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89E1" w14:textId="77777777" w:rsidR="000E1B05" w:rsidRPr="000E1B05" w:rsidRDefault="000E1B05" w:rsidP="000E1B0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E1B0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9 Положения о Контрольно-счетной палате городского округа Мытищи Московской области, утвержденного решением Совета депутатов городского округа Мытищи Московской области от 18.02.2016 № 2/6, статьей 4 Регламента Контрольно-счётной палаты городского округа Мытищи, утвержденного распоряжением Контрольно-счётной палаты городского округа Мытищи от 14.03.2016 № 08-Р, решения Коллегии Контрольно-счетной палаты городского округа Мытищи от 03.03.2020 № 01-1/04</w:t>
      </w:r>
    </w:p>
    <w:p w14:paraId="58D7608B" w14:textId="77777777" w:rsidR="000E1B05" w:rsidRPr="000E1B05" w:rsidRDefault="000E1B05" w:rsidP="000E1B05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E1B0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Внести в План работы Контрольно-счетной палаты городского округа Мытищи Московской области на 2020 год следующие изменения:</w:t>
      </w:r>
    </w:p>
    <w:p w14:paraId="599F8C3C" w14:textId="77777777" w:rsidR="000E1B05" w:rsidRPr="000E1B05" w:rsidRDefault="000E1B05" w:rsidP="000E1B05">
      <w:pPr>
        <w:numPr>
          <w:ilvl w:val="1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E1B0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Пункт 2.1 раздела 2 «Контрольные мероприятия» читать в следующей редакции:</w:t>
      </w:r>
    </w:p>
    <w:tbl>
      <w:tblPr>
        <w:tblW w:w="545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2248"/>
        <w:gridCol w:w="2474"/>
        <w:gridCol w:w="1425"/>
        <w:gridCol w:w="1802"/>
        <w:gridCol w:w="1561"/>
        <w:gridCol w:w="1667"/>
        <w:gridCol w:w="1561"/>
        <w:gridCol w:w="2041"/>
      </w:tblGrid>
      <w:tr w:rsidR="000E1B05" w:rsidRPr="000E1B05" w14:paraId="653B7BCF" w14:textId="77777777" w:rsidTr="000E1B05">
        <w:trPr>
          <w:tblHeader/>
        </w:trPr>
        <w:tc>
          <w:tcPr>
            <w:tcW w:w="3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8D3CE89" w14:textId="77777777" w:rsidR="000E1B05" w:rsidRPr="000E1B05" w:rsidRDefault="000E1B05" w:rsidP="000E1B05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E1B0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Пунктплана</w:t>
            </w:r>
          </w:p>
        </w:tc>
        <w:tc>
          <w:tcPr>
            <w:tcW w:w="8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0A73775" w14:textId="77777777" w:rsidR="000E1B05" w:rsidRPr="000E1B05" w:rsidRDefault="000E1B05" w:rsidP="000E1B05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E1B0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Наименование мероприятия</w:t>
            </w:r>
          </w:p>
        </w:tc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A076D9A" w14:textId="77777777" w:rsidR="000E1B05" w:rsidRPr="000E1B05" w:rsidRDefault="000E1B05" w:rsidP="000E1B05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E1B0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Объект аудита (контроля)</w:t>
            </w:r>
          </w:p>
        </w:tc>
        <w:tc>
          <w:tcPr>
            <w:tcW w:w="4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A048E94" w14:textId="77777777" w:rsidR="000E1B05" w:rsidRPr="000E1B05" w:rsidRDefault="000E1B05" w:rsidP="000E1B05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E1B0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Проверя-емый (анализи-руемый) период деятель-ности объекта аудита (контро-ля)</w:t>
            </w:r>
          </w:p>
        </w:tc>
        <w:tc>
          <w:tcPr>
            <w:tcW w:w="4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BDE913E" w14:textId="77777777" w:rsidR="000E1B05" w:rsidRPr="000E1B05" w:rsidRDefault="000E1B05" w:rsidP="000E1B0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E1B0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Месяц начала</w:t>
            </w:r>
          </w:p>
          <w:p w14:paraId="1476CA52" w14:textId="77777777" w:rsidR="000E1B05" w:rsidRPr="000E1B05" w:rsidRDefault="000E1B05" w:rsidP="000E1B0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E1B0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и оконча-ния прове-дения мероприятия</w:t>
            </w:r>
          </w:p>
        </w:tc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C3C7A9D" w14:textId="77777777" w:rsidR="000E1B05" w:rsidRPr="000E1B05" w:rsidRDefault="000E1B05" w:rsidP="000E1B0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E1B0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Руководи-</w:t>
            </w:r>
          </w:p>
          <w:p w14:paraId="2738B62C" w14:textId="77777777" w:rsidR="000E1B05" w:rsidRPr="000E1B05" w:rsidRDefault="000E1B05" w:rsidP="000E1B0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E1B0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тель мероприя-тия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5B1875B" w14:textId="77777777" w:rsidR="000E1B05" w:rsidRPr="000E1B05" w:rsidRDefault="000E1B05" w:rsidP="000E1B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E1B0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Ответствен-ные исполните-ли</w:t>
            </w:r>
          </w:p>
        </w:tc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6A291F0" w14:textId="77777777" w:rsidR="000E1B05" w:rsidRPr="000E1B05" w:rsidRDefault="000E1B05" w:rsidP="000E1B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E1B0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Метод проведе-ния мероприя-тия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5C582E5" w14:textId="77777777" w:rsidR="000E1B05" w:rsidRPr="000E1B05" w:rsidRDefault="000E1B05" w:rsidP="000E1B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E1B0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Основание</w:t>
            </w:r>
          </w:p>
        </w:tc>
      </w:tr>
      <w:tr w:rsidR="000E1B05" w:rsidRPr="000E1B05" w14:paraId="2DC7DFC8" w14:textId="77777777" w:rsidTr="000E1B05">
        <w:tc>
          <w:tcPr>
            <w:tcW w:w="3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6098E44" w14:textId="77777777" w:rsidR="000E1B05" w:rsidRPr="000E1B05" w:rsidRDefault="000E1B05" w:rsidP="000E1B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E1B0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2.1</w:t>
            </w:r>
          </w:p>
        </w:tc>
        <w:tc>
          <w:tcPr>
            <w:tcW w:w="8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7A386EB" w14:textId="77777777" w:rsidR="000E1B05" w:rsidRPr="000E1B05" w:rsidRDefault="000E1B05" w:rsidP="000E1B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E1B0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 xml:space="preserve">Проверка порядка обращения за компенсацией родительской платы за присмотр и уход за детьми, осваивающими образовательные программы дошкольного образования в организациях Московской области, осуществляющих образовательную деятельность, и порядка ее выплаты, </w:t>
            </w:r>
            <w:r w:rsidRPr="000E1B0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lastRenderedPageBreak/>
              <w:t>порядка расходования субвенции бюджетам муниципальных образований Московской области на выплату компенсации родительской платы за присмотр и уход за детьми, осваивающими образовательные программы дошкольного образования в организациях Московской области, осуществляющих образовательную деятельность на территории городского округа Мытищи.</w:t>
            </w:r>
          </w:p>
        </w:tc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77BB266" w14:textId="77777777" w:rsidR="000E1B05" w:rsidRPr="000E1B05" w:rsidRDefault="000E1B05" w:rsidP="000E1B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E1B0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lastRenderedPageBreak/>
              <w:t>Управление образования администрации городского округа Мытищи, МКУ «Централизованная бухгалтерия городского округа Мытищи»</w:t>
            </w:r>
          </w:p>
        </w:tc>
        <w:tc>
          <w:tcPr>
            <w:tcW w:w="4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F77C267" w14:textId="77777777" w:rsidR="000E1B05" w:rsidRPr="000E1B05" w:rsidRDefault="000E1B05" w:rsidP="000E1B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E1B0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2019 год</w:t>
            </w:r>
          </w:p>
        </w:tc>
        <w:tc>
          <w:tcPr>
            <w:tcW w:w="4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069D0F8" w14:textId="77777777" w:rsidR="000E1B05" w:rsidRPr="000E1B05" w:rsidRDefault="000E1B05" w:rsidP="000E1B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E1B0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январь март</w:t>
            </w:r>
          </w:p>
        </w:tc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6829521" w14:textId="77777777" w:rsidR="000E1B05" w:rsidRPr="000E1B05" w:rsidRDefault="000E1B05" w:rsidP="000E1B0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E1B0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Степанов Н.В.,</w:t>
            </w:r>
          </w:p>
          <w:p w14:paraId="6AA0076D" w14:textId="77777777" w:rsidR="000E1B05" w:rsidRPr="000E1B05" w:rsidRDefault="000E1B05" w:rsidP="000E1B0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E1B0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Королева Н.А.</w:t>
            </w:r>
          </w:p>
          <w:p w14:paraId="1849C4C8" w14:textId="77777777" w:rsidR="000E1B05" w:rsidRPr="000E1B05" w:rsidRDefault="000E1B05" w:rsidP="000E1B0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E1B0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10EDA83" w14:textId="77777777" w:rsidR="000E1B05" w:rsidRPr="000E1B05" w:rsidRDefault="000E1B05" w:rsidP="000E1B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E1B0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Экспертно-аналити-ческий отдел</w:t>
            </w:r>
          </w:p>
        </w:tc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1E1B3BA" w14:textId="77777777" w:rsidR="000E1B05" w:rsidRPr="000E1B05" w:rsidRDefault="000E1B05" w:rsidP="000E1B0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E1B0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(выездная)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AB89BC6" w14:textId="77777777" w:rsidR="000E1B05" w:rsidRPr="000E1B05" w:rsidRDefault="000E1B05" w:rsidP="000E1B0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E1B0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Положение о Контрольно-счетной палате;</w:t>
            </w:r>
          </w:p>
          <w:p w14:paraId="373CAD0F" w14:textId="77777777" w:rsidR="000E1B05" w:rsidRPr="000E1B05" w:rsidRDefault="000E1B05" w:rsidP="000E1B05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E1B05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обращение администрации городского округа Мытищи</w:t>
            </w:r>
          </w:p>
        </w:tc>
      </w:tr>
    </w:tbl>
    <w:p w14:paraId="67E0D27F" w14:textId="77777777" w:rsidR="000E1B05" w:rsidRPr="000E1B05" w:rsidRDefault="000E1B05" w:rsidP="000E1B0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E1B0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36F83FFC" w14:textId="77777777" w:rsidR="000E1B05" w:rsidRPr="000E1B05" w:rsidRDefault="000E1B05" w:rsidP="000E1B05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E1B0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в сети «Интернет» на официальном сайте Контрольно-счетной палаты городского округа Мытищи в течении трех рабочих дней со дня его подписания.</w:t>
      </w:r>
    </w:p>
    <w:p w14:paraId="6CBB64F6" w14:textId="77777777" w:rsidR="000E1B05" w:rsidRPr="000E1B05" w:rsidRDefault="000E1B05" w:rsidP="000E1B05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E1B0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lastRenderedPageBreak/>
        <w:t>Контроль за исполнением настоящего распоряжения оставляю за собой.</w:t>
      </w:r>
    </w:p>
    <w:p w14:paraId="6C1D16F8" w14:textId="77777777" w:rsidR="000E1B05" w:rsidRPr="000E1B05" w:rsidRDefault="000E1B05" w:rsidP="000E1B0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E1B0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33070D9F" w14:textId="77777777" w:rsidR="000E1B05" w:rsidRPr="000E1B05" w:rsidRDefault="000E1B05" w:rsidP="000E1B0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E1B0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                    Н.В. Степанов</w:t>
      </w:r>
    </w:p>
    <w:p w14:paraId="0CCA9025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78F1"/>
    <w:multiLevelType w:val="multilevel"/>
    <w:tmpl w:val="0AF6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EB73B1"/>
    <w:multiLevelType w:val="multilevel"/>
    <w:tmpl w:val="4A3E8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948286">
    <w:abstractNumId w:val="0"/>
  </w:num>
  <w:num w:numId="2" w16cid:durableId="194463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22"/>
    <w:rsid w:val="00073022"/>
    <w:rsid w:val="000E1B05"/>
    <w:rsid w:val="00102B39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898F21-037D-45CA-9A9E-69B1F87E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1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2023-06-03T18:13:00Z</dcterms:created>
  <dcterms:modified xsi:type="dcterms:W3CDTF">2023-06-03T18:13:00Z</dcterms:modified>
</cp:coreProperties>
</file>