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D56D2" w14:textId="77777777" w:rsidR="008B0AA2" w:rsidRPr="008B0AA2" w:rsidRDefault="008B0AA2" w:rsidP="008B0AA2">
      <w:pPr>
        <w:spacing w:after="100" w:afterAutospacing="1" w:line="240" w:lineRule="auto"/>
        <w:rPr>
          <w:rFonts w:ascii="Segoe UI" w:eastAsia="Times New Roman" w:hAnsi="Segoe UI" w:cs="Segoe UI"/>
          <w:color w:val="333333"/>
          <w:kern w:val="0"/>
          <w:sz w:val="24"/>
          <w:szCs w:val="24"/>
          <w:lang w:eastAsia="ru-RU"/>
          <w14:ligatures w14:val="none"/>
        </w:rPr>
      </w:pPr>
      <w:r w:rsidRPr="008B0AA2">
        <w:rPr>
          <w:rFonts w:ascii="Segoe UI" w:eastAsia="Times New Roman" w:hAnsi="Segoe UI" w:cs="Segoe UI"/>
          <w:color w:val="333333"/>
          <w:kern w:val="0"/>
          <w:sz w:val="24"/>
          <w:szCs w:val="24"/>
          <w:lang w:eastAsia="ru-RU"/>
          <w14:ligatures w14:val="none"/>
        </w:rPr>
        <w:t>В соответствии со статьей 9 Положения о Контрольно-счетной палате городского округа Мытищи Московской области, утвержденного решением Совета депутатов городского округа Мытищи Московской области от 18.02.2016 № 2/6, статьей 4 Регламента Контрольно-счётной палаты городского округа Мытищи, утвержденного распоряжением Контрольно-счётной палаты городского округа Мытищи от 14.03.2016 № 08-Р, на основании решения Коллегии Контрольно-счетной палаты городского округа Мытищи от 19.07.2019 № 10-2/04,</w:t>
      </w:r>
    </w:p>
    <w:p w14:paraId="57B86F02" w14:textId="77777777" w:rsidR="008B0AA2" w:rsidRPr="008B0AA2" w:rsidRDefault="008B0AA2" w:rsidP="008B0AA2">
      <w:pPr>
        <w:spacing w:after="100" w:afterAutospacing="1" w:line="240" w:lineRule="auto"/>
        <w:rPr>
          <w:rFonts w:ascii="Segoe UI" w:eastAsia="Times New Roman" w:hAnsi="Segoe UI" w:cs="Segoe UI"/>
          <w:color w:val="333333"/>
          <w:kern w:val="0"/>
          <w:sz w:val="24"/>
          <w:szCs w:val="24"/>
          <w:lang w:eastAsia="ru-RU"/>
          <w14:ligatures w14:val="none"/>
        </w:rPr>
      </w:pPr>
      <w:r w:rsidRPr="008B0AA2">
        <w:rPr>
          <w:rFonts w:ascii="Segoe UI" w:eastAsia="Times New Roman" w:hAnsi="Segoe UI" w:cs="Segoe UI"/>
          <w:color w:val="333333"/>
          <w:kern w:val="0"/>
          <w:sz w:val="24"/>
          <w:szCs w:val="24"/>
          <w:lang w:eastAsia="ru-RU"/>
          <w14:ligatures w14:val="none"/>
        </w:rPr>
        <w:t> </w:t>
      </w:r>
    </w:p>
    <w:p w14:paraId="59878CD3" w14:textId="77777777" w:rsidR="008B0AA2" w:rsidRPr="008B0AA2" w:rsidRDefault="008B0AA2" w:rsidP="008B0AA2">
      <w:pPr>
        <w:numPr>
          <w:ilvl w:val="0"/>
          <w:numId w:val="1"/>
        </w:numPr>
        <w:spacing w:after="0" w:line="240" w:lineRule="auto"/>
        <w:textAlignment w:val="baseline"/>
        <w:rPr>
          <w:rFonts w:ascii="Segoe UI" w:eastAsia="Times New Roman" w:hAnsi="Segoe UI" w:cs="Segoe UI"/>
          <w:color w:val="333333"/>
          <w:kern w:val="0"/>
          <w:sz w:val="24"/>
          <w:szCs w:val="24"/>
          <w:lang w:eastAsia="ru-RU"/>
          <w14:ligatures w14:val="none"/>
        </w:rPr>
      </w:pPr>
      <w:r w:rsidRPr="008B0AA2">
        <w:rPr>
          <w:rFonts w:ascii="Segoe UI" w:eastAsia="Times New Roman" w:hAnsi="Segoe UI" w:cs="Segoe UI"/>
          <w:color w:val="333333"/>
          <w:kern w:val="0"/>
          <w:sz w:val="24"/>
          <w:szCs w:val="24"/>
          <w:lang w:eastAsia="ru-RU"/>
          <w14:ligatures w14:val="none"/>
        </w:rPr>
        <w:t>Внести в План работы Контрольно-счетной палаты городского округа Мытищи Московской области на 2019 год, утвержденный распоряжением Контрольно-счетной палаты от 07.12.2018 № 147/2-р, следующие изменения:</w:t>
      </w:r>
    </w:p>
    <w:p w14:paraId="4032571D" w14:textId="77777777" w:rsidR="008B0AA2" w:rsidRPr="008B0AA2" w:rsidRDefault="008B0AA2" w:rsidP="008B0AA2">
      <w:pPr>
        <w:spacing w:after="100" w:afterAutospacing="1" w:line="240" w:lineRule="auto"/>
        <w:rPr>
          <w:rFonts w:ascii="Segoe UI" w:eastAsia="Times New Roman" w:hAnsi="Segoe UI" w:cs="Segoe UI"/>
          <w:color w:val="333333"/>
          <w:kern w:val="0"/>
          <w:sz w:val="24"/>
          <w:szCs w:val="24"/>
          <w:lang w:eastAsia="ru-RU"/>
          <w14:ligatures w14:val="none"/>
        </w:rPr>
      </w:pPr>
      <w:r w:rsidRPr="008B0AA2">
        <w:rPr>
          <w:rFonts w:ascii="Segoe UI" w:eastAsia="Times New Roman" w:hAnsi="Segoe UI" w:cs="Segoe UI"/>
          <w:color w:val="333333"/>
          <w:kern w:val="0"/>
          <w:sz w:val="24"/>
          <w:szCs w:val="24"/>
          <w:lang w:eastAsia="ru-RU"/>
          <w14:ligatures w14:val="none"/>
        </w:rPr>
        <w:t>1.1. Раздел 1 </w:t>
      </w:r>
      <w:r w:rsidRPr="008B0AA2">
        <w:rPr>
          <w:rFonts w:ascii="Segoe UI" w:eastAsia="Times New Roman" w:hAnsi="Segoe UI" w:cs="Segoe UI"/>
          <w:b/>
          <w:bCs/>
          <w:color w:val="333333"/>
          <w:kern w:val="0"/>
          <w:sz w:val="24"/>
          <w:szCs w:val="24"/>
          <w:lang w:eastAsia="ru-RU"/>
          <w14:ligatures w14:val="none"/>
        </w:rPr>
        <w:t>«Экспертно-аналитические мероприятия»</w:t>
      </w:r>
      <w:r w:rsidRPr="008B0AA2">
        <w:rPr>
          <w:rFonts w:ascii="Segoe UI" w:eastAsia="Times New Roman" w:hAnsi="Segoe UI" w:cs="Segoe UI"/>
          <w:color w:val="333333"/>
          <w:kern w:val="0"/>
          <w:sz w:val="24"/>
          <w:szCs w:val="24"/>
          <w:lang w:eastAsia="ru-RU"/>
          <w14:ligatures w14:val="none"/>
        </w:rPr>
        <w:t> дополнить следующими пунктами:</w:t>
      </w:r>
    </w:p>
    <w:tbl>
      <w:tblPr>
        <w:tblW w:w="5350" w:type="pct"/>
        <w:tblCellMar>
          <w:top w:w="15" w:type="dxa"/>
          <w:left w:w="15" w:type="dxa"/>
          <w:bottom w:w="15" w:type="dxa"/>
          <w:right w:w="15" w:type="dxa"/>
        </w:tblCellMar>
        <w:tblLook w:val="04A0" w:firstRow="1" w:lastRow="0" w:firstColumn="1" w:lastColumn="0" w:noHBand="0" w:noVBand="1"/>
      </w:tblPr>
      <w:tblGrid>
        <w:gridCol w:w="854"/>
        <w:gridCol w:w="2858"/>
        <w:gridCol w:w="2053"/>
        <w:gridCol w:w="925"/>
        <w:gridCol w:w="1275"/>
        <w:gridCol w:w="1516"/>
        <w:gridCol w:w="1602"/>
        <w:gridCol w:w="1298"/>
        <w:gridCol w:w="1753"/>
      </w:tblGrid>
      <w:tr w:rsidR="008B0AA2" w:rsidRPr="008B0AA2" w14:paraId="0B6577E4" w14:textId="77777777" w:rsidTr="008B0AA2">
        <w:tc>
          <w:tcPr>
            <w:tcW w:w="2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6644D2EB"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1.4</w:t>
            </w:r>
          </w:p>
        </w:tc>
        <w:tc>
          <w:tcPr>
            <w:tcW w:w="8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795C63F9"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Анализ муниципальной программы городского округа Мытищи «Оказание содействия в создании условий для организации медицинской помощи городского округа Мытищи» на 2016-2020 годы на соответствие отдельным требованиям порядка разработки и реализации муниципальных программ городского округа Мытищи</w:t>
            </w:r>
          </w:p>
        </w:tc>
        <w:tc>
          <w:tcPr>
            <w:tcW w:w="7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68744928"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Администрация городского округа Мытищи</w:t>
            </w:r>
          </w:p>
        </w:tc>
        <w:tc>
          <w:tcPr>
            <w:tcW w:w="3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50276D8E"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2019 год</w:t>
            </w:r>
          </w:p>
        </w:tc>
        <w:tc>
          <w:tcPr>
            <w:tcW w:w="4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3A2BB41"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август-декабрь</w:t>
            </w:r>
          </w:p>
        </w:tc>
        <w:tc>
          <w:tcPr>
            <w:tcW w:w="5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64F657D8"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Королева Н.А.</w:t>
            </w:r>
          </w:p>
        </w:tc>
        <w:tc>
          <w:tcPr>
            <w:tcW w:w="6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5994F240"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Экспертно-аналити-ческий отдел</w:t>
            </w:r>
          </w:p>
        </w:tc>
        <w:tc>
          <w:tcPr>
            <w:tcW w:w="3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421E79F6"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Обсле-дование</w:t>
            </w:r>
          </w:p>
        </w:tc>
        <w:tc>
          <w:tcPr>
            <w:tcW w:w="7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6399DBF"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r w:rsidR="008B0AA2" w:rsidRPr="008B0AA2" w14:paraId="0AA4C7C8" w14:textId="77777777" w:rsidTr="008B0AA2">
        <w:tc>
          <w:tcPr>
            <w:tcW w:w="2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4EB50E97"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1.5</w:t>
            </w:r>
          </w:p>
        </w:tc>
        <w:tc>
          <w:tcPr>
            <w:tcW w:w="8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12FD8981"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Анализ муниципальной программы городского округа Мытищи «Развитие образования городского округа Мытищи» на 2017-2021 годы на соответствие отдельным требованиям порядка разработки и реализации муниципальных программ городского округа Мытищи</w:t>
            </w:r>
          </w:p>
        </w:tc>
        <w:tc>
          <w:tcPr>
            <w:tcW w:w="7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2390DAC1"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Администрация городского округа Мытищи</w:t>
            </w:r>
          </w:p>
        </w:tc>
        <w:tc>
          <w:tcPr>
            <w:tcW w:w="3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0724DD22"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2019 год</w:t>
            </w:r>
          </w:p>
        </w:tc>
        <w:tc>
          <w:tcPr>
            <w:tcW w:w="4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2C440B9D"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август-декабрь</w:t>
            </w:r>
          </w:p>
        </w:tc>
        <w:tc>
          <w:tcPr>
            <w:tcW w:w="5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497E4A98"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Королева Н.А.</w:t>
            </w:r>
          </w:p>
        </w:tc>
        <w:tc>
          <w:tcPr>
            <w:tcW w:w="6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0D008AC7"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Экспертно-аналити-ческий отдел</w:t>
            </w:r>
          </w:p>
        </w:tc>
        <w:tc>
          <w:tcPr>
            <w:tcW w:w="3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68D8BACC"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Обсле-дование</w:t>
            </w:r>
          </w:p>
        </w:tc>
        <w:tc>
          <w:tcPr>
            <w:tcW w:w="7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5D832163"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r w:rsidR="008B0AA2" w:rsidRPr="008B0AA2" w14:paraId="51CA8C76" w14:textId="77777777" w:rsidTr="008B0AA2">
        <w:tc>
          <w:tcPr>
            <w:tcW w:w="2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6E90FDF3"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1.6</w:t>
            </w:r>
          </w:p>
        </w:tc>
        <w:tc>
          <w:tcPr>
            <w:tcW w:w="8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4B6B3941"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Анализ муниципальной программы городского округа Мытищи «Развитие культуры городского округа Мытищи» на 2017-2021 годы на соответствие отдельным требованиям порядка разработки и реализации муниципальных программ городского округа Мытищи</w:t>
            </w:r>
          </w:p>
        </w:tc>
        <w:tc>
          <w:tcPr>
            <w:tcW w:w="7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6B8054B1"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Администрация городского округа Мытищи</w:t>
            </w:r>
          </w:p>
        </w:tc>
        <w:tc>
          <w:tcPr>
            <w:tcW w:w="3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353E0196"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2019 год</w:t>
            </w:r>
          </w:p>
        </w:tc>
        <w:tc>
          <w:tcPr>
            <w:tcW w:w="4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6CFB7ED"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август-декабрь</w:t>
            </w:r>
          </w:p>
        </w:tc>
        <w:tc>
          <w:tcPr>
            <w:tcW w:w="5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09CFD02C"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Королева Н.А.</w:t>
            </w:r>
          </w:p>
        </w:tc>
        <w:tc>
          <w:tcPr>
            <w:tcW w:w="6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0471EFFF"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Экспертно-аналити-ческий отдел</w:t>
            </w:r>
          </w:p>
        </w:tc>
        <w:tc>
          <w:tcPr>
            <w:tcW w:w="3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210AC1B"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Обсле-дование</w:t>
            </w:r>
          </w:p>
        </w:tc>
        <w:tc>
          <w:tcPr>
            <w:tcW w:w="7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74A75090"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r w:rsidR="008B0AA2" w:rsidRPr="008B0AA2" w14:paraId="0CD61D3E" w14:textId="77777777" w:rsidTr="008B0AA2">
        <w:tc>
          <w:tcPr>
            <w:tcW w:w="2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627B7749"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1.7</w:t>
            </w:r>
          </w:p>
        </w:tc>
        <w:tc>
          <w:tcPr>
            <w:tcW w:w="8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359C255B"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Анализ муниципальной программы городского округа Мытищи «Молодое поколение городского округа Мытищи» на 2017-2021 годы на соответствие отдельным требованиям порядка разработки и реализации муниципальных программ городского округа Мытищи</w:t>
            </w:r>
          </w:p>
        </w:tc>
        <w:tc>
          <w:tcPr>
            <w:tcW w:w="7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4251D4DF"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Администрация городского округа Мытищи</w:t>
            </w:r>
          </w:p>
        </w:tc>
        <w:tc>
          <w:tcPr>
            <w:tcW w:w="3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58604D6C"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2019 год</w:t>
            </w:r>
          </w:p>
        </w:tc>
        <w:tc>
          <w:tcPr>
            <w:tcW w:w="4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0186FCFB"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август-декабрь</w:t>
            </w:r>
          </w:p>
        </w:tc>
        <w:tc>
          <w:tcPr>
            <w:tcW w:w="5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32A3ED5F"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Королева Н.А.</w:t>
            </w:r>
          </w:p>
        </w:tc>
        <w:tc>
          <w:tcPr>
            <w:tcW w:w="6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55D6143A"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Экспертно-аналити-ческий отдел</w:t>
            </w:r>
          </w:p>
        </w:tc>
        <w:tc>
          <w:tcPr>
            <w:tcW w:w="3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10D2DBB0"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Обсле-дование</w:t>
            </w:r>
          </w:p>
        </w:tc>
        <w:tc>
          <w:tcPr>
            <w:tcW w:w="7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0442AC3C"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r w:rsidR="008B0AA2" w:rsidRPr="008B0AA2" w14:paraId="0A42678C" w14:textId="77777777" w:rsidTr="008B0AA2">
        <w:tc>
          <w:tcPr>
            <w:tcW w:w="2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0D2C83C8"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1.8</w:t>
            </w:r>
          </w:p>
        </w:tc>
        <w:tc>
          <w:tcPr>
            <w:tcW w:w="8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7FC8423B"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Анализ муниципальной программы городского округа Мытищи «Социальная защита населения городского округа Мытищи» на 2017-2021 годы на соответствие отдельным требованиям порядка разработки и реализации муниципальных программ городского округа Мытищи</w:t>
            </w:r>
          </w:p>
        </w:tc>
        <w:tc>
          <w:tcPr>
            <w:tcW w:w="7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40A1C293"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Администрация городского округа Мытищи</w:t>
            </w:r>
          </w:p>
        </w:tc>
        <w:tc>
          <w:tcPr>
            <w:tcW w:w="3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8B26609"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2019 год</w:t>
            </w:r>
          </w:p>
        </w:tc>
        <w:tc>
          <w:tcPr>
            <w:tcW w:w="4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0F011893"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август-декабрь</w:t>
            </w:r>
          </w:p>
        </w:tc>
        <w:tc>
          <w:tcPr>
            <w:tcW w:w="5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381886CF"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Королева Н.А.</w:t>
            </w:r>
          </w:p>
        </w:tc>
        <w:tc>
          <w:tcPr>
            <w:tcW w:w="6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FF89103"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Экспертно-аналити-ческий отдел</w:t>
            </w:r>
          </w:p>
        </w:tc>
        <w:tc>
          <w:tcPr>
            <w:tcW w:w="3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DDFE374"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Обсле-дование</w:t>
            </w:r>
          </w:p>
        </w:tc>
        <w:tc>
          <w:tcPr>
            <w:tcW w:w="7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312597EF"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r w:rsidR="008B0AA2" w:rsidRPr="008B0AA2" w14:paraId="5380FA00" w14:textId="77777777" w:rsidTr="008B0AA2">
        <w:tc>
          <w:tcPr>
            <w:tcW w:w="2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308B106B"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1.9</w:t>
            </w:r>
          </w:p>
        </w:tc>
        <w:tc>
          <w:tcPr>
            <w:tcW w:w="8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6201B94D"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Анализ муниципальной программы городского округа Мытищи «Доступная среда городского округа Мытищи» на 2017-2021 годы на соответствие отдельным требованиям порядка разработки и реализации муниципальных программ городского округа Мытищи</w:t>
            </w:r>
          </w:p>
        </w:tc>
        <w:tc>
          <w:tcPr>
            <w:tcW w:w="7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772EB668"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Администрация городского округа Мытищи</w:t>
            </w:r>
          </w:p>
        </w:tc>
        <w:tc>
          <w:tcPr>
            <w:tcW w:w="3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5618A226"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2019 год</w:t>
            </w:r>
          </w:p>
        </w:tc>
        <w:tc>
          <w:tcPr>
            <w:tcW w:w="4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0A117B14"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август-декабрь</w:t>
            </w:r>
          </w:p>
        </w:tc>
        <w:tc>
          <w:tcPr>
            <w:tcW w:w="5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5BAB57A0"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Королева Н.А.</w:t>
            </w:r>
          </w:p>
        </w:tc>
        <w:tc>
          <w:tcPr>
            <w:tcW w:w="6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574D7927"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Экспертно-аналити-ческий отдел</w:t>
            </w:r>
          </w:p>
        </w:tc>
        <w:tc>
          <w:tcPr>
            <w:tcW w:w="3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522DB9D0"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Обсле-дование</w:t>
            </w:r>
          </w:p>
        </w:tc>
        <w:tc>
          <w:tcPr>
            <w:tcW w:w="7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3F3E48F0"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r w:rsidR="008B0AA2" w:rsidRPr="008B0AA2" w14:paraId="63AE98DC" w14:textId="77777777" w:rsidTr="008B0AA2">
        <w:tc>
          <w:tcPr>
            <w:tcW w:w="2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603B189"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1.10</w:t>
            </w:r>
          </w:p>
        </w:tc>
        <w:tc>
          <w:tcPr>
            <w:tcW w:w="8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6BE9EF3"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Анализ муниципальной программы городского округа Мытищи «Безопасность городского округа Мытищи» на 2017-2021 годы на соответствие отдельным требованиям порядка разработки и реализации муниципальных программ городского округа Мытищи</w:t>
            </w:r>
          </w:p>
        </w:tc>
        <w:tc>
          <w:tcPr>
            <w:tcW w:w="7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79E4A35F"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Администрация городского округа Мытищи</w:t>
            </w:r>
          </w:p>
        </w:tc>
        <w:tc>
          <w:tcPr>
            <w:tcW w:w="3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535C5E35"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2019 год</w:t>
            </w:r>
          </w:p>
        </w:tc>
        <w:tc>
          <w:tcPr>
            <w:tcW w:w="4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9970A46"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август-декабрь</w:t>
            </w:r>
          </w:p>
        </w:tc>
        <w:tc>
          <w:tcPr>
            <w:tcW w:w="5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5271CBF0"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Королева Н.А.</w:t>
            </w:r>
          </w:p>
        </w:tc>
        <w:tc>
          <w:tcPr>
            <w:tcW w:w="6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72A98BFA"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Экспертно-аналити-ческий отдел</w:t>
            </w:r>
          </w:p>
        </w:tc>
        <w:tc>
          <w:tcPr>
            <w:tcW w:w="3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6D6BF532"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Обсле-дование</w:t>
            </w:r>
          </w:p>
        </w:tc>
        <w:tc>
          <w:tcPr>
            <w:tcW w:w="7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61AA7746"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r w:rsidR="008B0AA2" w:rsidRPr="008B0AA2" w14:paraId="19B360D5" w14:textId="77777777" w:rsidTr="008B0AA2">
        <w:tc>
          <w:tcPr>
            <w:tcW w:w="2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3C2B275C"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1.11</w:t>
            </w:r>
          </w:p>
        </w:tc>
        <w:tc>
          <w:tcPr>
            <w:tcW w:w="8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5E91BC6D"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Анализ муниципальной программы городского округа Мытищи «Развитие сельского хозяйства и расширение рынка сельскохозяйственной продукции городского округа Мытищи» на 2016-2020 годы на соответствие отдельным требованиям порядка разработки и реализации муниципальных программ городского округа Мытищи</w:t>
            </w:r>
          </w:p>
        </w:tc>
        <w:tc>
          <w:tcPr>
            <w:tcW w:w="7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17F690CB"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Администрация городского округа Мытищи</w:t>
            </w:r>
          </w:p>
        </w:tc>
        <w:tc>
          <w:tcPr>
            <w:tcW w:w="3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691D8480"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2019 год</w:t>
            </w:r>
          </w:p>
        </w:tc>
        <w:tc>
          <w:tcPr>
            <w:tcW w:w="4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2C710AA7"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август-декабрь</w:t>
            </w:r>
          </w:p>
        </w:tc>
        <w:tc>
          <w:tcPr>
            <w:tcW w:w="5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07B26E94"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Королева Н.А.</w:t>
            </w:r>
          </w:p>
        </w:tc>
        <w:tc>
          <w:tcPr>
            <w:tcW w:w="6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6348E94C"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Экспертно-аналити-ческий отдел</w:t>
            </w:r>
          </w:p>
        </w:tc>
        <w:tc>
          <w:tcPr>
            <w:tcW w:w="3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7F2AF806"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Обсле-дование</w:t>
            </w:r>
          </w:p>
        </w:tc>
        <w:tc>
          <w:tcPr>
            <w:tcW w:w="7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2E7A0234"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r w:rsidR="008B0AA2" w:rsidRPr="008B0AA2" w14:paraId="5FC662B5" w14:textId="77777777" w:rsidTr="008B0AA2">
        <w:tc>
          <w:tcPr>
            <w:tcW w:w="2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19679FD"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1.12</w:t>
            </w:r>
          </w:p>
        </w:tc>
        <w:tc>
          <w:tcPr>
            <w:tcW w:w="8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54D291A3"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Анализ муниципальной программы городского округа Мытищи «Экология и окружающая среда городского округа Мытищи» на 2017-2021 годы     на соответствие отдельным требованиям порядка разработки и реализации муниципальных программ городского округа Мытищи</w:t>
            </w:r>
          </w:p>
        </w:tc>
        <w:tc>
          <w:tcPr>
            <w:tcW w:w="7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D29F2EE"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Администрация городского округа Мытищи</w:t>
            </w:r>
          </w:p>
        </w:tc>
        <w:tc>
          <w:tcPr>
            <w:tcW w:w="3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3D5970B3"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2019 год</w:t>
            </w:r>
          </w:p>
        </w:tc>
        <w:tc>
          <w:tcPr>
            <w:tcW w:w="4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B454D82"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август-декабрь</w:t>
            </w:r>
          </w:p>
        </w:tc>
        <w:tc>
          <w:tcPr>
            <w:tcW w:w="5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CBB3CD6"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Королева Н.А.</w:t>
            </w:r>
          </w:p>
        </w:tc>
        <w:tc>
          <w:tcPr>
            <w:tcW w:w="6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56199197"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Экспертно-аналити-ческий отдел</w:t>
            </w:r>
          </w:p>
        </w:tc>
        <w:tc>
          <w:tcPr>
            <w:tcW w:w="3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DF3425F"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Обсле-дование</w:t>
            </w:r>
          </w:p>
        </w:tc>
        <w:tc>
          <w:tcPr>
            <w:tcW w:w="7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6845FB4B"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r w:rsidR="008B0AA2" w:rsidRPr="008B0AA2" w14:paraId="2F2E9C14" w14:textId="77777777" w:rsidTr="008B0AA2">
        <w:tc>
          <w:tcPr>
            <w:tcW w:w="2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58C59A43"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1.13</w:t>
            </w:r>
          </w:p>
        </w:tc>
        <w:tc>
          <w:tcPr>
            <w:tcW w:w="8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2FBBD462"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Анализ муниципальной программы городского округа Мытищи «Развитие системы информирования населения городского округа Мытищи о деятельности органов местного самоуправления городского округа Мытищи» на 2017-2021 годы на соответствие отдельным требованиям порядка разработки и реализации муниципальных программ городского округа Мытищи</w:t>
            </w:r>
          </w:p>
        </w:tc>
        <w:tc>
          <w:tcPr>
            <w:tcW w:w="7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53CF777C"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Администрация городского округа Мытищи</w:t>
            </w:r>
          </w:p>
        </w:tc>
        <w:tc>
          <w:tcPr>
            <w:tcW w:w="3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5927BF9D"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2019 год</w:t>
            </w:r>
          </w:p>
        </w:tc>
        <w:tc>
          <w:tcPr>
            <w:tcW w:w="4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64EED5A1"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август-декабрь</w:t>
            </w:r>
          </w:p>
        </w:tc>
        <w:tc>
          <w:tcPr>
            <w:tcW w:w="5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39867B66"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Королева Н.А.</w:t>
            </w:r>
          </w:p>
        </w:tc>
        <w:tc>
          <w:tcPr>
            <w:tcW w:w="6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7738BFD5"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Экспертно-аналити-ческий отдел</w:t>
            </w:r>
          </w:p>
        </w:tc>
        <w:tc>
          <w:tcPr>
            <w:tcW w:w="3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57244F08"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Обсле-дование</w:t>
            </w:r>
          </w:p>
        </w:tc>
        <w:tc>
          <w:tcPr>
            <w:tcW w:w="7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26F8BB1A"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r w:rsidR="008B0AA2" w:rsidRPr="008B0AA2" w14:paraId="7AD29548" w14:textId="77777777" w:rsidTr="008B0AA2">
        <w:tc>
          <w:tcPr>
            <w:tcW w:w="2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A26779F"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1.14</w:t>
            </w:r>
          </w:p>
        </w:tc>
        <w:tc>
          <w:tcPr>
            <w:tcW w:w="8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0C7C5C3"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Анализ муниципальной программы городского округа Мытищи «Предпринимательство городского округа Мытищи» на 2017-2021 годы     на соответствие отдельным требованиям порядка разработки и реализации муниципальных программ городского округа Мытищи</w:t>
            </w:r>
          </w:p>
        </w:tc>
        <w:tc>
          <w:tcPr>
            <w:tcW w:w="7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AFA89C1"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Администрация городского округа Мытищи</w:t>
            </w:r>
          </w:p>
        </w:tc>
        <w:tc>
          <w:tcPr>
            <w:tcW w:w="3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688388A1"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2019 год</w:t>
            </w:r>
          </w:p>
        </w:tc>
        <w:tc>
          <w:tcPr>
            <w:tcW w:w="4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91D6853"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август-декабрь</w:t>
            </w:r>
          </w:p>
        </w:tc>
        <w:tc>
          <w:tcPr>
            <w:tcW w:w="5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837F7D8"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Красикова Т.И.</w:t>
            </w:r>
          </w:p>
        </w:tc>
        <w:tc>
          <w:tcPr>
            <w:tcW w:w="6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362BDC15"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Отдел контроля за расходами местного бюджета</w:t>
            </w:r>
          </w:p>
        </w:tc>
        <w:tc>
          <w:tcPr>
            <w:tcW w:w="3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4BA6D776"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Обсле-дование</w:t>
            </w:r>
          </w:p>
        </w:tc>
        <w:tc>
          <w:tcPr>
            <w:tcW w:w="7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5AA4AECB"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r w:rsidR="008B0AA2" w:rsidRPr="008B0AA2" w14:paraId="0C903131" w14:textId="77777777" w:rsidTr="008B0AA2">
        <w:tc>
          <w:tcPr>
            <w:tcW w:w="2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7BB5EECD"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1.15</w:t>
            </w:r>
          </w:p>
        </w:tc>
        <w:tc>
          <w:tcPr>
            <w:tcW w:w="8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0D973439"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Анализ муниципальной программы городского округа Мытищи «Развитие потребительского рынка городского округа Мытищи» на 2017-2021 годы     на соответствие отдельным требованиям порядка разработки и реализации муниципальных программ городского округа Мытищи</w:t>
            </w:r>
          </w:p>
        </w:tc>
        <w:tc>
          <w:tcPr>
            <w:tcW w:w="7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7CBB2B05"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Администрация городского округа Мытищи</w:t>
            </w:r>
          </w:p>
        </w:tc>
        <w:tc>
          <w:tcPr>
            <w:tcW w:w="3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336E677D"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2019 год</w:t>
            </w:r>
          </w:p>
        </w:tc>
        <w:tc>
          <w:tcPr>
            <w:tcW w:w="4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2D84E5E0"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август-декабрь</w:t>
            </w:r>
          </w:p>
        </w:tc>
        <w:tc>
          <w:tcPr>
            <w:tcW w:w="5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5E739671"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Красикова Т.И.</w:t>
            </w:r>
          </w:p>
        </w:tc>
        <w:tc>
          <w:tcPr>
            <w:tcW w:w="6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135F659D"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Отдел контроля за расходами местного бюджета</w:t>
            </w:r>
          </w:p>
        </w:tc>
        <w:tc>
          <w:tcPr>
            <w:tcW w:w="3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4DC9F57A"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Обсле-дование</w:t>
            </w:r>
          </w:p>
        </w:tc>
        <w:tc>
          <w:tcPr>
            <w:tcW w:w="7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57DB210F"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r w:rsidR="008B0AA2" w:rsidRPr="008B0AA2" w14:paraId="63D67E64" w14:textId="77777777" w:rsidTr="008B0AA2">
        <w:tc>
          <w:tcPr>
            <w:tcW w:w="2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2BBD821"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1.16</w:t>
            </w:r>
          </w:p>
        </w:tc>
        <w:tc>
          <w:tcPr>
            <w:tcW w:w="8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4B5F2DB9"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Анализ муниципальной программы городского округа Мытищи «Развитие информационно-коммуникационных технологий для повышения эффективности процессов управления и создания благоприятных условий жизни и ведения бизнеса ГО Мытищи» на 2017-2021 годы     на соответствие отдельным требованиям порядка разработки и реализации муниципальных программ городского округа Мытищи</w:t>
            </w:r>
          </w:p>
        </w:tc>
        <w:tc>
          <w:tcPr>
            <w:tcW w:w="7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D69F3D7"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Администрация городского округа Мытищи</w:t>
            </w:r>
          </w:p>
        </w:tc>
        <w:tc>
          <w:tcPr>
            <w:tcW w:w="3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04BC4C96"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2019 год</w:t>
            </w:r>
          </w:p>
        </w:tc>
        <w:tc>
          <w:tcPr>
            <w:tcW w:w="4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46D2C2ED"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август-декабрь</w:t>
            </w:r>
          </w:p>
        </w:tc>
        <w:tc>
          <w:tcPr>
            <w:tcW w:w="5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E8CCCED"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Красикова Т.И.</w:t>
            </w:r>
          </w:p>
        </w:tc>
        <w:tc>
          <w:tcPr>
            <w:tcW w:w="6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A9E56DF"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Отдел контроля за расходами местного бюджета</w:t>
            </w:r>
          </w:p>
        </w:tc>
        <w:tc>
          <w:tcPr>
            <w:tcW w:w="3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47777A62"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Обсле-дование</w:t>
            </w:r>
          </w:p>
        </w:tc>
        <w:tc>
          <w:tcPr>
            <w:tcW w:w="7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4D9EE57B"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r w:rsidR="008B0AA2" w:rsidRPr="008B0AA2" w14:paraId="4A8F0533" w14:textId="77777777" w:rsidTr="008B0AA2">
        <w:tc>
          <w:tcPr>
            <w:tcW w:w="2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36BBB2F2"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1.17</w:t>
            </w:r>
          </w:p>
        </w:tc>
        <w:tc>
          <w:tcPr>
            <w:tcW w:w="8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59CCC7FA"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Анализ муниципальной программы городского округа Мытищи «Снижение административных барьеров, повышение качества и доступности предоставления государственных и муниципальных услуг, в т.ч. на базе МФЦ предоставления государственных и муниципальных услуг ГО Мытищи» на 2017-2021 годы на соответствие отдельным требованиям порядка разработки и реализации муниципальных программ городского округа Мытищи</w:t>
            </w:r>
          </w:p>
        </w:tc>
        <w:tc>
          <w:tcPr>
            <w:tcW w:w="7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2020A866"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Администрация городского округа Мытищи</w:t>
            </w:r>
          </w:p>
        </w:tc>
        <w:tc>
          <w:tcPr>
            <w:tcW w:w="3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1FE91E15"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2019 год</w:t>
            </w:r>
          </w:p>
        </w:tc>
        <w:tc>
          <w:tcPr>
            <w:tcW w:w="4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4D33DAFA"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август-декабрь</w:t>
            </w:r>
          </w:p>
        </w:tc>
        <w:tc>
          <w:tcPr>
            <w:tcW w:w="5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5964905F"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Красикова Т.И.</w:t>
            </w:r>
          </w:p>
        </w:tc>
        <w:tc>
          <w:tcPr>
            <w:tcW w:w="6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02036767"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Отдел контроля за расходами местного бюджета</w:t>
            </w:r>
          </w:p>
        </w:tc>
        <w:tc>
          <w:tcPr>
            <w:tcW w:w="3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57A29A8E"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Обсле-дование</w:t>
            </w:r>
          </w:p>
        </w:tc>
        <w:tc>
          <w:tcPr>
            <w:tcW w:w="7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14102603"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r w:rsidR="008B0AA2" w:rsidRPr="008B0AA2" w14:paraId="386083A3" w14:textId="77777777" w:rsidTr="008B0AA2">
        <w:tc>
          <w:tcPr>
            <w:tcW w:w="2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6BC753A3"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1.18</w:t>
            </w:r>
          </w:p>
        </w:tc>
        <w:tc>
          <w:tcPr>
            <w:tcW w:w="8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58E07373"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Анализ муниципальной программы городского округа Мытищи «Муниципальное управление городского округа Мытищи» на 2017-2021 годы на соответствие отдельным требованиям порядка разработки и реализации муниципальных программ городского округа Мытищи</w:t>
            </w:r>
          </w:p>
        </w:tc>
        <w:tc>
          <w:tcPr>
            <w:tcW w:w="7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35B9D786"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Администрация городского округа Мытищи</w:t>
            </w:r>
          </w:p>
        </w:tc>
        <w:tc>
          <w:tcPr>
            <w:tcW w:w="3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358DF3DE"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2019 год</w:t>
            </w:r>
          </w:p>
        </w:tc>
        <w:tc>
          <w:tcPr>
            <w:tcW w:w="4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1D14A5E"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август-декабрь</w:t>
            </w:r>
          </w:p>
        </w:tc>
        <w:tc>
          <w:tcPr>
            <w:tcW w:w="5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751EACE5"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Красикова Т.И.</w:t>
            </w:r>
          </w:p>
        </w:tc>
        <w:tc>
          <w:tcPr>
            <w:tcW w:w="6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34DBC899"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Отдел контроля за расходами местного бюджета</w:t>
            </w:r>
          </w:p>
        </w:tc>
        <w:tc>
          <w:tcPr>
            <w:tcW w:w="3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6EAB75B6"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Обсле-дование</w:t>
            </w:r>
          </w:p>
        </w:tc>
        <w:tc>
          <w:tcPr>
            <w:tcW w:w="7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42CFC90B"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r w:rsidR="008B0AA2" w:rsidRPr="008B0AA2" w14:paraId="002B5884" w14:textId="77777777" w:rsidTr="008B0AA2">
        <w:tc>
          <w:tcPr>
            <w:tcW w:w="2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69A6D97B"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1.19</w:t>
            </w:r>
          </w:p>
        </w:tc>
        <w:tc>
          <w:tcPr>
            <w:tcW w:w="8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40F238A6"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Анализ муниципальной программы городского округа Мытищи «Развитие инженерной инфраструктуры и энергоэффективности городского округа Мытищи» на 2018-2022 годы на соответствие отдельным требованиям порядка разработки и реализации муниципальных программ городского округа Мытищи</w:t>
            </w:r>
          </w:p>
        </w:tc>
        <w:tc>
          <w:tcPr>
            <w:tcW w:w="7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2774008A"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Администрация городского округа Мытищи</w:t>
            </w:r>
          </w:p>
        </w:tc>
        <w:tc>
          <w:tcPr>
            <w:tcW w:w="3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28456582"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2019 год</w:t>
            </w:r>
          </w:p>
        </w:tc>
        <w:tc>
          <w:tcPr>
            <w:tcW w:w="4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0953E89F"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август-декабрь</w:t>
            </w:r>
          </w:p>
        </w:tc>
        <w:tc>
          <w:tcPr>
            <w:tcW w:w="5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730FDEAB"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Красикова Т.И.</w:t>
            </w:r>
          </w:p>
        </w:tc>
        <w:tc>
          <w:tcPr>
            <w:tcW w:w="6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42DE4E31"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Отдел контроля за расходами местного бюджета</w:t>
            </w:r>
          </w:p>
        </w:tc>
        <w:tc>
          <w:tcPr>
            <w:tcW w:w="3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656A823E"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Обсле-дование</w:t>
            </w:r>
          </w:p>
        </w:tc>
        <w:tc>
          <w:tcPr>
            <w:tcW w:w="7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42137990"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r w:rsidR="008B0AA2" w:rsidRPr="008B0AA2" w14:paraId="12B735AD" w14:textId="77777777" w:rsidTr="008B0AA2">
        <w:tc>
          <w:tcPr>
            <w:tcW w:w="2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9EF7335"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1.20</w:t>
            </w:r>
          </w:p>
        </w:tc>
        <w:tc>
          <w:tcPr>
            <w:tcW w:w="8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2237506"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Анализ муниципальной программы городского округа Мытищи «Жилище городского округа Мытищи» на 2017-2021 годы на соответствие отдельным требованиям порядка разработки и реализации муниципальных программ городского округа Мытищи</w:t>
            </w:r>
          </w:p>
        </w:tc>
        <w:tc>
          <w:tcPr>
            <w:tcW w:w="7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754D34EF"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Администрация городского округа Мытищи</w:t>
            </w:r>
          </w:p>
        </w:tc>
        <w:tc>
          <w:tcPr>
            <w:tcW w:w="3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DF4AB58"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2019 год</w:t>
            </w:r>
          </w:p>
        </w:tc>
        <w:tc>
          <w:tcPr>
            <w:tcW w:w="4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E5E1807"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август-декабрь</w:t>
            </w:r>
          </w:p>
        </w:tc>
        <w:tc>
          <w:tcPr>
            <w:tcW w:w="5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ACC7BD8"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Красикова Т.И.</w:t>
            </w:r>
          </w:p>
        </w:tc>
        <w:tc>
          <w:tcPr>
            <w:tcW w:w="6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31B7C2E5"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Отдел контроля за расходами местного бюджета</w:t>
            </w:r>
          </w:p>
        </w:tc>
        <w:tc>
          <w:tcPr>
            <w:tcW w:w="3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71BC9239"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Обсле-дование</w:t>
            </w:r>
          </w:p>
        </w:tc>
        <w:tc>
          <w:tcPr>
            <w:tcW w:w="7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6A427609"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r w:rsidR="008B0AA2" w:rsidRPr="008B0AA2" w14:paraId="7DDED14C" w14:textId="77777777" w:rsidTr="008B0AA2">
        <w:tc>
          <w:tcPr>
            <w:tcW w:w="2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1992F1BC"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1.21</w:t>
            </w:r>
          </w:p>
        </w:tc>
        <w:tc>
          <w:tcPr>
            <w:tcW w:w="8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35508281"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Анализ муниципальной программы городского округа Мытищи «Формирование современной городской среды городского округа Мытищи» на 2018-2022 годы на соответствие отдельным требованиям порядка разработки и реализации муниципальных программ городского округа Мытищи</w:t>
            </w:r>
          </w:p>
        </w:tc>
        <w:tc>
          <w:tcPr>
            <w:tcW w:w="7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6CAB5418"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Администрация городского округа Мытищи</w:t>
            </w:r>
          </w:p>
        </w:tc>
        <w:tc>
          <w:tcPr>
            <w:tcW w:w="3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03C616A2"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2019 год</w:t>
            </w:r>
          </w:p>
        </w:tc>
        <w:tc>
          <w:tcPr>
            <w:tcW w:w="4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615EE658"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август-декабрь</w:t>
            </w:r>
          </w:p>
        </w:tc>
        <w:tc>
          <w:tcPr>
            <w:tcW w:w="5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10B79F3B"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Красикова Т.И.</w:t>
            </w:r>
          </w:p>
        </w:tc>
        <w:tc>
          <w:tcPr>
            <w:tcW w:w="6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6F644511"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Отдел контроля за расходами местного бюджета</w:t>
            </w:r>
          </w:p>
        </w:tc>
        <w:tc>
          <w:tcPr>
            <w:tcW w:w="3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74BA8493"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Обсле-дование</w:t>
            </w:r>
          </w:p>
        </w:tc>
        <w:tc>
          <w:tcPr>
            <w:tcW w:w="7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327CEEB8"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r w:rsidR="008B0AA2" w:rsidRPr="008B0AA2" w14:paraId="2DA205EB" w14:textId="77777777" w:rsidTr="008B0AA2">
        <w:tc>
          <w:tcPr>
            <w:tcW w:w="2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6810433F"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1.22</w:t>
            </w:r>
          </w:p>
        </w:tc>
        <w:tc>
          <w:tcPr>
            <w:tcW w:w="8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52F0C4CB"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Анализ муниципальной программы городского округа Мытищи «Развитие и функционирование дорожно-транспортного комплекса городского округа Мытищи» на 2017-2021 годы на соответствие отдельным требованиям порядка разработки и реализации муниципальных программ городского округа Мытищи</w:t>
            </w:r>
          </w:p>
        </w:tc>
        <w:tc>
          <w:tcPr>
            <w:tcW w:w="7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79BA71B7"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Администрация городского округа Мытищи</w:t>
            </w:r>
          </w:p>
        </w:tc>
        <w:tc>
          <w:tcPr>
            <w:tcW w:w="3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00A96EBF"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2019 год</w:t>
            </w:r>
          </w:p>
        </w:tc>
        <w:tc>
          <w:tcPr>
            <w:tcW w:w="4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7F0A5333"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август-декабрь</w:t>
            </w:r>
          </w:p>
        </w:tc>
        <w:tc>
          <w:tcPr>
            <w:tcW w:w="5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4A26C61C"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Красикова Т.И.</w:t>
            </w:r>
          </w:p>
        </w:tc>
        <w:tc>
          <w:tcPr>
            <w:tcW w:w="6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4C8B0BD8"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Отдел контроля за расходами местного бюджета</w:t>
            </w:r>
          </w:p>
        </w:tc>
        <w:tc>
          <w:tcPr>
            <w:tcW w:w="3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0D5237FC"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Обсле-дование</w:t>
            </w:r>
          </w:p>
        </w:tc>
        <w:tc>
          <w:tcPr>
            <w:tcW w:w="7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63A8236"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r w:rsidR="008B0AA2" w:rsidRPr="008B0AA2" w14:paraId="3C61FCC0" w14:textId="77777777" w:rsidTr="008B0AA2">
        <w:tc>
          <w:tcPr>
            <w:tcW w:w="2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3BC9D9F8"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1.23</w:t>
            </w:r>
          </w:p>
        </w:tc>
        <w:tc>
          <w:tcPr>
            <w:tcW w:w="8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49BBD184"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Анализ муниципальной программы городского округа Мытищи «Архитектура и градостроительство городского округа Мытищи» на 2017-2021 годы на соответствие отдельным требованиям порядка разработки и реализации муниципальных программ городского округа Мытищи</w:t>
            </w:r>
          </w:p>
        </w:tc>
        <w:tc>
          <w:tcPr>
            <w:tcW w:w="7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4561874D"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Администрация городского округа Мытищи</w:t>
            </w:r>
          </w:p>
        </w:tc>
        <w:tc>
          <w:tcPr>
            <w:tcW w:w="3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4990605A"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2019 год</w:t>
            </w:r>
          </w:p>
        </w:tc>
        <w:tc>
          <w:tcPr>
            <w:tcW w:w="4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42CD2C32"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август-декабрь</w:t>
            </w:r>
          </w:p>
        </w:tc>
        <w:tc>
          <w:tcPr>
            <w:tcW w:w="5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5425494A"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Красикова Т.И.</w:t>
            </w:r>
          </w:p>
        </w:tc>
        <w:tc>
          <w:tcPr>
            <w:tcW w:w="6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35796E88"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Отдел контроля за расходами местного бюджета</w:t>
            </w:r>
          </w:p>
        </w:tc>
        <w:tc>
          <w:tcPr>
            <w:tcW w:w="3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0E92184C"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Обсле-дование</w:t>
            </w:r>
          </w:p>
        </w:tc>
        <w:tc>
          <w:tcPr>
            <w:tcW w:w="7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15BADAA1"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r w:rsidR="008B0AA2" w:rsidRPr="008B0AA2" w14:paraId="6718F0D1" w14:textId="77777777" w:rsidTr="008B0AA2">
        <w:tc>
          <w:tcPr>
            <w:tcW w:w="2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62A1650"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1.24</w:t>
            </w:r>
          </w:p>
        </w:tc>
        <w:tc>
          <w:tcPr>
            <w:tcW w:w="8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67A6B641"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Анализ муниципальной программы городского округа Мытищи «Строительство объектов социальной инфраструктуры городского округа Мытищи» на 2019-2024 годы на соответствие отдельным требованиям порядка разработки и реализации муниципальных программ городского округа Мытищи</w:t>
            </w:r>
          </w:p>
        </w:tc>
        <w:tc>
          <w:tcPr>
            <w:tcW w:w="7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01AAC87D"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Администрация городского округа Мытищи</w:t>
            </w:r>
          </w:p>
        </w:tc>
        <w:tc>
          <w:tcPr>
            <w:tcW w:w="3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0FDA13F8"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2019 год</w:t>
            </w:r>
          </w:p>
        </w:tc>
        <w:tc>
          <w:tcPr>
            <w:tcW w:w="4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3C3CB92F"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август-декабрь</w:t>
            </w:r>
          </w:p>
        </w:tc>
        <w:tc>
          <w:tcPr>
            <w:tcW w:w="5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00991160"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Красикова Т.И.</w:t>
            </w:r>
          </w:p>
        </w:tc>
        <w:tc>
          <w:tcPr>
            <w:tcW w:w="6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0B3C466D"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Отдел контроля за расходами местного бюджета</w:t>
            </w:r>
          </w:p>
        </w:tc>
        <w:tc>
          <w:tcPr>
            <w:tcW w:w="3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2668011"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Обсле-дование</w:t>
            </w:r>
          </w:p>
        </w:tc>
        <w:tc>
          <w:tcPr>
            <w:tcW w:w="7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514BE18E"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bl>
    <w:p w14:paraId="42DB7D8F" w14:textId="77777777" w:rsidR="008B0AA2" w:rsidRPr="008B0AA2" w:rsidRDefault="008B0AA2" w:rsidP="008B0AA2">
      <w:pPr>
        <w:spacing w:after="100" w:afterAutospacing="1" w:line="240" w:lineRule="auto"/>
        <w:rPr>
          <w:rFonts w:ascii="Segoe UI" w:eastAsia="Times New Roman" w:hAnsi="Segoe UI" w:cs="Segoe UI"/>
          <w:color w:val="333333"/>
          <w:kern w:val="0"/>
          <w:sz w:val="24"/>
          <w:szCs w:val="24"/>
          <w:lang w:eastAsia="ru-RU"/>
          <w14:ligatures w14:val="none"/>
        </w:rPr>
      </w:pPr>
      <w:r w:rsidRPr="008B0AA2">
        <w:rPr>
          <w:rFonts w:ascii="Segoe UI" w:eastAsia="Times New Roman" w:hAnsi="Segoe UI" w:cs="Segoe UI"/>
          <w:color w:val="333333"/>
          <w:kern w:val="0"/>
          <w:sz w:val="24"/>
          <w:szCs w:val="24"/>
          <w:lang w:eastAsia="ru-RU"/>
          <w14:ligatures w14:val="none"/>
        </w:rPr>
        <w:t>1.2. Пункт 2.21 раздела 2 «Контрольные мероприятия» изложить в следующей редакции.</w:t>
      </w:r>
    </w:p>
    <w:tbl>
      <w:tblPr>
        <w:tblW w:w="5350" w:type="pct"/>
        <w:tblCellMar>
          <w:top w:w="15" w:type="dxa"/>
          <w:left w:w="15" w:type="dxa"/>
          <w:bottom w:w="15" w:type="dxa"/>
          <w:right w:w="15" w:type="dxa"/>
        </w:tblCellMar>
        <w:tblLook w:val="04A0" w:firstRow="1" w:lastRow="0" w:firstColumn="1" w:lastColumn="0" w:noHBand="0" w:noVBand="1"/>
      </w:tblPr>
      <w:tblGrid>
        <w:gridCol w:w="854"/>
        <w:gridCol w:w="2161"/>
        <w:gridCol w:w="2106"/>
        <w:gridCol w:w="1505"/>
        <w:gridCol w:w="1275"/>
        <w:gridCol w:w="1516"/>
        <w:gridCol w:w="1538"/>
        <w:gridCol w:w="1892"/>
        <w:gridCol w:w="1790"/>
      </w:tblGrid>
      <w:tr w:rsidR="008B0AA2" w:rsidRPr="008B0AA2" w14:paraId="288CC800" w14:textId="77777777" w:rsidTr="008B0AA2">
        <w:tc>
          <w:tcPr>
            <w:tcW w:w="2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796CA58C"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2.21</w:t>
            </w:r>
          </w:p>
        </w:tc>
        <w:tc>
          <w:tcPr>
            <w:tcW w:w="8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5817DA74"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Проверка устранения нарушений и реализации предложений Контрольно-счетной палаты по результатам контрольного мероприятия «Проверка финансово-хозяйственной деятельности муниципального бюджетного учреждения культуры «Мытищинский театр драмы и комедии «ФЭСТ» (с элементами аудита в сфере закупок)»</w:t>
            </w:r>
          </w:p>
        </w:tc>
        <w:tc>
          <w:tcPr>
            <w:tcW w:w="7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62471E1"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Муниципальное бюджетное учреждение культуры «Мытищинский театр драмы и комедии «ФЭСТ»</w:t>
            </w:r>
          </w:p>
        </w:tc>
        <w:tc>
          <w:tcPr>
            <w:tcW w:w="3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5F318121"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2018 год – 1 полугодие 2019 года</w:t>
            </w:r>
          </w:p>
        </w:tc>
        <w:tc>
          <w:tcPr>
            <w:tcW w:w="4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0933B844"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ноябрь-декабрь</w:t>
            </w:r>
          </w:p>
        </w:tc>
        <w:tc>
          <w:tcPr>
            <w:tcW w:w="5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030C40C"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 Красикова Т.И.</w:t>
            </w:r>
          </w:p>
        </w:tc>
        <w:tc>
          <w:tcPr>
            <w:tcW w:w="6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09DDD4CF"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Отдел контроля за расходами средств местного бюджета</w:t>
            </w:r>
          </w:p>
        </w:tc>
        <w:tc>
          <w:tcPr>
            <w:tcW w:w="3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E39B183"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Проверка (камеральная)</w:t>
            </w:r>
          </w:p>
        </w:tc>
        <w:tc>
          <w:tcPr>
            <w:tcW w:w="7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265BBDCA"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Решение Совета депутатов городского округа Мытищи от 18.02.2016 № 2/6 «Об утверждении Положения о Контрольно-счетной палате городского округа Мытищи Московской области»</w:t>
            </w:r>
          </w:p>
        </w:tc>
      </w:tr>
    </w:tbl>
    <w:p w14:paraId="3BE164C4" w14:textId="77777777" w:rsidR="008B0AA2" w:rsidRPr="008B0AA2" w:rsidRDefault="008B0AA2" w:rsidP="008B0AA2">
      <w:pPr>
        <w:spacing w:after="100" w:afterAutospacing="1" w:line="240" w:lineRule="auto"/>
        <w:rPr>
          <w:rFonts w:ascii="Segoe UI" w:eastAsia="Times New Roman" w:hAnsi="Segoe UI" w:cs="Segoe UI"/>
          <w:color w:val="333333"/>
          <w:kern w:val="0"/>
          <w:sz w:val="24"/>
          <w:szCs w:val="24"/>
          <w:lang w:eastAsia="ru-RU"/>
          <w14:ligatures w14:val="none"/>
        </w:rPr>
      </w:pPr>
      <w:r w:rsidRPr="008B0AA2">
        <w:rPr>
          <w:rFonts w:ascii="Segoe UI" w:eastAsia="Times New Roman" w:hAnsi="Segoe UI" w:cs="Segoe UI"/>
          <w:color w:val="333333"/>
          <w:kern w:val="0"/>
          <w:sz w:val="24"/>
          <w:szCs w:val="24"/>
          <w:lang w:eastAsia="ru-RU"/>
          <w14:ligatures w14:val="none"/>
        </w:rPr>
        <w:t>1.2. Нумерацию пунктов 3, 3.1, 3.1.1, 3.1.2, 3.1.3, 3.1.4, 3.1.5, 3.1.6, 3.1.7, 3.1.8, 3.2, 3.2.1, 3.3, 3.3.1, 3.3.2, 3.4, 3.4.1, 3.4.2, 3.4.3, 3.4.4, 3.4.5, 3.5, 3.5.1, 3.5.2, 3.6, 3.6.1, 3.6.2, 3.6.3, 3.7, 3.7.1, 3.7.2, 3.8, 3.8.1, 3.8.2., 3.9, 3.9.1, 3.9.2 изменить на 4, 4.1, 4.1.1, 4.1.2, 4.1.3, 4.1.4, 4.1.5, 4.1.6, 4.1.7, 4.1.8, 4.2, 4.2.1, 4.3, 4.3.1, 4.3.2, 4.4, 4.4.1, 4.4.2, 4.4.3, 4.4.4, 4.4.5, 4.5, 4.5.1, 4.5.2, 4.6, 4.6.1, 4.6.2, 4.6.3, 4.7, 4.7.1, 4.7.2, 4.8, 4.8.1, 4.8.2., 4.9, 4.9.1, 4.9.2  соответственно.</w:t>
      </w:r>
    </w:p>
    <w:p w14:paraId="50E398F4" w14:textId="77777777" w:rsidR="008B0AA2" w:rsidRPr="008B0AA2" w:rsidRDefault="008B0AA2" w:rsidP="008B0AA2">
      <w:pPr>
        <w:spacing w:after="100" w:afterAutospacing="1" w:line="240" w:lineRule="auto"/>
        <w:rPr>
          <w:rFonts w:ascii="Segoe UI" w:eastAsia="Times New Roman" w:hAnsi="Segoe UI" w:cs="Segoe UI"/>
          <w:color w:val="333333"/>
          <w:kern w:val="0"/>
          <w:sz w:val="24"/>
          <w:szCs w:val="24"/>
          <w:lang w:eastAsia="ru-RU"/>
          <w14:ligatures w14:val="none"/>
        </w:rPr>
      </w:pPr>
      <w:r w:rsidRPr="008B0AA2">
        <w:rPr>
          <w:rFonts w:ascii="Segoe UI" w:eastAsia="Times New Roman" w:hAnsi="Segoe UI" w:cs="Segoe UI"/>
          <w:color w:val="333333"/>
          <w:kern w:val="0"/>
          <w:sz w:val="24"/>
          <w:szCs w:val="24"/>
          <w:lang w:eastAsia="ru-RU"/>
          <w14:ligatures w14:val="none"/>
        </w:rPr>
        <w:t>1.3. Добавить раздел 3 «Финансово-экономическая экспертиза проектов нормативных правовых актов органов местного самоуправления городского округа Мытищи (включая обоснованность финансово-экономических обоснований) в части, касающейся расходных обязательств городского округа Мытищи, а также муниципальных программ городского округа Мытищи».</w:t>
      </w:r>
    </w:p>
    <w:p w14:paraId="466FBC1B" w14:textId="77777777" w:rsidR="008B0AA2" w:rsidRPr="008B0AA2" w:rsidRDefault="008B0AA2" w:rsidP="008B0AA2">
      <w:pPr>
        <w:spacing w:after="100" w:afterAutospacing="1" w:line="240" w:lineRule="auto"/>
        <w:rPr>
          <w:rFonts w:ascii="Segoe UI" w:eastAsia="Times New Roman" w:hAnsi="Segoe UI" w:cs="Segoe UI"/>
          <w:color w:val="333333"/>
          <w:kern w:val="0"/>
          <w:sz w:val="24"/>
          <w:szCs w:val="24"/>
          <w:lang w:eastAsia="ru-RU"/>
          <w14:ligatures w14:val="none"/>
        </w:rPr>
      </w:pPr>
      <w:r w:rsidRPr="008B0AA2">
        <w:rPr>
          <w:rFonts w:ascii="Segoe UI" w:eastAsia="Times New Roman" w:hAnsi="Segoe UI" w:cs="Segoe UI"/>
          <w:color w:val="333333"/>
          <w:kern w:val="0"/>
          <w:sz w:val="24"/>
          <w:szCs w:val="24"/>
          <w:lang w:eastAsia="ru-RU"/>
          <w14:ligatures w14:val="none"/>
        </w:rPr>
        <w:t>1.4. Раздел 3 «Финансово-экономическая экспертиза проектов нормативных правовых актов органов местного самоуправления городского округа Мытищи (включая обоснованность финансово-экономических обоснований) в части, касающейся расходных обязательств городского округа Мытищи, а также муниципальных программ городского округа Мытищи» дополнить следующими пунктами.</w:t>
      </w:r>
    </w:p>
    <w:tbl>
      <w:tblPr>
        <w:tblW w:w="5450" w:type="pct"/>
        <w:tblCellMar>
          <w:top w:w="15" w:type="dxa"/>
          <w:left w:w="15" w:type="dxa"/>
          <w:bottom w:w="15" w:type="dxa"/>
          <w:right w:w="15" w:type="dxa"/>
        </w:tblCellMar>
        <w:tblLook w:val="04A0" w:firstRow="1" w:lastRow="0" w:firstColumn="1" w:lastColumn="0" w:noHBand="0" w:noVBand="1"/>
      </w:tblPr>
      <w:tblGrid>
        <w:gridCol w:w="1044"/>
        <w:gridCol w:w="2107"/>
        <w:gridCol w:w="1802"/>
        <w:gridCol w:w="1990"/>
        <w:gridCol w:w="1977"/>
        <w:gridCol w:w="1802"/>
      </w:tblGrid>
      <w:tr w:rsidR="008B0AA2" w:rsidRPr="008B0AA2" w14:paraId="640277D4" w14:textId="77777777" w:rsidTr="008B0AA2">
        <w:tc>
          <w:tcPr>
            <w:tcW w:w="3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47902E20"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Пункт плана</w:t>
            </w:r>
          </w:p>
        </w:tc>
        <w:tc>
          <w:tcPr>
            <w:tcW w:w="16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0146650F"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Наименование мероприятия</w:t>
            </w:r>
          </w:p>
        </w:tc>
        <w:tc>
          <w:tcPr>
            <w:tcW w:w="6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049FA55A"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Месяц начала и окончания проведения мероприятия</w:t>
            </w:r>
          </w:p>
        </w:tc>
        <w:tc>
          <w:tcPr>
            <w:tcW w:w="7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7B972A4F"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Ответственный за мероприятие</w:t>
            </w:r>
          </w:p>
        </w:tc>
        <w:tc>
          <w:tcPr>
            <w:tcW w:w="7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713F225F"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Ответственные исполнители</w:t>
            </w:r>
          </w:p>
        </w:tc>
        <w:tc>
          <w:tcPr>
            <w:tcW w:w="9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1E169944"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Основание мероприятия</w:t>
            </w:r>
          </w:p>
        </w:tc>
      </w:tr>
      <w:tr w:rsidR="008B0AA2" w:rsidRPr="008B0AA2" w14:paraId="664DA1FE" w14:textId="77777777" w:rsidTr="008B0AA2">
        <w:tc>
          <w:tcPr>
            <w:tcW w:w="3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4DBBEDB6"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3.1</w:t>
            </w:r>
          </w:p>
        </w:tc>
        <w:tc>
          <w:tcPr>
            <w:tcW w:w="16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3D9B35F6"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Экспертиза проекта решения Совета депутатов городского округа Мытищи «О бюджете городского округа Мытищи на 2020 год и на плановый период 2021 и 2022 годов»</w:t>
            </w:r>
          </w:p>
        </w:tc>
        <w:tc>
          <w:tcPr>
            <w:tcW w:w="6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0671E5DA"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ноябрь</w:t>
            </w:r>
          </w:p>
        </w:tc>
        <w:tc>
          <w:tcPr>
            <w:tcW w:w="7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5A8B9A9C" w14:textId="77777777" w:rsidR="008B0AA2" w:rsidRPr="008B0AA2" w:rsidRDefault="008B0AA2" w:rsidP="008B0AA2">
            <w:pPr>
              <w:spacing w:after="225"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w:t>
            </w:r>
          </w:p>
          <w:p w14:paraId="38B73847" w14:textId="77777777" w:rsidR="008B0AA2" w:rsidRPr="008B0AA2" w:rsidRDefault="008B0AA2" w:rsidP="008B0AA2">
            <w:pPr>
              <w:spacing w:after="100" w:afterAutospacing="1"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Королева Н.А.</w:t>
            </w:r>
          </w:p>
        </w:tc>
        <w:tc>
          <w:tcPr>
            <w:tcW w:w="70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67F6BAF5" w14:textId="77777777" w:rsidR="008B0AA2" w:rsidRPr="008B0AA2" w:rsidRDefault="008B0AA2" w:rsidP="008B0AA2">
            <w:pPr>
              <w:spacing w:after="0"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Экспертно-аналитический отдел</w:t>
            </w:r>
          </w:p>
        </w:tc>
        <w:tc>
          <w:tcPr>
            <w:tcW w:w="950" w:type="pct"/>
            <w:tcBorders>
              <w:top w:val="single" w:sz="6" w:space="0" w:color="CCCCCC"/>
              <w:left w:val="single" w:sz="6" w:space="0" w:color="CCCCCC"/>
              <w:bottom w:val="single" w:sz="6" w:space="0" w:color="CCCCCC"/>
              <w:right w:val="single" w:sz="6" w:space="0" w:color="CCCCCC"/>
            </w:tcBorders>
            <w:tcMar>
              <w:top w:w="225" w:type="dxa"/>
              <w:left w:w="225" w:type="dxa"/>
              <w:bottom w:w="225" w:type="dxa"/>
              <w:right w:w="225" w:type="dxa"/>
            </w:tcMar>
            <w:hideMark/>
          </w:tcPr>
          <w:p w14:paraId="7F6F278F" w14:textId="77777777" w:rsidR="008B0AA2" w:rsidRPr="008B0AA2" w:rsidRDefault="008B0AA2" w:rsidP="008B0AA2">
            <w:pPr>
              <w:spacing w:after="0"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r w:rsidR="008B0AA2" w:rsidRPr="008B0AA2" w14:paraId="5F59ED48" w14:textId="77777777" w:rsidTr="008B0AA2">
        <w:tc>
          <w:tcPr>
            <w:tcW w:w="3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4B4C6FA7" w14:textId="77777777" w:rsidR="008B0AA2" w:rsidRPr="008B0AA2" w:rsidRDefault="008B0AA2" w:rsidP="008B0AA2">
            <w:pPr>
              <w:spacing w:after="0"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3.2</w:t>
            </w:r>
          </w:p>
        </w:tc>
        <w:tc>
          <w:tcPr>
            <w:tcW w:w="16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4E644677" w14:textId="77777777" w:rsidR="008B0AA2" w:rsidRPr="008B0AA2" w:rsidRDefault="008B0AA2" w:rsidP="008B0AA2">
            <w:pPr>
              <w:spacing w:after="0"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Экспертиза проектов нормативных правовых актов городского округа Мытищи (включая обоснованность финансово-экономических обоснований) в части, касающейся расходных обязательств городского округа Мытищи, а также муниципальных программ городского округа Мытищи и подготовка заключений по результатам указанной экспертизы</w:t>
            </w:r>
          </w:p>
        </w:tc>
        <w:tc>
          <w:tcPr>
            <w:tcW w:w="6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77F0132D" w14:textId="77777777" w:rsidR="008B0AA2" w:rsidRPr="008B0AA2" w:rsidRDefault="008B0AA2" w:rsidP="008B0AA2">
            <w:pPr>
              <w:spacing w:after="0"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 мере поступления в течении года</w:t>
            </w:r>
          </w:p>
        </w:tc>
        <w:tc>
          <w:tcPr>
            <w:tcW w:w="7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501C9E48" w14:textId="77777777" w:rsidR="008B0AA2" w:rsidRPr="008B0AA2" w:rsidRDefault="008B0AA2" w:rsidP="008B0AA2">
            <w:pPr>
              <w:spacing w:after="0"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Степанов Н.В.,</w:t>
            </w:r>
          </w:p>
          <w:p w14:paraId="74F11096" w14:textId="77777777" w:rsidR="008B0AA2" w:rsidRPr="008B0AA2" w:rsidRDefault="008B0AA2" w:rsidP="008B0AA2">
            <w:pPr>
              <w:spacing w:after="100" w:afterAutospacing="1"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Королева Н.А.,</w:t>
            </w:r>
          </w:p>
          <w:p w14:paraId="5F1641ED" w14:textId="77777777" w:rsidR="008B0AA2" w:rsidRPr="008B0AA2" w:rsidRDefault="008B0AA2" w:rsidP="008B0AA2">
            <w:pPr>
              <w:spacing w:after="100" w:afterAutospacing="1"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Красикова Т.И.</w:t>
            </w:r>
          </w:p>
        </w:tc>
        <w:tc>
          <w:tcPr>
            <w:tcW w:w="70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73EC0F9D" w14:textId="77777777" w:rsidR="008B0AA2" w:rsidRPr="008B0AA2" w:rsidRDefault="008B0AA2" w:rsidP="008B0AA2">
            <w:pPr>
              <w:spacing w:after="0"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Экспертно-аналитический отдел, отдел контроля за расходами местного бюджета</w:t>
            </w:r>
          </w:p>
        </w:tc>
        <w:tc>
          <w:tcPr>
            <w:tcW w:w="950" w:type="pct"/>
            <w:tcBorders>
              <w:top w:val="single" w:sz="6" w:space="0" w:color="CCCCCC"/>
              <w:left w:val="single" w:sz="6" w:space="0" w:color="CCCCCC"/>
              <w:bottom w:val="single" w:sz="6" w:space="0" w:color="CCCCCC"/>
              <w:right w:val="single" w:sz="6" w:space="0" w:color="CCCCCC"/>
            </w:tcBorders>
            <w:shd w:val="clear" w:color="auto" w:fill="F7F7F7"/>
            <w:tcMar>
              <w:top w:w="225" w:type="dxa"/>
              <w:left w:w="225" w:type="dxa"/>
              <w:bottom w:w="225" w:type="dxa"/>
              <w:right w:w="225" w:type="dxa"/>
            </w:tcMar>
            <w:hideMark/>
          </w:tcPr>
          <w:p w14:paraId="421FF72A" w14:textId="77777777" w:rsidR="008B0AA2" w:rsidRPr="008B0AA2" w:rsidRDefault="008B0AA2" w:rsidP="008B0AA2">
            <w:pPr>
              <w:spacing w:after="0" w:line="240" w:lineRule="auto"/>
              <w:rPr>
                <w:rFonts w:ascii="Segoe UI" w:eastAsia="Times New Roman" w:hAnsi="Segoe UI" w:cs="Segoe UI"/>
                <w:color w:val="333333"/>
                <w:kern w:val="0"/>
                <w:lang w:eastAsia="ru-RU"/>
                <w14:ligatures w14:val="none"/>
              </w:rPr>
            </w:pPr>
            <w:r w:rsidRPr="008B0AA2">
              <w:rPr>
                <w:rFonts w:ascii="Segoe UI" w:eastAsia="Times New Roman" w:hAnsi="Segoe UI" w:cs="Segoe UI"/>
                <w:color w:val="333333"/>
                <w:kern w:val="0"/>
                <w:lang w:eastAsia="ru-RU"/>
                <w14:ligatures w14:val="none"/>
              </w:rPr>
              <w:t>Положение о Контрольно-счетной палате городского округа Мытищи Московской области</w:t>
            </w:r>
          </w:p>
        </w:tc>
      </w:tr>
    </w:tbl>
    <w:p w14:paraId="17F0D9FF" w14:textId="77777777" w:rsidR="008B0AA2" w:rsidRPr="008B0AA2" w:rsidRDefault="008B0AA2" w:rsidP="008B0AA2">
      <w:pPr>
        <w:numPr>
          <w:ilvl w:val="0"/>
          <w:numId w:val="2"/>
        </w:numPr>
        <w:spacing w:after="0" w:line="240" w:lineRule="auto"/>
        <w:textAlignment w:val="baseline"/>
        <w:rPr>
          <w:rFonts w:ascii="Segoe UI" w:eastAsia="Times New Roman" w:hAnsi="Segoe UI" w:cs="Segoe UI"/>
          <w:color w:val="333333"/>
          <w:kern w:val="0"/>
          <w:sz w:val="24"/>
          <w:szCs w:val="24"/>
          <w:lang w:eastAsia="ru-RU"/>
          <w14:ligatures w14:val="none"/>
        </w:rPr>
      </w:pPr>
      <w:r w:rsidRPr="008B0AA2">
        <w:rPr>
          <w:rFonts w:ascii="Segoe UI" w:eastAsia="Times New Roman" w:hAnsi="Segoe UI" w:cs="Segoe UI"/>
          <w:color w:val="333333"/>
          <w:kern w:val="0"/>
          <w:sz w:val="24"/>
          <w:szCs w:val="24"/>
          <w:lang w:eastAsia="ru-RU"/>
          <w14:ligatures w14:val="none"/>
        </w:rPr>
        <w:t>Инспектору Контрольно-счетной палаты городского округа Мытищи Федотовой С.Л. опубликовать настоящее решение в сети «Интернет» на официальном сайте Контрольно-счетной палаты городского округа Мытищи в течении трех рабочих дней со дня его подписания.</w:t>
      </w:r>
    </w:p>
    <w:p w14:paraId="0DE7C243" w14:textId="77777777" w:rsidR="008B0AA2" w:rsidRPr="008B0AA2" w:rsidRDefault="008B0AA2" w:rsidP="008B0AA2">
      <w:pPr>
        <w:numPr>
          <w:ilvl w:val="0"/>
          <w:numId w:val="2"/>
        </w:numPr>
        <w:spacing w:after="0" w:line="240" w:lineRule="auto"/>
        <w:textAlignment w:val="baseline"/>
        <w:rPr>
          <w:rFonts w:ascii="Segoe UI" w:eastAsia="Times New Roman" w:hAnsi="Segoe UI" w:cs="Segoe UI"/>
          <w:color w:val="333333"/>
          <w:kern w:val="0"/>
          <w:sz w:val="24"/>
          <w:szCs w:val="24"/>
          <w:lang w:eastAsia="ru-RU"/>
          <w14:ligatures w14:val="none"/>
        </w:rPr>
      </w:pPr>
      <w:r w:rsidRPr="008B0AA2">
        <w:rPr>
          <w:rFonts w:ascii="Segoe UI" w:eastAsia="Times New Roman" w:hAnsi="Segoe UI" w:cs="Segoe UI"/>
          <w:color w:val="333333"/>
          <w:kern w:val="0"/>
          <w:sz w:val="24"/>
          <w:szCs w:val="24"/>
          <w:lang w:eastAsia="ru-RU"/>
          <w14:ligatures w14:val="none"/>
        </w:rPr>
        <w:t>Контроль за исполнением настоящего решения оставляю за собой.</w:t>
      </w:r>
    </w:p>
    <w:p w14:paraId="0F1447C7" w14:textId="77777777" w:rsidR="008B0AA2" w:rsidRPr="008B0AA2" w:rsidRDefault="008B0AA2" w:rsidP="008B0AA2">
      <w:pPr>
        <w:spacing w:after="100" w:afterAutospacing="1" w:line="240" w:lineRule="auto"/>
        <w:rPr>
          <w:rFonts w:ascii="Segoe UI" w:eastAsia="Times New Roman" w:hAnsi="Segoe UI" w:cs="Segoe UI"/>
          <w:color w:val="333333"/>
          <w:kern w:val="0"/>
          <w:sz w:val="24"/>
          <w:szCs w:val="24"/>
          <w:lang w:eastAsia="ru-RU"/>
          <w14:ligatures w14:val="none"/>
        </w:rPr>
      </w:pPr>
      <w:r w:rsidRPr="008B0AA2">
        <w:rPr>
          <w:rFonts w:ascii="Segoe UI" w:eastAsia="Times New Roman" w:hAnsi="Segoe UI" w:cs="Segoe UI"/>
          <w:color w:val="333333"/>
          <w:kern w:val="0"/>
          <w:sz w:val="24"/>
          <w:szCs w:val="24"/>
          <w:lang w:eastAsia="ru-RU"/>
          <w14:ligatures w14:val="none"/>
        </w:rPr>
        <w:t> </w:t>
      </w:r>
    </w:p>
    <w:p w14:paraId="1812630E" w14:textId="77777777" w:rsidR="008B0AA2" w:rsidRPr="008B0AA2" w:rsidRDefault="008B0AA2" w:rsidP="008B0AA2">
      <w:pPr>
        <w:spacing w:after="100" w:afterAutospacing="1" w:line="240" w:lineRule="auto"/>
        <w:rPr>
          <w:rFonts w:ascii="Segoe UI" w:eastAsia="Times New Roman" w:hAnsi="Segoe UI" w:cs="Segoe UI"/>
          <w:color w:val="333333"/>
          <w:kern w:val="0"/>
          <w:sz w:val="24"/>
          <w:szCs w:val="24"/>
          <w:lang w:eastAsia="ru-RU"/>
          <w14:ligatures w14:val="none"/>
        </w:rPr>
      </w:pPr>
      <w:r w:rsidRPr="008B0AA2">
        <w:rPr>
          <w:rFonts w:ascii="Segoe UI" w:eastAsia="Times New Roman" w:hAnsi="Segoe UI" w:cs="Segoe UI"/>
          <w:color w:val="333333"/>
          <w:kern w:val="0"/>
          <w:sz w:val="24"/>
          <w:szCs w:val="24"/>
          <w:lang w:eastAsia="ru-RU"/>
          <w14:ligatures w14:val="none"/>
        </w:rPr>
        <w:t> </w:t>
      </w:r>
    </w:p>
    <w:p w14:paraId="146EC7B0" w14:textId="77777777" w:rsidR="008B0AA2" w:rsidRPr="008B0AA2" w:rsidRDefault="008B0AA2" w:rsidP="008B0AA2">
      <w:pPr>
        <w:spacing w:after="100" w:afterAutospacing="1" w:line="240" w:lineRule="auto"/>
        <w:rPr>
          <w:rFonts w:ascii="Segoe UI" w:eastAsia="Times New Roman" w:hAnsi="Segoe UI" w:cs="Segoe UI"/>
          <w:color w:val="333333"/>
          <w:kern w:val="0"/>
          <w:sz w:val="24"/>
          <w:szCs w:val="24"/>
          <w:lang w:eastAsia="ru-RU"/>
          <w14:ligatures w14:val="none"/>
        </w:rPr>
      </w:pPr>
      <w:r w:rsidRPr="008B0AA2">
        <w:rPr>
          <w:rFonts w:ascii="Segoe UI" w:eastAsia="Times New Roman" w:hAnsi="Segoe UI" w:cs="Segoe UI"/>
          <w:color w:val="333333"/>
          <w:kern w:val="0"/>
          <w:sz w:val="24"/>
          <w:szCs w:val="24"/>
          <w:lang w:eastAsia="ru-RU"/>
          <w14:ligatures w14:val="none"/>
        </w:rPr>
        <w:t> </w:t>
      </w:r>
    </w:p>
    <w:p w14:paraId="78EF55DE" w14:textId="77777777" w:rsidR="008B0AA2" w:rsidRPr="008B0AA2" w:rsidRDefault="008B0AA2" w:rsidP="008B0AA2">
      <w:pPr>
        <w:spacing w:after="100" w:afterAutospacing="1" w:line="240" w:lineRule="auto"/>
        <w:rPr>
          <w:rFonts w:ascii="Segoe UI" w:eastAsia="Times New Roman" w:hAnsi="Segoe UI" w:cs="Segoe UI"/>
          <w:color w:val="333333"/>
          <w:kern w:val="0"/>
          <w:sz w:val="24"/>
          <w:szCs w:val="24"/>
          <w:lang w:eastAsia="ru-RU"/>
          <w14:ligatures w14:val="none"/>
        </w:rPr>
      </w:pPr>
      <w:r w:rsidRPr="008B0AA2">
        <w:rPr>
          <w:rFonts w:ascii="Segoe UI" w:eastAsia="Times New Roman" w:hAnsi="Segoe UI" w:cs="Segoe UI"/>
          <w:color w:val="333333"/>
          <w:kern w:val="0"/>
          <w:sz w:val="24"/>
          <w:szCs w:val="24"/>
          <w:lang w:eastAsia="ru-RU"/>
          <w14:ligatures w14:val="none"/>
        </w:rPr>
        <w:t> </w:t>
      </w:r>
    </w:p>
    <w:p w14:paraId="10BE28ED" w14:textId="77777777" w:rsidR="008B0AA2" w:rsidRPr="008B0AA2" w:rsidRDefault="008B0AA2" w:rsidP="008B0AA2">
      <w:pPr>
        <w:spacing w:after="100" w:afterAutospacing="1" w:line="240" w:lineRule="auto"/>
        <w:rPr>
          <w:rFonts w:ascii="Segoe UI" w:eastAsia="Times New Roman" w:hAnsi="Segoe UI" w:cs="Segoe UI"/>
          <w:color w:val="333333"/>
          <w:kern w:val="0"/>
          <w:sz w:val="24"/>
          <w:szCs w:val="24"/>
          <w:lang w:eastAsia="ru-RU"/>
          <w14:ligatures w14:val="none"/>
        </w:rPr>
      </w:pPr>
      <w:r w:rsidRPr="008B0AA2">
        <w:rPr>
          <w:rFonts w:ascii="Segoe UI" w:eastAsia="Times New Roman" w:hAnsi="Segoe UI" w:cs="Segoe UI"/>
          <w:color w:val="333333"/>
          <w:kern w:val="0"/>
          <w:sz w:val="24"/>
          <w:szCs w:val="24"/>
          <w:lang w:eastAsia="ru-RU"/>
          <w14:ligatures w14:val="none"/>
        </w:rPr>
        <w:t>Врио председателя</w:t>
      </w:r>
    </w:p>
    <w:p w14:paraId="6A34C890" w14:textId="77777777" w:rsidR="008B0AA2" w:rsidRPr="008B0AA2" w:rsidRDefault="008B0AA2" w:rsidP="008B0AA2">
      <w:pPr>
        <w:spacing w:after="100" w:afterAutospacing="1" w:line="240" w:lineRule="auto"/>
        <w:rPr>
          <w:rFonts w:ascii="Segoe UI" w:eastAsia="Times New Roman" w:hAnsi="Segoe UI" w:cs="Segoe UI"/>
          <w:color w:val="333333"/>
          <w:kern w:val="0"/>
          <w:sz w:val="24"/>
          <w:szCs w:val="24"/>
          <w:lang w:eastAsia="ru-RU"/>
          <w14:ligatures w14:val="none"/>
        </w:rPr>
      </w:pPr>
      <w:r w:rsidRPr="008B0AA2">
        <w:rPr>
          <w:rFonts w:ascii="Segoe UI" w:eastAsia="Times New Roman" w:hAnsi="Segoe UI" w:cs="Segoe UI"/>
          <w:color w:val="333333"/>
          <w:kern w:val="0"/>
          <w:sz w:val="24"/>
          <w:szCs w:val="24"/>
          <w:lang w:eastAsia="ru-RU"/>
          <w14:ligatures w14:val="none"/>
        </w:rPr>
        <w:t>Контрольно-счетной палаты                                                                       Н.В. Степанов</w:t>
      </w:r>
    </w:p>
    <w:p w14:paraId="462669B4" w14:textId="77777777" w:rsidR="00F31257" w:rsidRDefault="00F31257"/>
    <w:sectPr w:rsidR="00F3125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1C7204"/>
    <w:multiLevelType w:val="multilevel"/>
    <w:tmpl w:val="C0F4EA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9882F5E"/>
    <w:multiLevelType w:val="multilevel"/>
    <w:tmpl w:val="C4C07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08348">
    <w:abstractNumId w:val="1"/>
  </w:num>
  <w:num w:numId="2" w16cid:durableId="195960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869"/>
    <w:rsid w:val="00102B39"/>
    <w:rsid w:val="008B0AA2"/>
    <w:rsid w:val="00A84216"/>
    <w:rsid w:val="00B12869"/>
    <w:rsid w:val="00BE7110"/>
    <w:rsid w:val="00F312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2D2B2-4B95-4FAB-A671-5B2B53531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0AA2"/>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8B0A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61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2214</Words>
  <Characters>12626</Characters>
  <Application>Microsoft Office Word</Application>
  <DocSecurity>0</DocSecurity>
  <Lines>105</Lines>
  <Paragraphs>29</Paragraphs>
  <ScaleCrop>false</ScaleCrop>
  <Company/>
  <LinksUpToDate>false</LinksUpToDate>
  <CharactersWithSpaces>14811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алина попова</dc:creator>
  <cp:keywords/>
  <dc:description/>
  <cp:lastModifiedBy>алина попова</cp:lastModifiedBy>
  <cp:revision>3</cp:revision>
  <dcterms:created xsi:type="dcterms:W3CDTF">2023-06-03T18:40:00Z</dcterms:created>
  <dcterms:modified xsi:type="dcterms:W3CDTF">2023-06-03T18:40:00Z</dcterms:modified>
</cp:coreProperties>
</file>