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76B6C" w14:textId="77777777" w:rsidR="000A278B" w:rsidRDefault="000A278B" w:rsidP="000A278B">
      <w:pPr>
        <w:spacing w:after="0" w:line="240" w:lineRule="auto"/>
        <w:ind w:left="-567" w:firstLine="0"/>
        <w:jc w:val="center"/>
        <w:rPr>
          <w:sz w:val="18"/>
          <w:szCs w:val="18"/>
        </w:rPr>
      </w:pPr>
      <w:r>
        <w:rPr>
          <w:noProof/>
          <w:sz w:val="18"/>
          <w:szCs w:val="18"/>
        </w:rPr>
        <w:drawing>
          <wp:inline distT="0" distB="0" distL="0" distR="0" wp14:anchorId="07F835A2" wp14:editId="582E4990">
            <wp:extent cx="588645" cy="683895"/>
            <wp:effectExtent l="0" t="0" r="1905" b="1905"/>
            <wp:docPr id="10" name="Рисунок 1" descr="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8645" cy="683895"/>
                    </a:xfrm>
                    <a:prstGeom prst="rect">
                      <a:avLst/>
                    </a:prstGeom>
                    <a:noFill/>
                    <a:ln>
                      <a:noFill/>
                    </a:ln>
                  </pic:spPr>
                </pic:pic>
              </a:graphicData>
            </a:graphic>
          </wp:inline>
        </w:drawing>
      </w:r>
    </w:p>
    <w:p w14:paraId="6940F077" w14:textId="77777777" w:rsidR="000A278B" w:rsidRPr="00C01CFE" w:rsidRDefault="000A278B" w:rsidP="000A278B">
      <w:pPr>
        <w:spacing w:after="0" w:line="240" w:lineRule="auto"/>
        <w:jc w:val="center"/>
        <w:rPr>
          <w:sz w:val="18"/>
          <w:szCs w:val="18"/>
        </w:rPr>
      </w:pPr>
      <w:r>
        <w:rPr>
          <w:rFonts w:ascii="Book Antiqua" w:hAnsi="Book Antiqua"/>
          <w:sz w:val="18"/>
          <w:szCs w:val="18"/>
        </w:rPr>
        <w:t xml:space="preserve">                        </w:t>
      </w:r>
    </w:p>
    <w:p w14:paraId="7B55E416" w14:textId="77777777" w:rsidR="000A278B" w:rsidRPr="004A61B7" w:rsidRDefault="000A278B" w:rsidP="000A278B">
      <w:pPr>
        <w:spacing w:after="0" w:line="240" w:lineRule="auto"/>
        <w:ind w:left="-567" w:firstLine="0"/>
        <w:jc w:val="center"/>
        <w:rPr>
          <w:rFonts w:ascii="Book Antiqua" w:hAnsi="Book Antiqua"/>
          <w:sz w:val="36"/>
          <w:szCs w:val="36"/>
        </w:rPr>
      </w:pPr>
      <w:r w:rsidRPr="004A61B7">
        <w:rPr>
          <w:rFonts w:ascii="Book Antiqua" w:hAnsi="Book Antiqua"/>
          <w:sz w:val="36"/>
          <w:szCs w:val="36"/>
        </w:rPr>
        <w:t>КОНТРОЛЬНО-СЧЕТН</w:t>
      </w:r>
      <w:r>
        <w:rPr>
          <w:rFonts w:ascii="Book Antiqua" w:hAnsi="Book Antiqua"/>
          <w:sz w:val="36"/>
          <w:szCs w:val="36"/>
        </w:rPr>
        <w:t>АЯ</w:t>
      </w:r>
      <w:r w:rsidRPr="004A61B7">
        <w:rPr>
          <w:rFonts w:ascii="Book Antiqua" w:hAnsi="Book Antiqua"/>
          <w:sz w:val="36"/>
          <w:szCs w:val="36"/>
        </w:rPr>
        <w:t xml:space="preserve"> ПАЛАТ</w:t>
      </w:r>
      <w:r>
        <w:rPr>
          <w:rFonts w:ascii="Book Antiqua" w:hAnsi="Book Antiqua"/>
          <w:sz w:val="36"/>
          <w:szCs w:val="36"/>
        </w:rPr>
        <w:t>А</w:t>
      </w:r>
    </w:p>
    <w:p w14:paraId="291C1E8C" w14:textId="77777777" w:rsidR="000A278B" w:rsidRDefault="000A278B" w:rsidP="000A278B">
      <w:pPr>
        <w:spacing w:after="0" w:line="240" w:lineRule="auto"/>
        <w:ind w:left="-567" w:firstLine="0"/>
        <w:jc w:val="center"/>
        <w:rPr>
          <w:rFonts w:ascii="Book Antiqua" w:hAnsi="Book Antiqua"/>
          <w:sz w:val="36"/>
          <w:szCs w:val="36"/>
        </w:rPr>
      </w:pPr>
      <w:r>
        <w:rPr>
          <w:rFonts w:ascii="Book Antiqua" w:hAnsi="Book Antiqua"/>
          <w:sz w:val="36"/>
          <w:szCs w:val="36"/>
        </w:rPr>
        <w:t>ГОРОДСКОГО ОКРУГА МЫТИЩИ</w:t>
      </w:r>
    </w:p>
    <w:p w14:paraId="36CCB2C2" w14:textId="77777777" w:rsidR="000A278B" w:rsidRPr="004A61B7" w:rsidRDefault="000A278B" w:rsidP="000A278B">
      <w:pPr>
        <w:spacing w:after="0" w:line="240" w:lineRule="auto"/>
        <w:ind w:left="-567" w:firstLine="0"/>
        <w:jc w:val="center"/>
        <w:rPr>
          <w:rFonts w:ascii="Book Antiqua" w:hAnsi="Book Antiqua"/>
          <w:sz w:val="36"/>
          <w:szCs w:val="36"/>
        </w:rPr>
      </w:pPr>
      <w:r>
        <w:rPr>
          <w:rFonts w:ascii="Book Antiqua" w:hAnsi="Book Antiqua"/>
          <w:sz w:val="36"/>
          <w:szCs w:val="36"/>
        </w:rPr>
        <w:t xml:space="preserve"> МОСКОВСКОЙ ОБЛАСТИ</w:t>
      </w:r>
    </w:p>
    <w:p w14:paraId="65F28468" w14:textId="77777777" w:rsidR="000A278B" w:rsidRDefault="000A278B" w:rsidP="000A278B">
      <w:pPr>
        <w:spacing w:after="0" w:line="240" w:lineRule="auto"/>
        <w:jc w:val="center"/>
      </w:pPr>
    </w:p>
    <w:tbl>
      <w:tblPr>
        <w:tblW w:w="10632" w:type="dxa"/>
        <w:tblInd w:w="-743" w:type="dxa"/>
        <w:tblBorders>
          <w:bottom w:val="single" w:sz="4" w:space="0" w:color="FFFFFF"/>
        </w:tblBorders>
        <w:tblLook w:val="04A0" w:firstRow="1" w:lastRow="0" w:firstColumn="1" w:lastColumn="0" w:noHBand="0" w:noVBand="1"/>
      </w:tblPr>
      <w:tblGrid>
        <w:gridCol w:w="4682"/>
        <w:gridCol w:w="5950"/>
      </w:tblGrid>
      <w:tr w:rsidR="000A278B" w:rsidRPr="00EA443E" w14:paraId="50528CA3" w14:textId="77777777" w:rsidTr="000A278B">
        <w:trPr>
          <w:trHeight w:val="899"/>
        </w:trPr>
        <w:tc>
          <w:tcPr>
            <w:tcW w:w="4682" w:type="dxa"/>
            <w:shd w:val="clear" w:color="auto" w:fill="auto"/>
          </w:tcPr>
          <w:p w14:paraId="23CE7202" w14:textId="77777777" w:rsidR="000A278B" w:rsidRPr="00EA443E" w:rsidRDefault="000A278B" w:rsidP="000A278B">
            <w:pPr>
              <w:spacing w:after="0" w:line="240" w:lineRule="auto"/>
              <w:ind w:left="-108" w:hanging="5"/>
              <w:jc w:val="left"/>
              <w:rPr>
                <w:sz w:val="22"/>
              </w:rPr>
            </w:pPr>
            <w:r w:rsidRPr="00EA443E">
              <w:rPr>
                <w:noProof/>
                <w:sz w:val="22"/>
              </w:rPr>
              <mc:AlternateContent>
                <mc:Choice Requires="wps">
                  <w:drawing>
                    <wp:anchor distT="0" distB="0" distL="114300" distR="114300" simplePos="0" relativeHeight="251659264" behindDoc="0" locked="0" layoutInCell="1" allowOverlap="1" wp14:anchorId="02C8FE9F" wp14:editId="73DCBD0D">
                      <wp:simplePos x="0" y="0"/>
                      <wp:positionH relativeFrom="column">
                        <wp:posOffset>-64936</wp:posOffset>
                      </wp:positionH>
                      <wp:positionV relativeFrom="paragraph">
                        <wp:posOffset>437322</wp:posOffset>
                      </wp:positionV>
                      <wp:extent cx="6726804" cy="0"/>
                      <wp:effectExtent l="0" t="19050" r="36195" b="19050"/>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6804"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0E612" id="Прямая соединительная линия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34.45pt" to="524.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a8BQIAAK8DAAAOAAAAZHJzL2Uyb0RvYy54bWysU8tuEzEU3SPxD5b3ZCaBhmiUSRcpZVMg&#10;Ugt7x/ZkLPyS7WQmO2CNlE/oL7AAqVKBb5j5I66dNC2wQ8zCus/jc4/vTE9bJdGGOy+MLvFwkGPE&#10;NTVM6FWJ316dP5lg5APRjEijeYm33OPT2eNH08YWfGRqIxl3CEC0Lxpb4joEW2SZpzVXxA+M5RqS&#10;lXGKBHDdKmOONICuZDbK83HWGMesM5R7D9GzfRLPEn5VcRreVJXnAckSA7eQTpfOZTyz2ZQUK0ds&#10;LeiBBvkHFooIDZceoc5IIGjtxF9QSlBnvKnCgBqVmaoSlKcZYJph/sc0lzWxPM0C4nh7lMn/P1j6&#10;erNwSLASn2CkiYIn6q77D/2u+9596Xeo/9j97L51X7ub7kd3038C+7b/DHZMdreH8A6dRCUb6wsA&#10;nOuFi1rQVl/aC0Pfe6TNvCZ6xdNEV1sL1wxjR/ZbS3S8BT7L5pVhUEPWwSRZ28opVElh38XGCA7S&#10;oTa94/b4jrwNiEJw/Hw0nuTPMKJ3uYwUESI2WufDS24UikaJpdBRYlKQzYUPkdJ9SQxrcy6kTGsi&#10;NWpK/HQyzGGTqLIgGlvK1OyNFCwWxhbvVsu5dGhD4tKlL80KmYdlzqw1S8A1J+zFwQ5EyL0NRKQ+&#10;SBRV2eu7NGy7cHfSwVYkxocNjmv30E/d9//Z7BcAAAD//wMAUEsDBBQABgAIAAAAIQCTb0Zs2wAA&#10;AAoBAAAPAAAAZHJzL2Rvd25yZXYueG1sTI/BTsMwDIbvSLxD5EnctqTVNG2l6TQh2J0yiavXZE21&#10;xglNupa3JxMHONr+9Pv7y/1se3bTQ+gcSchWApimxqmOWgmnj7flFliISAp7R1rCtw6wrx4fSiyU&#10;m+hd3+rYshRCoUAJJkZfcB4aoy2GlfOa0u3iBosxjUPL1YBTCrc9z4XYcIsdpQ8GvX4xurnWo5WQ&#10;+8NxcuOr8TXGzxMXl+P6i0v5tJgPz8CinuMfDHf9pA5Vcjq7kVRgvYRlJvKESthsd8DugFjvMmDn&#10;3w2vSv6/QvUDAAD//wMAUEsBAi0AFAAGAAgAAAAhALaDOJL+AAAA4QEAABMAAAAAAAAAAAAAAAAA&#10;AAAAAFtDb250ZW50X1R5cGVzXS54bWxQSwECLQAUAAYACAAAACEAOP0h/9YAAACUAQAACwAAAAAA&#10;AAAAAAAAAAAvAQAAX3JlbHMvLnJlbHNQSwECLQAUAAYACAAAACEAZk5mvAUCAACvAwAADgAAAAAA&#10;AAAAAAAAAAAuAgAAZHJzL2Uyb0RvYy54bWxQSwECLQAUAAYACAAAACEAk29GbNsAAAAKAQAADwAA&#10;AAAAAAAAAAAAAABfBAAAZHJzL2Rvd25yZXYueG1sUEsFBgAAAAAEAAQA8wAAAGcFAAAAAA==&#10;" strokeweight="3pt">
                      <v:stroke linestyle="thinThin"/>
                    </v:line>
                  </w:pict>
                </mc:Fallback>
              </mc:AlternateContent>
            </w:r>
            <w:r w:rsidRPr="00EA443E">
              <w:rPr>
                <w:sz w:val="22"/>
              </w:rPr>
              <w:t xml:space="preserve">141002, Московская область, </w:t>
            </w:r>
            <w:proofErr w:type="spellStart"/>
            <w:r w:rsidRPr="00EA443E">
              <w:rPr>
                <w:sz w:val="22"/>
              </w:rPr>
              <w:t>г.Мытищи</w:t>
            </w:r>
            <w:proofErr w:type="spellEnd"/>
            <w:r w:rsidRPr="00EA443E">
              <w:rPr>
                <w:sz w:val="22"/>
              </w:rPr>
              <w:t xml:space="preserve">, </w:t>
            </w:r>
            <w:proofErr w:type="spellStart"/>
            <w:r w:rsidRPr="00EA443E">
              <w:rPr>
                <w:sz w:val="22"/>
              </w:rPr>
              <w:t>Новомытищинский</w:t>
            </w:r>
            <w:proofErr w:type="spellEnd"/>
            <w:r w:rsidRPr="00EA443E">
              <w:rPr>
                <w:sz w:val="22"/>
              </w:rPr>
              <w:t xml:space="preserve"> пр-т, 30/1</w:t>
            </w:r>
          </w:p>
        </w:tc>
        <w:tc>
          <w:tcPr>
            <w:tcW w:w="5950" w:type="dxa"/>
            <w:shd w:val="clear" w:color="auto" w:fill="auto"/>
          </w:tcPr>
          <w:p w14:paraId="41F8839A" w14:textId="77777777" w:rsidR="000A278B" w:rsidRPr="00EA443E" w:rsidRDefault="000A278B" w:rsidP="000A278B">
            <w:pPr>
              <w:tabs>
                <w:tab w:val="left" w:pos="2757"/>
              </w:tabs>
              <w:spacing w:after="0" w:line="240" w:lineRule="auto"/>
              <w:ind w:right="-108"/>
              <w:jc w:val="right"/>
              <w:rPr>
                <w:sz w:val="22"/>
              </w:rPr>
            </w:pPr>
            <w:r w:rsidRPr="00EA443E">
              <w:rPr>
                <w:sz w:val="22"/>
              </w:rPr>
              <w:t xml:space="preserve">                                        тел./факс:8 (495)583-09-45                                </w:t>
            </w:r>
            <w:r w:rsidRPr="00EA443E">
              <w:rPr>
                <w:sz w:val="22"/>
                <w:lang w:val="en-US"/>
              </w:rPr>
              <w:t>e</w:t>
            </w:r>
            <w:r w:rsidRPr="00EA443E">
              <w:rPr>
                <w:sz w:val="22"/>
              </w:rPr>
              <w:t>-</w:t>
            </w:r>
            <w:r w:rsidRPr="00EA443E">
              <w:rPr>
                <w:sz w:val="22"/>
                <w:lang w:val="en-US"/>
              </w:rPr>
              <w:t>mail</w:t>
            </w:r>
            <w:r w:rsidRPr="00EA443E">
              <w:rPr>
                <w:sz w:val="22"/>
              </w:rPr>
              <w:t>:</w:t>
            </w:r>
            <w:r w:rsidRPr="00EA443E">
              <w:rPr>
                <w:sz w:val="22"/>
                <w:lang w:val="en-US"/>
              </w:rPr>
              <w:t xml:space="preserve"> </w:t>
            </w:r>
            <w:proofErr w:type="spellStart"/>
            <w:r w:rsidRPr="00EA443E">
              <w:rPr>
                <w:sz w:val="22"/>
                <w:lang w:val="en-US"/>
              </w:rPr>
              <w:t>kspmmr</w:t>
            </w:r>
            <w:proofErr w:type="spellEnd"/>
            <w:r w:rsidRPr="00EA443E">
              <w:rPr>
                <w:sz w:val="22"/>
              </w:rPr>
              <w:t>@</w:t>
            </w:r>
            <w:r w:rsidRPr="00EA443E">
              <w:rPr>
                <w:sz w:val="22"/>
                <w:lang w:val="en-US"/>
              </w:rPr>
              <w:t>bk</w:t>
            </w:r>
            <w:r w:rsidRPr="00EA443E">
              <w:rPr>
                <w:sz w:val="22"/>
              </w:rPr>
              <w:t>.</w:t>
            </w:r>
            <w:proofErr w:type="spellStart"/>
            <w:r w:rsidRPr="00EA443E">
              <w:rPr>
                <w:sz w:val="22"/>
                <w:lang w:val="en-US"/>
              </w:rPr>
              <w:t>ru</w:t>
            </w:r>
            <w:proofErr w:type="spellEnd"/>
          </w:p>
          <w:p w14:paraId="75DD92B8" w14:textId="77777777" w:rsidR="000A278B" w:rsidRPr="00EA443E" w:rsidRDefault="000A278B" w:rsidP="000A278B">
            <w:pPr>
              <w:spacing w:after="0" w:line="240" w:lineRule="auto"/>
              <w:jc w:val="center"/>
              <w:rPr>
                <w:sz w:val="22"/>
              </w:rPr>
            </w:pPr>
          </w:p>
        </w:tc>
      </w:tr>
    </w:tbl>
    <w:p w14:paraId="09EA235B" w14:textId="77777777" w:rsidR="000A278B" w:rsidRDefault="000A278B" w:rsidP="000A278B">
      <w:pPr>
        <w:tabs>
          <w:tab w:val="left" w:pos="426"/>
          <w:tab w:val="left" w:pos="3261"/>
          <w:tab w:val="left" w:pos="5245"/>
          <w:tab w:val="left" w:pos="9214"/>
        </w:tabs>
        <w:spacing w:after="0" w:line="240" w:lineRule="auto"/>
        <w:ind w:right="141"/>
        <w:rPr>
          <w:rFonts w:ascii="Arial" w:hAnsi="Arial" w:cs="Arial"/>
          <w:b/>
          <w:szCs w:val="28"/>
        </w:rPr>
      </w:pPr>
    </w:p>
    <w:p w14:paraId="765B213D" w14:textId="77777777" w:rsidR="000A278B" w:rsidRDefault="000A278B" w:rsidP="000A278B">
      <w:pPr>
        <w:spacing w:after="0" w:line="240" w:lineRule="auto"/>
        <w:ind w:left="-567" w:right="-1"/>
        <w:jc w:val="center"/>
        <w:rPr>
          <w:rFonts w:ascii="Arial" w:hAnsi="Arial" w:cs="Arial"/>
          <w:b/>
          <w:sz w:val="24"/>
          <w:szCs w:val="24"/>
        </w:rPr>
      </w:pPr>
    </w:p>
    <w:p w14:paraId="2117106E" w14:textId="77777777" w:rsidR="000A278B" w:rsidRDefault="000A278B" w:rsidP="000A278B">
      <w:pPr>
        <w:spacing w:after="0" w:line="240" w:lineRule="auto"/>
        <w:ind w:left="-567" w:right="-1" w:firstLine="0"/>
        <w:jc w:val="center"/>
        <w:rPr>
          <w:rFonts w:ascii="Arial" w:hAnsi="Arial" w:cs="Arial"/>
          <w:b/>
          <w:sz w:val="24"/>
          <w:szCs w:val="24"/>
        </w:rPr>
      </w:pPr>
      <w:r>
        <w:rPr>
          <w:noProof/>
        </w:rPr>
        <w:drawing>
          <wp:anchor distT="0" distB="0" distL="114300" distR="114300" simplePos="0" relativeHeight="251661312" behindDoc="1" locked="0" layoutInCell="1" allowOverlap="1" wp14:anchorId="764D8AC4" wp14:editId="17D17977">
            <wp:simplePos x="0" y="0"/>
            <wp:positionH relativeFrom="margin">
              <wp:posOffset>4416094</wp:posOffset>
            </wp:positionH>
            <wp:positionV relativeFrom="paragraph">
              <wp:posOffset>4445</wp:posOffset>
            </wp:positionV>
            <wp:extent cx="1019175" cy="1351280"/>
            <wp:effectExtent l="0" t="0" r="9525" b="1270"/>
            <wp:wrapTight wrapText="bothSides">
              <wp:wrapPolygon edited="0">
                <wp:start x="0" y="0"/>
                <wp:lineTo x="0" y="21316"/>
                <wp:lineTo x="21398" y="21316"/>
                <wp:lineTo x="21398" y="0"/>
                <wp:lineTo x="0" y="0"/>
              </wp:wrapPolygon>
            </wp:wrapTight>
            <wp:docPr id="8" name="Рисунок 8" descr="http://upload.wikimedia.org/wikipedia/commons/0/0f/Coat_of_Arms_of_Mytishchinsky_rayon_(Moscow_o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0/0f/Coat_of_Arms_of_Mytishchinsky_rayon_(Moscow_obla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135128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60288" behindDoc="1" locked="0" layoutInCell="1" allowOverlap="1" wp14:anchorId="5A2D923C" wp14:editId="214FF6FE">
            <wp:simplePos x="0" y="0"/>
            <wp:positionH relativeFrom="margin">
              <wp:posOffset>651482</wp:posOffset>
            </wp:positionH>
            <wp:positionV relativeFrom="paragraph">
              <wp:posOffset>7316</wp:posOffset>
            </wp:positionV>
            <wp:extent cx="1075055" cy="1414780"/>
            <wp:effectExtent l="0" t="0" r="0" b="0"/>
            <wp:wrapTight wrapText="bothSides">
              <wp:wrapPolygon edited="0">
                <wp:start x="8803" y="0"/>
                <wp:lineTo x="1148" y="4654"/>
                <wp:lineTo x="0" y="6108"/>
                <wp:lineTo x="0" y="21232"/>
                <wp:lineTo x="1531" y="21232"/>
                <wp:lineTo x="19520" y="21232"/>
                <wp:lineTo x="21051" y="21232"/>
                <wp:lineTo x="21051" y="6108"/>
                <wp:lineTo x="19903" y="4654"/>
                <wp:lineTo x="11483" y="0"/>
                <wp:lineTo x="8803" y="0"/>
              </wp:wrapPolygon>
            </wp:wrapTight>
            <wp:docPr id="9" name="Рисунок 9" descr="http://upload.wikimedia.org/wikipedia/commons/thumb/9/9c/Coat_of_arms_of_Moscow_Oblast_(large).svg/2000px-Coat_of_arms_of_Moscow_Oblast_(lar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c/Coat_of_arms_of_Moscow_Oblast_(large).svg/2000px-Coat_of_arms_of_Moscow_Oblast_(large).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5055" cy="1414780"/>
                    </a:xfrm>
                    <a:prstGeom prst="rect">
                      <a:avLst/>
                    </a:prstGeom>
                    <a:noFill/>
                    <a:ln>
                      <a:noFill/>
                    </a:ln>
                  </pic:spPr>
                </pic:pic>
              </a:graphicData>
            </a:graphic>
          </wp:anchor>
        </w:drawing>
      </w:r>
    </w:p>
    <w:p w14:paraId="0CDE1BC3" w14:textId="77777777" w:rsidR="000A278B" w:rsidRDefault="000A278B" w:rsidP="000A278B">
      <w:pPr>
        <w:spacing w:after="0" w:line="240" w:lineRule="auto"/>
        <w:ind w:left="-567" w:right="-1"/>
        <w:jc w:val="center"/>
        <w:rPr>
          <w:rFonts w:ascii="Arial" w:hAnsi="Arial" w:cs="Arial"/>
          <w:b/>
          <w:sz w:val="24"/>
          <w:szCs w:val="24"/>
        </w:rPr>
      </w:pPr>
    </w:p>
    <w:p w14:paraId="3FDBCC79" w14:textId="77777777" w:rsidR="000A278B" w:rsidRDefault="000A278B" w:rsidP="000A278B">
      <w:pPr>
        <w:spacing w:after="0" w:line="240" w:lineRule="auto"/>
        <w:ind w:left="-567" w:right="-1"/>
        <w:jc w:val="center"/>
        <w:rPr>
          <w:rFonts w:ascii="Arial" w:hAnsi="Arial" w:cs="Arial"/>
          <w:b/>
          <w:sz w:val="24"/>
          <w:szCs w:val="24"/>
        </w:rPr>
      </w:pPr>
    </w:p>
    <w:p w14:paraId="6E40267B" w14:textId="77777777" w:rsidR="000A278B" w:rsidRDefault="000A278B" w:rsidP="000A278B">
      <w:pPr>
        <w:spacing w:after="0" w:line="240" w:lineRule="auto"/>
        <w:ind w:left="-567" w:right="-1"/>
        <w:jc w:val="center"/>
        <w:rPr>
          <w:b/>
          <w:sz w:val="44"/>
          <w:szCs w:val="44"/>
        </w:rPr>
      </w:pPr>
    </w:p>
    <w:p w14:paraId="2E11256F" w14:textId="77777777" w:rsidR="000A278B" w:rsidRDefault="000A278B" w:rsidP="000A278B">
      <w:pPr>
        <w:spacing w:after="0" w:line="240" w:lineRule="auto"/>
        <w:ind w:left="-567" w:right="-1"/>
        <w:jc w:val="center"/>
        <w:rPr>
          <w:b/>
          <w:sz w:val="44"/>
          <w:szCs w:val="44"/>
        </w:rPr>
      </w:pPr>
    </w:p>
    <w:p w14:paraId="62D5EAC4" w14:textId="77777777" w:rsidR="000A278B" w:rsidRDefault="000A278B" w:rsidP="000A278B">
      <w:pPr>
        <w:spacing w:after="0" w:line="240" w:lineRule="auto"/>
        <w:ind w:left="-567" w:right="-1"/>
        <w:jc w:val="center"/>
        <w:rPr>
          <w:b/>
          <w:sz w:val="44"/>
          <w:szCs w:val="44"/>
        </w:rPr>
      </w:pPr>
    </w:p>
    <w:p w14:paraId="439C3A11" w14:textId="77777777" w:rsidR="000A278B" w:rsidRDefault="000A278B" w:rsidP="000A278B">
      <w:pPr>
        <w:spacing w:after="0" w:line="240" w:lineRule="auto"/>
        <w:ind w:right="-1"/>
        <w:rPr>
          <w:b/>
          <w:sz w:val="44"/>
          <w:szCs w:val="44"/>
        </w:rPr>
      </w:pPr>
    </w:p>
    <w:p w14:paraId="5B6C8859" w14:textId="77777777" w:rsidR="000A278B" w:rsidRPr="00F81191" w:rsidRDefault="000A278B" w:rsidP="000A278B">
      <w:pPr>
        <w:spacing w:after="0" w:line="240" w:lineRule="auto"/>
        <w:ind w:left="-567" w:right="-1" w:firstLine="0"/>
        <w:jc w:val="center"/>
        <w:rPr>
          <w:b/>
          <w:sz w:val="44"/>
          <w:szCs w:val="44"/>
        </w:rPr>
      </w:pPr>
      <w:bookmarkStart w:id="0" w:name="_Hlk68677982"/>
      <w:r w:rsidRPr="00F81191">
        <w:rPr>
          <w:b/>
          <w:sz w:val="44"/>
          <w:szCs w:val="44"/>
        </w:rPr>
        <w:t xml:space="preserve">О т ч </w:t>
      </w:r>
      <w:r>
        <w:rPr>
          <w:b/>
          <w:sz w:val="44"/>
          <w:szCs w:val="44"/>
        </w:rPr>
        <w:t>е</w:t>
      </w:r>
      <w:r w:rsidRPr="00F81191">
        <w:rPr>
          <w:b/>
          <w:sz w:val="44"/>
          <w:szCs w:val="44"/>
        </w:rPr>
        <w:t xml:space="preserve"> т</w:t>
      </w:r>
    </w:p>
    <w:p w14:paraId="6DB7A6EE" w14:textId="77777777" w:rsidR="000A278B" w:rsidRPr="00F81191" w:rsidRDefault="000A278B" w:rsidP="000A278B">
      <w:pPr>
        <w:spacing w:after="0" w:line="240" w:lineRule="auto"/>
        <w:ind w:left="-567" w:right="-1" w:firstLine="0"/>
        <w:jc w:val="center"/>
        <w:rPr>
          <w:b/>
          <w:sz w:val="44"/>
          <w:szCs w:val="44"/>
        </w:rPr>
      </w:pPr>
      <w:r w:rsidRPr="00F81191">
        <w:rPr>
          <w:b/>
          <w:sz w:val="44"/>
          <w:szCs w:val="44"/>
        </w:rPr>
        <w:t xml:space="preserve"> о работе Контрольно-сч</w:t>
      </w:r>
      <w:r>
        <w:rPr>
          <w:b/>
          <w:sz w:val="44"/>
          <w:szCs w:val="44"/>
        </w:rPr>
        <w:t>е</w:t>
      </w:r>
      <w:r w:rsidRPr="00F81191">
        <w:rPr>
          <w:b/>
          <w:sz w:val="44"/>
          <w:szCs w:val="44"/>
        </w:rPr>
        <w:t xml:space="preserve">тной палаты </w:t>
      </w:r>
    </w:p>
    <w:p w14:paraId="398BE82E" w14:textId="77777777" w:rsidR="000A278B" w:rsidRPr="00F81191" w:rsidRDefault="000A278B" w:rsidP="000A278B">
      <w:pPr>
        <w:spacing w:after="0" w:line="240" w:lineRule="auto"/>
        <w:ind w:left="-567" w:right="-1" w:firstLine="0"/>
        <w:jc w:val="center"/>
        <w:rPr>
          <w:b/>
          <w:sz w:val="44"/>
          <w:szCs w:val="44"/>
        </w:rPr>
      </w:pPr>
      <w:r w:rsidRPr="00F81191">
        <w:rPr>
          <w:b/>
          <w:sz w:val="44"/>
          <w:szCs w:val="44"/>
        </w:rPr>
        <w:t xml:space="preserve">городского округа Мытищи </w:t>
      </w:r>
    </w:p>
    <w:p w14:paraId="4756FFF5" w14:textId="2543DDF0" w:rsidR="000A278B" w:rsidRPr="00F81191" w:rsidRDefault="000A278B" w:rsidP="000A278B">
      <w:pPr>
        <w:spacing w:after="0" w:line="240" w:lineRule="auto"/>
        <w:ind w:left="-567" w:right="-1" w:firstLine="0"/>
        <w:jc w:val="center"/>
        <w:rPr>
          <w:b/>
          <w:sz w:val="44"/>
          <w:szCs w:val="44"/>
        </w:rPr>
      </w:pPr>
      <w:r w:rsidRPr="00F81191">
        <w:rPr>
          <w:b/>
          <w:sz w:val="44"/>
          <w:szCs w:val="44"/>
        </w:rPr>
        <w:t>за 20</w:t>
      </w:r>
      <w:r w:rsidRPr="000A278B">
        <w:rPr>
          <w:b/>
          <w:sz w:val="44"/>
          <w:szCs w:val="44"/>
        </w:rPr>
        <w:t>20</w:t>
      </w:r>
      <w:r w:rsidRPr="00F81191">
        <w:rPr>
          <w:b/>
          <w:sz w:val="44"/>
          <w:szCs w:val="44"/>
        </w:rPr>
        <w:t xml:space="preserve"> год</w:t>
      </w:r>
      <w:bookmarkEnd w:id="0"/>
    </w:p>
    <w:p w14:paraId="6FA62C46" w14:textId="77777777" w:rsidR="000A278B" w:rsidRPr="00F81191" w:rsidRDefault="000A278B" w:rsidP="000A278B">
      <w:pPr>
        <w:spacing w:after="0" w:line="240" w:lineRule="auto"/>
        <w:ind w:left="-567" w:right="-1" w:firstLine="567"/>
        <w:jc w:val="center"/>
        <w:rPr>
          <w:rFonts w:ascii="Arial" w:hAnsi="Arial" w:cs="Arial"/>
          <w:b/>
          <w:sz w:val="44"/>
          <w:szCs w:val="44"/>
        </w:rPr>
      </w:pPr>
    </w:p>
    <w:p w14:paraId="54FD6434" w14:textId="77777777" w:rsidR="000A278B" w:rsidRPr="00F81191" w:rsidRDefault="000A278B" w:rsidP="000A278B">
      <w:pPr>
        <w:spacing w:after="0" w:line="240" w:lineRule="auto"/>
        <w:ind w:left="-567" w:right="-1" w:firstLine="567"/>
        <w:jc w:val="center"/>
        <w:rPr>
          <w:rFonts w:ascii="Arial" w:hAnsi="Arial" w:cs="Arial"/>
          <w:b/>
          <w:sz w:val="44"/>
          <w:szCs w:val="44"/>
        </w:rPr>
      </w:pPr>
    </w:p>
    <w:p w14:paraId="17F9F297" w14:textId="77777777" w:rsidR="000A278B" w:rsidRDefault="000A278B" w:rsidP="000A278B">
      <w:pPr>
        <w:spacing w:after="0" w:line="240" w:lineRule="auto"/>
        <w:ind w:left="-567" w:right="-1" w:firstLine="567"/>
        <w:rPr>
          <w:rFonts w:ascii="Arial" w:hAnsi="Arial" w:cs="Arial"/>
          <w:sz w:val="24"/>
          <w:szCs w:val="24"/>
        </w:rPr>
      </w:pPr>
    </w:p>
    <w:p w14:paraId="6ADC3A35" w14:textId="77777777" w:rsidR="000A278B" w:rsidRDefault="000A278B" w:rsidP="000A278B">
      <w:pPr>
        <w:spacing w:after="0" w:line="240" w:lineRule="auto"/>
        <w:ind w:left="-567" w:right="-1" w:firstLine="567"/>
        <w:rPr>
          <w:rFonts w:ascii="Arial" w:hAnsi="Arial" w:cs="Arial"/>
          <w:sz w:val="24"/>
          <w:szCs w:val="24"/>
        </w:rPr>
      </w:pPr>
    </w:p>
    <w:p w14:paraId="1DB1FBAB" w14:textId="77777777" w:rsidR="000A278B" w:rsidRDefault="000A278B" w:rsidP="000A278B">
      <w:pPr>
        <w:spacing w:after="0" w:line="240" w:lineRule="auto"/>
        <w:ind w:left="-567" w:right="-1" w:firstLine="567"/>
        <w:rPr>
          <w:rFonts w:ascii="Arial" w:hAnsi="Arial" w:cs="Arial"/>
          <w:sz w:val="24"/>
          <w:szCs w:val="24"/>
        </w:rPr>
      </w:pPr>
    </w:p>
    <w:p w14:paraId="50107EB3" w14:textId="77777777" w:rsidR="000A278B" w:rsidRDefault="000A278B" w:rsidP="000A278B">
      <w:pPr>
        <w:spacing w:after="0" w:line="240" w:lineRule="auto"/>
        <w:ind w:left="-567" w:right="-1" w:firstLine="567"/>
        <w:rPr>
          <w:rFonts w:ascii="Arial" w:hAnsi="Arial" w:cs="Arial"/>
          <w:sz w:val="24"/>
          <w:szCs w:val="24"/>
        </w:rPr>
      </w:pPr>
    </w:p>
    <w:p w14:paraId="23D97FFB" w14:textId="77777777" w:rsidR="000A278B" w:rsidRDefault="000A278B" w:rsidP="000A278B">
      <w:pPr>
        <w:spacing w:after="0" w:line="240" w:lineRule="auto"/>
        <w:ind w:firstLine="709"/>
        <w:rPr>
          <w:rFonts w:ascii="Arial" w:hAnsi="Arial" w:cs="Arial"/>
          <w:sz w:val="24"/>
          <w:szCs w:val="24"/>
        </w:rPr>
      </w:pPr>
    </w:p>
    <w:p w14:paraId="6A0F89B0" w14:textId="77777777" w:rsidR="000A278B" w:rsidRDefault="000A278B" w:rsidP="000A278B">
      <w:pPr>
        <w:spacing w:after="0" w:line="240" w:lineRule="auto"/>
        <w:ind w:firstLine="709"/>
        <w:rPr>
          <w:rFonts w:ascii="Arial" w:hAnsi="Arial" w:cs="Arial"/>
          <w:sz w:val="24"/>
          <w:szCs w:val="24"/>
        </w:rPr>
      </w:pPr>
    </w:p>
    <w:p w14:paraId="7122060B" w14:textId="77777777" w:rsidR="000A278B" w:rsidRDefault="000A278B" w:rsidP="000A278B">
      <w:pPr>
        <w:spacing w:after="0" w:line="240" w:lineRule="auto"/>
        <w:ind w:firstLine="709"/>
        <w:rPr>
          <w:rFonts w:ascii="Arial" w:hAnsi="Arial" w:cs="Arial"/>
          <w:sz w:val="24"/>
          <w:szCs w:val="24"/>
        </w:rPr>
      </w:pPr>
    </w:p>
    <w:p w14:paraId="414EBD6C" w14:textId="77777777" w:rsidR="000A278B" w:rsidRDefault="000A278B" w:rsidP="000A278B">
      <w:pPr>
        <w:spacing w:after="0" w:line="240" w:lineRule="auto"/>
        <w:ind w:firstLine="709"/>
        <w:rPr>
          <w:rFonts w:ascii="Arial" w:hAnsi="Arial" w:cs="Arial"/>
          <w:sz w:val="24"/>
          <w:szCs w:val="24"/>
        </w:rPr>
      </w:pPr>
    </w:p>
    <w:p w14:paraId="04C5A198" w14:textId="77777777" w:rsidR="000A278B" w:rsidRDefault="000A278B" w:rsidP="000A278B">
      <w:pPr>
        <w:spacing w:after="0" w:line="240" w:lineRule="auto"/>
        <w:ind w:firstLine="709"/>
        <w:rPr>
          <w:rFonts w:ascii="Arial" w:hAnsi="Arial" w:cs="Arial"/>
          <w:sz w:val="24"/>
          <w:szCs w:val="24"/>
        </w:rPr>
      </w:pPr>
    </w:p>
    <w:p w14:paraId="2CD4F107" w14:textId="77777777" w:rsidR="000A278B" w:rsidRDefault="000A278B" w:rsidP="000A278B">
      <w:pPr>
        <w:spacing w:after="0" w:line="240" w:lineRule="auto"/>
        <w:ind w:firstLine="709"/>
        <w:rPr>
          <w:rFonts w:ascii="Arial" w:hAnsi="Arial" w:cs="Arial"/>
          <w:sz w:val="24"/>
          <w:szCs w:val="24"/>
        </w:rPr>
      </w:pPr>
    </w:p>
    <w:p w14:paraId="002F64DA" w14:textId="77777777" w:rsidR="000A278B" w:rsidRDefault="000A278B" w:rsidP="000A278B">
      <w:pPr>
        <w:spacing w:after="0" w:line="240" w:lineRule="auto"/>
        <w:ind w:firstLine="709"/>
        <w:rPr>
          <w:rFonts w:ascii="Arial" w:hAnsi="Arial" w:cs="Arial"/>
          <w:sz w:val="24"/>
          <w:szCs w:val="24"/>
        </w:rPr>
      </w:pPr>
    </w:p>
    <w:p w14:paraId="353CA15D" w14:textId="77777777" w:rsidR="000A278B" w:rsidRDefault="000A278B" w:rsidP="000A278B">
      <w:pPr>
        <w:spacing w:after="0" w:line="240" w:lineRule="auto"/>
        <w:ind w:firstLine="709"/>
        <w:rPr>
          <w:rFonts w:ascii="Arial" w:hAnsi="Arial" w:cs="Arial"/>
          <w:sz w:val="24"/>
          <w:szCs w:val="24"/>
        </w:rPr>
      </w:pPr>
    </w:p>
    <w:p w14:paraId="72074007" w14:textId="77777777" w:rsidR="000A278B" w:rsidRDefault="000A278B" w:rsidP="000A278B">
      <w:pPr>
        <w:spacing w:after="0" w:line="240" w:lineRule="auto"/>
        <w:rPr>
          <w:rFonts w:ascii="Arial" w:hAnsi="Arial" w:cs="Arial"/>
          <w:sz w:val="24"/>
          <w:szCs w:val="24"/>
        </w:rPr>
      </w:pPr>
    </w:p>
    <w:p w14:paraId="1B305391" w14:textId="77777777" w:rsidR="000A278B" w:rsidRDefault="000A278B" w:rsidP="000A278B">
      <w:pPr>
        <w:spacing w:after="0" w:line="240" w:lineRule="auto"/>
        <w:ind w:firstLine="709"/>
        <w:rPr>
          <w:rFonts w:ascii="Arial" w:hAnsi="Arial" w:cs="Arial"/>
          <w:sz w:val="24"/>
          <w:szCs w:val="24"/>
        </w:rPr>
      </w:pPr>
    </w:p>
    <w:p w14:paraId="2802A171" w14:textId="77BD6D2E" w:rsidR="000A278B" w:rsidRPr="000A278B" w:rsidRDefault="000A278B" w:rsidP="000A278B">
      <w:pPr>
        <w:spacing w:after="0" w:line="240" w:lineRule="auto"/>
        <w:ind w:left="-567" w:firstLine="0"/>
        <w:jc w:val="center"/>
        <w:rPr>
          <w:rFonts w:ascii="Arial" w:hAnsi="Arial" w:cs="Arial"/>
          <w:sz w:val="24"/>
          <w:szCs w:val="24"/>
        </w:rPr>
      </w:pPr>
      <w:r>
        <w:rPr>
          <w:rFonts w:ascii="Arial" w:hAnsi="Arial" w:cs="Arial"/>
          <w:sz w:val="24"/>
          <w:szCs w:val="24"/>
        </w:rPr>
        <w:t>Мытищи 202</w:t>
      </w:r>
      <w:r w:rsidRPr="000A278B">
        <w:rPr>
          <w:rFonts w:ascii="Arial" w:hAnsi="Arial" w:cs="Arial"/>
          <w:sz w:val="24"/>
          <w:szCs w:val="24"/>
        </w:rPr>
        <w:t>1</w:t>
      </w:r>
    </w:p>
    <w:p w14:paraId="69402895" w14:textId="77777777" w:rsidR="000A278B" w:rsidRPr="00F14189" w:rsidRDefault="000A278B" w:rsidP="000A278B">
      <w:pPr>
        <w:tabs>
          <w:tab w:val="left" w:pos="142"/>
        </w:tabs>
        <w:spacing w:after="0" w:line="240" w:lineRule="auto"/>
        <w:ind w:left="-567" w:firstLine="0"/>
        <w:contextualSpacing/>
        <w:jc w:val="center"/>
        <w:rPr>
          <w:rFonts w:ascii="Arial" w:eastAsia="Calibri" w:hAnsi="Arial" w:cs="Arial"/>
          <w:b/>
          <w:color w:val="auto"/>
          <w:sz w:val="24"/>
          <w:szCs w:val="24"/>
          <w:lang w:eastAsia="en-US"/>
        </w:rPr>
      </w:pPr>
      <w:r w:rsidRPr="00F14189">
        <w:rPr>
          <w:rFonts w:ascii="Arial" w:eastAsia="Calibri" w:hAnsi="Arial" w:cs="Arial"/>
          <w:b/>
          <w:color w:val="auto"/>
          <w:sz w:val="24"/>
          <w:szCs w:val="24"/>
          <w:lang w:eastAsia="en-US"/>
        </w:rPr>
        <w:lastRenderedPageBreak/>
        <w:t>Оглавление</w:t>
      </w:r>
    </w:p>
    <w:tbl>
      <w:tblPr>
        <w:tblStyle w:val="a6"/>
        <w:tblW w:w="9780" w:type="dxa"/>
        <w:tblInd w:w="-574" w:type="dxa"/>
        <w:tblLayout w:type="fixed"/>
        <w:tblLook w:val="04A0" w:firstRow="1" w:lastRow="0" w:firstColumn="1" w:lastColumn="0" w:noHBand="0" w:noVBand="1"/>
      </w:tblPr>
      <w:tblGrid>
        <w:gridCol w:w="714"/>
        <w:gridCol w:w="8074"/>
        <w:gridCol w:w="992"/>
      </w:tblGrid>
      <w:tr w:rsidR="00DC1A19" w:rsidRPr="00DC1A19" w14:paraId="191F5A2A"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1C771AC7"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1.</w:t>
            </w:r>
          </w:p>
        </w:tc>
        <w:tc>
          <w:tcPr>
            <w:tcW w:w="8074" w:type="dxa"/>
            <w:tcBorders>
              <w:top w:val="single" w:sz="4" w:space="0" w:color="auto"/>
              <w:left w:val="single" w:sz="4" w:space="0" w:color="auto"/>
              <w:bottom w:val="single" w:sz="4" w:space="0" w:color="auto"/>
              <w:right w:val="single" w:sz="4" w:space="0" w:color="auto"/>
            </w:tcBorders>
            <w:hideMark/>
          </w:tcPr>
          <w:p w14:paraId="204AFA18" w14:textId="77777777" w:rsidR="00DC1A19" w:rsidRPr="00DC1A19" w:rsidRDefault="00DC1A19" w:rsidP="00735F66">
            <w:pPr>
              <w:spacing w:after="0" w:line="240" w:lineRule="auto"/>
              <w:ind w:left="0" w:firstLine="0"/>
              <w:jc w:val="left"/>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Общая информация</w:t>
            </w:r>
          </w:p>
        </w:tc>
        <w:tc>
          <w:tcPr>
            <w:tcW w:w="992" w:type="dxa"/>
            <w:tcBorders>
              <w:top w:val="single" w:sz="4" w:space="0" w:color="auto"/>
              <w:left w:val="single" w:sz="4" w:space="0" w:color="auto"/>
              <w:bottom w:val="single" w:sz="4" w:space="0" w:color="auto"/>
              <w:right w:val="single" w:sz="4" w:space="0" w:color="auto"/>
            </w:tcBorders>
            <w:vAlign w:val="bottom"/>
          </w:tcPr>
          <w:p w14:paraId="77692E3A"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4</w:t>
            </w:r>
          </w:p>
        </w:tc>
      </w:tr>
      <w:tr w:rsidR="00DC1A19" w:rsidRPr="00DC1A19" w14:paraId="59518F45"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62D2B0BB"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2.</w:t>
            </w:r>
          </w:p>
        </w:tc>
        <w:tc>
          <w:tcPr>
            <w:tcW w:w="8074" w:type="dxa"/>
            <w:tcBorders>
              <w:top w:val="single" w:sz="4" w:space="0" w:color="auto"/>
              <w:left w:val="single" w:sz="4" w:space="0" w:color="auto"/>
              <w:bottom w:val="single" w:sz="4" w:space="0" w:color="auto"/>
              <w:right w:val="single" w:sz="4" w:space="0" w:color="auto"/>
            </w:tcBorders>
            <w:hideMark/>
          </w:tcPr>
          <w:p w14:paraId="47D2EDF8" w14:textId="77777777" w:rsidR="00DC1A19" w:rsidRPr="00DC1A19" w:rsidRDefault="00DC1A19" w:rsidP="00735F66">
            <w:pPr>
              <w:autoSpaceDE w:val="0"/>
              <w:autoSpaceDN w:val="0"/>
              <w:adjustRightInd w:val="0"/>
              <w:spacing w:line="276" w:lineRule="auto"/>
              <w:ind w:left="0" w:firstLine="0"/>
              <w:rPr>
                <w:rFonts w:ascii="Arial" w:hAnsi="Arial" w:cs="Arial"/>
                <w:b/>
                <w:sz w:val="20"/>
                <w:szCs w:val="20"/>
              </w:rPr>
            </w:pPr>
            <w:r w:rsidRPr="00DC1A19">
              <w:rPr>
                <w:rFonts w:ascii="Arial" w:hAnsi="Arial" w:cs="Arial"/>
                <w:b/>
                <w:sz w:val="20"/>
                <w:szCs w:val="20"/>
              </w:rPr>
              <w:t>Основные итоги экспертно-аналитических мероприятий.</w:t>
            </w:r>
          </w:p>
        </w:tc>
        <w:tc>
          <w:tcPr>
            <w:tcW w:w="992" w:type="dxa"/>
            <w:tcBorders>
              <w:top w:val="single" w:sz="4" w:space="0" w:color="auto"/>
              <w:left w:val="single" w:sz="4" w:space="0" w:color="auto"/>
              <w:bottom w:val="single" w:sz="4" w:space="0" w:color="auto"/>
              <w:right w:val="single" w:sz="4" w:space="0" w:color="auto"/>
            </w:tcBorders>
            <w:vAlign w:val="bottom"/>
          </w:tcPr>
          <w:p w14:paraId="02001C7D"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val="en-US" w:eastAsia="en-US"/>
              </w:rPr>
            </w:pPr>
            <w:r w:rsidRPr="00DC1A19">
              <w:rPr>
                <w:rFonts w:ascii="Arial" w:eastAsia="Calibri" w:hAnsi="Arial" w:cs="Arial"/>
                <w:b/>
                <w:color w:val="auto"/>
                <w:sz w:val="20"/>
                <w:szCs w:val="20"/>
                <w:lang w:val="en-US" w:eastAsia="en-US"/>
              </w:rPr>
              <w:t>7</w:t>
            </w:r>
          </w:p>
        </w:tc>
      </w:tr>
      <w:tr w:rsidR="00DC1A19" w:rsidRPr="00DC1A19" w14:paraId="3233AD43" w14:textId="77777777" w:rsidTr="00735F66">
        <w:tc>
          <w:tcPr>
            <w:tcW w:w="714" w:type="dxa"/>
            <w:tcBorders>
              <w:top w:val="single" w:sz="4" w:space="0" w:color="auto"/>
              <w:left w:val="single" w:sz="4" w:space="0" w:color="auto"/>
              <w:bottom w:val="single" w:sz="4" w:space="0" w:color="auto"/>
              <w:right w:val="single" w:sz="4" w:space="0" w:color="auto"/>
            </w:tcBorders>
          </w:tcPr>
          <w:p w14:paraId="28F23C30"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2.1</w:t>
            </w:r>
          </w:p>
        </w:tc>
        <w:tc>
          <w:tcPr>
            <w:tcW w:w="8074" w:type="dxa"/>
            <w:tcBorders>
              <w:top w:val="single" w:sz="4" w:space="0" w:color="auto"/>
              <w:left w:val="single" w:sz="4" w:space="0" w:color="auto"/>
              <w:bottom w:val="single" w:sz="4" w:space="0" w:color="auto"/>
              <w:right w:val="single" w:sz="4" w:space="0" w:color="auto"/>
            </w:tcBorders>
          </w:tcPr>
          <w:p w14:paraId="6FFBBA0D" w14:textId="77777777" w:rsidR="00DC1A19" w:rsidRPr="00DC1A19" w:rsidRDefault="00DC1A19" w:rsidP="00735F66">
            <w:pPr>
              <w:autoSpaceDE w:val="0"/>
              <w:autoSpaceDN w:val="0"/>
              <w:adjustRightInd w:val="0"/>
              <w:spacing w:after="0" w:line="240" w:lineRule="auto"/>
              <w:ind w:left="30" w:firstLine="0"/>
              <w:rPr>
                <w:rFonts w:ascii="Arial" w:hAnsi="Arial" w:cs="Arial"/>
                <w:bCs/>
                <w:sz w:val="20"/>
                <w:szCs w:val="20"/>
              </w:rPr>
            </w:pPr>
            <w:r w:rsidRPr="00DC1A19">
              <w:rPr>
                <w:rFonts w:ascii="Arial" w:hAnsi="Arial" w:cs="Arial"/>
                <w:bCs/>
                <w:sz w:val="20"/>
                <w:szCs w:val="20"/>
              </w:rPr>
              <w:t>Внешняя проверка годового отчета об исполнении бюджета и бюджетной отчетности главных администраторов бюджетных средств за 2019 год</w:t>
            </w:r>
          </w:p>
        </w:tc>
        <w:tc>
          <w:tcPr>
            <w:tcW w:w="992" w:type="dxa"/>
            <w:tcBorders>
              <w:top w:val="single" w:sz="4" w:space="0" w:color="auto"/>
              <w:left w:val="single" w:sz="4" w:space="0" w:color="auto"/>
              <w:bottom w:val="single" w:sz="4" w:space="0" w:color="auto"/>
              <w:right w:val="single" w:sz="4" w:space="0" w:color="auto"/>
            </w:tcBorders>
            <w:vAlign w:val="bottom"/>
          </w:tcPr>
          <w:p w14:paraId="271D82E7"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7</w:t>
            </w:r>
          </w:p>
        </w:tc>
      </w:tr>
      <w:tr w:rsidR="00DC1A19" w:rsidRPr="00DC1A19" w14:paraId="249B01F1"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038AB8E9"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2</w:t>
            </w:r>
            <w:r w:rsidRPr="00DC1A19">
              <w:rPr>
                <w:rFonts w:ascii="Arial" w:eastAsia="Calibri" w:hAnsi="Arial" w:cs="Arial"/>
                <w:bCs/>
                <w:color w:val="auto"/>
                <w:sz w:val="20"/>
                <w:szCs w:val="20"/>
                <w:lang w:eastAsia="en-US"/>
              </w:rPr>
              <w:t>.</w:t>
            </w:r>
            <w:r w:rsidRPr="00DC1A19">
              <w:rPr>
                <w:rFonts w:ascii="Arial" w:eastAsia="Calibri" w:hAnsi="Arial" w:cs="Arial"/>
                <w:bCs/>
                <w:color w:val="auto"/>
                <w:sz w:val="20"/>
                <w:szCs w:val="20"/>
                <w:lang w:val="en-US" w:eastAsia="en-US"/>
              </w:rPr>
              <w:t>2</w:t>
            </w:r>
          </w:p>
        </w:tc>
        <w:tc>
          <w:tcPr>
            <w:tcW w:w="8074" w:type="dxa"/>
            <w:tcBorders>
              <w:top w:val="single" w:sz="4" w:space="0" w:color="auto"/>
              <w:left w:val="single" w:sz="4" w:space="0" w:color="auto"/>
              <w:bottom w:val="single" w:sz="4" w:space="0" w:color="auto"/>
              <w:right w:val="single" w:sz="4" w:space="0" w:color="auto"/>
            </w:tcBorders>
            <w:hideMark/>
          </w:tcPr>
          <w:p w14:paraId="7BE486C0"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Текущий контроль за исполнением бюджета городского округа Мытищи</w:t>
            </w:r>
          </w:p>
        </w:tc>
        <w:tc>
          <w:tcPr>
            <w:tcW w:w="992" w:type="dxa"/>
            <w:tcBorders>
              <w:top w:val="single" w:sz="4" w:space="0" w:color="auto"/>
              <w:left w:val="single" w:sz="4" w:space="0" w:color="auto"/>
              <w:bottom w:val="single" w:sz="4" w:space="0" w:color="auto"/>
              <w:right w:val="single" w:sz="4" w:space="0" w:color="auto"/>
            </w:tcBorders>
            <w:vAlign w:val="bottom"/>
          </w:tcPr>
          <w:p w14:paraId="0912783A"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8</w:t>
            </w:r>
          </w:p>
        </w:tc>
      </w:tr>
      <w:tr w:rsidR="00DC1A19" w:rsidRPr="00DC1A19" w14:paraId="223963E1"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69A64F38"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2.3</w:t>
            </w:r>
          </w:p>
        </w:tc>
        <w:tc>
          <w:tcPr>
            <w:tcW w:w="8074" w:type="dxa"/>
            <w:tcBorders>
              <w:top w:val="single" w:sz="4" w:space="0" w:color="auto"/>
              <w:left w:val="single" w:sz="4" w:space="0" w:color="auto"/>
              <w:bottom w:val="single" w:sz="4" w:space="0" w:color="auto"/>
              <w:right w:val="single" w:sz="4" w:space="0" w:color="auto"/>
            </w:tcBorders>
            <w:hideMark/>
          </w:tcPr>
          <w:p w14:paraId="2C39FAED" w14:textId="77777777" w:rsidR="00DC1A19" w:rsidRPr="00DC1A19" w:rsidRDefault="00DC1A19" w:rsidP="00735F66">
            <w:pPr>
              <w:spacing w:after="0" w:line="240" w:lineRule="auto"/>
              <w:ind w:left="30" w:hanging="30"/>
              <w:rPr>
                <w:rFonts w:ascii="Arial" w:hAnsi="Arial" w:cs="Arial"/>
                <w:bCs/>
                <w:sz w:val="20"/>
                <w:szCs w:val="20"/>
              </w:rPr>
            </w:pPr>
            <w:r w:rsidRPr="00DC1A19">
              <w:rPr>
                <w:rFonts w:ascii="Arial" w:hAnsi="Arial" w:cs="Arial"/>
                <w:bCs/>
                <w:sz w:val="20"/>
                <w:szCs w:val="20"/>
              </w:rPr>
              <w:t>Предварительный контроль за формирование бюджета городского округа Мытищи</w:t>
            </w:r>
          </w:p>
          <w:p w14:paraId="475C18EF"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p>
        </w:tc>
        <w:tc>
          <w:tcPr>
            <w:tcW w:w="992" w:type="dxa"/>
            <w:tcBorders>
              <w:top w:val="single" w:sz="4" w:space="0" w:color="auto"/>
              <w:left w:val="single" w:sz="4" w:space="0" w:color="auto"/>
              <w:bottom w:val="single" w:sz="4" w:space="0" w:color="auto"/>
              <w:right w:val="single" w:sz="4" w:space="0" w:color="auto"/>
            </w:tcBorders>
            <w:vAlign w:val="bottom"/>
          </w:tcPr>
          <w:p w14:paraId="33356390"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8</w:t>
            </w:r>
          </w:p>
        </w:tc>
      </w:tr>
      <w:tr w:rsidR="00DC1A19" w:rsidRPr="00DC1A19" w14:paraId="0B81AC93"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0EB97D0B"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eastAsia="en-US"/>
              </w:rPr>
              <w:t>2</w:t>
            </w:r>
            <w:r w:rsidRPr="00DC1A19">
              <w:rPr>
                <w:rFonts w:ascii="Arial" w:eastAsia="Calibri" w:hAnsi="Arial" w:cs="Arial"/>
                <w:bCs/>
                <w:color w:val="auto"/>
                <w:sz w:val="20"/>
                <w:szCs w:val="20"/>
                <w:lang w:val="en-US" w:eastAsia="en-US"/>
              </w:rPr>
              <w:t>.4</w:t>
            </w:r>
          </w:p>
        </w:tc>
        <w:tc>
          <w:tcPr>
            <w:tcW w:w="8074" w:type="dxa"/>
            <w:tcBorders>
              <w:top w:val="single" w:sz="4" w:space="0" w:color="auto"/>
              <w:left w:val="single" w:sz="4" w:space="0" w:color="auto"/>
              <w:bottom w:val="single" w:sz="4" w:space="0" w:color="auto"/>
              <w:right w:val="single" w:sz="4" w:space="0" w:color="auto"/>
            </w:tcBorders>
            <w:hideMark/>
          </w:tcPr>
          <w:p w14:paraId="7CFEBB5A" w14:textId="1E3BB99E" w:rsidR="00DC1A19" w:rsidRPr="00DC1A19" w:rsidRDefault="00DC1A19" w:rsidP="00735F66">
            <w:pPr>
              <w:spacing w:after="0" w:line="240" w:lineRule="auto"/>
              <w:ind w:left="30" w:firstLine="0"/>
              <w:rPr>
                <w:rFonts w:ascii="Arial" w:hAnsi="Arial" w:cs="Arial"/>
                <w:bCs/>
                <w:sz w:val="20"/>
                <w:szCs w:val="20"/>
              </w:rPr>
            </w:pPr>
            <w:r w:rsidRPr="00DC1A19">
              <w:rPr>
                <w:rFonts w:ascii="Arial" w:hAnsi="Arial" w:cs="Arial"/>
                <w:bCs/>
                <w:sz w:val="20"/>
                <w:szCs w:val="20"/>
              </w:rPr>
              <w:t>Финансово-экономическая экспертиза проектов муниципальных нормативных правовых актов</w:t>
            </w:r>
          </w:p>
          <w:p w14:paraId="536659EA"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p>
        </w:tc>
        <w:tc>
          <w:tcPr>
            <w:tcW w:w="992" w:type="dxa"/>
            <w:tcBorders>
              <w:top w:val="single" w:sz="4" w:space="0" w:color="auto"/>
              <w:left w:val="single" w:sz="4" w:space="0" w:color="auto"/>
              <w:bottom w:val="single" w:sz="4" w:space="0" w:color="auto"/>
              <w:right w:val="single" w:sz="4" w:space="0" w:color="auto"/>
            </w:tcBorders>
            <w:vAlign w:val="bottom"/>
          </w:tcPr>
          <w:p w14:paraId="18944758"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val="en-US" w:eastAsia="en-US"/>
              </w:rPr>
            </w:pPr>
            <w:r w:rsidRPr="00DC1A19">
              <w:rPr>
                <w:rFonts w:ascii="Arial" w:eastAsia="Calibri" w:hAnsi="Arial" w:cs="Arial"/>
                <w:bCs/>
                <w:color w:val="auto"/>
                <w:sz w:val="20"/>
                <w:szCs w:val="20"/>
                <w:lang w:val="en-US" w:eastAsia="en-US"/>
              </w:rPr>
              <w:t>8</w:t>
            </w:r>
          </w:p>
        </w:tc>
      </w:tr>
      <w:tr w:rsidR="00DC1A19" w:rsidRPr="00DC1A19" w14:paraId="43EE8F8B"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08C64053"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3.</w:t>
            </w:r>
          </w:p>
        </w:tc>
        <w:tc>
          <w:tcPr>
            <w:tcW w:w="8074" w:type="dxa"/>
            <w:tcBorders>
              <w:top w:val="single" w:sz="4" w:space="0" w:color="auto"/>
              <w:left w:val="single" w:sz="4" w:space="0" w:color="auto"/>
              <w:bottom w:val="single" w:sz="4" w:space="0" w:color="auto"/>
              <w:right w:val="single" w:sz="4" w:space="0" w:color="auto"/>
            </w:tcBorders>
            <w:hideMark/>
          </w:tcPr>
          <w:p w14:paraId="389E571E" w14:textId="77777777" w:rsidR="00DC1A19" w:rsidRPr="00DC1A19" w:rsidRDefault="00DC1A19" w:rsidP="00735F66">
            <w:pPr>
              <w:tabs>
                <w:tab w:val="left" w:pos="284"/>
              </w:tabs>
              <w:spacing w:after="0" w:line="240" w:lineRule="auto"/>
              <w:ind w:left="0" w:firstLine="0"/>
              <w:rPr>
                <w:rFonts w:ascii="Arial" w:eastAsia="Calibri" w:hAnsi="Arial" w:cs="Arial"/>
                <w:b/>
                <w:color w:val="auto"/>
                <w:sz w:val="20"/>
                <w:szCs w:val="20"/>
                <w:lang w:eastAsia="en-US"/>
              </w:rPr>
            </w:pPr>
            <w:r w:rsidRPr="00DC1A19">
              <w:rPr>
                <w:rFonts w:ascii="Arial" w:hAnsi="Arial" w:cs="Arial"/>
                <w:b/>
                <w:sz w:val="20"/>
                <w:szCs w:val="20"/>
              </w:rPr>
              <w:t>Основные итоги контрольных мероприятий.</w:t>
            </w:r>
          </w:p>
        </w:tc>
        <w:tc>
          <w:tcPr>
            <w:tcW w:w="992" w:type="dxa"/>
            <w:tcBorders>
              <w:top w:val="single" w:sz="4" w:space="0" w:color="auto"/>
              <w:left w:val="single" w:sz="4" w:space="0" w:color="auto"/>
              <w:bottom w:val="single" w:sz="4" w:space="0" w:color="auto"/>
              <w:right w:val="single" w:sz="4" w:space="0" w:color="auto"/>
            </w:tcBorders>
            <w:vAlign w:val="bottom"/>
          </w:tcPr>
          <w:p w14:paraId="2D80DEC2"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9</w:t>
            </w:r>
          </w:p>
        </w:tc>
      </w:tr>
      <w:tr w:rsidR="00DC1A19" w:rsidRPr="00DC1A19" w14:paraId="2859392D"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3205A3E2"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3.1</w:t>
            </w:r>
          </w:p>
        </w:tc>
        <w:tc>
          <w:tcPr>
            <w:tcW w:w="8074" w:type="dxa"/>
            <w:tcBorders>
              <w:top w:val="single" w:sz="4" w:space="0" w:color="auto"/>
              <w:left w:val="single" w:sz="4" w:space="0" w:color="auto"/>
              <w:bottom w:val="single" w:sz="4" w:space="0" w:color="auto"/>
              <w:right w:val="single" w:sz="4" w:space="0" w:color="auto"/>
            </w:tcBorders>
            <w:hideMark/>
          </w:tcPr>
          <w:p w14:paraId="1D6CED85"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порядка обращения за компенсацией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и порядка ее выплаты, порядка расходования субвенции бюджетам муниципальных образований Московской области на выплату компенсации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на территории городского округа Мытищи</w:t>
            </w:r>
          </w:p>
        </w:tc>
        <w:tc>
          <w:tcPr>
            <w:tcW w:w="992" w:type="dxa"/>
            <w:tcBorders>
              <w:top w:val="single" w:sz="4" w:space="0" w:color="auto"/>
              <w:left w:val="single" w:sz="4" w:space="0" w:color="auto"/>
              <w:bottom w:val="single" w:sz="4" w:space="0" w:color="auto"/>
              <w:right w:val="single" w:sz="4" w:space="0" w:color="auto"/>
            </w:tcBorders>
            <w:vAlign w:val="bottom"/>
          </w:tcPr>
          <w:p w14:paraId="76E0C7AD"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9</w:t>
            </w:r>
          </w:p>
        </w:tc>
      </w:tr>
      <w:tr w:rsidR="00DC1A19" w:rsidRPr="00DC1A19" w14:paraId="20DDA242"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01F33A9C"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3.2</w:t>
            </w:r>
          </w:p>
        </w:tc>
        <w:tc>
          <w:tcPr>
            <w:tcW w:w="8074" w:type="dxa"/>
            <w:tcBorders>
              <w:top w:val="single" w:sz="4" w:space="0" w:color="auto"/>
              <w:left w:val="single" w:sz="4" w:space="0" w:color="auto"/>
              <w:bottom w:val="single" w:sz="4" w:space="0" w:color="auto"/>
              <w:right w:val="single" w:sz="4" w:space="0" w:color="auto"/>
            </w:tcBorders>
            <w:hideMark/>
          </w:tcPr>
          <w:p w14:paraId="6B1C1C2E" w14:textId="77777777" w:rsidR="00DC1A19" w:rsidRPr="00DC1A19" w:rsidRDefault="00DC1A19" w:rsidP="00735F66">
            <w:pPr>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отдельных вопросов финансово-хозяйственной деятельности муниципального автономного учреждения Центр культуры «Подмосковье»</w:t>
            </w:r>
          </w:p>
        </w:tc>
        <w:tc>
          <w:tcPr>
            <w:tcW w:w="992" w:type="dxa"/>
            <w:tcBorders>
              <w:top w:val="single" w:sz="4" w:space="0" w:color="auto"/>
              <w:left w:val="single" w:sz="4" w:space="0" w:color="auto"/>
              <w:bottom w:val="single" w:sz="4" w:space="0" w:color="auto"/>
              <w:right w:val="single" w:sz="4" w:space="0" w:color="auto"/>
            </w:tcBorders>
            <w:vAlign w:val="bottom"/>
          </w:tcPr>
          <w:p w14:paraId="307202AE"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12</w:t>
            </w:r>
          </w:p>
        </w:tc>
      </w:tr>
      <w:tr w:rsidR="00DC1A19" w:rsidRPr="00DC1A19" w14:paraId="1B6CF392"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71A677AB"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3.3</w:t>
            </w:r>
          </w:p>
        </w:tc>
        <w:tc>
          <w:tcPr>
            <w:tcW w:w="8074" w:type="dxa"/>
            <w:tcBorders>
              <w:top w:val="single" w:sz="4" w:space="0" w:color="auto"/>
              <w:left w:val="single" w:sz="4" w:space="0" w:color="auto"/>
              <w:bottom w:val="single" w:sz="4" w:space="0" w:color="auto"/>
              <w:right w:val="single" w:sz="4" w:space="0" w:color="auto"/>
            </w:tcBorders>
            <w:hideMark/>
          </w:tcPr>
          <w:p w14:paraId="1A49D615"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соблюдения МБУК МДК «Яуза» целевого использования средств бюджета городского округа Мытищи, направленных на содержание недвижимого имущества</w:t>
            </w:r>
          </w:p>
        </w:tc>
        <w:tc>
          <w:tcPr>
            <w:tcW w:w="992" w:type="dxa"/>
            <w:tcBorders>
              <w:top w:val="single" w:sz="4" w:space="0" w:color="auto"/>
              <w:left w:val="single" w:sz="4" w:space="0" w:color="auto"/>
              <w:bottom w:val="single" w:sz="4" w:space="0" w:color="auto"/>
              <w:right w:val="single" w:sz="4" w:space="0" w:color="auto"/>
            </w:tcBorders>
            <w:vAlign w:val="bottom"/>
          </w:tcPr>
          <w:p w14:paraId="1DA699F4"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16</w:t>
            </w:r>
          </w:p>
        </w:tc>
      </w:tr>
      <w:tr w:rsidR="00DC1A19" w:rsidRPr="00DC1A19" w14:paraId="76159B71"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3DC8D7EB"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3.4</w:t>
            </w:r>
          </w:p>
        </w:tc>
        <w:tc>
          <w:tcPr>
            <w:tcW w:w="8074" w:type="dxa"/>
            <w:tcBorders>
              <w:top w:val="single" w:sz="4" w:space="0" w:color="auto"/>
              <w:left w:val="single" w:sz="4" w:space="0" w:color="auto"/>
              <w:bottom w:val="single" w:sz="4" w:space="0" w:color="auto"/>
              <w:right w:val="single" w:sz="4" w:space="0" w:color="auto"/>
            </w:tcBorders>
            <w:hideMark/>
          </w:tcPr>
          <w:p w14:paraId="5D102ED5" w14:textId="77777777" w:rsidR="00DC1A19" w:rsidRPr="00DC1A19" w:rsidRDefault="00DC1A19" w:rsidP="00735F66">
            <w:pPr>
              <w:tabs>
                <w:tab w:val="left" w:pos="284"/>
              </w:tabs>
              <w:spacing w:after="0" w:line="240" w:lineRule="auto"/>
              <w:ind w:left="0" w:firstLine="0"/>
              <w:rPr>
                <w:rFonts w:ascii="Arial" w:eastAsia="Arial" w:hAnsi="Arial" w:cs="Arial"/>
                <w:bCs/>
                <w:color w:val="auto"/>
                <w:sz w:val="20"/>
                <w:szCs w:val="20"/>
                <w:lang w:eastAsia="en-US"/>
              </w:rPr>
            </w:pPr>
            <w:r w:rsidRPr="00DC1A19">
              <w:rPr>
                <w:rFonts w:ascii="Arial" w:hAnsi="Arial" w:cs="Arial"/>
                <w:bCs/>
                <w:sz w:val="20"/>
                <w:szCs w:val="20"/>
              </w:rPr>
              <w:t>Проверка законности и эффективности осуществления деятельности Управлением по регулированию тарифно-ценовой и налоговой политики администрации городского округа Мытищи</w:t>
            </w:r>
          </w:p>
        </w:tc>
        <w:tc>
          <w:tcPr>
            <w:tcW w:w="992" w:type="dxa"/>
            <w:tcBorders>
              <w:top w:val="single" w:sz="4" w:space="0" w:color="auto"/>
              <w:left w:val="single" w:sz="4" w:space="0" w:color="auto"/>
              <w:bottom w:val="single" w:sz="4" w:space="0" w:color="auto"/>
              <w:right w:val="single" w:sz="4" w:space="0" w:color="auto"/>
            </w:tcBorders>
            <w:vAlign w:val="bottom"/>
          </w:tcPr>
          <w:p w14:paraId="50E180C3"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17</w:t>
            </w:r>
          </w:p>
        </w:tc>
      </w:tr>
      <w:tr w:rsidR="00DC1A19" w:rsidRPr="00DC1A19" w14:paraId="287DE8D1"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35F93FC1"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3.5</w:t>
            </w:r>
          </w:p>
        </w:tc>
        <w:tc>
          <w:tcPr>
            <w:tcW w:w="8074" w:type="dxa"/>
            <w:tcBorders>
              <w:top w:val="single" w:sz="4" w:space="0" w:color="auto"/>
              <w:left w:val="single" w:sz="4" w:space="0" w:color="auto"/>
              <w:bottom w:val="single" w:sz="4" w:space="0" w:color="auto"/>
              <w:right w:val="single" w:sz="4" w:space="0" w:color="auto"/>
            </w:tcBorders>
            <w:hideMark/>
          </w:tcPr>
          <w:p w14:paraId="360F92C6"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lang w:eastAsia="x-none"/>
              </w:rPr>
              <w:t>Контрольное мероприятие «Проверка отдельных вопросов финансово-хозяйственной деятельности МАУК «Библиотечный информационный центр»</w:t>
            </w:r>
          </w:p>
        </w:tc>
        <w:tc>
          <w:tcPr>
            <w:tcW w:w="992" w:type="dxa"/>
            <w:tcBorders>
              <w:top w:val="single" w:sz="4" w:space="0" w:color="auto"/>
              <w:left w:val="single" w:sz="4" w:space="0" w:color="auto"/>
              <w:bottom w:val="single" w:sz="4" w:space="0" w:color="auto"/>
              <w:right w:val="single" w:sz="4" w:space="0" w:color="auto"/>
            </w:tcBorders>
            <w:vAlign w:val="bottom"/>
          </w:tcPr>
          <w:p w14:paraId="0E7E9099"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19</w:t>
            </w:r>
          </w:p>
        </w:tc>
      </w:tr>
      <w:tr w:rsidR="00DC1A19" w:rsidRPr="00DC1A19" w14:paraId="1366A5D2"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01596C5A"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3.6</w:t>
            </w:r>
          </w:p>
        </w:tc>
        <w:tc>
          <w:tcPr>
            <w:tcW w:w="8074" w:type="dxa"/>
            <w:tcBorders>
              <w:top w:val="single" w:sz="4" w:space="0" w:color="auto"/>
              <w:left w:val="single" w:sz="4" w:space="0" w:color="auto"/>
              <w:bottom w:val="single" w:sz="4" w:space="0" w:color="auto"/>
              <w:right w:val="single" w:sz="4" w:space="0" w:color="auto"/>
            </w:tcBorders>
            <w:hideMark/>
          </w:tcPr>
          <w:p w14:paraId="5E9E64AD"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отдельных вопросов финансово-хозяйственной деятельности МБУК МТК «Огниво»</w:t>
            </w:r>
          </w:p>
        </w:tc>
        <w:tc>
          <w:tcPr>
            <w:tcW w:w="992" w:type="dxa"/>
            <w:tcBorders>
              <w:top w:val="single" w:sz="4" w:space="0" w:color="auto"/>
              <w:left w:val="single" w:sz="4" w:space="0" w:color="auto"/>
              <w:bottom w:val="single" w:sz="4" w:space="0" w:color="auto"/>
              <w:right w:val="single" w:sz="4" w:space="0" w:color="auto"/>
            </w:tcBorders>
            <w:vAlign w:val="bottom"/>
          </w:tcPr>
          <w:p w14:paraId="7D893296"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26</w:t>
            </w:r>
          </w:p>
        </w:tc>
      </w:tr>
      <w:tr w:rsidR="00DC1A19" w:rsidRPr="00DC1A19" w14:paraId="4CA9A0F5"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63F4308B"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3.7</w:t>
            </w:r>
          </w:p>
        </w:tc>
        <w:tc>
          <w:tcPr>
            <w:tcW w:w="8074" w:type="dxa"/>
            <w:tcBorders>
              <w:top w:val="single" w:sz="4" w:space="0" w:color="auto"/>
              <w:left w:val="single" w:sz="4" w:space="0" w:color="auto"/>
              <w:bottom w:val="single" w:sz="4" w:space="0" w:color="auto"/>
              <w:right w:val="single" w:sz="4" w:space="0" w:color="auto"/>
            </w:tcBorders>
            <w:hideMark/>
          </w:tcPr>
          <w:p w14:paraId="29F73ABC"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Информация о проведении внеплановой выездной ведомственной проверки соблюдения трудового законодательства в муниципальном бюджетном учреждении «Молодежный центр «Звёздный».</w:t>
            </w:r>
          </w:p>
        </w:tc>
        <w:tc>
          <w:tcPr>
            <w:tcW w:w="992" w:type="dxa"/>
            <w:tcBorders>
              <w:top w:val="single" w:sz="4" w:space="0" w:color="auto"/>
              <w:left w:val="single" w:sz="4" w:space="0" w:color="auto"/>
              <w:bottom w:val="single" w:sz="4" w:space="0" w:color="auto"/>
              <w:right w:val="single" w:sz="4" w:space="0" w:color="auto"/>
            </w:tcBorders>
            <w:vAlign w:val="bottom"/>
          </w:tcPr>
          <w:p w14:paraId="0C9509E7"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29</w:t>
            </w:r>
          </w:p>
        </w:tc>
      </w:tr>
      <w:tr w:rsidR="00DC1A19" w:rsidRPr="00DC1A19" w14:paraId="10015930"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2290C021"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3.8</w:t>
            </w:r>
          </w:p>
        </w:tc>
        <w:tc>
          <w:tcPr>
            <w:tcW w:w="8074" w:type="dxa"/>
            <w:tcBorders>
              <w:top w:val="single" w:sz="4" w:space="0" w:color="auto"/>
              <w:left w:val="single" w:sz="4" w:space="0" w:color="auto"/>
              <w:bottom w:val="single" w:sz="4" w:space="0" w:color="auto"/>
              <w:right w:val="single" w:sz="4" w:space="0" w:color="auto"/>
            </w:tcBorders>
            <w:hideMark/>
          </w:tcPr>
          <w:p w14:paraId="262785C3" w14:textId="2EEC86C7" w:rsidR="00DC1A19" w:rsidRPr="00735F66" w:rsidRDefault="00735F66" w:rsidP="00735F66">
            <w:pPr>
              <w:tabs>
                <w:tab w:val="left" w:pos="567"/>
              </w:tabs>
              <w:spacing w:after="0" w:line="240" w:lineRule="auto"/>
              <w:ind w:left="0" w:firstLine="0"/>
              <w:rPr>
                <w:rFonts w:ascii="Arial" w:hAnsi="Arial" w:cs="Arial"/>
                <w:bCs/>
                <w:sz w:val="20"/>
                <w:szCs w:val="20"/>
              </w:rPr>
            </w:pPr>
            <w:r w:rsidRPr="00735F66">
              <w:rPr>
                <w:rFonts w:ascii="Arial" w:hAnsi="Arial" w:cs="Arial"/>
                <w:bCs/>
                <w:sz w:val="20"/>
                <w:szCs w:val="20"/>
              </w:rPr>
              <w:t>Совместные с Мытищинской городской прокуратурой мероприятия «Проверка документов и информации, направленной в Контрольно-счетную палату правоохранительными и иными надзорными органами на соответствие действующему законодательству»</w:t>
            </w:r>
          </w:p>
        </w:tc>
        <w:tc>
          <w:tcPr>
            <w:tcW w:w="992" w:type="dxa"/>
            <w:tcBorders>
              <w:top w:val="single" w:sz="4" w:space="0" w:color="auto"/>
              <w:left w:val="single" w:sz="4" w:space="0" w:color="auto"/>
              <w:bottom w:val="single" w:sz="4" w:space="0" w:color="auto"/>
              <w:right w:val="single" w:sz="4" w:space="0" w:color="auto"/>
            </w:tcBorders>
            <w:vAlign w:val="bottom"/>
          </w:tcPr>
          <w:p w14:paraId="55434029"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29</w:t>
            </w:r>
          </w:p>
        </w:tc>
      </w:tr>
      <w:tr w:rsidR="00DC1A19" w:rsidRPr="00DC1A19" w14:paraId="2ADF2370"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1EC73652"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3.9</w:t>
            </w:r>
          </w:p>
        </w:tc>
        <w:tc>
          <w:tcPr>
            <w:tcW w:w="8074" w:type="dxa"/>
            <w:tcBorders>
              <w:top w:val="single" w:sz="4" w:space="0" w:color="auto"/>
              <w:left w:val="single" w:sz="4" w:space="0" w:color="auto"/>
              <w:bottom w:val="single" w:sz="4" w:space="0" w:color="auto"/>
              <w:right w:val="single" w:sz="4" w:space="0" w:color="auto"/>
            </w:tcBorders>
            <w:hideMark/>
          </w:tcPr>
          <w:p w14:paraId="5B7B9DE3"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отдельных вопросов финансово-хозяйственной деятельности МБУК МТДК «ФЭСТ», в том числе проверка устранения нарушений и замечаний, выявленных в ходе контрольного мероприятия 2018 года (с элементами аудита в сфере закупок)</w:t>
            </w:r>
          </w:p>
        </w:tc>
        <w:tc>
          <w:tcPr>
            <w:tcW w:w="992" w:type="dxa"/>
            <w:tcBorders>
              <w:top w:val="single" w:sz="4" w:space="0" w:color="auto"/>
              <w:left w:val="single" w:sz="4" w:space="0" w:color="auto"/>
              <w:bottom w:val="single" w:sz="4" w:space="0" w:color="auto"/>
              <w:right w:val="single" w:sz="4" w:space="0" w:color="auto"/>
            </w:tcBorders>
            <w:vAlign w:val="bottom"/>
          </w:tcPr>
          <w:p w14:paraId="3064ECDA"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30</w:t>
            </w:r>
          </w:p>
        </w:tc>
      </w:tr>
      <w:tr w:rsidR="00DC1A19" w:rsidRPr="00DC1A19" w14:paraId="3736B74B" w14:textId="77777777" w:rsidTr="00735F66">
        <w:tc>
          <w:tcPr>
            <w:tcW w:w="714" w:type="dxa"/>
            <w:tcBorders>
              <w:top w:val="single" w:sz="4" w:space="0" w:color="auto"/>
              <w:left w:val="single" w:sz="4" w:space="0" w:color="auto"/>
              <w:bottom w:val="single" w:sz="4" w:space="0" w:color="auto"/>
              <w:right w:val="single" w:sz="4" w:space="0" w:color="auto"/>
            </w:tcBorders>
          </w:tcPr>
          <w:p w14:paraId="4D5F5B06"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 xml:space="preserve">3.10 </w:t>
            </w:r>
          </w:p>
        </w:tc>
        <w:tc>
          <w:tcPr>
            <w:tcW w:w="8074" w:type="dxa"/>
            <w:tcBorders>
              <w:top w:val="single" w:sz="4" w:space="0" w:color="auto"/>
              <w:left w:val="single" w:sz="4" w:space="0" w:color="auto"/>
              <w:bottom w:val="single" w:sz="4" w:space="0" w:color="auto"/>
              <w:right w:val="single" w:sz="4" w:space="0" w:color="auto"/>
            </w:tcBorders>
          </w:tcPr>
          <w:p w14:paraId="5E33DF20" w14:textId="395A5EC6"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финансово-хозяйственной деятельности муниципального казенного учреждения «Лесопарковое хозяйство</w:t>
            </w:r>
            <w:r w:rsidR="00735F66">
              <w:rPr>
                <w:rFonts w:ascii="Arial" w:hAnsi="Arial" w:cs="Arial"/>
                <w:bCs/>
                <w:sz w:val="20"/>
                <w:szCs w:val="20"/>
              </w:rPr>
              <w:t>»</w:t>
            </w:r>
          </w:p>
        </w:tc>
        <w:tc>
          <w:tcPr>
            <w:tcW w:w="992" w:type="dxa"/>
            <w:tcBorders>
              <w:top w:val="single" w:sz="4" w:space="0" w:color="auto"/>
              <w:left w:val="single" w:sz="4" w:space="0" w:color="auto"/>
              <w:bottom w:val="single" w:sz="4" w:space="0" w:color="auto"/>
              <w:right w:val="single" w:sz="4" w:space="0" w:color="auto"/>
            </w:tcBorders>
            <w:vAlign w:val="bottom"/>
          </w:tcPr>
          <w:p w14:paraId="0703C8B0"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33</w:t>
            </w:r>
          </w:p>
        </w:tc>
      </w:tr>
      <w:tr w:rsidR="00DC1A19" w:rsidRPr="00DC1A19" w14:paraId="5F1CB0F1" w14:textId="77777777" w:rsidTr="00735F66">
        <w:tc>
          <w:tcPr>
            <w:tcW w:w="714" w:type="dxa"/>
            <w:tcBorders>
              <w:top w:val="single" w:sz="4" w:space="0" w:color="auto"/>
              <w:left w:val="single" w:sz="4" w:space="0" w:color="auto"/>
              <w:bottom w:val="single" w:sz="4" w:space="0" w:color="auto"/>
              <w:right w:val="single" w:sz="4" w:space="0" w:color="auto"/>
            </w:tcBorders>
          </w:tcPr>
          <w:p w14:paraId="49228A4B"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3.11</w:t>
            </w:r>
          </w:p>
        </w:tc>
        <w:tc>
          <w:tcPr>
            <w:tcW w:w="8074" w:type="dxa"/>
            <w:tcBorders>
              <w:top w:val="single" w:sz="4" w:space="0" w:color="auto"/>
              <w:left w:val="single" w:sz="4" w:space="0" w:color="auto"/>
              <w:bottom w:val="single" w:sz="4" w:space="0" w:color="auto"/>
              <w:right w:val="single" w:sz="4" w:space="0" w:color="auto"/>
            </w:tcBorders>
          </w:tcPr>
          <w:p w14:paraId="4D20351D"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r w:rsidRPr="00DC1A19">
              <w:rPr>
                <w:rFonts w:ascii="Arial" w:hAnsi="Arial" w:cs="Arial"/>
                <w:bCs/>
                <w:sz w:val="20"/>
                <w:szCs w:val="20"/>
              </w:rPr>
              <w:t>Проверка законности и целевого использования бюджетных средств на содержание территорий городского округа Мытищи</w:t>
            </w:r>
          </w:p>
        </w:tc>
        <w:tc>
          <w:tcPr>
            <w:tcW w:w="992" w:type="dxa"/>
            <w:tcBorders>
              <w:top w:val="single" w:sz="4" w:space="0" w:color="auto"/>
              <w:left w:val="single" w:sz="4" w:space="0" w:color="auto"/>
              <w:bottom w:val="single" w:sz="4" w:space="0" w:color="auto"/>
              <w:right w:val="single" w:sz="4" w:space="0" w:color="auto"/>
            </w:tcBorders>
            <w:vAlign w:val="bottom"/>
          </w:tcPr>
          <w:p w14:paraId="67A27984"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36</w:t>
            </w:r>
          </w:p>
        </w:tc>
      </w:tr>
      <w:tr w:rsidR="00DC1A19" w:rsidRPr="00DC1A19" w14:paraId="177CB349"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6ABCEE48"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3.12</w:t>
            </w:r>
          </w:p>
        </w:tc>
        <w:tc>
          <w:tcPr>
            <w:tcW w:w="8074" w:type="dxa"/>
            <w:tcBorders>
              <w:top w:val="single" w:sz="4" w:space="0" w:color="auto"/>
              <w:left w:val="single" w:sz="4" w:space="0" w:color="auto"/>
              <w:bottom w:val="single" w:sz="4" w:space="0" w:color="auto"/>
              <w:right w:val="single" w:sz="4" w:space="0" w:color="auto"/>
            </w:tcBorders>
          </w:tcPr>
          <w:p w14:paraId="6D0E2D19" w14:textId="77777777" w:rsidR="00DC1A19" w:rsidRPr="00DC1A19" w:rsidRDefault="00DC1A19" w:rsidP="00735F66">
            <w:pPr>
              <w:spacing w:after="0" w:line="240" w:lineRule="auto"/>
              <w:ind w:left="0" w:firstLine="0"/>
              <w:rPr>
                <w:rFonts w:ascii="Arial" w:eastAsia="Calibri" w:hAnsi="Arial" w:cs="Arial"/>
                <w:bCs/>
                <w:snapToGrid w:val="0"/>
                <w:color w:val="auto"/>
                <w:sz w:val="20"/>
                <w:szCs w:val="20"/>
                <w:lang w:eastAsia="en-US"/>
              </w:rPr>
            </w:pPr>
            <w:r w:rsidRPr="00DC1A19">
              <w:rPr>
                <w:rFonts w:ascii="Arial" w:hAnsi="Arial" w:cs="Arial"/>
                <w:bCs/>
                <w:sz w:val="20"/>
                <w:szCs w:val="20"/>
              </w:rPr>
              <w:t>Проверка законности размещения рекламных конструкции на территории городского округа Мытищи, в том числе правильность расчета платы за право на установку и эксплуатацию рекламных конструкций</w:t>
            </w:r>
          </w:p>
        </w:tc>
        <w:tc>
          <w:tcPr>
            <w:tcW w:w="992" w:type="dxa"/>
            <w:tcBorders>
              <w:top w:val="single" w:sz="4" w:space="0" w:color="auto"/>
              <w:left w:val="single" w:sz="4" w:space="0" w:color="auto"/>
              <w:bottom w:val="single" w:sz="4" w:space="0" w:color="auto"/>
              <w:right w:val="single" w:sz="4" w:space="0" w:color="auto"/>
            </w:tcBorders>
            <w:vAlign w:val="bottom"/>
          </w:tcPr>
          <w:p w14:paraId="53E51C54"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37</w:t>
            </w:r>
          </w:p>
        </w:tc>
      </w:tr>
      <w:tr w:rsidR="00DC1A19" w:rsidRPr="00DC1A19" w14:paraId="1D1A00E8"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25F6B929"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3.13</w:t>
            </w:r>
          </w:p>
        </w:tc>
        <w:tc>
          <w:tcPr>
            <w:tcW w:w="8074" w:type="dxa"/>
            <w:tcBorders>
              <w:top w:val="single" w:sz="4" w:space="0" w:color="auto"/>
              <w:left w:val="single" w:sz="4" w:space="0" w:color="auto"/>
              <w:bottom w:val="single" w:sz="4" w:space="0" w:color="auto"/>
              <w:right w:val="single" w:sz="4" w:space="0" w:color="auto"/>
            </w:tcBorders>
          </w:tcPr>
          <w:p w14:paraId="052A11DF" w14:textId="77777777" w:rsidR="00DC1A19" w:rsidRPr="00DC1A19" w:rsidRDefault="00DC1A19" w:rsidP="00735F66">
            <w:pPr>
              <w:spacing w:after="0" w:line="240" w:lineRule="auto"/>
              <w:ind w:left="0" w:firstLine="0"/>
              <w:rPr>
                <w:rFonts w:ascii="Arial" w:eastAsia="Calibri" w:hAnsi="Arial" w:cs="Arial"/>
                <w:bCs/>
                <w:snapToGrid w:val="0"/>
                <w:color w:val="auto"/>
                <w:sz w:val="20"/>
                <w:szCs w:val="20"/>
                <w:lang w:eastAsia="en-US"/>
              </w:rPr>
            </w:pPr>
            <w:r w:rsidRPr="00DC1A19">
              <w:rPr>
                <w:rFonts w:ascii="Arial" w:hAnsi="Arial" w:cs="Arial"/>
                <w:bCs/>
                <w:sz w:val="20"/>
                <w:szCs w:val="20"/>
              </w:rPr>
              <w:t>Проверка законности расходования бюджетных средств, направленных в 2019</w:t>
            </w:r>
            <w:r w:rsidRPr="00DC1A19">
              <w:rPr>
                <w:rFonts w:ascii="Arial" w:hAnsi="Arial" w:cs="Arial"/>
                <w:bCs/>
                <w:sz w:val="20"/>
                <w:szCs w:val="20"/>
              </w:rPr>
              <w:noBreakHyphen/>
              <w:t>2020 годах из бюджета Московской области бюджетам муниципальных образований Московской области на реализацию основного мероприятия «Приведение в надлежащее состояние подъездов в многоквартирных домах» государственной программы Московской области «Формирование современной комфортной городской среды» (совместно с Контрольно-счетной палатой Московской области)</w:t>
            </w:r>
          </w:p>
        </w:tc>
        <w:tc>
          <w:tcPr>
            <w:tcW w:w="992" w:type="dxa"/>
            <w:tcBorders>
              <w:top w:val="single" w:sz="4" w:space="0" w:color="auto"/>
              <w:left w:val="single" w:sz="4" w:space="0" w:color="auto"/>
              <w:bottom w:val="single" w:sz="4" w:space="0" w:color="auto"/>
              <w:right w:val="single" w:sz="4" w:space="0" w:color="auto"/>
            </w:tcBorders>
            <w:vAlign w:val="bottom"/>
          </w:tcPr>
          <w:p w14:paraId="39FC3F6D"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40</w:t>
            </w:r>
          </w:p>
        </w:tc>
      </w:tr>
      <w:tr w:rsidR="00DC1A19" w:rsidRPr="00DC1A19" w14:paraId="57038FCA"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09A182A0"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3.14</w:t>
            </w:r>
          </w:p>
        </w:tc>
        <w:tc>
          <w:tcPr>
            <w:tcW w:w="8074" w:type="dxa"/>
            <w:tcBorders>
              <w:top w:val="single" w:sz="4" w:space="0" w:color="auto"/>
              <w:left w:val="single" w:sz="4" w:space="0" w:color="auto"/>
              <w:bottom w:val="single" w:sz="4" w:space="0" w:color="auto"/>
              <w:right w:val="single" w:sz="4" w:space="0" w:color="auto"/>
            </w:tcBorders>
          </w:tcPr>
          <w:p w14:paraId="141CEC66" w14:textId="77777777" w:rsidR="00DC1A19" w:rsidRPr="00DC1A19" w:rsidRDefault="00DC1A19" w:rsidP="00735F66">
            <w:pPr>
              <w:tabs>
                <w:tab w:val="left" w:pos="284"/>
              </w:tabs>
              <w:spacing w:after="0" w:line="240" w:lineRule="auto"/>
              <w:ind w:left="0" w:firstLine="0"/>
              <w:rPr>
                <w:rFonts w:ascii="Arial" w:eastAsia="Arial" w:hAnsi="Arial" w:cs="Arial"/>
                <w:bCs/>
                <w:color w:val="auto"/>
                <w:sz w:val="20"/>
                <w:szCs w:val="20"/>
                <w:lang w:eastAsia="en-US"/>
              </w:rPr>
            </w:pPr>
            <w:r w:rsidRPr="00DC1A19">
              <w:rPr>
                <w:rFonts w:ascii="Arial" w:hAnsi="Arial" w:cs="Arial"/>
                <w:bCs/>
                <w:sz w:val="20"/>
                <w:szCs w:val="20"/>
              </w:rPr>
              <w:t>Проверка отдельных вопросов финансово-хозяйственной деятельности МУП «Управление заказчика»</w:t>
            </w:r>
          </w:p>
        </w:tc>
        <w:tc>
          <w:tcPr>
            <w:tcW w:w="992" w:type="dxa"/>
            <w:tcBorders>
              <w:top w:val="single" w:sz="4" w:space="0" w:color="auto"/>
              <w:left w:val="single" w:sz="4" w:space="0" w:color="auto"/>
              <w:bottom w:val="single" w:sz="4" w:space="0" w:color="auto"/>
              <w:right w:val="single" w:sz="4" w:space="0" w:color="auto"/>
            </w:tcBorders>
            <w:vAlign w:val="bottom"/>
          </w:tcPr>
          <w:p w14:paraId="34A5C857"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41</w:t>
            </w:r>
          </w:p>
        </w:tc>
      </w:tr>
      <w:tr w:rsidR="00DC1A19" w:rsidRPr="00DC1A19" w14:paraId="6F04D02B"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3EB01E96" w14:textId="77777777" w:rsidR="00DC1A19" w:rsidRPr="00DC1A19" w:rsidRDefault="00DC1A19" w:rsidP="00735F66">
            <w:pPr>
              <w:tabs>
                <w:tab w:val="left" w:pos="284"/>
              </w:tabs>
              <w:spacing w:after="0" w:line="240" w:lineRule="auto"/>
              <w:ind w:left="-108" w:right="-103" w:firstLine="0"/>
              <w:jc w:val="center"/>
              <w:rPr>
                <w:rFonts w:ascii="Arial" w:eastAsia="Calibri" w:hAnsi="Arial" w:cs="Arial"/>
                <w:bCs/>
                <w:color w:val="auto"/>
                <w:sz w:val="20"/>
                <w:szCs w:val="20"/>
                <w:lang w:eastAsia="en-US"/>
              </w:rPr>
            </w:pPr>
            <w:r w:rsidRPr="00DC1A19">
              <w:rPr>
                <w:rFonts w:ascii="Arial" w:eastAsia="Arial" w:hAnsi="Arial" w:cs="Arial"/>
                <w:bCs/>
                <w:color w:val="auto"/>
                <w:sz w:val="20"/>
                <w:szCs w:val="20"/>
                <w:lang w:eastAsia="en-US"/>
              </w:rPr>
              <w:t>3.15</w:t>
            </w:r>
          </w:p>
        </w:tc>
        <w:tc>
          <w:tcPr>
            <w:tcW w:w="8074" w:type="dxa"/>
            <w:tcBorders>
              <w:top w:val="single" w:sz="4" w:space="0" w:color="auto"/>
              <w:left w:val="single" w:sz="4" w:space="0" w:color="auto"/>
              <w:bottom w:val="single" w:sz="4" w:space="0" w:color="auto"/>
              <w:right w:val="single" w:sz="4" w:space="0" w:color="auto"/>
            </w:tcBorders>
          </w:tcPr>
          <w:p w14:paraId="0592310B" w14:textId="77777777" w:rsidR="00DC1A19" w:rsidRPr="00DC1A19" w:rsidRDefault="00DC1A19" w:rsidP="00735F66">
            <w:pPr>
              <w:tabs>
                <w:tab w:val="left" w:pos="284"/>
              </w:tabs>
              <w:spacing w:after="0" w:line="240" w:lineRule="auto"/>
              <w:ind w:left="0" w:firstLine="0"/>
              <w:rPr>
                <w:rFonts w:ascii="Arial" w:eastAsia="Arial" w:hAnsi="Arial" w:cs="Arial"/>
                <w:bCs/>
                <w:color w:val="auto"/>
                <w:sz w:val="20"/>
                <w:szCs w:val="20"/>
                <w:lang w:eastAsia="en-US"/>
              </w:rPr>
            </w:pPr>
            <w:r w:rsidRPr="00DC1A19">
              <w:rPr>
                <w:rFonts w:ascii="Arial" w:hAnsi="Arial" w:cs="Arial"/>
                <w:bCs/>
                <w:sz w:val="20"/>
                <w:szCs w:val="20"/>
              </w:rPr>
              <w:t>Проверка законности расходования средств бюджета городского округа Мытищи на поддержку субъектов малого и среднего предпринимательства</w:t>
            </w:r>
          </w:p>
        </w:tc>
        <w:tc>
          <w:tcPr>
            <w:tcW w:w="992" w:type="dxa"/>
            <w:tcBorders>
              <w:top w:val="single" w:sz="4" w:space="0" w:color="auto"/>
              <w:left w:val="single" w:sz="4" w:space="0" w:color="auto"/>
              <w:bottom w:val="single" w:sz="4" w:space="0" w:color="auto"/>
              <w:right w:val="single" w:sz="4" w:space="0" w:color="auto"/>
            </w:tcBorders>
            <w:vAlign w:val="bottom"/>
          </w:tcPr>
          <w:p w14:paraId="54703096"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43</w:t>
            </w:r>
          </w:p>
        </w:tc>
      </w:tr>
      <w:tr w:rsidR="00DC1A19" w:rsidRPr="00DC1A19" w14:paraId="729BB764"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26B2EE1E" w14:textId="77777777" w:rsidR="00DC1A19" w:rsidRPr="00DC1A19" w:rsidRDefault="00DC1A19" w:rsidP="00735F66">
            <w:pPr>
              <w:tabs>
                <w:tab w:val="left" w:pos="284"/>
              </w:tabs>
              <w:spacing w:after="0" w:line="240" w:lineRule="auto"/>
              <w:ind w:left="-108" w:right="-103" w:firstLine="0"/>
              <w:jc w:val="center"/>
              <w:rPr>
                <w:rFonts w:ascii="Arial" w:eastAsia="Arial" w:hAnsi="Arial" w:cs="Arial"/>
                <w:b/>
                <w:color w:val="auto"/>
                <w:sz w:val="20"/>
                <w:szCs w:val="20"/>
                <w:lang w:eastAsia="en-US"/>
              </w:rPr>
            </w:pPr>
            <w:r w:rsidRPr="00DC1A19">
              <w:rPr>
                <w:rFonts w:ascii="Arial" w:eastAsia="Arial" w:hAnsi="Arial" w:cs="Arial"/>
                <w:b/>
                <w:color w:val="auto"/>
                <w:sz w:val="20"/>
                <w:szCs w:val="20"/>
                <w:lang w:eastAsia="en-US"/>
              </w:rPr>
              <w:t xml:space="preserve">4. </w:t>
            </w:r>
          </w:p>
        </w:tc>
        <w:tc>
          <w:tcPr>
            <w:tcW w:w="8074" w:type="dxa"/>
            <w:tcBorders>
              <w:top w:val="single" w:sz="4" w:space="0" w:color="auto"/>
              <w:left w:val="single" w:sz="4" w:space="0" w:color="auto"/>
              <w:bottom w:val="single" w:sz="4" w:space="0" w:color="auto"/>
              <w:right w:val="single" w:sz="4" w:space="0" w:color="auto"/>
            </w:tcBorders>
          </w:tcPr>
          <w:p w14:paraId="3965CF56" w14:textId="77777777" w:rsidR="00DC1A19" w:rsidRPr="00DC1A19" w:rsidRDefault="00DC1A19" w:rsidP="00735F66">
            <w:pPr>
              <w:tabs>
                <w:tab w:val="left" w:pos="284"/>
              </w:tabs>
              <w:spacing w:after="0" w:line="240" w:lineRule="auto"/>
              <w:ind w:left="0" w:firstLine="0"/>
              <w:rPr>
                <w:rFonts w:ascii="Arial" w:eastAsia="Arial" w:hAnsi="Arial" w:cs="Arial"/>
                <w:b/>
                <w:color w:val="auto"/>
                <w:sz w:val="20"/>
                <w:szCs w:val="20"/>
                <w:lang w:eastAsia="en-US"/>
              </w:rPr>
            </w:pPr>
            <w:r w:rsidRPr="00DC1A19">
              <w:rPr>
                <w:rFonts w:ascii="Arial" w:hAnsi="Arial" w:cs="Arial"/>
                <w:b/>
                <w:sz w:val="20"/>
                <w:szCs w:val="20"/>
              </w:rPr>
              <w:t>Мероприятие по контролю за устранением нарушений и реализацией предложений по результатам мероприятий прошлых лет</w:t>
            </w:r>
          </w:p>
        </w:tc>
        <w:tc>
          <w:tcPr>
            <w:tcW w:w="992" w:type="dxa"/>
            <w:tcBorders>
              <w:top w:val="single" w:sz="4" w:space="0" w:color="auto"/>
              <w:left w:val="single" w:sz="4" w:space="0" w:color="auto"/>
              <w:bottom w:val="single" w:sz="4" w:space="0" w:color="auto"/>
              <w:right w:val="single" w:sz="4" w:space="0" w:color="auto"/>
            </w:tcBorders>
            <w:vAlign w:val="bottom"/>
          </w:tcPr>
          <w:p w14:paraId="11CFF94D" w14:textId="77777777" w:rsidR="00DC1A19" w:rsidRPr="00DC1A19" w:rsidRDefault="00DC1A19" w:rsidP="00735F66">
            <w:pPr>
              <w:tabs>
                <w:tab w:val="left" w:pos="284"/>
              </w:tabs>
              <w:spacing w:after="0" w:line="240" w:lineRule="auto"/>
              <w:ind w:left="0" w:firstLine="0"/>
              <w:jc w:val="center"/>
              <w:rPr>
                <w:rFonts w:ascii="Arial" w:eastAsia="Calibri" w:hAnsi="Arial" w:cs="Arial"/>
                <w:b/>
                <w:color w:val="auto"/>
                <w:sz w:val="20"/>
                <w:szCs w:val="20"/>
                <w:lang w:eastAsia="en-US"/>
              </w:rPr>
            </w:pPr>
            <w:r w:rsidRPr="00DC1A19">
              <w:rPr>
                <w:rFonts w:ascii="Arial" w:eastAsia="Calibri" w:hAnsi="Arial" w:cs="Arial"/>
                <w:b/>
                <w:color w:val="auto"/>
                <w:sz w:val="20"/>
                <w:szCs w:val="20"/>
                <w:lang w:eastAsia="en-US"/>
              </w:rPr>
              <w:t>43</w:t>
            </w:r>
          </w:p>
        </w:tc>
      </w:tr>
      <w:tr w:rsidR="00DC1A19" w:rsidRPr="00DC1A19" w14:paraId="7613DD4B" w14:textId="77777777" w:rsidTr="00735F66">
        <w:tc>
          <w:tcPr>
            <w:tcW w:w="714" w:type="dxa"/>
            <w:tcBorders>
              <w:top w:val="single" w:sz="4" w:space="0" w:color="auto"/>
              <w:left w:val="single" w:sz="4" w:space="0" w:color="auto"/>
              <w:bottom w:val="single" w:sz="4" w:space="0" w:color="auto"/>
              <w:right w:val="single" w:sz="4" w:space="0" w:color="auto"/>
            </w:tcBorders>
            <w:hideMark/>
          </w:tcPr>
          <w:p w14:paraId="5AD76EEA"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lastRenderedPageBreak/>
              <w:t>4.1</w:t>
            </w:r>
          </w:p>
        </w:tc>
        <w:tc>
          <w:tcPr>
            <w:tcW w:w="8074" w:type="dxa"/>
            <w:tcBorders>
              <w:top w:val="single" w:sz="4" w:space="0" w:color="auto"/>
              <w:left w:val="single" w:sz="4" w:space="0" w:color="auto"/>
              <w:bottom w:val="single" w:sz="4" w:space="0" w:color="auto"/>
              <w:right w:val="single" w:sz="4" w:space="0" w:color="auto"/>
            </w:tcBorders>
            <w:hideMark/>
          </w:tcPr>
          <w:p w14:paraId="15C6DCF4" w14:textId="77777777" w:rsidR="00DC1A19" w:rsidRPr="00DC1A19" w:rsidRDefault="00DC1A19" w:rsidP="00735F66">
            <w:pPr>
              <w:pStyle w:val="2"/>
              <w:widowControl w:val="0"/>
              <w:tabs>
                <w:tab w:val="left" w:pos="567"/>
              </w:tabs>
              <w:spacing w:after="0" w:line="240" w:lineRule="auto"/>
              <w:ind w:firstLine="0"/>
              <w:contextualSpacing/>
              <w:rPr>
                <w:rFonts w:ascii="Arial" w:hAnsi="Arial" w:cs="Arial"/>
                <w:bCs/>
                <w:sz w:val="20"/>
              </w:rPr>
            </w:pPr>
            <w:r w:rsidRPr="00DC1A19">
              <w:rPr>
                <w:rFonts w:ascii="Arial" w:hAnsi="Arial" w:cs="Arial"/>
                <w:bCs/>
                <w:sz w:val="20"/>
              </w:rPr>
              <w:t>Проверка устранения нарушений и реализации предложений Контрольно-счетной палаты по результатам контрольного мероприятия «Проверка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«ИТ-центр социальных организаций»</w:t>
            </w:r>
          </w:p>
          <w:p w14:paraId="09173D3C" w14:textId="77777777" w:rsidR="00DC1A19" w:rsidRPr="00DC1A19" w:rsidRDefault="00DC1A19" w:rsidP="00735F66">
            <w:pPr>
              <w:tabs>
                <w:tab w:val="left" w:pos="284"/>
              </w:tabs>
              <w:spacing w:after="0" w:line="240" w:lineRule="auto"/>
              <w:ind w:left="0" w:firstLine="0"/>
              <w:rPr>
                <w:rFonts w:ascii="Arial" w:eastAsia="Calibri" w:hAnsi="Arial" w:cs="Arial"/>
                <w:bCs/>
                <w:color w:val="auto"/>
                <w:sz w:val="20"/>
                <w:szCs w:val="20"/>
                <w:lang w:eastAsia="en-US"/>
              </w:rPr>
            </w:pPr>
          </w:p>
        </w:tc>
        <w:tc>
          <w:tcPr>
            <w:tcW w:w="992" w:type="dxa"/>
            <w:tcBorders>
              <w:top w:val="single" w:sz="4" w:space="0" w:color="auto"/>
              <w:left w:val="single" w:sz="4" w:space="0" w:color="auto"/>
              <w:bottom w:val="single" w:sz="4" w:space="0" w:color="auto"/>
              <w:right w:val="single" w:sz="4" w:space="0" w:color="auto"/>
            </w:tcBorders>
            <w:vAlign w:val="bottom"/>
          </w:tcPr>
          <w:p w14:paraId="28029547" w14:textId="77777777" w:rsidR="00735F66" w:rsidRDefault="00735F66" w:rsidP="00735F66">
            <w:pPr>
              <w:tabs>
                <w:tab w:val="left" w:pos="284"/>
              </w:tabs>
              <w:spacing w:after="0" w:line="240" w:lineRule="auto"/>
              <w:ind w:left="0" w:firstLine="0"/>
              <w:jc w:val="center"/>
              <w:rPr>
                <w:rFonts w:ascii="Arial" w:eastAsia="Calibri" w:hAnsi="Arial" w:cs="Arial"/>
                <w:bCs/>
                <w:color w:val="auto"/>
                <w:sz w:val="20"/>
                <w:szCs w:val="20"/>
                <w:lang w:eastAsia="en-US"/>
              </w:rPr>
            </w:pPr>
          </w:p>
          <w:p w14:paraId="6AF04DC8" w14:textId="77777777" w:rsidR="00735F66" w:rsidRDefault="00735F66" w:rsidP="00735F66">
            <w:pPr>
              <w:tabs>
                <w:tab w:val="left" w:pos="284"/>
              </w:tabs>
              <w:spacing w:after="0" w:line="240" w:lineRule="auto"/>
              <w:ind w:left="0" w:firstLine="0"/>
              <w:jc w:val="center"/>
              <w:rPr>
                <w:rFonts w:ascii="Arial" w:eastAsia="Calibri" w:hAnsi="Arial" w:cs="Arial"/>
                <w:bCs/>
                <w:color w:val="auto"/>
                <w:sz w:val="20"/>
                <w:szCs w:val="20"/>
                <w:lang w:eastAsia="en-US"/>
              </w:rPr>
            </w:pPr>
          </w:p>
          <w:p w14:paraId="2B30ECEA" w14:textId="77777777" w:rsidR="00735F66" w:rsidRDefault="00735F66" w:rsidP="00735F66">
            <w:pPr>
              <w:tabs>
                <w:tab w:val="left" w:pos="284"/>
              </w:tabs>
              <w:spacing w:after="0" w:line="240" w:lineRule="auto"/>
              <w:ind w:left="0" w:firstLine="0"/>
              <w:jc w:val="center"/>
              <w:rPr>
                <w:rFonts w:ascii="Arial" w:eastAsia="Calibri" w:hAnsi="Arial" w:cs="Arial"/>
                <w:bCs/>
                <w:color w:val="auto"/>
                <w:sz w:val="20"/>
                <w:szCs w:val="20"/>
                <w:lang w:eastAsia="en-US"/>
              </w:rPr>
            </w:pPr>
          </w:p>
          <w:p w14:paraId="31EE5BEA" w14:textId="77777777" w:rsidR="00735F66" w:rsidRDefault="00735F66" w:rsidP="00735F66">
            <w:pPr>
              <w:tabs>
                <w:tab w:val="left" w:pos="284"/>
              </w:tabs>
              <w:spacing w:after="0" w:line="240" w:lineRule="auto"/>
              <w:ind w:left="0" w:firstLine="0"/>
              <w:jc w:val="center"/>
              <w:rPr>
                <w:rFonts w:ascii="Arial" w:eastAsia="Calibri" w:hAnsi="Arial" w:cs="Arial"/>
                <w:bCs/>
                <w:color w:val="auto"/>
                <w:sz w:val="20"/>
                <w:szCs w:val="20"/>
                <w:lang w:eastAsia="en-US"/>
              </w:rPr>
            </w:pPr>
          </w:p>
          <w:p w14:paraId="5B94C9F0" w14:textId="0EFD994A"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43</w:t>
            </w:r>
          </w:p>
        </w:tc>
      </w:tr>
      <w:tr w:rsidR="00DC1A19" w:rsidRPr="00DC1A19" w14:paraId="5F3DBFF7" w14:textId="77777777" w:rsidTr="00735F66">
        <w:tc>
          <w:tcPr>
            <w:tcW w:w="714" w:type="dxa"/>
            <w:tcBorders>
              <w:top w:val="single" w:sz="4" w:space="0" w:color="auto"/>
              <w:left w:val="single" w:sz="4" w:space="0" w:color="auto"/>
              <w:bottom w:val="single" w:sz="4" w:space="0" w:color="auto"/>
              <w:right w:val="single" w:sz="4" w:space="0" w:color="auto"/>
            </w:tcBorders>
          </w:tcPr>
          <w:p w14:paraId="731D6FAB"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4.2</w:t>
            </w:r>
          </w:p>
        </w:tc>
        <w:tc>
          <w:tcPr>
            <w:tcW w:w="8074" w:type="dxa"/>
            <w:tcBorders>
              <w:top w:val="single" w:sz="4" w:space="0" w:color="auto"/>
              <w:left w:val="single" w:sz="4" w:space="0" w:color="auto"/>
              <w:bottom w:val="single" w:sz="4" w:space="0" w:color="auto"/>
              <w:right w:val="single" w:sz="4" w:space="0" w:color="auto"/>
            </w:tcBorders>
          </w:tcPr>
          <w:p w14:paraId="4B51E2D7" w14:textId="77777777" w:rsidR="00DC1A19" w:rsidRPr="00DC1A19" w:rsidRDefault="00DC1A19" w:rsidP="00735F66">
            <w:pPr>
              <w:pStyle w:val="2"/>
              <w:widowControl w:val="0"/>
              <w:tabs>
                <w:tab w:val="left" w:pos="567"/>
              </w:tabs>
              <w:spacing w:after="0" w:line="240" w:lineRule="auto"/>
              <w:ind w:firstLine="0"/>
              <w:contextualSpacing/>
              <w:rPr>
                <w:rFonts w:ascii="Arial" w:hAnsi="Arial" w:cs="Arial"/>
                <w:bCs/>
                <w:sz w:val="20"/>
              </w:rPr>
            </w:pPr>
            <w:r w:rsidRPr="00DC1A19">
              <w:rPr>
                <w:rFonts w:ascii="Arial" w:hAnsi="Arial" w:cs="Arial"/>
                <w:bCs/>
                <w:sz w:val="20"/>
              </w:rPr>
              <w:t xml:space="preserve">Проверка устранения нарушений и реализации предложений Контрольно-счетной палаты по результатам контрольного мероприятия «Проверка законности расходования средств бюджета городского округа Мытищи на выполнение работ по архитектурно-художественной подсветке здания театра «ФЭСТ» </w:t>
            </w:r>
          </w:p>
        </w:tc>
        <w:tc>
          <w:tcPr>
            <w:tcW w:w="992" w:type="dxa"/>
            <w:tcBorders>
              <w:top w:val="single" w:sz="4" w:space="0" w:color="auto"/>
              <w:left w:val="single" w:sz="4" w:space="0" w:color="auto"/>
              <w:bottom w:val="single" w:sz="4" w:space="0" w:color="auto"/>
              <w:right w:val="single" w:sz="4" w:space="0" w:color="auto"/>
            </w:tcBorders>
            <w:vAlign w:val="bottom"/>
          </w:tcPr>
          <w:p w14:paraId="1F78255A"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44</w:t>
            </w:r>
          </w:p>
        </w:tc>
      </w:tr>
      <w:tr w:rsidR="00DC1A19" w:rsidRPr="00DC1A19" w14:paraId="2D375C47" w14:textId="77777777" w:rsidTr="00735F66">
        <w:tc>
          <w:tcPr>
            <w:tcW w:w="714" w:type="dxa"/>
            <w:tcBorders>
              <w:top w:val="single" w:sz="4" w:space="0" w:color="auto"/>
              <w:left w:val="single" w:sz="4" w:space="0" w:color="auto"/>
              <w:bottom w:val="single" w:sz="4" w:space="0" w:color="auto"/>
              <w:right w:val="single" w:sz="4" w:space="0" w:color="auto"/>
            </w:tcBorders>
          </w:tcPr>
          <w:p w14:paraId="5EFA5180"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4.3</w:t>
            </w:r>
          </w:p>
        </w:tc>
        <w:tc>
          <w:tcPr>
            <w:tcW w:w="8074" w:type="dxa"/>
            <w:tcBorders>
              <w:top w:val="single" w:sz="4" w:space="0" w:color="auto"/>
              <w:left w:val="single" w:sz="4" w:space="0" w:color="auto"/>
              <w:bottom w:val="single" w:sz="4" w:space="0" w:color="auto"/>
              <w:right w:val="single" w:sz="4" w:space="0" w:color="auto"/>
            </w:tcBorders>
          </w:tcPr>
          <w:p w14:paraId="4415957C" w14:textId="77777777" w:rsidR="00DC1A19" w:rsidRPr="00DC1A19" w:rsidRDefault="00DC1A19" w:rsidP="00735F66">
            <w:pPr>
              <w:pStyle w:val="2"/>
              <w:widowControl w:val="0"/>
              <w:tabs>
                <w:tab w:val="left" w:pos="567"/>
              </w:tabs>
              <w:spacing w:after="0" w:line="240" w:lineRule="auto"/>
              <w:ind w:firstLine="0"/>
              <w:contextualSpacing/>
              <w:rPr>
                <w:rFonts w:ascii="Arial" w:hAnsi="Arial" w:cs="Arial"/>
                <w:bCs/>
                <w:sz w:val="20"/>
              </w:rPr>
            </w:pPr>
            <w:r w:rsidRPr="00DC1A19">
              <w:rPr>
                <w:rFonts w:ascii="Arial" w:hAnsi="Arial" w:cs="Arial"/>
                <w:bCs/>
                <w:sz w:val="20"/>
              </w:rPr>
              <w:t>Проверка устранения нарушений и реализации предложений Контрольно-счетной палаты по результатам контрольного мероприятия «Проверка устранения нарушений и реализации предложений Контрольно-счетной палаты по результатам контрольного мероприятия «Проверка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дополнительного профессионального образования «Учебный центр повышения квалификации работников бюджетной сферы – центр компьютерных технологий»</w:t>
            </w:r>
          </w:p>
        </w:tc>
        <w:tc>
          <w:tcPr>
            <w:tcW w:w="992" w:type="dxa"/>
            <w:tcBorders>
              <w:top w:val="single" w:sz="4" w:space="0" w:color="auto"/>
              <w:left w:val="single" w:sz="4" w:space="0" w:color="auto"/>
              <w:bottom w:val="single" w:sz="4" w:space="0" w:color="auto"/>
              <w:right w:val="single" w:sz="4" w:space="0" w:color="auto"/>
            </w:tcBorders>
            <w:vAlign w:val="bottom"/>
          </w:tcPr>
          <w:p w14:paraId="0B1484CD" w14:textId="2636D3F6"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w:t>
            </w:r>
            <w:r w:rsidR="001060BD">
              <w:rPr>
                <w:rFonts w:ascii="Arial" w:eastAsia="Calibri" w:hAnsi="Arial" w:cs="Arial"/>
                <w:bCs/>
                <w:color w:val="auto"/>
                <w:sz w:val="20"/>
                <w:szCs w:val="20"/>
                <w:lang w:eastAsia="en-US"/>
              </w:rPr>
              <w:t>4</w:t>
            </w:r>
          </w:p>
        </w:tc>
      </w:tr>
      <w:tr w:rsidR="00DC1A19" w:rsidRPr="00DC1A19" w14:paraId="70BD794C" w14:textId="77777777" w:rsidTr="00735F66">
        <w:tc>
          <w:tcPr>
            <w:tcW w:w="714" w:type="dxa"/>
            <w:tcBorders>
              <w:top w:val="single" w:sz="4" w:space="0" w:color="auto"/>
              <w:left w:val="single" w:sz="4" w:space="0" w:color="auto"/>
              <w:bottom w:val="single" w:sz="4" w:space="0" w:color="auto"/>
              <w:right w:val="single" w:sz="4" w:space="0" w:color="auto"/>
            </w:tcBorders>
          </w:tcPr>
          <w:p w14:paraId="3FDBE549"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4.4</w:t>
            </w:r>
          </w:p>
        </w:tc>
        <w:tc>
          <w:tcPr>
            <w:tcW w:w="8074" w:type="dxa"/>
            <w:tcBorders>
              <w:top w:val="single" w:sz="4" w:space="0" w:color="auto"/>
              <w:left w:val="single" w:sz="4" w:space="0" w:color="auto"/>
              <w:bottom w:val="single" w:sz="4" w:space="0" w:color="auto"/>
              <w:right w:val="single" w:sz="4" w:space="0" w:color="auto"/>
            </w:tcBorders>
          </w:tcPr>
          <w:p w14:paraId="71F80506" w14:textId="77777777" w:rsidR="00DC1A19" w:rsidRPr="00DC1A19" w:rsidRDefault="00DC1A19" w:rsidP="00735F66">
            <w:pPr>
              <w:pStyle w:val="2"/>
              <w:widowControl w:val="0"/>
              <w:tabs>
                <w:tab w:val="left" w:pos="567"/>
              </w:tabs>
              <w:spacing w:after="0" w:line="240" w:lineRule="auto"/>
              <w:ind w:firstLine="0"/>
              <w:contextualSpacing/>
              <w:rPr>
                <w:rFonts w:ascii="Arial" w:hAnsi="Arial" w:cs="Arial"/>
                <w:bCs/>
                <w:sz w:val="20"/>
              </w:rPr>
            </w:pPr>
            <w:r w:rsidRPr="00DC1A19">
              <w:rPr>
                <w:rFonts w:ascii="Arial" w:hAnsi="Arial" w:cs="Arial"/>
                <w:bCs/>
                <w:sz w:val="20"/>
              </w:rPr>
              <w:t>Проверка устранения нарушений и реализации предложений Контрольно-счетной палаты по результатам контрольного мероприятия «Аудит расходования средств бюджета городского округа Мытищи, выделенных на исполнение отдельных мероприятий муниципальной программы «Развитие инженерной инфраструктуры и энергоэффективности городского округа Мытищи» на 2018 – 2022 годы»</w:t>
            </w:r>
          </w:p>
        </w:tc>
        <w:tc>
          <w:tcPr>
            <w:tcW w:w="992" w:type="dxa"/>
            <w:tcBorders>
              <w:top w:val="single" w:sz="4" w:space="0" w:color="auto"/>
              <w:left w:val="single" w:sz="4" w:space="0" w:color="auto"/>
              <w:bottom w:val="single" w:sz="4" w:space="0" w:color="auto"/>
              <w:right w:val="single" w:sz="4" w:space="0" w:color="auto"/>
            </w:tcBorders>
            <w:vAlign w:val="bottom"/>
          </w:tcPr>
          <w:p w14:paraId="52E59969"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p>
          <w:p w14:paraId="4D3B3014"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p>
          <w:p w14:paraId="72B04E6C"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46</w:t>
            </w:r>
          </w:p>
        </w:tc>
      </w:tr>
      <w:tr w:rsidR="00DC1A19" w:rsidRPr="00DC1A19" w14:paraId="1188BF74" w14:textId="77777777" w:rsidTr="00735F66">
        <w:tc>
          <w:tcPr>
            <w:tcW w:w="714" w:type="dxa"/>
            <w:tcBorders>
              <w:top w:val="single" w:sz="4" w:space="0" w:color="auto"/>
              <w:left w:val="single" w:sz="4" w:space="0" w:color="auto"/>
              <w:bottom w:val="single" w:sz="4" w:space="0" w:color="auto"/>
              <w:right w:val="single" w:sz="4" w:space="0" w:color="auto"/>
            </w:tcBorders>
          </w:tcPr>
          <w:p w14:paraId="2FE34063"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4.5</w:t>
            </w:r>
          </w:p>
        </w:tc>
        <w:tc>
          <w:tcPr>
            <w:tcW w:w="8074" w:type="dxa"/>
            <w:tcBorders>
              <w:top w:val="single" w:sz="4" w:space="0" w:color="auto"/>
              <w:left w:val="single" w:sz="4" w:space="0" w:color="auto"/>
              <w:bottom w:val="single" w:sz="4" w:space="0" w:color="auto"/>
              <w:right w:val="single" w:sz="4" w:space="0" w:color="auto"/>
            </w:tcBorders>
          </w:tcPr>
          <w:p w14:paraId="3C29DF78" w14:textId="6F5298A5" w:rsidR="00DC1A19" w:rsidRPr="00DC1A19" w:rsidRDefault="00DC1A19" w:rsidP="00735F66">
            <w:pPr>
              <w:tabs>
                <w:tab w:val="left" w:pos="567"/>
              </w:tabs>
              <w:spacing w:after="0" w:line="240" w:lineRule="auto"/>
              <w:ind w:left="0" w:firstLine="0"/>
              <w:rPr>
                <w:rFonts w:ascii="Arial" w:hAnsi="Arial" w:cs="Arial"/>
                <w:bCs/>
                <w:sz w:val="20"/>
                <w:szCs w:val="20"/>
              </w:rPr>
            </w:pPr>
            <w:r w:rsidRPr="00DC1A19">
              <w:rPr>
                <w:rFonts w:ascii="Arial" w:hAnsi="Arial" w:cs="Arial"/>
                <w:bCs/>
                <w:sz w:val="20"/>
                <w:szCs w:val="20"/>
              </w:rPr>
              <w:t>Проверка устранения нарушений и реализации предложений Контрольно-счетной палаты по результатам контрольного мероприятия «Проверка законности и результативности использования средств бюджета городского округа Мытищи, направленных на дорожное хозяйство»</w:t>
            </w:r>
          </w:p>
        </w:tc>
        <w:tc>
          <w:tcPr>
            <w:tcW w:w="992" w:type="dxa"/>
            <w:tcBorders>
              <w:top w:val="single" w:sz="4" w:space="0" w:color="auto"/>
              <w:left w:val="single" w:sz="4" w:space="0" w:color="auto"/>
              <w:bottom w:val="single" w:sz="4" w:space="0" w:color="auto"/>
              <w:right w:val="single" w:sz="4" w:space="0" w:color="auto"/>
            </w:tcBorders>
            <w:vAlign w:val="bottom"/>
          </w:tcPr>
          <w:p w14:paraId="2D6EDFB4"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47</w:t>
            </w:r>
          </w:p>
        </w:tc>
      </w:tr>
      <w:tr w:rsidR="00DC1A19" w:rsidRPr="00DC1A19" w14:paraId="0D1D31B2" w14:textId="77777777" w:rsidTr="00735F66">
        <w:tc>
          <w:tcPr>
            <w:tcW w:w="714" w:type="dxa"/>
            <w:tcBorders>
              <w:top w:val="single" w:sz="4" w:space="0" w:color="auto"/>
              <w:left w:val="single" w:sz="4" w:space="0" w:color="auto"/>
              <w:bottom w:val="single" w:sz="4" w:space="0" w:color="auto"/>
              <w:right w:val="single" w:sz="4" w:space="0" w:color="auto"/>
            </w:tcBorders>
          </w:tcPr>
          <w:p w14:paraId="46258E6C"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4.6</w:t>
            </w:r>
          </w:p>
        </w:tc>
        <w:tc>
          <w:tcPr>
            <w:tcW w:w="8074" w:type="dxa"/>
            <w:tcBorders>
              <w:top w:val="single" w:sz="4" w:space="0" w:color="auto"/>
              <w:left w:val="single" w:sz="4" w:space="0" w:color="auto"/>
              <w:bottom w:val="single" w:sz="4" w:space="0" w:color="auto"/>
              <w:right w:val="single" w:sz="4" w:space="0" w:color="auto"/>
            </w:tcBorders>
          </w:tcPr>
          <w:p w14:paraId="29D59170" w14:textId="4EB6ECC0" w:rsidR="00DC1A19" w:rsidRPr="00DC1A19" w:rsidRDefault="00DC1A19" w:rsidP="00735F66">
            <w:pPr>
              <w:tabs>
                <w:tab w:val="left" w:pos="567"/>
              </w:tabs>
              <w:spacing w:after="0" w:line="240" w:lineRule="auto"/>
              <w:ind w:left="0" w:firstLine="0"/>
              <w:rPr>
                <w:rFonts w:ascii="Arial" w:hAnsi="Arial" w:cs="Arial"/>
                <w:bCs/>
                <w:sz w:val="20"/>
                <w:szCs w:val="20"/>
              </w:rPr>
            </w:pPr>
            <w:r w:rsidRPr="00DC1A19">
              <w:rPr>
                <w:rFonts w:ascii="Arial" w:hAnsi="Arial" w:cs="Arial"/>
                <w:bCs/>
                <w:sz w:val="20"/>
                <w:szCs w:val="20"/>
              </w:rPr>
              <w:t>Проверка устранения нарушений и реализации предложений Контрольно-счетной палаты по результатам контрольного мероприятия «Аудит расходования средств бюджета городского округа Мытищи, выделенных на исполнение отдельных мероприятий муниципальной программы</w:t>
            </w:r>
            <w:r w:rsidRPr="00DC1A19">
              <w:rPr>
                <w:rFonts w:ascii="Arial" w:hAnsi="Arial" w:cs="Arial"/>
                <w:bCs/>
                <w:color w:val="333333"/>
                <w:sz w:val="20"/>
                <w:szCs w:val="20"/>
              </w:rPr>
              <w:t xml:space="preserve"> </w:t>
            </w:r>
            <w:r w:rsidRPr="00DC1A19">
              <w:rPr>
                <w:rFonts w:ascii="Arial" w:hAnsi="Arial" w:cs="Arial"/>
                <w:bCs/>
                <w:sz w:val="20"/>
                <w:szCs w:val="20"/>
              </w:rPr>
              <w:t>«Формирование современной городской среды городского округа Мытищи» на 2018 – 2022 годы»</w:t>
            </w:r>
          </w:p>
        </w:tc>
        <w:tc>
          <w:tcPr>
            <w:tcW w:w="992" w:type="dxa"/>
            <w:tcBorders>
              <w:top w:val="single" w:sz="4" w:space="0" w:color="auto"/>
              <w:left w:val="single" w:sz="4" w:space="0" w:color="auto"/>
              <w:bottom w:val="single" w:sz="4" w:space="0" w:color="auto"/>
              <w:right w:val="single" w:sz="4" w:space="0" w:color="auto"/>
            </w:tcBorders>
            <w:vAlign w:val="bottom"/>
          </w:tcPr>
          <w:p w14:paraId="0139451E"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49</w:t>
            </w:r>
          </w:p>
        </w:tc>
      </w:tr>
      <w:tr w:rsidR="00DC1A19" w:rsidRPr="00DC1A19" w14:paraId="3A45E32B" w14:textId="77777777" w:rsidTr="00735F66">
        <w:tc>
          <w:tcPr>
            <w:tcW w:w="714" w:type="dxa"/>
            <w:tcBorders>
              <w:top w:val="single" w:sz="4" w:space="0" w:color="auto"/>
              <w:left w:val="single" w:sz="4" w:space="0" w:color="auto"/>
              <w:bottom w:val="single" w:sz="4" w:space="0" w:color="auto"/>
              <w:right w:val="single" w:sz="4" w:space="0" w:color="auto"/>
            </w:tcBorders>
          </w:tcPr>
          <w:p w14:paraId="34082A12"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4.7</w:t>
            </w:r>
          </w:p>
        </w:tc>
        <w:tc>
          <w:tcPr>
            <w:tcW w:w="8074" w:type="dxa"/>
            <w:tcBorders>
              <w:top w:val="single" w:sz="4" w:space="0" w:color="auto"/>
              <w:left w:val="single" w:sz="4" w:space="0" w:color="auto"/>
              <w:bottom w:val="single" w:sz="4" w:space="0" w:color="auto"/>
              <w:right w:val="single" w:sz="4" w:space="0" w:color="auto"/>
            </w:tcBorders>
          </w:tcPr>
          <w:p w14:paraId="3842C08E" w14:textId="5AA55080" w:rsidR="00DC1A19" w:rsidRPr="00DC1A19" w:rsidRDefault="00DC1A19" w:rsidP="00735F66">
            <w:pPr>
              <w:tabs>
                <w:tab w:val="left" w:pos="567"/>
              </w:tabs>
              <w:spacing w:after="0" w:line="240" w:lineRule="auto"/>
              <w:ind w:left="0" w:firstLine="0"/>
              <w:rPr>
                <w:rFonts w:ascii="Arial" w:hAnsi="Arial" w:cs="Arial"/>
                <w:bCs/>
                <w:sz w:val="20"/>
                <w:szCs w:val="20"/>
              </w:rPr>
            </w:pPr>
            <w:r w:rsidRPr="00DC1A19">
              <w:rPr>
                <w:rFonts w:ascii="Arial" w:hAnsi="Arial" w:cs="Arial"/>
                <w:bCs/>
                <w:sz w:val="20"/>
                <w:szCs w:val="20"/>
              </w:rPr>
              <w:t>Проверка устранения нарушений и реализации предложений Контрольно-счетной палаты по результатам контрольного мероприятия «Аудит расходования средств бюджета городского округа Мытищи, выделенных на исполнение отдельных мероприятий муниципальной программы «Развитие системы информирования населения городского округа Мытищи о деятельности органов местного самоуправления городского округа Мытищи» на 2019-2024 годы»</w:t>
            </w:r>
          </w:p>
        </w:tc>
        <w:tc>
          <w:tcPr>
            <w:tcW w:w="992" w:type="dxa"/>
            <w:tcBorders>
              <w:top w:val="single" w:sz="4" w:space="0" w:color="auto"/>
              <w:left w:val="single" w:sz="4" w:space="0" w:color="auto"/>
              <w:bottom w:val="single" w:sz="4" w:space="0" w:color="auto"/>
              <w:right w:val="single" w:sz="4" w:space="0" w:color="auto"/>
            </w:tcBorders>
            <w:vAlign w:val="bottom"/>
          </w:tcPr>
          <w:p w14:paraId="73E1D8C5"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49</w:t>
            </w:r>
          </w:p>
        </w:tc>
      </w:tr>
      <w:tr w:rsidR="00DC1A19" w:rsidRPr="00DC1A19" w14:paraId="3EA81789" w14:textId="77777777" w:rsidTr="00735F66">
        <w:tc>
          <w:tcPr>
            <w:tcW w:w="714" w:type="dxa"/>
            <w:tcBorders>
              <w:top w:val="single" w:sz="4" w:space="0" w:color="auto"/>
              <w:left w:val="single" w:sz="4" w:space="0" w:color="auto"/>
              <w:bottom w:val="single" w:sz="4" w:space="0" w:color="auto"/>
              <w:right w:val="single" w:sz="4" w:space="0" w:color="auto"/>
            </w:tcBorders>
          </w:tcPr>
          <w:p w14:paraId="2628CE27"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 xml:space="preserve">4.8 </w:t>
            </w:r>
          </w:p>
        </w:tc>
        <w:tc>
          <w:tcPr>
            <w:tcW w:w="8074" w:type="dxa"/>
            <w:tcBorders>
              <w:top w:val="single" w:sz="4" w:space="0" w:color="auto"/>
              <w:left w:val="single" w:sz="4" w:space="0" w:color="auto"/>
              <w:bottom w:val="single" w:sz="4" w:space="0" w:color="auto"/>
              <w:right w:val="single" w:sz="4" w:space="0" w:color="auto"/>
            </w:tcBorders>
          </w:tcPr>
          <w:p w14:paraId="0679665E" w14:textId="130E14AC" w:rsidR="00DC1A19" w:rsidRPr="00DC1A19" w:rsidRDefault="00DC1A19" w:rsidP="00735F66">
            <w:pPr>
              <w:spacing w:after="0" w:line="240" w:lineRule="auto"/>
              <w:ind w:left="30" w:firstLine="0"/>
              <w:rPr>
                <w:rFonts w:ascii="Arial" w:eastAsiaTheme="minorHAnsi" w:hAnsi="Arial" w:cs="Arial"/>
                <w:bCs/>
                <w:sz w:val="20"/>
                <w:szCs w:val="20"/>
                <w:lang w:eastAsia="en-US"/>
              </w:rPr>
            </w:pPr>
            <w:r w:rsidRPr="00DC1A19">
              <w:rPr>
                <w:rFonts w:ascii="Arial" w:hAnsi="Arial" w:cs="Arial"/>
                <w:bCs/>
                <w:sz w:val="20"/>
                <w:szCs w:val="20"/>
              </w:rPr>
              <w:t xml:space="preserve">Проверка устранения нарушений и реализации предложений Контрольно-счетной палаты по результатам контрольного мероприятия </w:t>
            </w:r>
            <w:r w:rsidRPr="00DC1A19">
              <w:rPr>
                <w:rFonts w:ascii="Arial" w:eastAsiaTheme="minorHAnsi" w:hAnsi="Arial" w:cs="Arial"/>
                <w:bCs/>
                <w:sz w:val="20"/>
                <w:szCs w:val="20"/>
                <w:lang w:eastAsia="en-US"/>
              </w:rPr>
              <w:t>«Проверка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«Спортивная школа олимпийского резерва по плаванию»</w:t>
            </w:r>
          </w:p>
        </w:tc>
        <w:tc>
          <w:tcPr>
            <w:tcW w:w="992" w:type="dxa"/>
            <w:tcBorders>
              <w:top w:val="single" w:sz="4" w:space="0" w:color="auto"/>
              <w:left w:val="single" w:sz="4" w:space="0" w:color="auto"/>
              <w:bottom w:val="single" w:sz="4" w:space="0" w:color="auto"/>
              <w:right w:val="single" w:sz="4" w:space="0" w:color="auto"/>
            </w:tcBorders>
            <w:vAlign w:val="bottom"/>
          </w:tcPr>
          <w:p w14:paraId="7A58E076" w14:textId="77777777" w:rsidR="00DC1A19" w:rsidRPr="00DC1A19" w:rsidRDefault="00DC1A19" w:rsidP="00735F66">
            <w:pPr>
              <w:tabs>
                <w:tab w:val="left" w:pos="284"/>
              </w:tabs>
              <w:spacing w:after="0" w:line="240" w:lineRule="auto"/>
              <w:ind w:left="0" w:firstLine="0"/>
              <w:jc w:val="center"/>
              <w:rPr>
                <w:rFonts w:ascii="Arial" w:eastAsia="Calibri" w:hAnsi="Arial" w:cs="Arial"/>
                <w:bCs/>
                <w:color w:val="auto"/>
                <w:sz w:val="20"/>
                <w:szCs w:val="20"/>
                <w:lang w:eastAsia="en-US"/>
              </w:rPr>
            </w:pPr>
            <w:r w:rsidRPr="00DC1A19">
              <w:rPr>
                <w:rFonts w:ascii="Arial" w:eastAsia="Calibri" w:hAnsi="Arial" w:cs="Arial"/>
                <w:bCs/>
                <w:color w:val="auto"/>
                <w:sz w:val="20"/>
                <w:szCs w:val="20"/>
                <w:lang w:eastAsia="en-US"/>
              </w:rPr>
              <w:t>50</w:t>
            </w:r>
          </w:p>
        </w:tc>
      </w:tr>
    </w:tbl>
    <w:p w14:paraId="3EB4F2E7" w14:textId="3E8F85FD" w:rsidR="000A278B" w:rsidRDefault="000A278B" w:rsidP="00391762">
      <w:pPr>
        <w:spacing w:after="0" w:line="240" w:lineRule="auto"/>
        <w:ind w:left="284" w:hanging="360"/>
        <w:rPr>
          <w:b/>
          <w:bCs/>
        </w:rPr>
      </w:pPr>
    </w:p>
    <w:p w14:paraId="23141AE5" w14:textId="555890D1" w:rsidR="000A278B" w:rsidRDefault="000A278B" w:rsidP="00391762">
      <w:pPr>
        <w:spacing w:after="0" w:line="240" w:lineRule="auto"/>
        <w:ind w:left="284" w:hanging="360"/>
        <w:rPr>
          <w:b/>
          <w:bCs/>
        </w:rPr>
      </w:pPr>
    </w:p>
    <w:p w14:paraId="41B882A9" w14:textId="5E7953FA" w:rsidR="000A278B" w:rsidRDefault="000A278B" w:rsidP="00391762">
      <w:pPr>
        <w:spacing w:after="0" w:line="240" w:lineRule="auto"/>
        <w:ind w:left="284" w:hanging="360"/>
        <w:rPr>
          <w:b/>
          <w:bCs/>
        </w:rPr>
      </w:pPr>
    </w:p>
    <w:p w14:paraId="6F977BB4" w14:textId="21719916" w:rsidR="000A278B" w:rsidRDefault="000A278B" w:rsidP="00391762">
      <w:pPr>
        <w:spacing w:after="0" w:line="240" w:lineRule="auto"/>
        <w:ind w:left="284" w:hanging="360"/>
        <w:rPr>
          <w:b/>
          <w:bCs/>
        </w:rPr>
      </w:pPr>
    </w:p>
    <w:p w14:paraId="1E0A9BAA" w14:textId="04F29F55" w:rsidR="000A278B" w:rsidRDefault="000A278B" w:rsidP="00391762">
      <w:pPr>
        <w:spacing w:after="0" w:line="240" w:lineRule="auto"/>
        <w:ind w:left="284" w:hanging="360"/>
        <w:rPr>
          <w:b/>
          <w:bCs/>
        </w:rPr>
      </w:pPr>
    </w:p>
    <w:p w14:paraId="6AD72B69" w14:textId="5BA94970" w:rsidR="00DC1A19" w:rsidRDefault="00DC1A19" w:rsidP="00391762">
      <w:pPr>
        <w:spacing w:after="0" w:line="240" w:lineRule="auto"/>
        <w:ind w:left="284" w:hanging="360"/>
        <w:rPr>
          <w:b/>
          <w:bCs/>
        </w:rPr>
      </w:pPr>
    </w:p>
    <w:p w14:paraId="087335EB" w14:textId="46E81EE2" w:rsidR="00DC1A19" w:rsidRDefault="00DC1A19" w:rsidP="00391762">
      <w:pPr>
        <w:spacing w:after="0" w:line="240" w:lineRule="auto"/>
        <w:ind w:left="284" w:hanging="360"/>
        <w:rPr>
          <w:b/>
          <w:bCs/>
        </w:rPr>
      </w:pPr>
    </w:p>
    <w:p w14:paraId="51F5ABE0" w14:textId="58CFA02B" w:rsidR="00DC1A19" w:rsidRDefault="00DC1A19" w:rsidP="00391762">
      <w:pPr>
        <w:spacing w:after="0" w:line="240" w:lineRule="auto"/>
        <w:ind w:left="284" w:hanging="360"/>
        <w:rPr>
          <w:b/>
          <w:bCs/>
        </w:rPr>
      </w:pPr>
    </w:p>
    <w:p w14:paraId="30406BC3" w14:textId="3272DF06" w:rsidR="00DC1A19" w:rsidRDefault="00DC1A19" w:rsidP="00391762">
      <w:pPr>
        <w:spacing w:after="0" w:line="240" w:lineRule="auto"/>
        <w:ind w:left="284" w:hanging="360"/>
        <w:rPr>
          <w:b/>
          <w:bCs/>
        </w:rPr>
      </w:pPr>
    </w:p>
    <w:p w14:paraId="7BE2B215" w14:textId="42D6C5B7" w:rsidR="00DC1A19" w:rsidRDefault="00DC1A19" w:rsidP="00391762">
      <w:pPr>
        <w:spacing w:after="0" w:line="240" w:lineRule="auto"/>
        <w:ind w:left="284" w:hanging="360"/>
        <w:rPr>
          <w:b/>
          <w:bCs/>
        </w:rPr>
      </w:pPr>
    </w:p>
    <w:p w14:paraId="446BE183" w14:textId="79B724DF" w:rsidR="00DC1A19" w:rsidRDefault="00DC1A19" w:rsidP="00391762">
      <w:pPr>
        <w:spacing w:after="0" w:line="240" w:lineRule="auto"/>
        <w:ind w:left="284" w:hanging="360"/>
        <w:rPr>
          <w:b/>
          <w:bCs/>
        </w:rPr>
      </w:pPr>
    </w:p>
    <w:p w14:paraId="020E6764" w14:textId="7DA11BD9" w:rsidR="00DC1A19" w:rsidRDefault="00DC1A19" w:rsidP="00391762">
      <w:pPr>
        <w:spacing w:after="0" w:line="240" w:lineRule="auto"/>
        <w:ind w:left="284" w:hanging="360"/>
        <w:rPr>
          <w:b/>
          <w:bCs/>
        </w:rPr>
      </w:pPr>
    </w:p>
    <w:p w14:paraId="28B660B4" w14:textId="77777777" w:rsidR="00DC1A19" w:rsidRDefault="00DC1A19" w:rsidP="00391762">
      <w:pPr>
        <w:spacing w:after="0" w:line="240" w:lineRule="auto"/>
        <w:ind w:left="284" w:hanging="360"/>
        <w:rPr>
          <w:b/>
          <w:bCs/>
        </w:rPr>
      </w:pPr>
    </w:p>
    <w:p w14:paraId="2DAE094A" w14:textId="08A734D4" w:rsidR="000A278B" w:rsidRDefault="000A278B" w:rsidP="00DC1A19">
      <w:pPr>
        <w:spacing w:after="0" w:line="240" w:lineRule="auto"/>
        <w:ind w:left="0" w:firstLine="0"/>
        <w:rPr>
          <w:b/>
          <w:bCs/>
        </w:rPr>
      </w:pPr>
    </w:p>
    <w:p w14:paraId="11A24D6F" w14:textId="77777777" w:rsidR="000A278B" w:rsidRPr="000A278B" w:rsidRDefault="000A278B" w:rsidP="00391762">
      <w:pPr>
        <w:spacing w:after="0" w:line="240" w:lineRule="auto"/>
        <w:ind w:left="284" w:hanging="360"/>
        <w:rPr>
          <w:b/>
          <w:bCs/>
        </w:rPr>
      </w:pPr>
    </w:p>
    <w:p w14:paraId="5C7552D5" w14:textId="2590CA7D" w:rsidR="00BF20BA" w:rsidRPr="00AD514E" w:rsidRDefault="00BF20BA" w:rsidP="00391762">
      <w:pPr>
        <w:pStyle w:val="a3"/>
        <w:numPr>
          <w:ilvl w:val="0"/>
          <w:numId w:val="1"/>
        </w:numPr>
        <w:spacing w:after="0" w:line="240" w:lineRule="auto"/>
        <w:ind w:left="284"/>
        <w:rPr>
          <w:rFonts w:ascii="Arial" w:hAnsi="Arial" w:cs="Arial"/>
          <w:b/>
          <w:bCs/>
          <w:sz w:val="24"/>
          <w:szCs w:val="24"/>
        </w:rPr>
      </w:pPr>
      <w:r w:rsidRPr="009A1428">
        <w:rPr>
          <w:rFonts w:ascii="Arial" w:hAnsi="Arial" w:cs="Arial"/>
          <w:b/>
          <w:bCs/>
          <w:sz w:val="24"/>
          <w:szCs w:val="24"/>
        </w:rPr>
        <w:t>Общая информация</w:t>
      </w:r>
      <w:r>
        <w:rPr>
          <w:rFonts w:ascii="Arial" w:hAnsi="Arial" w:cs="Arial"/>
          <w:b/>
          <w:bCs/>
          <w:sz w:val="24"/>
          <w:szCs w:val="24"/>
          <w:lang w:val="en-US"/>
        </w:rPr>
        <w:t>.</w:t>
      </w:r>
    </w:p>
    <w:p w14:paraId="1BF7AE64" w14:textId="7E40CC8E" w:rsidR="00BF20BA" w:rsidRPr="00B37A09" w:rsidRDefault="00BF20BA" w:rsidP="00391762">
      <w:pPr>
        <w:spacing w:after="0" w:line="240" w:lineRule="auto"/>
        <w:ind w:left="-567" w:firstLine="567"/>
        <w:rPr>
          <w:rFonts w:ascii="Arial" w:hAnsi="Arial" w:cs="Arial"/>
          <w:sz w:val="24"/>
          <w:szCs w:val="24"/>
        </w:rPr>
      </w:pPr>
      <w:r w:rsidRPr="00B37A09">
        <w:rPr>
          <w:rFonts w:ascii="Arial" w:hAnsi="Arial" w:cs="Arial"/>
          <w:sz w:val="24"/>
          <w:szCs w:val="24"/>
        </w:rPr>
        <w:t xml:space="preserve">Правовое регулирование организации и деятельности Контрольно-счетной палаты </w:t>
      </w:r>
      <w:r>
        <w:rPr>
          <w:rFonts w:ascii="Arial" w:hAnsi="Arial" w:cs="Arial"/>
          <w:sz w:val="24"/>
          <w:szCs w:val="24"/>
        </w:rPr>
        <w:t xml:space="preserve">городского округа Мытищи Московской области </w:t>
      </w:r>
      <w:r w:rsidRPr="00B37A09">
        <w:rPr>
          <w:rFonts w:ascii="Arial" w:hAnsi="Arial" w:cs="Arial"/>
          <w:sz w:val="24"/>
          <w:szCs w:val="24"/>
        </w:rPr>
        <w:t>(далее – Контрольно-счетная палата)</w:t>
      </w:r>
      <w:r>
        <w:rPr>
          <w:rFonts w:ascii="Arial" w:hAnsi="Arial" w:cs="Arial"/>
          <w:sz w:val="24"/>
          <w:szCs w:val="24"/>
        </w:rPr>
        <w:t xml:space="preserve"> </w:t>
      </w:r>
      <w:r w:rsidRPr="00B37A09">
        <w:rPr>
          <w:rFonts w:ascii="Arial" w:hAnsi="Arial" w:cs="Arial"/>
          <w:sz w:val="24"/>
          <w:szCs w:val="24"/>
        </w:rPr>
        <w:t>определяются Конституцией Российской Федерации, Бюджетным кодексом Российской Федерации, Федеральным законом от 06.10.2003 №131-ФЗ «Об общих принципах организации местного самоуправления в Российской Федерации»</w:t>
      </w:r>
      <w:r w:rsidR="00E47D6A">
        <w:rPr>
          <w:rFonts w:ascii="Arial" w:hAnsi="Arial" w:cs="Arial"/>
          <w:sz w:val="24"/>
          <w:szCs w:val="24"/>
        </w:rPr>
        <w:t xml:space="preserve"> (далее – Федеральный закон № 131-ФЗ)</w:t>
      </w:r>
      <w:r w:rsidRPr="00B37A09">
        <w:rPr>
          <w:rFonts w:ascii="Arial" w:hAnsi="Arial" w:cs="Arial"/>
          <w:sz w:val="24"/>
          <w:szCs w:val="24"/>
        </w:rPr>
        <w:t xml:space="preserve">, Федеральным законом от 07.02.2011 № 6-ФЗ «Об общих принципах организации и деятельности контрольно-счетных органов субъектов Российской Федерации и муниципальных образований», Положением о Контрольно-счетной палате и другими нормативными правовыми актами.  </w:t>
      </w:r>
    </w:p>
    <w:p w14:paraId="07E9F338" w14:textId="76DE6EE8" w:rsidR="00BF20BA" w:rsidRDefault="00BF20BA" w:rsidP="00391762">
      <w:pPr>
        <w:spacing w:after="0" w:line="240" w:lineRule="auto"/>
        <w:ind w:left="-567" w:firstLine="567"/>
        <w:rPr>
          <w:rFonts w:ascii="Arial" w:hAnsi="Arial" w:cs="Arial"/>
          <w:sz w:val="24"/>
          <w:szCs w:val="24"/>
        </w:rPr>
      </w:pPr>
      <w:r w:rsidRPr="00B37A09">
        <w:rPr>
          <w:rFonts w:ascii="Arial" w:hAnsi="Arial" w:cs="Arial"/>
          <w:sz w:val="24"/>
          <w:szCs w:val="24"/>
        </w:rPr>
        <w:t>Деятельность Контрольно-счетной палат</w:t>
      </w:r>
      <w:r w:rsidR="00735F66">
        <w:rPr>
          <w:rFonts w:ascii="Arial" w:hAnsi="Arial" w:cs="Arial"/>
          <w:sz w:val="24"/>
          <w:szCs w:val="24"/>
        </w:rPr>
        <w:t>ы</w:t>
      </w:r>
      <w:r w:rsidRPr="00B37A09">
        <w:rPr>
          <w:rFonts w:ascii="Arial" w:hAnsi="Arial" w:cs="Arial"/>
          <w:sz w:val="24"/>
          <w:szCs w:val="24"/>
        </w:rPr>
        <w:t xml:space="preserve"> </w:t>
      </w:r>
      <w:r>
        <w:rPr>
          <w:rFonts w:ascii="Arial" w:hAnsi="Arial" w:cs="Arial"/>
          <w:sz w:val="24"/>
          <w:szCs w:val="24"/>
        </w:rPr>
        <w:t>в отчетном году</w:t>
      </w:r>
      <w:r w:rsidRPr="00B37A09">
        <w:rPr>
          <w:rFonts w:ascii="Arial" w:hAnsi="Arial" w:cs="Arial"/>
          <w:sz w:val="24"/>
          <w:szCs w:val="24"/>
        </w:rPr>
        <w:t xml:space="preserve"> осуществлялась в соответствии с планом работы Контрольно-счетной палаты на 20</w:t>
      </w:r>
      <w:r w:rsidR="00E660FF" w:rsidRPr="00E660FF">
        <w:rPr>
          <w:rFonts w:ascii="Arial" w:hAnsi="Arial" w:cs="Arial"/>
          <w:sz w:val="24"/>
          <w:szCs w:val="24"/>
        </w:rPr>
        <w:t>20</w:t>
      </w:r>
      <w:r w:rsidRPr="00B37A09">
        <w:rPr>
          <w:rFonts w:ascii="Arial" w:hAnsi="Arial" w:cs="Arial"/>
          <w:sz w:val="24"/>
          <w:szCs w:val="24"/>
        </w:rPr>
        <w:t xml:space="preserve"> год, утвержденным распоряжением председателя Контрольно-счетной палаты от 27.12.201</w:t>
      </w:r>
      <w:r w:rsidR="00735F66">
        <w:rPr>
          <w:rFonts w:ascii="Arial" w:hAnsi="Arial" w:cs="Arial"/>
          <w:sz w:val="24"/>
          <w:szCs w:val="24"/>
        </w:rPr>
        <w:t>9</w:t>
      </w:r>
      <w:r w:rsidRPr="00B37A09">
        <w:rPr>
          <w:rFonts w:ascii="Arial" w:hAnsi="Arial" w:cs="Arial"/>
          <w:sz w:val="24"/>
          <w:szCs w:val="24"/>
        </w:rPr>
        <w:t xml:space="preserve"> № 181-</w:t>
      </w:r>
      <w:r>
        <w:rPr>
          <w:rFonts w:ascii="Arial" w:hAnsi="Arial" w:cs="Arial"/>
          <w:sz w:val="24"/>
          <w:szCs w:val="24"/>
        </w:rPr>
        <w:t>р</w:t>
      </w:r>
      <w:r w:rsidRPr="00B37A09">
        <w:rPr>
          <w:rFonts w:ascii="Arial" w:hAnsi="Arial" w:cs="Arial"/>
          <w:sz w:val="24"/>
          <w:szCs w:val="24"/>
        </w:rPr>
        <w:t xml:space="preserve"> (с изменениями, вносимыми в течение года) (далее – годовой план). </w:t>
      </w:r>
    </w:p>
    <w:p w14:paraId="14CAAF00" w14:textId="6BC0938A" w:rsidR="00E660FF" w:rsidRDefault="00E660FF" w:rsidP="00391762">
      <w:pPr>
        <w:spacing w:after="0" w:line="240" w:lineRule="auto"/>
        <w:ind w:left="-567" w:firstLine="567"/>
        <w:rPr>
          <w:rFonts w:ascii="Arial" w:hAnsi="Arial" w:cs="Arial"/>
          <w:sz w:val="24"/>
          <w:szCs w:val="24"/>
        </w:rPr>
      </w:pPr>
      <w:r w:rsidRPr="00B8150F">
        <w:rPr>
          <w:rFonts w:ascii="Arial" w:hAnsi="Arial" w:cs="Arial"/>
          <w:sz w:val="24"/>
          <w:szCs w:val="24"/>
        </w:rPr>
        <w:t xml:space="preserve">В течение года план корректировался 6 раз. Число </w:t>
      </w:r>
      <w:r w:rsidR="00CD7F52" w:rsidRPr="00B8150F">
        <w:rPr>
          <w:rFonts w:ascii="Arial" w:hAnsi="Arial" w:cs="Arial"/>
          <w:sz w:val="24"/>
          <w:szCs w:val="24"/>
        </w:rPr>
        <w:t xml:space="preserve">проверок увеличилось с </w:t>
      </w:r>
      <w:r w:rsidR="00B8150F" w:rsidRPr="00B8150F">
        <w:rPr>
          <w:rFonts w:ascii="Arial" w:hAnsi="Arial" w:cs="Arial"/>
          <w:sz w:val="24"/>
          <w:szCs w:val="24"/>
        </w:rPr>
        <w:t>29</w:t>
      </w:r>
      <w:r w:rsidR="002B6B45" w:rsidRPr="00B8150F">
        <w:rPr>
          <w:rFonts w:ascii="Arial" w:hAnsi="Arial" w:cs="Arial"/>
          <w:sz w:val="24"/>
          <w:szCs w:val="24"/>
        </w:rPr>
        <w:t xml:space="preserve"> до </w:t>
      </w:r>
      <w:r w:rsidR="00B8150F" w:rsidRPr="00B8150F">
        <w:rPr>
          <w:rFonts w:ascii="Arial" w:hAnsi="Arial" w:cs="Arial"/>
          <w:sz w:val="24"/>
          <w:szCs w:val="24"/>
        </w:rPr>
        <w:t>42</w:t>
      </w:r>
      <w:r w:rsidR="002B6B45" w:rsidRPr="00B8150F">
        <w:rPr>
          <w:rFonts w:ascii="Arial" w:hAnsi="Arial" w:cs="Arial"/>
          <w:sz w:val="24"/>
          <w:szCs w:val="24"/>
        </w:rPr>
        <w:t>.</w:t>
      </w:r>
    </w:p>
    <w:p w14:paraId="122C6898" w14:textId="5B728F12" w:rsidR="006F2C88" w:rsidRPr="00E660FF" w:rsidRDefault="006F2C88" w:rsidP="00391762">
      <w:pPr>
        <w:spacing w:after="0" w:line="240" w:lineRule="auto"/>
        <w:ind w:left="-567" w:firstLine="567"/>
        <w:rPr>
          <w:rFonts w:ascii="Arial" w:hAnsi="Arial" w:cs="Arial"/>
          <w:sz w:val="24"/>
          <w:szCs w:val="24"/>
        </w:rPr>
      </w:pPr>
      <w:r>
        <w:rPr>
          <w:rFonts w:ascii="Arial" w:hAnsi="Arial" w:cs="Arial"/>
          <w:sz w:val="24"/>
          <w:szCs w:val="24"/>
        </w:rPr>
        <w:t>Таким образом</w:t>
      </w:r>
      <w:r w:rsidR="00735F66">
        <w:rPr>
          <w:rFonts w:ascii="Arial" w:hAnsi="Arial" w:cs="Arial"/>
          <w:sz w:val="24"/>
          <w:szCs w:val="24"/>
        </w:rPr>
        <w:t>,</w:t>
      </w:r>
      <w:r>
        <w:rPr>
          <w:rFonts w:ascii="Arial" w:hAnsi="Arial" w:cs="Arial"/>
          <w:sz w:val="24"/>
          <w:szCs w:val="24"/>
        </w:rPr>
        <w:t xml:space="preserve"> план работы Контрольно-счетной палаты выполнен в полном объеме.</w:t>
      </w:r>
    </w:p>
    <w:p w14:paraId="35246A5C" w14:textId="39075F57" w:rsidR="00BF20BA" w:rsidRPr="00065510" w:rsidRDefault="00BF20BA" w:rsidP="00391762">
      <w:pPr>
        <w:spacing w:after="0" w:line="240" w:lineRule="auto"/>
        <w:ind w:left="-567" w:firstLine="567"/>
        <w:rPr>
          <w:rFonts w:ascii="Arial" w:hAnsi="Arial" w:cs="Arial"/>
          <w:sz w:val="24"/>
          <w:szCs w:val="24"/>
        </w:rPr>
      </w:pPr>
      <w:r w:rsidRPr="00065510">
        <w:rPr>
          <w:rFonts w:ascii="Arial" w:hAnsi="Arial" w:cs="Arial"/>
          <w:sz w:val="24"/>
          <w:szCs w:val="24"/>
        </w:rPr>
        <w:t>Отчет о деятельности Контрольно-счетной палаты городского округа Мытищи за 20</w:t>
      </w:r>
      <w:r w:rsidR="006F2C88" w:rsidRPr="00065510">
        <w:rPr>
          <w:rFonts w:ascii="Arial" w:hAnsi="Arial" w:cs="Arial"/>
          <w:sz w:val="24"/>
          <w:szCs w:val="24"/>
        </w:rPr>
        <w:t>20</w:t>
      </w:r>
      <w:r w:rsidRPr="00065510">
        <w:rPr>
          <w:rFonts w:ascii="Arial" w:hAnsi="Arial" w:cs="Arial"/>
          <w:sz w:val="24"/>
          <w:szCs w:val="24"/>
        </w:rPr>
        <w:t xml:space="preserve"> год подготовлен во исполнение статьи 19 Федерального закона от 07.02.2011 № 6-ФЗ «Об общих принципах организации и деятельности контрольно-счетных органов субъектов Российской Федерации и муниципальных образований», статьи 24 Положения о Контрольно-счетной палате городского округа Мытищи, утвержденного решением Совета депутатов городского округа Мытищи от 18.02.2016 № 2/6.</w:t>
      </w:r>
    </w:p>
    <w:p w14:paraId="51111C0B" w14:textId="55717475" w:rsidR="00BF20BA" w:rsidRPr="00065510" w:rsidRDefault="00BF20BA" w:rsidP="00391762">
      <w:pPr>
        <w:spacing w:after="0" w:line="240" w:lineRule="auto"/>
        <w:ind w:left="-567" w:firstLine="567"/>
        <w:rPr>
          <w:rFonts w:ascii="Arial" w:hAnsi="Arial" w:cs="Arial"/>
          <w:sz w:val="24"/>
          <w:szCs w:val="24"/>
        </w:rPr>
      </w:pPr>
      <w:r w:rsidRPr="00065510">
        <w:rPr>
          <w:rFonts w:ascii="Arial" w:hAnsi="Arial" w:cs="Arial"/>
          <w:sz w:val="24"/>
          <w:szCs w:val="24"/>
        </w:rPr>
        <w:t>В 20</w:t>
      </w:r>
      <w:r w:rsidR="00735F66">
        <w:rPr>
          <w:rFonts w:ascii="Arial" w:hAnsi="Arial" w:cs="Arial"/>
          <w:sz w:val="24"/>
          <w:szCs w:val="24"/>
        </w:rPr>
        <w:t>20</w:t>
      </w:r>
      <w:r w:rsidRPr="00065510">
        <w:rPr>
          <w:rFonts w:ascii="Arial" w:hAnsi="Arial" w:cs="Arial"/>
          <w:sz w:val="24"/>
          <w:szCs w:val="24"/>
        </w:rPr>
        <w:t xml:space="preserve"> году Контрольно-счетной палатой проведено </w:t>
      </w:r>
      <w:r w:rsidR="006F2C88" w:rsidRPr="00065510">
        <w:rPr>
          <w:rFonts w:ascii="Arial" w:hAnsi="Arial" w:cs="Arial"/>
          <w:sz w:val="24"/>
          <w:szCs w:val="24"/>
        </w:rPr>
        <w:t>42</w:t>
      </w:r>
      <w:r w:rsidRPr="00065510">
        <w:rPr>
          <w:rFonts w:ascii="Arial" w:hAnsi="Arial" w:cs="Arial"/>
          <w:sz w:val="24"/>
          <w:szCs w:val="24"/>
        </w:rPr>
        <w:t xml:space="preserve"> мероприятия, из них 2</w:t>
      </w:r>
      <w:r w:rsidR="006F2C88" w:rsidRPr="00065510">
        <w:rPr>
          <w:rFonts w:ascii="Arial" w:hAnsi="Arial" w:cs="Arial"/>
          <w:sz w:val="24"/>
          <w:szCs w:val="24"/>
        </w:rPr>
        <w:t>4</w:t>
      </w:r>
      <w:r w:rsidRPr="00065510">
        <w:rPr>
          <w:rFonts w:ascii="Arial" w:hAnsi="Arial" w:cs="Arial"/>
          <w:sz w:val="24"/>
          <w:szCs w:val="24"/>
        </w:rPr>
        <w:t xml:space="preserve"> – контрольных и </w:t>
      </w:r>
      <w:r w:rsidR="006F2C88" w:rsidRPr="00065510">
        <w:rPr>
          <w:rFonts w:ascii="Arial" w:hAnsi="Arial" w:cs="Arial"/>
          <w:sz w:val="24"/>
          <w:szCs w:val="24"/>
        </w:rPr>
        <w:t>18</w:t>
      </w:r>
      <w:r w:rsidRPr="00065510">
        <w:rPr>
          <w:rFonts w:ascii="Arial" w:hAnsi="Arial" w:cs="Arial"/>
          <w:sz w:val="24"/>
          <w:szCs w:val="24"/>
        </w:rPr>
        <w:t xml:space="preserve"> – экспертно-аналитических, также подготовлено </w:t>
      </w:r>
      <w:r w:rsidR="006F2C88" w:rsidRPr="00065510">
        <w:rPr>
          <w:rFonts w:ascii="Arial" w:hAnsi="Arial" w:cs="Arial"/>
          <w:sz w:val="24"/>
          <w:szCs w:val="24"/>
        </w:rPr>
        <w:t>194</w:t>
      </w:r>
      <w:r w:rsidRPr="00065510">
        <w:rPr>
          <w:rFonts w:ascii="Arial" w:hAnsi="Arial" w:cs="Arial"/>
          <w:sz w:val="24"/>
          <w:szCs w:val="24"/>
        </w:rPr>
        <w:t xml:space="preserve"> заключений на проекты нормативных правовых актов.</w:t>
      </w:r>
    </w:p>
    <w:p w14:paraId="186DBCEC" w14:textId="3B8DB296" w:rsidR="00BF20BA" w:rsidRPr="00234E2E" w:rsidRDefault="00BF20BA" w:rsidP="00391762">
      <w:pPr>
        <w:spacing w:after="0" w:line="240" w:lineRule="auto"/>
        <w:ind w:left="-567" w:firstLine="567"/>
        <w:rPr>
          <w:rFonts w:ascii="Arial" w:hAnsi="Arial" w:cs="Arial"/>
          <w:sz w:val="24"/>
          <w:szCs w:val="24"/>
        </w:rPr>
      </w:pPr>
      <w:r w:rsidRPr="00065510">
        <w:rPr>
          <w:rFonts w:ascii="Arial" w:hAnsi="Arial" w:cs="Arial"/>
          <w:sz w:val="24"/>
          <w:szCs w:val="24"/>
        </w:rPr>
        <w:t xml:space="preserve">Сведения об основных показателях деятельности Контрольно-счетной палаты в 2020 году в сравнении с 2019 годом приведены в таблице. </w:t>
      </w:r>
    </w:p>
    <w:p w14:paraId="44F564EE" w14:textId="77777777" w:rsidR="00BF20BA" w:rsidRDefault="00BF20BA" w:rsidP="00EF5E78">
      <w:pPr>
        <w:spacing w:after="0" w:line="276" w:lineRule="auto"/>
        <w:ind w:left="850" w:firstLine="0"/>
        <w:jc w:val="left"/>
      </w:pPr>
      <w:r>
        <w:rPr>
          <w:sz w:val="16"/>
        </w:rPr>
        <w:t xml:space="preserve"> </w:t>
      </w:r>
    </w:p>
    <w:tbl>
      <w:tblPr>
        <w:tblW w:w="9923" w:type="dxa"/>
        <w:tblInd w:w="-572" w:type="dxa"/>
        <w:tblLook w:val="04A0" w:firstRow="1" w:lastRow="0" w:firstColumn="1" w:lastColumn="0" w:noHBand="0" w:noVBand="1"/>
      </w:tblPr>
      <w:tblGrid>
        <w:gridCol w:w="6096"/>
        <w:gridCol w:w="1984"/>
        <w:gridCol w:w="1843"/>
      </w:tblGrid>
      <w:tr w:rsidR="00BF20BA" w:rsidRPr="007C0128" w14:paraId="0F00828B" w14:textId="469A57AF" w:rsidTr="003A302A">
        <w:trPr>
          <w:trHeight w:val="300"/>
        </w:trPr>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DC4F9" w14:textId="77777777" w:rsidR="00BF20BA" w:rsidRPr="007C0128" w:rsidRDefault="00BF20BA" w:rsidP="00083972">
            <w:pPr>
              <w:spacing w:after="0" w:line="240" w:lineRule="auto"/>
              <w:ind w:left="22" w:firstLine="142"/>
              <w:rPr>
                <w:rFonts w:ascii="Arial" w:hAnsi="Arial" w:cs="Arial"/>
                <w:b/>
                <w:bCs/>
                <w:sz w:val="24"/>
                <w:szCs w:val="24"/>
              </w:rPr>
            </w:pPr>
            <w:bookmarkStart w:id="1" w:name="_Hlk37145413"/>
            <w:r w:rsidRPr="007C0128">
              <w:rPr>
                <w:rFonts w:ascii="Arial" w:hAnsi="Arial" w:cs="Arial"/>
                <w:b/>
                <w:bCs/>
                <w:sz w:val="24"/>
                <w:szCs w:val="24"/>
              </w:rPr>
              <w:t>Показатель</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7EA3503" w14:textId="77777777" w:rsidR="00BF20BA" w:rsidRPr="007C0128" w:rsidRDefault="00BF20BA" w:rsidP="00083972">
            <w:pPr>
              <w:spacing w:after="0" w:line="240" w:lineRule="auto"/>
              <w:ind w:left="41" w:hanging="7"/>
              <w:jc w:val="center"/>
              <w:rPr>
                <w:rFonts w:ascii="Arial" w:hAnsi="Arial" w:cs="Arial"/>
                <w:b/>
                <w:bCs/>
                <w:sz w:val="24"/>
                <w:szCs w:val="24"/>
              </w:rPr>
            </w:pPr>
            <w:r w:rsidRPr="007C0128">
              <w:rPr>
                <w:rFonts w:ascii="Arial" w:hAnsi="Arial" w:cs="Arial"/>
                <w:b/>
                <w:bCs/>
                <w:sz w:val="24"/>
                <w:szCs w:val="24"/>
              </w:rPr>
              <w:t>2019 год</w:t>
            </w:r>
          </w:p>
        </w:tc>
        <w:tc>
          <w:tcPr>
            <w:tcW w:w="1843" w:type="dxa"/>
            <w:tcBorders>
              <w:top w:val="single" w:sz="4" w:space="0" w:color="auto"/>
              <w:left w:val="nil"/>
              <w:bottom w:val="single" w:sz="4" w:space="0" w:color="auto"/>
              <w:right w:val="single" w:sz="4" w:space="0" w:color="auto"/>
            </w:tcBorders>
            <w:vAlign w:val="center"/>
          </w:tcPr>
          <w:p w14:paraId="2A22A8DF" w14:textId="64A9CC7D" w:rsidR="00BF20BA" w:rsidRPr="007C0128" w:rsidRDefault="00BF20BA" w:rsidP="00083972">
            <w:pPr>
              <w:spacing w:after="0" w:line="240" w:lineRule="auto"/>
              <w:ind w:left="41" w:hanging="7"/>
              <w:jc w:val="center"/>
              <w:rPr>
                <w:rFonts w:ascii="Arial" w:hAnsi="Arial" w:cs="Arial"/>
                <w:b/>
                <w:bCs/>
                <w:sz w:val="24"/>
                <w:szCs w:val="24"/>
              </w:rPr>
            </w:pPr>
            <w:r>
              <w:rPr>
                <w:rFonts w:ascii="Arial" w:hAnsi="Arial" w:cs="Arial"/>
                <w:b/>
                <w:bCs/>
                <w:sz w:val="24"/>
                <w:szCs w:val="24"/>
              </w:rPr>
              <w:t>2020 год</w:t>
            </w:r>
          </w:p>
        </w:tc>
      </w:tr>
      <w:tr w:rsidR="00BF20BA" w:rsidRPr="007C0128" w14:paraId="3DEC526E" w14:textId="0EB533C1" w:rsidTr="003A302A">
        <w:trPr>
          <w:trHeight w:val="300"/>
        </w:trPr>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CC8CB" w14:textId="77777777" w:rsidR="00BF20BA" w:rsidRPr="007C0128" w:rsidRDefault="00BF20BA" w:rsidP="00083972">
            <w:pPr>
              <w:spacing w:after="0" w:line="240" w:lineRule="auto"/>
              <w:ind w:left="22" w:firstLine="142"/>
              <w:rPr>
                <w:rFonts w:ascii="Arial" w:hAnsi="Arial" w:cs="Arial"/>
                <w:sz w:val="24"/>
                <w:szCs w:val="24"/>
              </w:rPr>
            </w:pPr>
            <w:r w:rsidRPr="007C0128">
              <w:rPr>
                <w:rFonts w:ascii="Arial" w:hAnsi="Arial" w:cs="Arial"/>
                <w:sz w:val="24"/>
                <w:szCs w:val="24"/>
              </w:rPr>
              <w:t>Количество проверок, в том числе:</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16CFD35D"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51</w:t>
            </w:r>
          </w:p>
        </w:tc>
        <w:tc>
          <w:tcPr>
            <w:tcW w:w="1843" w:type="dxa"/>
            <w:tcBorders>
              <w:top w:val="single" w:sz="4" w:space="0" w:color="auto"/>
              <w:left w:val="nil"/>
              <w:bottom w:val="single" w:sz="4" w:space="0" w:color="auto"/>
              <w:right w:val="single" w:sz="4" w:space="0" w:color="auto"/>
            </w:tcBorders>
            <w:vAlign w:val="center"/>
          </w:tcPr>
          <w:p w14:paraId="588F2431" w14:textId="1A6E9E6B" w:rsidR="00BF20BA" w:rsidRPr="00E660FF" w:rsidRDefault="00E660FF" w:rsidP="00083972">
            <w:pPr>
              <w:spacing w:after="0" w:line="240" w:lineRule="auto"/>
              <w:ind w:left="41" w:hanging="7"/>
              <w:jc w:val="center"/>
              <w:rPr>
                <w:rFonts w:ascii="Arial" w:hAnsi="Arial" w:cs="Arial"/>
                <w:sz w:val="24"/>
                <w:szCs w:val="24"/>
                <w:lang w:val="en-US"/>
              </w:rPr>
            </w:pPr>
            <w:r>
              <w:rPr>
                <w:rFonts w:ascii="Arial" w:hAnsi="Arial" w:cs="Arial"/>
                <w:sz w:val="24"/>
                <w:szCs w:val="24"/>
                <w:lang w:val="en-US"/>
              </w:rPr>
              <w:t>42</w:t>
            </w:r>
          </w:p>
        </w:tc>
      </w:tr>
      <w:tr w:rsidR="00BF20BA" w:rsidRPr="007C0128" w14:paraId="66862D02" w14:textId="066C44AB"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hideMark/>
          </w:tcPr>
          <w:p w14:paraId="2E230FEB" w14:textId="77777777" w:rsidR="00BF20BA" w:rsidRPr="007C0128" w:rsidRDefault="00BF20BA" w:rsidP="00083972">
            <w:pPr>
              <w:spacing w:after="0" w:line="240" w:lineRule="auto"/>
              <w:ind w:left="22" w:firstLine="142"/>
              <w:rPr>
                <w:rFonts w:ascii="Arial" w:hAnsi="Arial" w:cs="Arial"/>
                <w:sz w:val="24"/>
                <w:szCs w:val="24"/>
              </w:rPr>
            </w:pPr>
            <w:r w:rsidRPr="007C0128">
              <w:rPr>
                <w:rFonts w:ascii="Arial" w:hAnsi="Arial" w:cs="Arial"/>
                <w:sz w:val="24"/>
                <w:szCs w:val="24"/>
              </w:rPr>
              <w:t xml:space="preserve"> -контрольных мероприятий</w:t>
            </w:r>
          </w:p>
        </w:tc>
        <w:tc>
          <w:tcPr>
            <w:tcW w:w="1984" w:type="dxa"/>
            <w:tcBorders>
              <w:top w:val="nil"/>
              <w:left w:val="nil"/>
              <w:bottom w:val="single" w:sz="4" w:space="0" w:color="auto"/>
              <w:right w:val="single" w:sz="4" w:space="0" w:color="auto"/>
            </w:tcBorders>
            <w:shd w:val="clear" w:color="auto" w:fill="auto"/>
            <w:noWrap/>
            <w:vAlign w:val="center"/>
            <w:hideMark/>
          </w:tcPr>
          <w:p w14:paraId="12266891"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27</w:t>
            </w:r>
          </w:p>
        </w:tc>
        <w:tc>
          <w:tcPr>
            <w:tcW w:w="1843" w:type="dxa"/>
            <w:tcBorders>
              <w:top w:val="nil"/>
              <w:left w:val="nil"/>
              <w:bottom w:val="single" w:sz="4" w:space="0" w:color="auto"/>
              <w:right w:val="single" w:sz="4" w:space="0" w:color="auto"/>
            </w:tcBorders>
            <w:vAlign w:val="center"/>
          </w:tcPr>
          <w:p w14:paraId="029317EF" w14:textId="07DB2C06" w:rsidR="00BF20BA" w:rsidRPr="00E660FF" w:rsidRDefault="00E660FF" w:rsidP="00083972">
            <w:pPr>
              <w:spacing w:after="0" w:line="240" w:lineRule="auto"/>
              <w:ind w:left="41" w:hanging="7"/>
              <w:jc w:val="center"/>
              <w:rPr>
                <w:rFonts w:ascii="Arial" w:hAnsi="Arial" w:cs="Arial"/>
                <w:sz w:val="24"/>
                <w:szCs w:val="24"/>
                <w:lang w:val="en-US"/>
              </w:rPr>
            </w:pPr>
            <w:r>
              <w:rPr>
                <w:rFonts w:ascii="Arial" w:hAnsi="Arial" w:cs="Arial"/>
                <w:sz w:val="24"/>
                <w:szCs w:val="24"/>
                <w:lang w:val="en-US"/>
              </w:rPr>
              <w:t>24</w:t>
            </w:r>
          </w:p>
        </w:tc>
      </w:tr>
      <w:tr w:rsidR="00BF20BA" w:rsidRPr="007C0128" w14:paraId="14E189A1" w14:textId="6009EE0F"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hideMark/>
          </w:tcPr>
          <w:p w14:paraId="4479979E" w14:textId="77777777" w:rsidR="00BF20BA" w:rsidRPr="007C0128" w:rsidRDefault="00BF20BA" w:rsidP="00083972">
            <w:pPr>
              <w:spacing w:after="0" w:line="240" w:lineRule="auto"/>
              <w:ind w:left="22" w:firstLine="142"/>
              <w:rPr>
                <w:rFonts w:ascii="Arial" w:hAnsi="Arial" w:cs="Arial"/>
                <w:sz w:val="24"/>
                <w:szCs w:val="24"/>
              </w:rPr>
            </w:pPr>
            <w:r w:rsidRPr="007C0128">
              <w:rPr>
                <w:rFonts w:ascii="Arial" w:hAnsi="Arial" w:cs="Arial"/>
                <w:sz w:val="24"/>
                <w:szCs w:val="24"/>
              </w:rPr>
              <w:t xml:space="preserve"> -экспертно-аналитических мероприятий</w:t>
            </w:r>
          </w:p>
        </w:tc>
        <w:tc>
          <w:tcPr>
            <w:tcW w:w="1984" w:type="dxa"/>
            <w:tcBorders>
              <w:top w:val="nil"/>
              <w:left w:val="nil"/>
              <w:bottom w:val="single" w:sz="4" w:space="0" w:color="auto"/>
              <w:right w:val="single" w:sz="4" w:space="0" w:color="auto"/>
            </w:tcBorders>
            <w:shd w:val="clear" w:color="auto" w:fill="auto"/>
            <w:noWrap/>
            <w:vAlign w:val="center"/>
            <w:hideMark/>
          </w:tcPr>
          <w:p w14:paraId="07BA65D6"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24</w:t>
            </w:r>
          </w:p>
        </w:tc>
        <w:tc>
          <w:tcPr>
            <w:tcW w:w="1843" w:type="dxa"/>
            <w:tcBorders>
              <w:top w:val="nil"/>
              <w:left w:val="nil"/>
              <w:bottom w:val="single" w:sz="4" w:space="0" w:color="auto"/>
              <w:right w:val="single" w:sz="4" w:space="0" w:color="auto"/>
            </w:tcBorders>
            <w:vAlign w:val="center"/>
          </w:tcPr>
          <w:p w14:paraId="77FEA52B" w14:textId="40CBB1CF" w:rsidR="00BF20BA" w:rsidRPr="00E660FF" w:rsidRDefault="00E660FF" w:rsidP="00083972">
            <w:pPr>
              <w:spacing w:after="0" w:line="240" w:lineRule="auto"/>
              <w:ind w:left="41" w:hanging="7"/>
              <w:jc w:val="center"/>
              <w:rPr>
                <w:rFonts w:ascii="Arial" w:hAnsi="Arial" w:cs="Arial"/>
                <w:sz w:val="24"/>
                <w:szCs w:val="24"/>
                <w:lang w:val="en-US"/>
              </w:rPr>
            </w:pPr>
            <w:r>
              <w:rPr>
                <w:rFonts w:ascii="Arial" w:hAnsi="Arial" w:cs="Arial"/>
                <w:sz w:val="24"/>
                <w:szCs w:val="24"/>
                <w:lang w:val="en-US"/>
              </w:rPr>
              <w:t>18</w:t>
            </w:r>
          </w:p>
        </w:tc>
      </w:tr>
      <w:tr w:rsidR="00BF20BA" w:rsidRPr="007C0128" w14:paraId="494D6F36" w14:textId="7F134CCA"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tcPr>
          <w:p w14:paraId="2B699286" w14:textId="77777777" w:rsidR="00BF20BA" w:rsidRPr="007C0128" w:rsidRDefault="00BF20BA" w:rsidP="00083972">
            <w:pPr>
              <w:spacing w:after="0" w:line="240" w:lineRule="auto"/>
              <w:ind w:left="22" w:firstLine="142"/>
              <w:rPr>
                <w:rFonts w:ascii="Arial" w:hAnsi="Arial" w:cs="Arial"/>
                <w:sz w:val="24"/>
                <w:szCs w:val="24"/>
              </w:rPr>
            </w:pPr>
            <w:r w:rsidRPr="007C0128">
              <w:rPr>
                <w:rFonts w:ascii="Arial" w:hAnsi="Arial" w:cs="Arial"/>
                <w:sz w:val="24"/>
                <w:szCs w:val="24"/>
              </w:rPr>
              <w:t>Количество проверенных объектов</w:t>
            </w:r>
          </w:p>
        </w:tc>
        <w:tc>
          <w:tcPr>
            <w:tcW w:w="1984" w:type="dxa"/>
            <w:tcBorders>
              <w:top w:val="nil"/>
              <w:left w:val="nil"/>
              <w:bottom w:val="single" w:sz="4" w:space="0" w:color="auto"/>
              <w:right w:val="single" w:sz="4" w:space="0" w:color="auto"/>
            </w:tcBorders>
            <w:shd w:val="clear" w:color="auto" w:fill="auto"/>
            <w:noWrap/>
            <w:vAlign w:val="center"/>
          </w:tcPr>
          <w:p w14:paraId="0C26D887"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39</w:t>
            </w:r>
          </w:p>
        </w:tc>
        <w:tc>
          <w:tcPr>
            <w:tcW w:w="1843" w:type="dxa"/>
            <w:tcBorders>
              <w:top w:val="nil"/>
              <w:left w:val="nil"/>
              <w:bottom w:val="single" w:sz="4" w:space="0" w:color="auto"/>
              <w:right w:val="single" w:sz="4" w:space="0" w:color="auto"/>
            </w:tcBorders>
            <w:vAlign w:val="center"/>
          </w:tcPr>
          <w:p w14:paraId="2275F06C" w14:textId="5C42E8BB" w:rsidR="00BF20BA" w:rsidRPr="00CD7F52" w:rsidRDefault="00CD7F52" w:rsidP="00083972">
            <w:pPr>
              <w:spacing w:after="0" w:line="240" w:lineRule="auto"/>
              <w:ind w:left="41" w:hanging="7"/>
              <w:jc w:val="center"/>
              <w:rPr>
                <w:rFonts w:ascii="Arial" w:hAnsi="Arial" w:cs="Arial"/>
                <w:sz w:val="24"/>
                <w:szCs w:val="24"/>
              </w:rPr>
            </w:pPr>
            <w:r>
              <w:rPr>
                <w:rFonts w:ascii="Arial" w:hAnsi="Arial" w:cs="Arial"/>
                <w:sz w:val="24"/>
                <w:szCs w:val="24"/>
              </w:rPr>
              <w:t>79</w:t>
            </w:r>
          </w:p>
        </w:tc>
      </w:tr>
      <w:tr w:rsidR="00BF20BA" w:rsidRPr="0045221A" w14:paraId="76FB7BB7" w14:textId="21952FA2"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hideMark/>
          </w:tcPr>
          <w:p w14:paraId="3AB03EFD" w14:textId="77777777" w:rsidR="00BF20BA" w:rsidRPr="0045221A" w:rsidRDefault="00BF20BA" w:rsidP="00495C39">
            <w:pPr>
              <w:spacing w:after="0" w:line="240" w:lineRule="auto"/>
              <w:ind w:left="0" w:firstLine="0"/>
              <w:rPr>
                <w:rFonts w:ascii="Arial" w:hAnsi="Arial" w:cs="Arial"/>
                <w:sz w:val="24"/>
                <w:szCs w:val="24"/>
              </w:rPr>
            </w:pPr>
            <w:r w:rsidRPr="0045221A">
              <w:rPr>
                <w:rFonts w:ascii="Arial" w:hAnsi="Arial" w:cs="Arial"/>
                <w:sz w:val="24"/>
                <w:szCs w:val="24"/>
              </w:rPr>
              <w:t>Объем проверенных средств</w:t>
            </w:r>
          </w:p>
        </w:tc>
        <w:tc>
          <w:tcPr>
            <w:tcW w:w="1984" w:type="dxa"/>
            <w:tcBorders>
              <w:top w:val="nil"/>
              <w:left w:val="nil"/>
              <w:bottom w:val="single" w:sz="4" w:space="0" w:color="auto"/>
              <w:right w:val="single" w:sz="4" w:space="0" w:color="auto"/>
            </w:tcBorders>
            <w:shd w:val="clear" w:color="auto" w:fill="auto"/>
            <w:noWrap/>
            <w:vAlign w:val="center"/>
            <w:hideMark/>
          </w:tcPr>
          <w:p w14:paraId="166D379F" w14:textId="77777777" w:rsidR="00BF20BA" w:rsidRPr="0045221A" w:rsidRDefault="00BF20BA" w:rsidP="00083972">
            <w:pPr>
              <w:spacing w:after="0" w:line="240" w:lineRule="auto"/>
              <w:ind w:left="41" w:hanging="7"/>
              <w:jc w:val="center"/>
              <w:rPr>
                <w:rFonts w:ascii="Arial" w:hAnsi="Arial" w:cs="Arial"/>
                <w:sz w:val="24"/>
                <w:szCs w:val="24"/>
              </w:rPr>
            </w:pPr>
            <w:r w:rsidRPr="0045221A">
              <w:rPr>
                <w:rFonts w:ascii="Arial" w:hAnsi="Arial" w:cs="Arial"/>
                <w:sz w:val="24"/>
                <w:szCs w:val="24"/>
              </w:rPr>
              <w:t>972,3 млн. рублей</w:t>
            </w:r>
          </w:p>
        </w:tc>
        <w:tc>
          <w:tcPr>
            <w:tcW w:w="1843" w:type="dxa"/>
            <w:tcBorders>
              <w:top w:val="nil"/>
              <w:left w:val="nil"/>
              <w:bottom w:val="single" w:sz="4" w:space="0" w:color="auto"/>
              <w:right w:val="single" w:sz="4" w:space="0" w:color="auto"/>
            </w:tcBorders>
            <w:vAlign w:val="center"/>
          </w:tcPr>
          <w:p w14:paraId="73512FDE" w14:textId="37ED0453" w:rsidR="00BF20BA" w:rsidRPr="00E660FF" w:rsidRDefault="00E660FF" w:rsidP="00083972">
            <w:pPr>
              <w:spacing w:after="0" w:line="240" w:lineRule="auto"/>
              <w:ind w:left="41" w:hanging="7"/>
              <w:jc w:val="center"/>
              <w:rPr>
                <w:rFonts w:ascii="Arial" w:hAnsi="Arial" w:cs="Arial"/>
                <w:sz w:val="24"/>
                <w:szCs w:val="24"/>
              </w:rPr>
            </w:pPr>
            <w:r>
              <w:rPr>
                <w:rFonts w:ascii="Arial" w:hAnsi="Arial" w:cs="Arial"/>
                <w:sz w:val="24"/>
                <w:szCs w:val="24"/>
                <w:lang w:val="en-US"/>
              </w:rPr>
              <w:t xml:space="preserve">1 536,4 </w:t>
            </w:r>
            <w:r>
              <w:rPr>
                <w:rFonts w:ascii="Arial" w:hAnsi="Arial" w:cs="Arial"/>
                <w:sz w:val="24"/>
                <w:szCs w:val="24"/>
              </w:rPr>
              <w:t>млн. рублей</w:t>
            </w:r>
          </w:p>
        </w:tc>
      </w:tr>
      <w:tr w:rsidR="00BF20BA" w:rsidRPr="0045221A" w14:paraId="3C310D06" w14:textId="0CA64592"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hideMark/>
          </w:tcPr>
          <w:p w14:paraId="28C61B16" w14:textId="77777777" w:rsidR="00BF20BA" w:rsidRPr="0045221A" w:rsidRDefault="00BF20BA" w:rsidP="00495C39">
            <w:pPr>
              <w:spacing w:after="0" w:line="240" w:lineRule="auto"/>
              <w:ind w:left="0" w:firstLine="0"/>
              <w:rPr>
                <w:rFonts w:ascii="Arial" w:hAnsi="Arial" w:cs="Arial"/>
                <w:sz w:val="24"/>
                <w:szCs w:val="24"/>
              </w:rPr>
            </w:pPr>
            <w:r w:rsidRPr="0045221A">
              <w:rPr>
                <w:rFonts w:ascii="Arial" w:hAnsi="Arial" w:cs="Arial"/>
                <w:sz w:val="24"/>
                <w:szCs w:val="24"/>
              </w:rPr>
              <w:t>Объем выявленных нарушений</w:t>
            </w:r>
          </w:p>
        </w:tc>
        <w:tc>
          <w:tcPr>
            <w:tcW w:w="1984" w:type="dxa"/>
            <w:tcBorders>
              <w:top w:val="nil"/>
              <w:left w:val="nil"/>
              <w:bottom w:val="single" w:sz="4" w:space="0" w:color="auto"/>
              <w:right w:val="single" w:sz="4" w:space="0" w:color="auto"/>
            </w:tcBorders>
            <w:shd w:val="clear" w:color="auto" w:fill="auto"/>
            <w:noWrap/>
            <w:vAlign w:val="center"/>
            <w:hideMark/>
          </w:tcPr>
          <w:p w14:paraId="5309DB5B" w14:textId="77777777" w:rsidR="00BF20BA" w:rsidRPr="0045221A" w:rsidRDefault="00BF20BA" w:rsidP="00083972">
            <w:pPr>
              <w:spacing w:after="0" w:line="240" w:lineRule="auto"/>
              <w:ind w:left="41" w:hanging="7"/>
              <w:jc w:val="center"/>
              <w:rPr>
                <w:rFonts w:ascii="Arial" w:hAnsi="Arial" w:cs="Arial"/>
                <w:sz w:val="24"/>
                <w:szCs w:val="24"/>
              </w:rPr>
            </w:pPr>
            <w:r w:rsidRPr="0045221A">
              <w:rPr>
                <w:rFonts w:ascii="Arial" w:hAnsi="Arial" w:cs="Arial"/>
                <w:sz w:val="24"/>
                <w:szCs w:val="24"/>
              </w:rPr>
              <w:t>1 221,2 тыс. рублей</w:t>
            </w:r>
          </w:p>
        </w:tc>
        <w:tc>
          <w:tcPr>
            <w:tcW w:w="1843" w:type="dxa"/>
            <w:tcBorders>
              <w:top w:val="nil"/>
              <w:left w:val="nil"/>
              <w:bottom w:val="single" w:sz="4" w:space="0" w:color="auto"/>
              <w:right w:val="single" w:sz="4" w:space="0" w:color="auto"/>
            </w:tcBorders>
            <w:vAlign w:val="center"/>
          </w:tcPr>
          <w:p w14:paraId="61C7B77F" w14:textId="4460B2B4" w:rsidR="00BF20BA" w:rsidRPr="0045221A" w:rsidRDefault="002B6B45" w:rsidP="00083972">
            <w:pPr>
              <w:spacing w:after="0" w:line="240" w:lineRule="auto"/>
              <w:ind w:left="41" w:hanging="7"/>
              <w:jc w:val="center"/>
              <w:rPr>
                <w:rFonts w:ascii="Arial" w:hAnsi="Arial" w:cs="Arial"/>
                <w:sz w:val="24"/>
                <w:szCs w:val="24"/>
              </w:rPr>
            </w:pPr>
            <w:r>
              <w:rPr>
                <w:rFonts w:ascii="Arial" w:hAnsi="Arial" w:cs="Arial"/>
                <w:sz w:val="24"/>
                <w:szCs w:val="24"/>
              </w:rPr>
              <w:t>3 266,2</w:t>
            </w:r>
            <w:r w:rsidR="00065510">
              <w:rPr>
                <w:rFonts w:ascii="Arial" w:hAnsi="Arial" w:cs="Arial"/>
                <w:sz w:val="24"/>
                <w:szCs w:val="24"/>
              </w:rPr>
              <w:t xml:space="preserve"> </w:t>
            </w:r>
            <w:r w:rsidR="00065510" w:rsidRPr="0045221A">
              <w:rPr>
                <w:rFonts w:ascii="Arial" w:hAnsi="Arial" w:cs="Arial"/>
                <w:sz w:val="24"/>
                <w:szCs w:val="24"/>
              </w:rPr>
              <w:t>тыс. рублей</w:t>
            </w:r>
          </w:p>
        </w:tc>
      </w:tr>
      <w:tr w:rsidR="004B29EF" w:rsidRPr="0045221A" w14:paraId="686C12DC" w14:textId="77777777"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tcPr>
          <w:p w14:paraId="4261FE44" w14:textId="2C977426" w:rsidR="004B29EF" w:rsidRPr="0045221A" w:rsidRDefault="004B29EF" w:rsidP="00DC1A19">
            <w:pPr>
              <w:spacing w:after="0" w:line="240" w:lineRule="auto"/>
              <w:ind w:left="0" w:firstLine="181"/>
              <w:rPr>
                <w:rFonts w:ascii="Arial" w:hAnsi="Arial" w:cs="Arial"/>
                <w:sz w:val="24"/>
                <w:szCs w:val="24"/>
              </w:rPr>
            </w:pPr>
            <w:r>
              <w:rPr>
                <w:rFonts w:ascii="Arial" w:hAnsi="Arial" w:cs="Arial"/>
                <w:sz w:val="24"/>
                <w:szCs w:val="24"/>
              </w:rPr>
              <w:t xml:space="preserve">Нецелевое использование </w:t>
            </w:r>
            <w:r w:rsidR="00FF56E9">
              <w:rPr>
                <w:rFonts w:ascii="Arial" w:hAnsi="Arial" w:cs="Arial"/>
                <w:sz w:val="24"/>
                <w:szCs w:val="24"/>
              </w:rPr>
              <w:t xml:space="preserve">бюджетных </w:t>
            </w:r>
            <w:r>
              <w:rPr>
                <w:rFonts w:ascii="Arial" w:hAnsi="Arial" w:cs="Arial"/>
                <w:sz w:val="24"/>
                <w:szCs w:val="24"/>
              </w:rPr>
              <w:t>средств</w:t>
            </w:r>
          </w:p>
        </w:tc>
        <w:tc>
          <w:tcPr>
            <w:tcW w:w="1984" w:type="dxa"/>
            <w:tcBorders>
              <w:top w:val="nil"/>
              <w:left w:val="nil"/>
              <w:bottom w:val="single" w:sz="4" w:space="0" w:color="auto"/>
              <w:right w:val="single" w:sz="4" w:space="0" w:color="auto"/>
            </w:tcBorders>
            <w:shd w:val="clear" w:color="auto" w:fill="auto"/>
            <w:noWrap/>
            <w:vAlign w:val="center"/>
          </w:tcPr>
          <w:p w14:paraId="44645CFB" w14:textId="69747A56" w:rsidR="004B29EF" w:rsidRPr="0045221A" w:rsidRDefault="004B29EF" w:rsidP="00083972">
            <w:pPr>
              <w:spacing w:after="0" w:line="240" w:lineRule="auto"/>
              <w:ind w:left="41" w:hanging="7"/>
              <w:jc w:val="center"/>
              <w:rPr>
                <w:rFonts w:ascii="Arial" w:hAnsi="Arial" w:cs="Arial"/>
                <w:sz w:val="24"/>
                <w:szCs w:val="24"/>
              </w:rPr>
            </w:pPr>
            <w:r>
              <w:rPr>
                <w:rFonts w:ascii="Arial" w:hAnsi="Arial" w:cs="Arial"/>
                <w:sz w:val="24"/>
                <w:szCs w:val="24"/>
              </w:rPr>
              <w:t>532,4</w:t>
            </w:r>
            <w:r w:rsidR="003A302A">
              <w:rPr>
                <w:rFonts w:ascii="Arial" w:hAnsi="Arial" w:cs="Arial"/>
                <w:sz w:val="24"/>
                <w:szCs w:val="24"/>
              </w:rPr>
              <w:t xml:space="preserve"> тыс. рублей</w:t>
            </w:r>
          </w:p>
        </w:tc>
        <w:tc>
          <w:tcPr>
            <w:tcW w:w="1843" w:type="dxa"/>
            <w:tcBorders>
              <w:top w:val="nil"/>
              <w:left w:val="nil"/>
              <w:bottom w:val="single" w:sz="4" w:space="0" w:color="auto"/>
              <w:right w:val="single" w:sz="4" w:space="0" w:color="auto"/>
            </w:tcBorders>
            <w:vAlign w:val="center"/>
          </w:tcPr>
          <w:p w14:paraId="594FE0B3" w14:textId="643D73F3" w:rsidR="004B29EF" w:rsidRDefault="004B29EF" w:rsidP="00083972">
            <w:pPr>
              <w:spacing w:after="0" w:line="240" w:lineRule="auto"/>
              <w:ind w:left="41" w:hanging="7"/>
              <w:jc w:val="center"/>
              <w:rPr>
                <w:rFonts w:ascii="Arial" w:hAnsi="Arial" w:cs="Arial"/>
                <w:sz w:val="24"/>
                <w:szCs w:val="24"/>
              </w:rPr>
            </w:pPr>
            <w:r>
              <w:rPr>
                <w:rFonts w:ascii="Arial" w:hAnsi="Arial" w:cs="Arial"/>
                <w:sz w:val="24"/>
                <w:szCs w:val="24"/>
              </w:rPr>
              <w:t>1 076,5</w:t>
            </w:r>
            <w:r w:rsidR="003A302A">
              <w:rPr>
                <w:rFonts w:ascii="Arial" w:hAnsi="Arial" w:cs="Arial"/>
                <w:sz w:val="24"/>
                <w:szCs w:val="24"/>
              </w:rPr>
              <w:t xml:space="preserve"> тыс. рублей</w:t>
            </w:r>
          </w:p>
        </w:tc>
      </w:tr>
      <w:tr w:rsidR="00FF56E9" w:rsidRPr="0045221A" w14:paraId="7D57441B" w14:textId="77777777" w:rsidTr="003A302A">
        <w:trPr>
          <w:trHeight w:val="300"/>
        </w:trPr>
        <w:tc>
          <w:tcPr>
            <w:tcW w:w="6096" w:type="dxa"/>
            <w:tcBorders>
              <w:top w:val="nil"/>
              <w:left w:val="single" w:sz="4" w:space="0" w:color="auto"/>
              <w:bottom w:val="single" w:sz="4" w:space="0" w:color="auto"/>
              <w:right w:val="single" w:sz="4" w:space="0" w:color="auto"/>
            </w:tcBorders>
            <w:shd w:val="clear" w:color="auto" w:fill="auto"/>
            <w:noWrap/>
            <w:vAlign w:val="center"/>
          </w:tcPr>
          <w:p w14:paraId="31E5E7B2" w14:textId="1710F882" w:rsidR="00FF56E9" w:rsidRDefault="00FF56E9" w:rsidP="00DC1A19">
            <w:pPr>
              <w:spacing w:after="0" w:line="240" w:lineRule="auto"/>
              <w:ind w:left="0" w:firstLine="181"/>
              <w:rPr>
                <w:rFonts w:ascii="Arial" w:hAnsi="Arial" w:cs="Arial"/>
                <w:sz w:val="24"/>
                <w:szCs w:val="24"/>
              </w:rPr>
            </w:pPr>
            <w:r>
              <w:rPr>
                <w:rFonts w:ascii="Arial" w:hAnsi="Arial" w:cs="Arial"/>
                <w:sz w:val="24"/>
                <w:szCs w:val="24"/>
              </w:rPr>
              <w:t>Неэффективное использование бюджетных средств</w:t>
            </w:r>
          </w:p>
        </w:tc>
        <w:tc>
          <w:tcPr>
            <w:tcW w:w="1984" w:type="dxa"/>
            <w:tcBorders>
              <w:top w:val="nil"/>
              <w:left w:val="nil"/>
              <w:bottom w:val="single" w:sz="4" w:space="0" w:color="auto"/>
              <w:right w:val="single" w:sz="4" w:space="0" w:color="auto"/>
            </w:tcBorders>
            <w:shd w:val="clear" w:color="auto" w:fill="auto"/>
            <w:noWrap/>
            <w:vAlign w:val="center"/>
          </w:tcPr>
          <w:p w14:paraId="5BF66AAF" w14:textId="0DDD9FB7" w:rsidR="00FF56E9" w:rsidRDefault="00FF56E9" w:rsidP="00083972">
            <w:pPr>
              <w:spacing w:after="0" w:line="240" w:lineRule="auto"/>
              <w:ind w:left="41" w:hanging="7"/>
              <w:jc w:val="center"/>
              <w:rPr>
                <w:rFonts w:ascii="Arial" w:hAnsi="Arial" w:cs="Arial"/>
                <w:sz w:val="24"/>
                <w:szCs w:val="24"/>
              </w:rPr>
            </w:pPr>
            <w:r>
              <w:rPr>
                <w:rFonts w:ascii="Arial" w:hAnsi="Arial" w:cs="Arial"/>
                <w:sz w:val="24"/>
                <w:szCs w:val="24"/>
              </w:rPr>
              <w:t>12 215, 97 тыс. рублей</w:t>
            </w:r>
          </w:p>
        </w:tc>
        <w:tc>
          <w:tcPr>
            <w:tcW w:w="1843" w:type="dxa"/>
            <w:tcBorders>
              <w:top w:val="nil"/>
              <w:left w:val="nil"/>
              <w:bottom w:val="single" w:sz="4" w:space="0" w:color="auto"/>
              <w:right w:val="single" w:sz="4" w:space="0" w:color="auto"/>
            </w:tcBorders>
            <w:vAlign w:val="center"/>
          </w:tcPr>
          <w:p w14:paraId="17679F4E" w14:textId="61494AFB" w:rsidR="00FF56E9" w:rsidRDefault="00FF56E9" w:rsidP="00083972">
            <w:pPr>
              <w:spacing w:after="0" w:line="240" w:lineRule="auto"/>
              <w:ind w:left="41" w:hanging="7"/>
              <w:jc w:val="center"/>
              <w:rPr>
                <w:rFonts w:ascii="Arial" w:hAnsi="Arial" w:cs="Arial"/>
                <w:sz w:val="24"/>
                <w:szCs w:val="24"/>
              </w:rPr>
            </w:pPr>
            <w:r>
              <w:rPr>
                <w:rFonts w:ascii="Arial" w:hAnsi="Arial" w:cs="Arial"/>
                <w:sz w:val="24"/>
                <w:szCs w:val="24"/>
              </w:rPr>
              <w:t>695,2 тыс. рублей</w:t>
            </w:r>
          </w:p>
        </w:tc>
      </w:tr>
      <w:tr w:rsidR="00BF20BA" w:rsidRPr="007C0128" w14:paraId="7064AF1C" w14:textId="6453D9D4" w:rsidTr="003A302A">
        <w:trPr>
          <w:trHeight w:val="300"/>
        </w:trPr>
        <w:tc>
          <w:tcPr>
            <w:tcW w:w="60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8D431F" w14:textId="77777777" w:rsidR="00BF20BA" w:rsidRPr="007C0128" w:rsidRDefault="00BF20BA" w:rsidP="00DC1A19">
            <w:pPr>
              <w:spacing w:after="0" w:line="240" w:lineRule="auto"/>
              <w:ind w:left="22" w:firstLine="17"/>
              <w:rPr>
                <w:rFonts w:ascii="Arial" w:hAnsi="Arial" w:cs="Arial"/>
                <w:sz w:val="24"/>
                <w:szCs w:val="24"/>
              </w:rPr>
            </w:pPr>
            <w:r w:rsidRPr="007C0128">
              <w:rPr>
                <w:rFonts w:ascii="Arial" w:hAnsi="Arial" w:cs="Arial"/>
                <w:sz w:val="24"/>
                <w:szCs w:val="24"/>
              </w:rPr>
              <w:t>Количество предписаний, представлений</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1554C70B"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44</w:t>
            </w:r>
          </w:p>
        </w:tc>
        <w:tc>
          <w:tcPr>
            <w:tcW w:w="1843" w:type="dxa"/>
            <w:tcBorders>
              <w:top w:val="single" w:sz="4" w:space="0" w:color="auto"/>
              <w:left w:val="nil"/>
              <w:bottom w:val="single" w:sz="4" w:space="0" w:color="auto"/>
              <w:right w:val="single" w:sz="4" w:space="0" w:color="auto"/>
            </w:tcBorders>
            <w:vAlign w:val="center"/>
          </w:tcPr>
          <w:p w14:paraId="7FD87713" w14:textId="425529A6" w:rsidR="00BF20BA" w:rsidRPr="007C0128" w:rsidRDefault="002B6B45" w:rsidP="00083972">
            <w:pPr>
              <w:spacing w:after="0" w:line="240" w:lineRule="auto"/>
              <w:ind w:left="41" w:hanging="7"/>
              <w:jc w:val="center"/>
              <w:rPr>
                <w:rFonts w:ascii="Arial" w:hAnsi="Arial" w:cs="Arial"/>
                <w:sz w:val="24"/>
                <w:szCs w:val="24"/>
              </w:rPr>
            </w:pPr>
            <w:r>
              <w:rPr>
                <w:rFonts w:ascii="Arial" w:hAnsi="Arial" w:cs="Arial"/>
                <w:sz w:val="24"/>
                <w:szCs w:val="24"/>
              </w:rPr>
              <w:t>91</w:t>
            </w:r>
          </w:p>
        </w:tc>
      </w:tr>
      <w:tr w:rsidR="00BF20BA" w:rsidRPr="007C0128" w14:paraId="38B276C2" w14:textId="2E5D04AC" w:rsidTr="003A302A">
        <w:trPr>
          <w:trHeight w:val="600"/>
        </w:trPr>
        <w:tc>
          <w:tcPr>
            <w:tcW w:w="6096" w:type="dxa"/>
            <w:tcBorders>
              <w:top w:val="nil"/>
              <w:left w:val="single" w:sz="4" w:space="0" w:color="auto"/>
              <w:bottom w:val="single" w:sz="4" w:space="0" w:color="auto"/>
              <w:right w:val="single" w:sz="4" w:space="0" w:color="auto"/>
            </w:tcBorders>
            <w:shd w:val="clear" w:color="auto" w:fill="auto"/>
            <w:vAlign w:val="center"/>
            <w:hideMark/>
          </w:tcPr>
          <w:p w14:paraId="619EB543" w14:textId="77777777" w:rsidR="00BF20BA" w:rsidRPr="007C0128" w:rsidRDefault="00BF20BA" w:rsidP="00DC1A19">
            <w:pPr>
              <w:spacing w:after="0" w:line="240" w:lineRule="auto"/>
              <w:ind w:left="22" w:firstLine="17"/>
              <w:rPr>
                <w:rFonts w:ascii="Arial" w:hAnsi="Arial" w:cs="Arial"/>
                <w:sz w:val="24"/>
                <w:szCs w:val="24"/>
              </w:rPr>
            </w:pPr>
            <w:r w:rsidRPr="007C0128">
              <w:rPr>
                <w:rFonts w:ascii="Arial" w:hAnsi="Arial" w:cs="Arial"/>
                <w:sz w:val="24"/>
                <w:szCs w:val="24"/>
              </w:rPr>
              <w:t>Количество подготовленных заключений на проекты нормативных правовых актов</w:t>
            </w:r>
          </w:p>
        </w:tc>
        <w:tc>
          <w:tcPr>
            <w:tcW w:w="1984" w:type="dxa"/>
            <w:tcBorders>
              <w:top w:val="nil"/>
              <w:left w:val="nil"/>
              <w:bottom w:val="single" w:sz="4" w:space="0" w:color="auto"/>
              <w:right w:val="single" w:sz="4" w:space="0" w:color="auto"/>
            </w:tcBorders>
            <w:shd w:val="clear" w:color="auto" w:fill="auto"/>
            <w:noWrap/>
            <w:vAlign w:val="center"/>
            <w:hideMark/>
          </w:tcPr>
          <w:p w14:paraId="209CC15B"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107</w:t>
            </w:r>
          </w:p>
        </w:tc>
        <w:tc>
          <w:tcPr>
            <w:tcW w:w="1843" w:type="dxa"/>
            <w:tcBorders>
              <w:top w:val="nil"/>
              <w:left w:val="nil"/>
              <w:bottom w:val="single" w:sz="4" w:space="0" w:color="auto"/>
              <w:right w:val="single" w:sz="4" w:space="0" w:color="auto"/>
            </w:tcBorders>
            <w:vAlign w:val="center"/>
          </w:tcPr>
          <w:p w14:paraId="4188FC32" w14:textId="0E15E158" w:rsidR="002B6B45" w:rsidRPr="007C0128" w:rsidRDefault="002B6B45" w:rsidP="00083972">
            <w:pPr>
              <w:spacing w:after="0" w:line="240" w:lineRule="auto"/>
              <w:ind w:left="41" w:hanging="7"/>
              <w:jc w:val="center"/>
              <w:rPr>
                <w:rFonts w:ascii="Arial" w:hAnsi="Arial" w:cs="Arial"/>
                <w:sz w:val="24"/>
                <w:szCs w:val="24"/>
              </w:rPr>
            </w:pPr>
            <w:r>
              <w:rPr>
                <w:rFonts w:ascii="Arial" w:hAnsi="Arial" w:cs="Arial"/>
                <w:sz w:val="24"/>
                <w:szCs w:val="24"/>
              </w:rPr>
              <w:t>194</w:t>
            </w:r>
          </w:p>
        </w:tc>
      </w:tr>
      <w:tr w:rsidR="00BF20BA" w:rsidRPr="007C0128" w14:paraId="0FA8FE00" w14:textId="3F3FEF78" w:rsidTr="003A302A">
        <w:trPr>
          <w:trHeight w:val="300"/>
        </w:trPr>
        <w:tc>
          <w:tcPr>
            <w:tcW w:w="60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2BAE2" w14:textId="5A723072" w:rsidR="00BF20BA" w:rsidRPr="007C0128" w:rsidRDefault="00BF20BA" w:rsidP="00DC1A19">
            <w:pPr>
              <w:spacing w:after="0" w:line="240" w:lineRule="auto"/>
              <w:ind w:left="0" w:firstLine="17"/>
              <w:rPr>
                <w:rFonts w:ascii="Arial" w:hAnsi="Arial" w:cs="Arial"/>
                <w:sz w:val="24"/>
                <w:szCs w:val="24"/>
              </w:rPr>
            </w:pPr>
            <w:r w:rsidRPr="007C0128">
              <w:rPr>
                <w:rFonts w:ascii="Arial" w:hAnsi="Arial" w:cs="Arial"/>
                <w:sz w:val="24"/>
                <w:szCs w:val="24"/>
              </w:rPr>
              <w:t>Составлено протоколов</w:t>
            </w:r>
            <w:r w:rsidR="003E1897">
              <w:rPr>
                <w:rFonts w:ascii="Arial" w:hAnsi="Arial" w:cs="Arial"/>
                <w:sz w:val="24"/>
                <w:szCs w:val="24"/>
              </w:rPr>
              <w:t xml:space="preserve"> об административных правонарушени</w:t>
            </w:r>
            <w:r w:rsidR="00F036BF">
              <w:rPr>
                <w:rFonts w:ascii="Arial" w:hAnsi="Arial" w:cs="Arial"/>
                <w:sz w:val="24"/>
                <w:szCs w:val="24"/>
              </w:rPr>
              <w:t>я</w:t>
            </w:r>
            <w:r w:rsidR="003E1897">
              <w:rPr>
                <w:rFonts w:ascii="Arial" w:hAnsi="Arial" w:cs="Arial"/>
                <w:sz w:val="24"/>
                <w:szCs w:val="24"/>
              </w:rPr>
              <w:t>х</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7F4831BC"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5</w:t>
            </w:r>
          </w:p>
        </w:tc>
        <w:tc>
          <w:tcPr>
            <w:tcW w:w="1843" w:type="dxa"/>
            <w:tcBorders>
              <w:top w:val="single" w:sz="4" w:space="0" w:color="auto"/>
              <w:left w:val="nil"/>
              <w:bottom w:val="single" w:sz="4" w:space="0" w:color="auto"/>
              <w:right w:val="single" w:sz="4" w:space="0" w:color="auto"/>
            </w:tcBorders>
            <w:vAlign w:val="center"/>
          </w:tcPr>
          <w:p w14:paraId="12D29840" w14:textId="62F78AC3" w:rsidR="00BF20BA" w:rsidRPr="007C0128" w:rsidRDefault="002B6B45" w:rsidP="00083972">
            <w:pPr>
              <w:spacing w:after="0" w:line="240" w:lineRule="auto"/>
              <w:ind w:left="41" w:hanging="7"/>
              <w:jc w:val="center"/>
              <w:rPr>
                <w:rFonts w:ascii="Arial" w:hAnsi="Arial" w:cs="Arial"/>
                <w:sz w:val="24"/>
                <w:szCs w:val="24"/>
              </w:rPr>
            </w:pPr>
            <w:r>
              <w:rPr>
                <w:rFonts w:ascii="Arial" w:hAnsi="Arial" w:cs="Arial"/>
                <w:sz w:val="24"/>
                <w:szCs w:val="24"/>
              </w:rPr>
              <w:t>24</w:t>
            </w:r>
          </w:p>
        </w:tc>
      </w:tr>
      <w:tr w:rsidR="00BF20BA" w:rsidRPr="007C0128" w14:paraId="3ECEBF8F" w14:textId="06FA91F9" w:rsidTr="003A302A">
        <w:trPr>
          <w:trHeight w:val="641"/>
        </w:trPr>
        <w:tc>
          <w:tcPr>
            <w:tcW w:w="6096" w:type="dxa"/>
            <w:tcBorders>
              <w:top w:val="single" w:sz="4" w:space="0" w:color="auto"/>
              <w:left w:val="single" w:sz="4" w:space="0" w:color="auto"/>
              <w:bottom w:val="single" w:sz="4" w:space="0" w:color="auto"/>
              <w:right w:val="single" w:sz="4" w:space="0" w:color="auto"/>
            </w:tcBorders>
            <w:shd w:val="clear" w:color="auto" w:fill="auto"/>
            <w:vAlign w:val="center"/>
          </w:tcPr>
          <w:p w14:paraId="66A94A8A" w14:textId="65271AFB" w:rsidR="00BF20BA" w:rsidRPr="007C0128" w:rsidRDefault="006F2C88" w:rsidP="00DC1A19">
            <w:pPr>
              <w:spacing w:after="0" w:line="240" w:lineRule="auto"/>
              <w:ind w:left="22" w:firstLine="17"/>
              <w:rPr>
                <w:rFonts w:ascii="Arial" w:hAnsi="Arial" w:cs="Arial"/>
                <w:sz w:val="24"/>
                <w:szCs w:val="24"/>
              </w:rPr>
            </w:pPr>
            <w:r>
              <w:rPr>
                <w:rFonts w:ascii="Arial" w:hAnsi="Arial" w:cs="Arial"/>
                <w:sz w:val="24"/>
                <w:szCs w:val="24"/>
              </w:rPr>
              <w:lastRenderedPageBreak/>
              <w:t>Объем устраненных нарушений в том числе дополнительные доходы</w:t>
            </w:r>
          </w:p>
        </w:tc>
        <w:tc>
          <w:tcPr>
            <w:tcW w:w="1984" w:type="dxa"/>
            <w:tcBorders>
              <w:top w:val="single" w:sz="4" w:space="0" w:color="auto"/>
              <w:left w:val="nil"/>
              <w:bottom w:val="single" w:sz="4" w:space="0" w:color="auto"/>
              <w:right w:val="single" w:sz="4" w:space="0" w:color="auto"/>
            </w:tcBorders>
            <w:shd w:val="clear" w:color="auto" w:fill="auto"/>
            <w:noWrap/>
            <w:vAlign w:val="center"/>
          </w:tcPr>
          <w:p w14:paraId="079D7644" w14:textId="77777777" w:rsidR="00BF20BA" w:rsidRPr="007C0128" w:rsidRDefault="00BF20BA" w:rsidP="00083972">
            <w:pPr>
              <w:spacing w:after="0" w:line="240" w:lineRule="auto"/>
              <w:ind w:left="41" w:hanging="7"/>
              <w:jc w:val="center"/>
              <w:rPr>
                <w:rFonts w:ascii="Arial" w:hAnsi="Arial" w:cs="Arial"/>
                <w:sz w:val="24"/>
                <w:szCs w:val="24"/>
              </w:rPr>
            </w:pPr>
            <w:r w:rsidRPr="007C0128">
              <w:rPr>
                <w:rFonts w:ascii="Arial" w:hAnsi="Arial" w:cs="Arial"/>
                <w:sz w:val="24"/>
                <w:szCs w:val="24"/>
              </w:rPr>
              <w:t>618 тыс. рублей</w:t>
            </w:r>
          </w:p>
        </w:tc>
        <w:tc>
          <w:tcPr>
            <w:tcW w:w="1843" w:type="dxa"/>
            <w:tcBorders>
              <w:top w:val="single" w:sz="4" w:space="0" w:color="auto"/>
              <w:left w:val="nil"/>
              <w:bottom w:val="single" w:sz="4" w:space="0" w:color="auto"/>
              <w:right w:val="single" w:sz="4" w:space="0" w:color="auto"/>
            </w:tcBorders>
            <w:vAlign w:val="center"/>
          </w:tcPr>
          <w:p w14:paraId="55BEC29D" w14:textId="1AEDDE34" w:rsidR="00BF20BA" w:rsidRPr="007C0128" w:rsidRDefault="002B6B45" w:rsidP="00083972">
            <w:pPr>
              <w:spacing w:after="0" w:line="240" w:lineRule="auto"/>
              <w:ind w:left="41" w:hanging="7"/>
              <w:jc w:val="center"/>
              <w:rPr>
                <w:rFonts w:ascii="Arial" w:hAnsi="Arial" w:cs="Arial"/>
                <w:sz w:val="24"/>
                <w:szCs w:val="24"/>
              </w:rPr>
            </w:pPr>
            <w:r>
              <w:rPr>
                <w:rFonts w:ascii="Arial" w:hAnsi="Arial" w:cs="Arial"/>
                <w:sz w:val="24"/>
                <w:szCs w:val="24"/>
              </w:rPr>
              <w:t>3</w:t>
            </w:r>
            <w:r w:rsidR="006F2C88">
              <w:rPr>
                <w:rFonts w:ascii="Arial" w:hAnsi="Arial" w:cs="Arial"/>
                <w:sz w:val="24"/>
                <w:szCs w:val="24"/>
              </w:rPr>
              <w:t> </w:t>
            </w:r>
            <w:r>
              <w:rPr>
                <w:rFonts w:ascii="Arial" w:hAnsi="Arial" w:cs="Arial"/>
                <w:sz w:val="24"/>
                <w:szCs w:val="24"/>
              </w:rPr>
              <w:t>885</w:t>
            </w:r>
            <w:r w:rsidR="006F2C88">
              <w:rPr>
                <w:rFonts w:ascii="Arial" w:hAnsi="Arial" w:cs="Arial"/>
                <w:sz w:val="24"/>
                <w:szCs w:val="24"/>
              </w:rPr>
              <w:t xml:space="preserve">,45 </w:t>
            </w:r>
            <w:r w:rsidR="006F2C88" w:rsidRPr="007C0128">
              <w:rPr>
                <w:rFonts w:ascii="Arial" w:hAnsi="Arial" w:cs="Arial"/>
                <w:sz w:val="24"/>
                <w:szCs w:val="24"/>
              </w:rPr>
              <w:t>тыс. рублей</w:t>
            </w:r>
          </w:p>
        </w:tc>
      </w:tr>
    </w:tbl>
    <w:bookmarkEnd w:id="1"/>
    <w:p w14:paraId="1C9794E9" w14:textId="2786C283" w:rsidR="00BF20BA" w:rsidRPr="00065510"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В 20</w:t>
      </w:r>
      <w:r w:rsidR="006F2C88" w:rsidRPr="00065510">
        <w:rPr>
          <w:rFonts w:ascii="Arial" w:hAnsi="Arial" w:cs="Arial"/>
          <w:sz w:val="24"/>
          <w:szCs w:val="24"/>
        </w:rPr>
        <w:t>20</w:t>
      </w:r>
      <w:r w:rsidRPr="00065510">
        <w:rPr>
          <w:rFonts w:ascii="Arial" w:hAnsi="Arial" w:cs="Arial"/>
          <w:sz w:val="24"/>
          <w:szCs w:val="24"/>
        </w:rPr>
        <w:t xml:space="preserve"> году контрольными мероприятиями охвачено </w:t>
      </w:r>
      <w:r w:rsidR="004B29EF" w:rsidRPr="00065510">
        <w:rPr>
          <w:rFonts w:ascii="Arial" w:hAnsi="Arial" w:cs="Arial"/>
          <w:sz w:val="24"/>
          <w:szCs w:val="24"/>
        </w:rPr>
        <w:t>79</w:t>
      </w:r>
      <w:r w:rsidRPr="00065510">
        <w:rPr>
          <w:rFonts w:ascii="Arial" w:hAnsi="Arial" w:cs="Arial"/>
          <w:sz w:val="24"/>
          <w:szCs w:val="24"/>
        </w:rPr>
        <w:t xml:space="preserve"> объектов.</w:t>
      </w:r>
    </w:p>
    <w:p w14:paraId="7E387ED0" w14:textId="0F4E56B8" w:rsidR="00BF20BA" w:rsidRPr="00065510"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В числе объектов, проверенных Контрольно-счетной палатой – администрация городского округа Мытищи, ее структурные подразделения, реализующие соответствующие полномочия по направлениям деятельности, учреждения</w:t>
      </w:r>
      <w:r w:rsidR="004B29EF" w:rsidRPr="00065510">
        <w:rPr>
          <w:rFonts w:ascii="Arial" w:hAnsi="Arial" w:cs="Arial"/>
          <w:sz w:val="24"/>
          <w:szCs w:val="24"/>
        </w:rPr>
        <w:t xml:space="preserve"> культуры, образования,</w:t>
      </w:r>
      <w:r w:rsidRPr="00065510">
        <w:rPr>
          <w:rFonts w:ascii="Arial" w:hAnsi="Arial" w:cs="Arial"/>
          <w:sz w:val="24"/>
          <w:szCs w:val="24"/>
        </w:rPr>
        <w:t xml:space="preserve"> жилищно-коммунального хозяйства</w:t>
      </w:r>
      <w:r w:rsidR="00735F66">
        <w:rPr>
          <w:rFonts w:ascii="Arial" w:hAnsi="Arial" w:cs="Arial"/>
          <w:sz w:val="24"/>
          <w:szCs w:val="24"/>
        </w:rPr>
        <w:t>.</w:t>
      </w:r>
    </w:p>
    <w:p w14:paraId="5865FF67" w14:textId="72E10496" w:rsidR="00BF20BA" w:rsidRPr="00065510"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 xml:space="preserve">Общий объем финансовых средств, проверенных в отчетном году в ходе внешнего государственного финансового аудита (контроля), составил </w:t>
      </w:r>
      <w:r w:rsidR="004B29EF" w:rsidRPr="00065510">
        <w:rPr>
          <w:rFonts w:ascii="Arial" w:hAnsi="Arial" w:cs="Arial"/>
          <w:sz w:val="24"/>
          <w:szCs w:val="24"/>
        </w:rPr>
        <w:t>1 536,4</w:t>
      </w:r>
      <w:r w:rsidRPr="00065510">
        <w:rPr>
          <w:rFonts w:ascii="Arial" w:hAnsi="Arial" w:cs="Arial"/>
          <w:sz w:val="24"/>
          <w:szCs w:val="24"/>
        </w:rPr>
        <w:t xml:space="preserve"> млн. рублей.</w:t>
      </w:r>
    </w:p>
    <w:p w14:paraId="5C03E669" w14:textId="7A5126C6" w:rsidR="00BF20BA" w:rsidRPr="00065510"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 xml:space="preserve">Объем нарушений составил </w:t>
      </w:r>
      <w:r w:rsidR="003A302A">
        <w:rPr>
          <w:rFonts w:ascii="Arial" w:hAnsi="Arial" w:cs="Arial"/>
          <w:sz w:val="24"/>
          <w:szCs w:val="24"/>
        </w:rPr>
        <w:t>3 266,2 тыс. рублей</w:t>
      </w:r>
      <w:r w:rsidRPr="00065510">
        <w:rPr>
          <w:rFonts w:ascii="Arial" w:hAnsi="Arial" w:cs="Arial"/>
          <w:sz w:val="24"/>
          <w:szCs w:val="24"/>
        </w:rPr>
        <w:t>.</w:t>
      </w:r>
    </w:p>
    <w:p w14:paraId="1CAB3BBD" w14:textId="3D669439" w:rsidR="00BF20BA" w:rsidRPr="00065510"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 xml:space="preserve">Выявлено </w:t>
      </w:r>
      <w:r w:rsidR="004B29EF" w:rsidRPr="00065510">
        <w:rPr>
          <w:rFonts w:ascii="Arial" w:hAnsi="Arial" w:cs="Arial"/>
          <w:sz w:val="24"/>
          <w:szCs w:val="24"/>
        </w:rPr>
        <w:t>девять</w:t>
      </w:r>
      <w:r w:rsidRPr="00065510">
        <w:rPr>
          <w:rFonts w:ascii="Arial" w:hAnsi="Arial" w:cs="Arial"/>
          <w:sz w:val="24"/>
          <w:szCs w:val="24"/>
        </w:rPr>
        <w:t xml:space="preserve"> </w:t>
      </w:r>
      <w:r w:rsidR="004B29EF" w:rsidRPr="00065510">
        <w:rPr>
          <w:rFonts w:ascii="Arial" w:hAnsi="Arial" w:cs="Arial"/>
          <w:sz w:val="24"/>
          <w:szCs w:val="24"/>
        </w:rPr>
        <w:t>случаев</w:t>
      </w:r>
      <w:r w:rsidRPr="00065510">
        <w:rPr>
          <w:rFonts w:ascii="Arial" w:hAnsi="Arial" w:cs="Arial"/>
          <w:sz w:val="24"/>
          <w:szCs w:val="24"/>
        </w:rPr>
        <w:t xml:space="preserve"> нецелевого использования средств на сумму </w:t>
      </w:r>
      <w:r w:rsidR="004B29EF" w:rsidRPr="00065510">
        <w:rPr>
          <w:rFonts w:ascii="Arial" w:hAnsi="Arial" w:cs="Arial"/>
          <w:sz w:val="24"/>
          <w:szCs w:val="24"/>
        </w:rPr>
        <w:t>1 076,5</w:t>
      </w:r>
      <w:r w:rsidRPr="00065510">
        <w:rPr>
          <w:rFonts w:ascii="Arial" w:hAnsi="Arial" w:cs="Arial"/>
          <w:sz w:val="24"/>
          <w:szCs w:val="24"/>
        </w:rPr>
        <w:t xml:space="preserve"> тыс. рублей</w:t>
      </w:r>
      <w:r w:rsidR="00C1151B">
        <w:rPr>
          <w:rFonts w:ascii="Arial" w:hAnsi="Arial" w:cs="Arial"/>
          <w:sz w:val="24"/>
          <w:szCs w:val="24"/>
        </w:rPr>
        <w:t>, из них 499,3 тыс. рублей возвращены в бюджет округа.</w:t>
      </w:r>
    </w:p>
    <w:p w14:paraId="701F8338" w14:textId="765EABC7" w:rsidR="00BF20BA" w:rsidRPr="00065510"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 xml:space="preserve">Также установлено </w:t>
      </w:r>
      <w:r w:rsidR="004B29EF" w:rsidRPr="00065510">
        <w:rPr>
          <w:rFonts w:ascii="Arial" w:hAnsi="Arial" w:cs="Arial"/>
          <w:sz w:val="24"/>
          <w:szCs w:val="24"/>
        </w:rPr>
        <w:t>8</w:t>
      </w:r>
      <w:r w:rsidRPr="00065510">
        <w:rPr>
          <w:rFonts w:ascii="Arial" w:hAnsi="Arial" w:cs="Arial"/>
          <w:sz w:val="24"/>
          <w:szCs w:val="24"/>
        </w:rPr>
        <w:t xml:space="preserve"> случаев неэффективного использования средств на общую сумму </w:t>
      </w:r>
      <w:r w:rsidR="004B29EF" w:rsidRPr="00065510">
        <w:rPr>
          <w:rFonts w:ascii="Arial" w:hAnsi="Arial" w:cs="Arial"/>
          <w:sz w:val="24"/>
          <w:szCs w:val="24"/>
        </w:rPr>
        <w:t>695,2</w:t>
      </w:r>
      <w:r w:rsidRPr="00065510">
        <w:rPr>
          <w:rFonts w:ascii="Arial" w:hAnsi="Arial" w:cs="Arial"/>
          <w:sz w:val="24"/>
          <w:szCs w:val="24"/>
        </w:rPr>
        <w:t xml:space="preserve"> тыс. рублей.</w:t>
      </w:r>
    </w:p>
    <w:p w14:paraId="1E7A19B6" w14:textId="757DBC2A" w:rsidR="00BF20BA" w:rsidRDefault="00BF20BA" w:rsidP="00391762">
      <w:pPr>
        <w:tabs>
          <w:tab w:val="left" w:pos="8505"/>
        </w:tabs>
        <w:spacing w:after="0" w:line="240" w:lineRule="auto"/>
        <w:ind w:left="-567" w:firstLine="567"/>
        <w:rPr>
          <w:rFonts w:ascii="Arial" w:hAnsi="Arial" w:cs="Arial"/>
          <w:sz w:val="24"/>
          <w:szCs w:val="24"/>
        </w:rPr>
      </w:pPr>
      <w:r w:rsidRPr="00065510">
        <w:rPr>
          <w:rFonts w:ascii="Arial" w:hAnsi="Arial" w:cs="Arial"/>
          <w:sz w:val="24"/>
          <w:szCs w:val="24"/>
        </w:rPr>
        <w:t>Результаты контроля свидетельствуют о том, что наибольш</w:t>
      </w:r>
      <w:r w:rsidR="004B29EF" w:rsidRPr="00065510">
        <w:rPr>
          <w:rFonts w:ascii="Arial" w:hAnsi="Arial" w:cs="Arial"/>
          <w:sz w:val="24"/>
          <w:szCs w:val="24"/>
        </w:rPr>
        <w:t>ий</w:t>
      </w:r>
      <w:r w:rsidRPr="00065510">
        <w:rPr>
          <w:rFonts w:ascii="Arial" w:hAnsi="Arial" w:cs="Arial"/>
          <w:sz w:val="24"/>
          <w:szCs w:val="24"/>
        </w:rPr>
        <w:t xml:space="preserve"> </w:t>
      </w:r>
      <w:r w:rsidR="004B29EF" w:rsidRPr="00065510">
        <w:rPr>
          <w:rFonts w:ascii="Arial" w:hAnsi="Arial" w:cs="Arial"/>
          <w:sz w:val="24"/>
          <w:szCs w:val="24"/>
        </w:rPr>
        <w:t xml:space="preserve">объем выявленных </w:t>
      </w:r>
      <w:r w:rsidRPr="00065510">
        <w:rPr>
          <w:rFonts w:ascii="Arial" w:hAnsi="Arial" w:cs="Arial"/>
          <w:sz w:val="24"/>
          <w:szCs w:val="24"/>
        </w:rPr>
        <w:t>нарушений в 20</w:t>
      </w:r>
      <w:r w:rsidR="004B29EF" w:rsidRPr="00065510">
        <w:rPr>
          <w:rFonts w:ascii="Arial" w:hAnsi="Arial" w:cs="Arial"/>
          <w:sz w:val="24"/>
          <w:szCs w:val="24"/>
        </w:rPr>
        <w:t>20</w:t>
      </w:r>
      <w:r w:rsidRPr="00065510">
        <w:rPr>
          <w:rFonts w:ascii="Arial" w:hAnsi="Arial" w:cs="Arial"/>
          <w:sz w:val="24"/>
          <w:szCs w:val="24"/>
        </w:rPr>
        <w:t xml:space="preserve"> году </w:t>
      </w:r>
      <w:r w:rsidR="004B29EF" w:rsidRPr="00065510">
        <w:rPr>
          <w:rFonts w:ascii="Arial" w:hAnsi="Arial" w:cs="Arial"/>
          <w:sz w:val="24"/>
          <w:szCs w:val="24"/>
        </w:rPr>
        <w:t>составляют нарушения</w:t>
      </w:r>
      <w:r w:rsidRPr="00065510">
        <w:rPr>
          <w:rFonts w:ascii="Arial" w:hAnsi="Arial" w:cs="Arial"/>
          <w:sz w:val="24"/>
          <w:szCs w:val="24"/>
        </w:rPr>
        <w:t xml:space="preserve"> при осуществлении закупок </w:t>
      </w:r>
      <w:r w:rsidR="00E5548C" w:rsidRPr="00065510">
        <w:rPr>
          <w:rFonts w:ascii="Arial" w:hAnsi="Arial" w:cs="Arial"/>
          <w:sz w:val="24"/>
          <w:szCs w:val="24"/>
        </w:rPr>
        <w:t xml:space="preserve">- </w:t>
      </w:r>
      <w:r w:rsidR="004B29EF" w:rsidRPr="00065510">
        <w:rPr>
          <w:rFonts w:ascii="Arial" w:hAnsi="Arial" w:cs="Arial"/>
          <w:sz w:val="24"/>
          <w:szCs w:val="24"/>
        </w:rPr>
        <w:t>2 100,0</w:t>
      </w:r>
      <w:r w:rsidRPr="00065510">
        <w:rPr>
          <w:rFonts w:ascii="Arial" w:hAnsi="Arial" w:cs="Arial"/>
          <w:sz w:val="24"/>
          <w:szCs w:val="24"/>
        </w:rPr>
        <w:t xml:space="preserve"> тыс. рублей </w:t>
      </w:r>
      <w:r w:rsidR="00E5548C" w:rsidRPr="00065510">
        <w:rPr>
          <w:rFonts w:ascii="Arial" w:hAnsi="Arial" w:cs="Arial"/>
          <w:sz w:val="24"/>
          <w:szCs w:val="24"/>
        </w:rPr>
        <w:t>или</w:t>
      </w:r>
      <w:r w:rsidRPr="00065510">
        <w:rPr>
          <w:rFonts w:ascii="Arial" w:hAnsi="Arial" w:cs="Arial"/>
          <w:sz w:val="24"/>
          <w:szCs w:val="24"/>
        </w:rPr>
        <w:t xml:space="preserve"> </w:t>
      </w:r>
      <w:r w:rsidR="00E5548C" w:rsidRPr="00065510">
        <w:rPr>
          <w:rFonts w:ascii="Arial" w:hAnsi="Arial" w:cs="Arial"/>
          <w:sz w:val="24"/>
          <w:szCs w:val="24"/>
        </w:rPr>
        <w:t>64</w:t>
      </w:r>
      <w:r w:rsidRPr="00065510">
        <w:rPr>
          <w:rFonts w:ascii="Arial" w:hAnsi="Arial" w:cs="Arial"/>
          <w:sz w:val="24"/>
          <w:szCs w:val="24"/>
        </w:rPr>
        <w:t xml:space="preserve">% от общего </w:t>
      </w:r>
      <w:r w:rsidR="00E5548C" w:rsidRPr="00065510">
        <w:rPr>
          <w:rFonts w:ascii="Arial" w:hAnsi="Arial" w:cs="Arial"/>
          <w:sz w:val="24"/>
          <w:szCs w:val="24"/>
        </w:rPr>
        <w:t>объема</w:t>
      </w:r>
      <w:r w:rsidRPr="00065510">
        <w:rPr>
          <w:rFonts w:ascii="Arial" w:hAnsi="Arial" w:cs="Arial"/>
          <w:sz w:val="24"/>
          <w:szCs w:val="24"/>
        </w:rPr>
        <w:t xml:space="preserve"> выявленных нарушений</w:t>
      </w:r>
      <w:r w:rsidR="00065510" w:rsidRPr="00065510">
        <w:rPr>
          <w:rFonts w:ascii="Arial" w:hAnsi="Arial" w:cs="Arial"/>
          <w:sz w:val="24"/>
          <w:szCs w:val="24"/>
        </w:rPr>
        <w:t>, 1 166,2 тыс. рублей или 36 % - нарушения при формировании и исполнении бюджета</w:t>
      </w:r>
      <w:r w:rsidR="00BE398B">
        <w:rPr>
          <w:rFonts w:ascii="Arial" w:hAnsi="Arial" w:cs="Arial"/>
          <w:sz w:val="24"/>
          <w:szCs w:val="24"/>
        </w:rPr>
        <w:t>.</w:t>
      </w:r>
    </w:p>
    <w:p w14:paraId="453E0825" w14:textId="52748CF9" w:rsidR="00BF20BA" w:rsidRDefault="00BF20BA" w:rsidP="00391762">
      <w:pPr>
        <w:tabs>
          <w:tab w:val="left" w:pos="8789"/>
        </w:tabs>
        <w:spacing w:after="0" w:line="240" w:lineRule="auto"/>
        <w:ind w:left="-567" w:right="-1" w:firstLine="567"/>
        <w:rPr>
          <w:rFonts w:ascii="Arial" w:hAnsi="Arial" w:cs="Arial"/>
          <w:sz w:val="24"/>
          <w:szCs w:val="24"/>
        </w:rPr>
      </w:pPr>
      <w:r w:rsidRPr="00C74B59">
        <w:rPr>
          <w:rFonts w:ascii="Arial" w:hAnsi="Arial" w:cs="Arial"/>
          <w:sz w:val="24"/>
          <w:szCs w:val="24"/>
        </w:rPr>
        <w:t>Для принятия мер по устранению выявленных в 20</w:t>
      </w:r>
      <w:r w:rsidR="00C1151B" w:rsidRPr="00C74B59">
        <w:rPr>
          <w:rFonts w:ascii="Arial" w:hAnsi="Arial" w:cs="Arial"/>
          <w:sz w:val="24"/>
          <w:szCs w:val="24"/>
        </w:rPr>
        <w:t>20</w:t>
      </w:r>
      <w:r w:rsidRPr="00C74B59">
        <w:rPr>
          <w:rFonts w:ascii="Arial" w:hAnsi="Arial" w:cs="Arial"/>
          <w:sz w:val="24"/>
          <w:szCs w:val="24"/>
        </w:rPr>
        <w:t xml:space="preserve"> году нарушений при использовании </w:t>
      </w:r>
      <w:r w:rsidR="00735F66">
        <w:rPr>
          <w:rFonts w:ascii="Arial" w:hAnsi="Arial" w:cs="Arial"/>
          <w:sz w:val="24"/>
          <w:szCs w:val="24"/>
        </w:rPr>
        <w:t>муниципальных</w:t>
      </w:r>
      <w:r w:rsidRPr="00C74B59">
        <w:rPr>
          <w:rFonts w:ascii="Arial" w:hAnsi="Arial" w:cs="Arial"/>
          <w:sz w:val="24"/>
          <w:szCs w:val="24"/>
        </w:rPr>
        <w:t xml:space="preserve"> финансовых ресурсов и муниципальной собственности должностным лицам проверяемых органов и организаций направлено</w:t>
      </w:r>
      <w:r w:rsidR="00C74B59" w:rsidRPr="00C74B59">
        <w:rPr>
          <w:rFonts w:ascii="Arial" w:hAnsi="Arial" w:cs="Arial"/>
          <w:sz w:val="24"/>
          <w:szCs w:val="24"/>
        </w:rPr>
        <w:t xml:space="preserve"> 63</w:t>
      </w:r>
      <w:r w:rsidRPr="00C74B59">
        <w:rPr>
          <w:rFonts w:ascii="Arial" w:hAnsi="Arial" w:cs="Arial"/>
          <w:sz w:val="24"/>
          <w:szCs w:val="24"/>
        </w:rPr>
        <w:t xml:space="preserve"> предписани</w:t>
      </w:r>
      <w:r w:rsidR="000671AF">
        <w:rPr>
          <w:rFonts w:ascii="Arial" w:hAnsi="Arial" w:cs="Arial"/>
          <w:sz w:val="24"/>
          <w:szCs w:val="24"/>
        </w:rPr>
        <w:t>я</w:t>
      </w:r>
      <w:r w:rsidRPr="00C74B59">
        <w:rPr>
          <w:rFonts w:ascii="Arial" w:hAnsi="Arial" w:cs="Arial"/>
          <w:sz w:val="24"/>
          <w:szCs w:val="24"/>
        </w:rPr>
        <w:t xml:space="preserve">, </w:t>
      </w:r>
      <w:r w:rsidR="00C74B59" w:rsidRPr="00C74B59">
        <w:rPr>
          <w:rFonts w:ascii="Arial" w:hAnsi="Arial" w:cs="Arial"/>
          <w:sz w:val="24"/>
          <w:szCs w:val="24"/>
        </w:rPr>
        <w:t>28</w:t>
      </w:r>
      <w:r w:rsidRPr="00C74B59">
        <w:rPr>
          <w:rFonts w:ascii="Arial" w:hAnsi="Arial" w:cs="Arial"/>
          <w:sz w:val="24"/>
          <w:szCs w:val="24"/>
        </w:rPr>
        <w:t xml:space="preserve"> представления, </w:t>
      </w:r>
      <w:r w:rsidR="00C74B59" w:rsidRPr="00C74B59">
        <w:rPr>
          <w:rFonts w:ascii="Arial" w:hAnsi="Arial" w:cs="Arial"/>
          <w:sz w:val="24"/>
          <w:szCs w:val="24"/>
        </w:rPr>
        <w:t>56</w:t>
      </w:r>
      <w:r w:rsidRPr="00C74B59">
        <w:rPr>
          <w:rFonts w:ascii="Arial" w:hAnsi="Arial" w:cs="Arial"/>
          <w:sz w:val="24"/>
          <w:szCs w:val="24"/>
        </w:rPr>
        <w:t xml:space="preserve"> информационных пис</w:t>
      </w:r>
      <w:r w:rsidR="000671AF">
        <w:rPr>
          <w:rFonts w:ascii="Arial" w:hAnsi="Arial" w:cs="Arial"/>
          <w:sz w:val="24"/>
          <w:szCs w:val="24"/>
        </w:rPr>
        <w:t>ем.</w:t>
      </w:r>
    </w:p>
    <w:p w14:paraId="3B9C5C07" w14:textId="064AE657" w:rsidR="00C74B59" w:rsidRDefault="00C74B59" w:rsidP="00391762">
      <w:pPr>
        <w:tabs>
          <w:tab w:val="left" w:pos="8789"/>
        </w:tabs>
        <w:spacing w:after="0" w:line="240" w:lineRule="auto"/>
        <w:ind w:left="-567" w:right="-1" w:firstLine="567"/>
        <w:rPr>
          <w:rFonts w:ascii="Arial" w:hAnsi="Arial" w:cs="Arial"/>
          <w:sz w:val="24"/>
          <w:szCs w:val="24"/>
        </w:rPr>
      </w:pPr>
      <w:r>
        <w:rPr>
          <w:rFonts w:ascii="Arial" w:hAnsi="Arial" w:cs="Arial"/>
          <w:sz w:val="24"/>
          <w:szCs w:val="24"/>
        </w:rPr>
        <w:t>В настоящее время все предложения и требования Контрольно-счетной палаты, содержащиеся в направленных материалах выполнены, либо срок исполнения еще не наступил.</w:t>
      </w:r>
    </w:p>
    <w:p w14:paraId="02734624" w14:textId="189B57EB" w:rsidR="00C74B59" w:rsidRPr="00C74B59" w:rsidRDefault="00C74B59" w:rsidP="00391762">
      <w:pPr>
        <w:tabs>
          <w:tab w:val="left" w:pos="8789"/>
        </w:tabs>
        <w:spacing w:after="0" w:line="240" w:lineRule="auto"/>
        <w:ind w:left="-567" w:right="-1" w:firstLine="567"/>
        <w:rPr>
          <w:rFonts w:ascii="Arial" w:hAnsi="Arial" w:cs="Arial"/>
          <w:sz w:val="24"/>
          <w:szCs w:val="24"/>
        </w:rPr>
      </w:pPr>
      <w:r>
        <w:rPr>
          <w:rFonts w:ascii="Arial" w:hAnsi="Arial" w:cs="Arial"/>
          <w:sz w:val="24"/>
          <w:szCs w:val="24"/>
        </w:rPr>
        <w:t xml:space="preserve">Одно предписание было обжалована объектом контроля. Дело </w:t>
      </w:r>
      <w:r w:rsidR="001F4626">
        <w:rPr>
          <w:rFonts w:ascii="Arial" w:hAnsi="Arial" w:cs="Arial"/>
          <w:sz w:val="24"/>
          <w:szCs w:val="24"/>
        </w:rPr>
        <w:t>рассматривается</w:t>
      </w:r>
      <w:r>
        <w:rPr>
          <w:rFonts w:ascii="Arial" w:hAnsi="Arial" w:cs="Arial"/>
          <w:sz w:val="24"/>
          <w:szCs w:val="24"/>
        </w:rPr>
        <w:t xml:space="preserve"> в десятом арбитражном </w:t>
      </w:r>
      <w:r w:rsidR="001F4626">
        <w:rPr>
          <w:rFonts w:ascii="Arial" w:hAnsi="Arial" w:cs="Arial"/>
          <w:sz w:val="24"/>
          <w:szCs w:val="24"/>
        </w:rPr>
        <w:t>апелляционном</w:t>
      </w:r>
      <w:r>
        <w:rPr>
          <w:rFonts w:ascii="Arial" w:hAnsi="Arial" w:cs="Arial"/>
          <w:sz w:val="24"/>
          <w:szCs w:val="24"/>
        </w:rPr>
        <w:t xml:space="preserve"> суде</w:t>
      </w:r>
      <w:r w:rsidR="001F4626">
        <w:rPr>
          <w:rFonts w:ascii="Arial" w:hAnsi="Arial" w:cs="Arial"/>
          <w:sz w:val="24"/>
          <w:szCs w:val="24"/>
        </w:rPr>
        <w:t>.</w:t>
      </w:r>
    </w:p>
    <w:p w14:paraId="77CB525F" w14:textId="45ECE581" w:rsidR="00BF20BA" w:rsidRPr="007C0128" w:rsidRDefault="00BF20BA" w:rsidP="00391762">
      <w:pPr>
        <w:tabs>
          <w:tab w:val="left" w:pos="8789"/>
        </w:tabs>
        <w:spacing w:after="0" w:line="240" w:lineRule="auto"/>
        <w:ind w:left="-567" w:right="-1" w:firstLine="567"/>
        <w:rPr>
          <w:rFonts w:ascii="Arial" w:hAnsi="Arial" w:cs="Arial"/>
          <w:sz w:val="24"/>
          <w:szCs w:val="24"/>
        </w:rPr>
      </w:pPr>
      <w:r w:rsidRPr="00C74B59">
        <w:rPr>
          <w:rFonts w:ascii="Arial" w:hAnsi="Arial" w:cs="Arial"/>
          <w:sz w:val="24"/>
          <w:szCs w:val="24"/>
        </w:rPr>
        <w:t xml:space="preserve">В целях предупреждения нарушений в финансово-бюджетной сфере Контрольно-счетной палатой даны предложения по внесению изменений в 11 действующих нормативных актов </w:t>
      </w:r>
      <w:r w:rsidR="00BC043A">
        <w:rPr>
          <w:rFonts w:ascii="Arial" w:hAnsi="Arial" w:cs="Arial"/>
          <w:sz w:val="24"/>
          <w:szCs w:val="24"/>
        </w:rPr>
        <w:t>г</w:t>
      </w:r>
      <w:r w:rsidRPr="00C74B59">
        <w:rPr>
          <w:rFonts w:ascii="Arial" w:hAnsi="Arial" w:cs="Arial"/>
          <w:sz w:val="24"/>
          <w:szCs w:val="24"/>
        </w:rPr>
        <w:t>ородского округа Мытищи. Все предложения исполнены в полном</w:t>
      </w:r>
      <w:r w:rsidRPr="007C0128">
        <w:rPr>
          <w:rFonts w:ascii="Arial" w:hAnsi="Arial" w:cs="Arial"/>
          <w:sz w:val="24"/>
          <w:szCs w:val="24"/>
        </w:rPr>
        <w:t xml:space="preserve"> объеме.</w:t>
      </w:r>
    </w:p>
    <w:p w14:paraId="4E240C09" w14:textId="3597A743" w:rsidR="00BF20BA"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В соответствии с Кодексом Российской Федерации об административных правонарушениях в отчетном году в отношении лиц, допустивших соответствующие нарушения, Контрольно-счетной палатой составлено </w:t>
      </w:r>
      <w:r w:rsidR="00C74B59" w:rsidRPr="00C74B59">
        <w:rPr>
          <w:rFonts w:ascii="Arial" w:hAnsi="Arial" w:cs="Arial"/>
          <w:bCs/>
          <w:sz w:val="24"/>
          <w:szCs w:val="24"/>
        </w:rPr>
        <w:t>24</w:t>
      </w:r>
      <w:r w:rsidRPr="007C0128">
        <w:rPr>
          <w:rFonts w:ascii="Arial" w:hAnsi="Arial" w:cs="Arial"/>
          <w:b/>
          <w:sz w:val="24"/>
          <w:szCs w:val="24"/>
        </w:rPr>
        <w:t xml:space="preserve"> </w:t>
      </w:r>
      <w:r w:rsidRPr="007C0128">
        <w:rPr>
          <w:rFonts w:ascii="Arial" w:hAnsi="Arial" w:cs="Arial"/>
          <w:sz w:val="24"/>
          <w:szCs w:val="24"/>
        </w:rPr>
        <w:t>протокол</w:t>
      </w:r>
      <w:r w:rsidR="000671AF">
        <w:rPr>
          <w:rFonts w:ascii="Arial" w:hAnsi="Arial" w:cs="Arial"/>
          <w:sz w:val="24"/>
          <w:szCs w:val="24"/>
        </w:rPr>
        <w:t>а</w:t>
      </w:r>
      <w:r w:rsidRPr="007C0128">
        <w:rPr>
          <w:rFonts w:ascii="Arial" w:hAnsi="Arial" w:cs="Arial"/>
          <w:sz w:val="24"/>
          <w:szCs w:val="24"/>
        </w:rPr>
        <w:t xml:space="preserve"> об административных правонарушениях. </w:t>
      </w:r>
    </w:p>
    <w:p w14:paraId="23703941" w14:textId="0FDC57EB" w:rsidR="00BC043A" w:rsidRDefault="00BC043A" w:rsidP="00391762">
      <w:pPr>
        <w:tabs>
          <w:tab w:val="left" w:pos="8789"/>
        </w:tabs>
        <w:spacing w:after="0" w:line="240" w:lineRule="auto"/>
        <w:ind w:left="-567" w:right="-1" w:firstLine="567"/>
        <w:rPr>
          <w:rFonts w:ascii="Arial" w:hAnsi="Arial" w:cs="Arial"/>
          <w:sz w:val="24"/>
          <w:szCs w:val="24"/>
        </w:rPr>
      </w:pPr>
      <w:r>
        <w:rPr>
          <w:rFonts w:ascii="Arial" w:hAnsi="Arial" w:cs="Arial"/>
          <w:sz w:val="24"/>
          <w:szCs w:val="24"/>
        </w:rPr>
        <w:t>Структура нарушений, квалифицируемых по статьям кодекса Российской Федерации об административных правонарушениях, сложилась следующим образом.</w:t>
      </w:r>
    </w:p>
    <w:p w14:paraId="13258E8B" w14:textId="77777777" w:rsidR="00EF5E78" w:rsidRDefault="00EF5E78" w:rsidP="00BF20BA">
      <w:pPr>
        <w:tabs>
          <w:tab w:val="left" w:pos="8789"/>
        </w:tabs>
        <w:spacing w:after="0" w:line="276" w:lineRule="auto"/>
        <w:ind w:left="-567" w:right="-1" w:firstLine="567"/>
        <w:rPr>
          <w:rFonts w:ascii="Arial" w:hAnsi="Arial" w:cs="Arial"/>
          <w:sz w:val="24"/>
          <w:szCs w:val="24"/>
        </w:rPr>
      </w:pPr>
    </w:p>
    <w:tbl>
      <w:tblPr>
        <w:tblStyle w:val="a6"/>
        <w:tblW w:w="9918" w:type="dxa"/>
        <w:tblInd w:w="-567" w:type="dxa"/>
        <w:tblLook w:val="04A0" w:firstRow="1" w:lastRow="0" w:firstColumn="1" w:lastColumn="0" w:noHBand="0" w:noVBand="1"/>
      </w:tblPr>
      <w:tblGrid>
        <w:gridCol w:w="7225"/>
        <w:gridCol w:w="2693"/>
      </w:tblGrid>
      <w:tr w:rsidR="00BC043A" w:rsidRPr="00EF5E78" w14:paraId="0C8BD882" w14:textId="77777777" w:rsidTr="006B46D1">
        <w:tc>
          <w:tcPr>
            <w:tcW w:w="7225" w:type="dxa"/>
          </w:tcPr>
          <w:p w14:paraId="2D349B64" w14:textId="4CDB92F7" w:rsidR="00BC043A" w:rsidRPr="00EF5E78" w:rsidRDefault="00BC043A" w:rsidP="00BC043A">
            <w:pPr>
              <w:tabs>
                <w:tab w:val="left" w:pos="8789"/>
              </w:tabs>
              <w:spacing w:after="0" w:line="276" w:lineRule="auto"/>
              <w:ind w:left="0" w:right="-1" w:firstLine="0"/>
              <w:jc w:val="center"/>
              <w:rPr>
                <w:rFonts w:ascii="Arial" w:hAnsi="Arial" w:cs="Arial"/>
                <w:b/>
                <w:bCs/>
                <w:sz w:val="24"/>
                <w:szCs w:val="24"/>
              </w:rPr>
            </w:pPr>
            <w:r w:rsidRPr="00EF5E78">
              <w:rPr>
                <w:rFonts w:ascii="Arial" w:hAnsi="Arial" w:cs="Arial"/>
                <w:b/>
                <w:bCs/>
                <w:sz w:val="24"/>
                <w:szCs w:val="24"/>
              </w:rPr>
              <w:t>Статья кодекса Российской Федерации об административных правонарушениях</w:t>
            </w:r>
          </w:p>
        </w:tc>
        <w:tc>
          <w:tcPr>
            <w:tcW w:w="2693" w:type="dxa"/>
          </w:tcPr>
          <w:p w14:paraId="563A1030" w14:textId="445D2CC6" w:rsidR="00BC043A" w:rsidRPr="00EF5E78" w:rsidRDefault="00BC043A" w:rsidP="00EF5E78">
            <w:pPr>
              <w:tabs>
                <w:tab w:val="left" w:pos="8789"/>
              </w:tabs>
              <w:spacing w:after="0" w:line="276" w:lineRule="auto"/>
              <w:ind w:left="0" w:right="-1" w:firstLine="0"/>
              <w:jc w:val="center"/>
              <w:rPr>
                <w:rFonts w:ascii="Arial" w:hAnsi="Arial" w:cs="Arial"/>
                <w:b/>
                <w:bCs/>
                <w:sz w:val="24"/>
                <w:szCs w:val="24"/>
              </w:rPr>
            </w:pPr>
            <w:r w:rsidRPr="00EF5E78">
              <w:rPr>
                <w:rFonts w:ascii="Arial" w:hAnsi="Arial" w:cs="Arial"/>
                <w:b/>
                <w:bCs/>
                <w:sz w:val="24"/>
                <w:szCs w:val="24"/>
              </w:rPr>
              <w:t>Количество протоколов</w:t>
            </w:r>
          </w:p>
        </w:tc>
      </w:tr>
      <w:tr w:rsidR="00BC043A" w14:paraId="6DB5647B" w14:textId="77777777" w:rsidTr="006B46D1">
        <w:tc>
          <w:tcPr>
            <w:tcW w:w="7225" w:type="dxa"/>
          </w:tcPr>
          <w:p w14:paraId="6BFDA93F" w14:textId="0ACF510C" w:rsidR="00BC043A" w:rsidRDefault="00BC043A" w:rsidP="00BF20BA">
            <w:pPr>
              <w:tabs>
                <w:tab w:val="left" w:pos="8789"/>
              </w:tabs>
              <w:spacing w:after="0" w:line="276" w:lineRule="auto"/>
              <w:ind w:left="0" w:right="-1" w:firstLine="0"/>
              <w:rPr>
                <w:rFonts w:ascii="Arial" w:hAnsi="Arial" w:cs="Arial"/>
                <w:sz w:val="24"/>
                <w:szCs w:val="24"/>
              </w:rPr>
            </w:pPr>
            <w:r>
              <w:rPr>
                <w:rFonts w:ascii="Arial" w:hAnsi="Arial" w:cs="Arial"/>
                <w:sz w:val="24"/>
                <w:szCs w:val="24"/>
              </w:rPr>
              <w:t>15.14 «Нецелевое использование бюджетных средств»</w:t>
            </w:r>
          </w:p>
        </w:tc>
        <w:tc>
          <w:tcPr>
            <w:tcW w:w="2693" w:type="dxa"/>
          </w:tcPr>
          <w:p w14:paraId="7D52D4A9" w14:textId="7DBC287E" w:rsidR="00BC043A" w:rsidRDefault="00A046E9" w:rsidP="00BC043A">
            <w:pPr>
              <w:tabs>
                <w:tab w:val="left" w:pos="8789"/>
              </w:tabs>
              <w:spacing w:after="0" w:line="276" w:lineRule="auto"/>
              <w:ind w:left="0" w:right="-1" w:firstLine="0"/>
              <w:jc w:val="center"/>
              <w:rPr>
                <w:rFonts w:ascii="Arial" w:hAnsi="Arial" w:cs="Arial"/>
                <w:sz w:val="24"/>
                <w:szCs w:val="24"/>
              </w:rPr>
            </w:pPr>
            <w:r>
              <w:rPr>
                <w:rFonts w:ascii="Arial" w:hAnsi="Arial" w:cs="Arial"/>
                <w:sz w:val="24"/>
                <w:szCs w:val="24"/>
              </w:rPr>
              <w:t>9</w:t>
            </w:r>
          </w:p>
        </w:tc>
      </w:tr>
      <w:tr w:rsidR="00BC043A" w14:paraId="2BD1A63A" w14:textId="77777777" w:rsidTr="006B46D1">
        <w:tc>
          <w:tcPr>
            <w:tcW w:w="7225" w:type="dxa"/>
          </w:tcPr>
          <w:p w14:paraId="62DCC415" w14:textId="18BB40DF" w:rsidR="00BC043A" w:rsidRDefault="00BC043A" w:rsidP="00BF20BA">
            <w:pPr>
              <w:tabs>
                <w:tab w:val="left" w:pos="8789"/>
              </w:tabs>
              <w:spacing w:after="0" w:line="276" w:lineRule="auto"/>
              <w:ind w:left="0" w:right="-1" w:firstLine="0"/>
              <w:rPr>
                <w:rFonts w:ascii="Arial" w:hAnsi="Arial" w:cs="Arial"/>
                <w:sz w:val="24"/>
                <w:szCs w:val="24"/>
              </w:rPr>
            </w:pPr>
            <w:r>
              <w:rPr>
                <w:rFonts w:ascii="Arial" w:hAnsi="Arial" w:cs="Arial"/>
                <w:sz w:val="24"/>
                <w:szCs w:val="24"/>
              </w:rPr>
              <w:t>15.15.7 «Нарушение порядка составления, утверждения и ведения бюджетных смет»</w:t>
            </w:r>
          </w:p>
        </w:tc>
        <w:tc>
          <w:tcPr>
            <w:tcW w:w="2693" w:type="dxa"/>
          </w:tcPr>
          <w:p w14:paraId="4A5B4E24" w14:textId="2C7041FC" w:rsidR="00BC043A" w:rsidRDefault="00A046E9" w:rsidP="00A046E9">
            <w:pPr>
              <w:tabs>
                <w:tab w:val="left" w:pos="8789"/>
              </w:tabs>
              <w:spacing w:after="0" w:line="276" w:lineRule="auto"/>
              <w:ind w:left="0" w:right="-1" w:firstLine="0"/>
              <w:jc w:val="center"/>
              <w:rPr>
                <w:rFonts w:ascii="Arial" w:hAnsi="Arial" w:cs="Arial"/>
                <w:sz w:val="24"/>
                <w:szCs w:val="24"/>
              </w:rPr>
            </w:pPr>
            <w:r>
              <w:rPr>
                <w:rFonts w:ascii="Arial" w:hAnsi="Arial" w:cs="Arial"/>
                <w:sz w:val="24"/>
                <w:szCs w:val="24"/>
              </w:rPr>
              <w:t>8</w:t>
            </w:r>
          </w:p>
        </w:tc>
      </w:tr>
      <w:tr w:rsidR="00BC043A" w14:paraId="292A1B08" w14:textId="77777777" w:rsidTr="006B46D1">
        <w:tc>
          <w:tcPr>
            <w:tcW w:w="7225" w:type="dxa"/>
          </w:tcPr>
          <w:p w14:paraId="24E2CF2C" w14:textId="31AC8D82" w:rsidR="00BC043A" w:rsidRDefault="00BC043A" w:rsidP="00BF20BA">
            <w:pPr>
              <w:tabs>
                <w:tab w:val="left" w:pos="8789"/>
              </w:tabs>
              <w:spacing w:after="0" w:line="276" w:lineRule="auto"/>
              <w:ind w:left="0" w:right="-1" w:firstLine="0"/>
              <w:rPr>
                <w:rFonts w:ascii="Arial" w:hAnsi="Arial" w:cs="Arial"/>
                <w:sz w:val="24"/>
                <w:szCs w:val="24"/>
              </w:rPr>
            </w:pPr>
            <w:r>
              <w:rPr>
                <w:rFonts w:ascii="Arial" w:hAnsi="Arial" w:cs="Arial"/>
                <w:sz w:val="24"/>
                <w:szCs w:val="24"/>
              </w:rPr>
              <w:t xml:space="preserve">15.15.15 Нарушение порядка </w:t>
            </w:r>
            <w:r w:rsidR="00A046E9">
              <w:rPr>
                <w:rFonts w:ascii="Arial" w:hAnsi="Arial" w:cs="Arial"/>
                <w:sz w:val="24"/>
                <w:szCs w:val="24"/>
              </w:rPr>
              <w:t>формирование государственного (муниципального) задания</w:t>
            </w:r>
          </w:p>
        </w:tc>
        <w:tc>
          <w:tcPr>
            <w:tcW w:w="2693" w:type="dxa"/>
          </w:tcPr>
          <w:p w14:paraId="2C328521" w14:textId="3FA27F88" w:rsidR="00BC043A" w:rsidRDefault="00A046E9" w:rsidP="00A046E9">
            <w:pPr>
              <w:tabs>
                <w:tab w:val="left" w:pos="8789"/>
              </w:tabs>
              <w:spacing w:after="0" w:line="276" w:lineRule="auto"/>
              <w:ind w:left="0" w:right="-1" w:firstLine="0"/>
              <w:jc w:val="center"/>
              <w:rPr>
                <w:rFonts w:ascii="Arial" w:hAnsi="Arial" w:cs="Arial"/>
                <w:sz w:val="24"/>
                <w:szCs w:val="24"/>
              </w:rPr>
            </w:pPr>
            <w:r>
              <w:rPr>
                <w:rFonts w:ascii="Arial" w:hAnsi="Arial" w:cs="Arial"/>
                <w:sz w:val="24"/>
                <w:szCs w:val="24"/>
              </w:rPr>
              <w:t>5</w:t>
            </w:r>
          </w:p>
        </w:tc>
      </w:tr>
      <w:tr w:rsidR="00A046E9" w:rsidRPr="00A046E9" w14:paraId="6969D8C9" w14:textId="77777777" w:rsidTr="006B46D1">
        <w:tc>
          <w:tcPr>
            <w:tcW w:w="7225" w:type="dxa"/>
          </w:tcPr>
          <w:p w14:paraId="0FFBDF62" w14:textId="77A89029" w:rsidR="00A046E9" w:rsidRPr="00DC1A19" w:rsidRDefault="00A046E9" w:rsidP="00DC1A19">
            <w:pPr>
              <w:autoSpaceDE w:val="0"/>
              <w:autoSpaceDN w:val="0"/>
              <w:adjustRightInd w:val="0"/>
              <w:spacing w:after="0" w:line="240" w:lineRule="auto"/>
              <w:ind w:left="0" w:firstLine="0"/>
              <w:outlineLvl w:val="0"/>
              <w:rPr>
                <w:rFonts w:ascii="Arial" w:eastAsiaTheme="minorHAnsi" w:hAnsi="Arial" w:cs="Arial"/>
                <w:color w:val="auto"/>
                <w:sz w:val="24"/>
                <w:szCs w:val="24"/>
                <w:lang w:eastAsia="en-US"/>
              </w:rPr>
            </w:pPr>
            <w:r w:rsidRPr="00A046E9">
              <w:rPr>
                <w:rFonts w:ascii="Arial" w:eastAsiaTheme="minorHAnsi" w:hAnsi="Arial" w:cs="Arial"/>
                <w:color w:val="auto"/>
                <w:sz w:val="24"/>
                <w:szCs w:val="24"/>
                <w:lang w:eastAsia="en-US"/>
              </w:rPr>
              <w:t xml:space="preserve">19.5 Невыполнение в срок законного предписания (постановления, представления, решения) органа (должностного лица), осуществляющего государственный надзор (контроль), организации, уполномоченной в соответствии с федеральными законами на осуществление </w:t>
            </w:r>
            <w:r w:rsidRPr="00A046E9">
              <w:rPr>
                <w:rFonts w:ascii="Arial" w:eastAsiaTheme="minorHAnsi" w:hAnsi="Arial" w:cs="Arial"/>
                <w:color w:val="auto"/>
                <w:sz w:val="24"/>
                <w:szCs w:val="24"/>
                <w:lang w:eastAsia="en-US"/>
              </w:rPr>
              <w:lastRenderedPageBreak/>
              <w:t>государственного надзора (должностного лица), органа (должностного лица), осуществляющего муниципальный контроль</w:t>
            </w:r>
          </w:p>
        </w:tc>
        <w:tc>
          <w:tcPr>
            <w:tcW w:w="2693" w:type="dxa"/>
          </w:tcPr>
          <w:p w14:paraId="4CB57C2E" w14:textId="08A5A62F" w:rsidR="00A046E9" w:rsidRPr="00A046E9" w:rsidRDefault="00A046E9" w:rsidP="00A046E9">
            <w:pPr>
              <w:tabs>
                <w:tab w:val="left" w:pos="8789"/>
              </w:tabs>
              <w:spacing w:after="0" w:line="276" w:lineRule="auto"/>
              <w:ind w:left="0" w:right="-1" w:firstLine="0"/>
              <w:jc w:val="center"/>
              <w:rPr>
                <w:rFonts w:ascii="Arial" w:hAnsi="Arial" w:cs="Arial"/>
                <w:sz w:val="24"/>
                <w:szCs w:val="24"/>
              </w:rPr>
            </w:pPr>
            <w:r w:rsidRPr="00A046E9">
              <w:rPr>
                <w:rFonts w:ascii="Arial" w:hAnsi="Arial" w:cs="Arial"/>
                <w:sz w:val="24"/>
                <w:szCs w:val="24"/>
              </w:rPr>
              <w:lastRenderedPageBreak/>
              <w:t>1</w:t>
            </w:r>
          </w:p>
        </w:tc>
      </w:tr>
      <w:tr w:rsidR="00A046E9" w:rsidRPr="00A046E9" w14:paraId="04E060C0" w14:textId="77777777" w:rsidTr="006B46D1">
        <w:tc>
          <w:tcPr>
            <w:tcW w:w="7225" w:type="dxa"/>
          </w:tcPr>
          <w:p w14:paraId="63C7590B" w14:textId="4FA19C5A" w:rsidR="00A046E9" w:rsidRPr="00A046E9" w:rsidRDefault="00A046E9" w:rsidP="00A046E9">
            <w:pPr>
              <w:autoSpaceDE w:val="0"/>
              <w:autoSpaceDN w:val="0"/>
              <w:adjustRightInd w:val="0"/>
              <w:spacing w:after="0" w:line="240" w:lineRule="auto"/>
              <w:ind w:left="0" w:firstLine="0"/>
              <w:outlineLvl w:val="0"/>
              <w:rPr>
                <w:rFonts w:ascii="Arial" w:eastAsiaTheme="minorHAnsi" w:hAnsi="Arial" w:cs="Arial"/>
                <w:color w:val="auto"/>
                <w:sz w:val="24"/>
                <w:szCs w:val="24"/>
                <w:lang w:eastAsia="en-US"/>
              </w:rPr>
            </w:pPr>
            <w:r w:rsidRPr="00A046E9">
              <w:rPr>
                <w:rFonts w:ascii="Arial" w:eastAsiaTheme="minorHAnsi" w:hAnsi="Arial" w:cs="Arial"/>
                <w:color w:val="auto"/>
                <w:sz w:val="24"/>
                <w:szCs w:val="24"/>
                <w:lang w:eastAsia="en-US"/>
              </w:rPr>
              <w:t>12.2, часть 2 КоАП МО. Нарушение порядка распоряжения имуществом, находящимся в муниципальной собственности, и нарушение порядка использования указанного имущества</w:t>
            </w:r>
          </w:p>
        </w:tc>
        <w:tc>
          <w:tcPr>
            <w:tcW w:w="2693" w:type="dxa"/>
          </w:tcPr>
          <w:p w14:paraId="71AFEB3C" w14:textId="716520A0" w:rsidR="00A046E9" w:rsidRPr="00A046E9" w:rsidRDefault="00A046E9" w:rsidP="00A046E9">
            <w:pPr>
              <w:tabs>
                <w:tab w:val="left" w:pos="8789"/>
              </w:tabs>
              <w:spacing w:after="0" w:line="276" w:lineRule="auto"/>
              <w:ind w:left="0" w:right="-1" w:firstLine="0"/>
              <w:jc w:val="center"/>
              <w:rPr>
                <w:rFonts w:ascii="Arial" w:hAnsi="Arial" w:cs="Arial"/>
                <w:sz w:val="24"/>
                <w:szCs w:val="24"/>
              </w:rPr>
            </w:pPr>
            <w:r w:rsidRPr="00A046E9">
              <w:rPr>
                <w:rFonts w:ascii="Arial" w:hAnsi="Arial" w:cs="Arial"/>
                <w:sz w:val="24"/>
                <w:szCs w:val="24"/>
              </w:rPr>
              <w:t>1</w:t>
            </w:r>
          </w:p>
        </w:tc>
      </w:tr>
    </w:tbl>
    <w:p w14:paraId="47B4E35E" w14:textId="77777777" w:rsidR="00BC043A" w:rsidRPr="007C0128" w:rsidRDefault="00BC043A" w:rsidP="00391762">
      <w:pPr>
        <w:tabs>
          <w:tab w:val="left" w:pos="8789"/>
        </w:tabs>
        <w:spacing w:after="0" w:line="240" w:lineRule="auto"/>
        <w:ind w:left="-567" w:right="-1" w:firstLine="567"/>
        <w:rPr>
          <w:rFonts w:ascii="Arial" w:hAnsi="Arial" w:cs="Arial"/>
          <w:sz w:val="24"/>
          <w:szCs w:val="24"/>
        </w:rPr>
      </w:pPr>
    </w:p>
    <w:p w14:paraId="57EE831E" w14:textId="491411FE" w:rsidR="00BF20BA" w:rsidRPr="007C0128"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Материалы по </w:t>
      </w:r>
      <w:r w:rsidR="00C74B59" w:rsidRPr="00C74B59">
        <w:rPr>
          <w:rFonts w:ascii="Arial" w:hAnsi="Arial" w:cs="Arial"/>
          <w:bCs/>
          <w:sz w:val="24"/>
          <w:szCs w:val="24"/>
        </w:rPr>
        <w:t>9</w:t>
      </w:r>
      <w:r w:rsidRPr="007C0128">
        <w:rPr>
          <w:rFonts w:ascii="Arial" w:hAnsi="Arial" w:cs="Arial"/>
          <w:b/>
          <w:sz w:val="24"/>
          <w:szCs w:val="24"/>
        </w:rPr>
        <w:t xml:space="preserve"> </w:t>
      </w:r>
      <w:r w:rsidRPr="007C0128">
        <w:rPr>
          <w:rFonts w:ascii="Arial" w:hAnsi="Arial" w:cs="Arial"/>
          <w:sz w:val="24"/>
          <w:szCs w:val="24"/>
        </w:rPr>
        <w:t xml:space="preserve">случаям административных правонарушений направлены в </w:t>
      </w:r>
      <w:r w:rsidR="00677450">
        <w:rPr>
          <w:rFonts w:ascii="Arial" w:hAnsi="Arial" w:cs="Arial"/>
          <w:sz w:val="24"/>
          <w:szCs w:val="24"/>
        </w:rPr>
        <w:t>Главное контрольное управление Московской области и Мытищинскую городскую прокуратуру</w:t>
      </w:r>
      <w:r w:rsidRPr="007C0128">
        <w:rPr>
          <w:rFonts w:ascii="Arial" w:hAnsi="Arial" w:cs="Arial"/>
          <w:sz w:val="24"/>
          <w:szCs w:val="24"/>
        </w:rPr>
        <w:t xml:space="preserve"> для возбуждения дел об административных правонарушениях в соответствии с их компетенцией.  </w:t>
      </w:r>
    </w:p>
    <w:p w14:paraId="74290B88" w14:textId="7BC1E792" w:rsidR="00BF20BA" w:rsidRPr="007C0128"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Указанными органами составлено </w:t>
      </w:r>
      <w:r w:rsidR="00C74B59" w:rsidRPr="00C74B59">
        <w:rPr>
          <w:rFonts w:ascii="Arial" w:hAnsi="Arial" w:cs="Arial"/>
          <w:bCs/>
          <w:sz w:val="24"/>
          <w:szCs w:val="24"/>
        </w:rPr>
        <w:t>7</w:t>
      </w:r>
      <w:r w:rsidRPr="00C74B59">
        <w:rPr>
          <w:rFonts w:ascii="Arial" w:hAnsi="Arial" w:cs="Arial"/>
          <w:bCs/>
          <w:sz w:val="24"/>
          <w:szCs w:val="24"/>
        </w:rPr>
        <w:t xml:space="preserve"> </w:t>
      </w:r>
      <w:r w:rsidRPr="007C0128">
        <w:rPr>
          <w:rFonts w:ascii="Arial" w:hAnsi="Arial" w:cs="Arial"/>
          <w:sz w:val="24"/>
          <w:szCs w:val="24"/>
        </w:rPr>
        <w:t xml:space="preserve">протоколов об административных правонарушениях. </w:t>
      </w:r>
      <w:r w:rsidR="00677450">
        <w:rPr>
          <w:rFonts w:ascii="Arial" w:hAnsi="Arial" w:cs="Arial"/>
          <w:sz w:val="24"/>
          <w:szCs w:val="24"/>
        </w:rPr>
        <w:t>С</w:t>
      </w:r>
      <w:r w:rsidRPr="007C0128">
        <w:rPr>
          <w:rFonts w:ascii="Arial" w:hAnsi="Arial" w:cs="Arial"/>
          <w:sz w:val="24"/>
          <w:szCs w:val="24"/>
        </w:rPr>
        <w:t>умм</w:t>
      </w:r>
      <w:r w:rsidR="000671AF">
        <w:rPr>
          <w:rFonts w:ascii="Arial" w:hAnsi="Arial" w:cs="Arial"/>
          <w:sz w:val="24"/>
          <w:szCs w:val="24"/>
        </w:rPr>
        <w:t>а</w:t>
      </w:r>
      <w:r w:rsidRPr="007C0128">
        <w:rPr>
          <w:rFonts w:ascii="Arial" w:hAnsi="Arial" w:cs="Arial"/>
          <w:sz w:val="24"/>
          <w:szCs w:val="24"/>
        </w:rPr>
        <w:t xml:space="preserve"> штрафов составила </w:t>
      </w:r>
      <w:r w:rsidR="00C74B59" w:rsidRPr="00C74B59">
        <w:rPr>
          <w:rFonts w:ascii="Arial" w:hAnsi="Arial" w:cs="Arial"/>
          <w:bCs/>
          <w:sz w:val="24"/>
          <w:szCs w:val="24"/>
        </w:rPr>
        <w:t>112,7</w:t>
      </w:r>
      <w:r w:rsidRPr="007C0128">
        <w:rPr>
          <w:rFonts w:ascii="Arial" w:hAnsi="Arial" w:cs="Arial"/>
          <w:sz w:val="24"/>
          <w:szCs w:val="24"/>
        </w:rPr>
        <w:t xml:space="preserve"> тыс. рублей.  </w:t>
      </w:r>
    </w:p>
    <w:p w14:paraId="65AC675A" w14:textId="402446AF" w:rsidR="00BF20BA" w:rsidRPr="006B46D1" w:rsidRDefault="00BF20BA" w:rsidP="00391762">
      <w:pPr>
        <w:tabs>
          <w:tab w:val="left" w:pos="8789"/>
        </w:tabs>
        <w:spacing w:after="0" w:line="240" w:lineRule="auto"/>
        <w:ind w:left="-567" w:right="-1" w:firstLine="567"/>
        <w:rPr>
          <w:rFonts w:ascii="Arial" w:hAnsi="Arial" w:cs="Arial"/>
          <w:sz w:val="24"/>
          <w:szCs w:val="24"/>
        </w:rPr>
      </w:pPr>
      <w:r w:rsidRPr="006B46D1">
        <w:rPr>
          <w:rFonts w:ascii="Arial" w:hAnsi="Arial" w:cs="Arial"/>
          <w:sz w:val="24"/>
          <w:szCs w:val="24"/>
        </w:rPr>
        <w:t xml:space="preserve">По итогам выполнения представлений Контрольно-счетной палаты в части принятия мер по привлечению к ответственности должностных лиц, виновных в допущенных нарушениях законодательства, привлечено к дисциплинарной ответственности </w:t>
      </w:r>
      <w:r w:rsidR="006B46D1" w:rsidRPr="006B46D1">
        <w:rPr>
          <w:rFonts w:ascii="Arial" w:hAnsi="Arial" w:cs="Arial"/>
          <w:sz w:val="24"/>
          <w:szCs w:val="24"/>
        </w:rPr>
        <w:t xml:space="preserve">12 </w:t>
      </w:r>
      <w:r w:rsidRPr="006B46D1">
        <w:rPr>
          <w:rFonts w:ascii="Arial" w:hAnsi="Arial" w:cs="Arial"/>
          <w:sz w:val="24"/>
          <w:szCs w:val="24"/>
        </w:rPr>
        <w:t xml:space="preserve">должностных лиц, в том числе: </w:t>
      </w:r>
      <w:r w:rsidR="006B46D1" w:rsidRPr="006B46D1">
        <w:rPr>
          <w:rFonts w:ascii="Arial" w:hAnsi="Arial" w:cs="Arial"/>
          <w:sz w:val="24"/>
          <w:szCs w:val="24"/>
        </w:rPr>
        <w:t>9</w:t>
      </w:r>
      <w:r w:rsidRPr="006B46D1">
        <w:rPr>
          <w:rFonts w:ascii="Arial" w:hAnsi="Arial" w:cs="Arial"/>
          <w:sz w:val="24"/>
          <w:szCs w:val="24"/>
        </w:rPr>
        <w:t xml:space="preserve"> должностным лицам объявлено замечание,</w:t>
      </w:r>
      <w:r w:rsidR="006B46D1" w:rsidRPr="006B46D1">
        <w:rPr>
          <w:rFonts w:ascii="Arial" w:hAnsi="Arial" w:cs="Arial"/>
          <w:sz w:val="24"/>
          <w:szCs w:val="24"/>
        </w:rPr>
        <w:t>3</w:t>
      </w:r>
      <w:r w:rsidRPr="006B46D1">
        <w:rPr>
          <w:rFonts w:ascii="Arial" w:hAnsi="Arial" w:cs="Arial"/>
          <w:sz w:val="24"/>
          <w:szCs w:val="24"/>
        </w:rPr>
        <w:t xml:space="preserve"> должностным лицам – выговор, 1 должностное лицо было уволено. </w:t>
      </w:r>
    </w:p>
    <w:p w14:paraId="52A7AD63" w14:textId="1B11F76B" w:rsidR="00BF20BA" w:rsidRPr="007C0128" w:rsidRDefault="006B46D1" w:rsidP="00391762">
      <w:pPr>
        <w:spacing w:after="0" w:line="240" w:lineRule="auto"/>
        <w:ind w:left="-567" w:right="-1" w:firstLine="567"/>
        <w:rPr>
          <w:rFonts w:ascii="Arial" w:hAnsi="Arial" w:cs="Arial"/>
          <w:sz w:val="24"/>
          <w:szCs w:val="24"/>
        </w:rPr>
      </w:pPr>
      <w:r>
        <w:rPr>
          <w:rFonts w:ascii="Arial" w:hAnsi="Arial" w:cs="Arial"/>
          <w:sz w:val="24"/>
          <w:szCs w:val="24"/>
        </w:rPr>
        <w:t>За</w:t>
      </w:r>
      <w:r w:rsidR="00BF20BA" w:rsidRPr="007C0128">
        <w:rPr>
          <w:rFonts w:ascii="Arial" w:hAnsi="Arial" w:cs="Arial"/>
          <w:sz w:val="24"/>
          <w:szCs w:val="24"/>
        </w:rPr>
        <w:t xml:space="preserve"> </w:t>
      </w:r>
      <w:r>
        <w:rPr>
          <w:rFonts w:ascii="Arial" w:hAnsi="Arial" w:cs="Arial"/>
          <w:sz w:val="24"/>
          <w:szCs w:val="24"/>
        </w:rPr>
        <w:t>отчетный период</w:t>
      </w:r>
      <w:r w:rsidR="00BF20BA" w:rsidRPr="007C0128">
        <w:rPr>
          <w:rFonts w:ascii="Arial" w:hAnsi="Arial" w:cs="Arial"/>
          <w:sz w:val="24"/>
          <w:szCs w:val="24"/>
        </w:rPr>
        <w:t xml:space="preserve"> подготовлено </w:t>
      </w:r>
      <w:r>
        <w:rPr>
          <w:rFonts w:ascii="Arial" w:hAnsi="Arial" w:cs="Arial"/>
          <w:sz w:val="24"/>
          <w:szCs w:val="24"/>
        </w:rPr>
        <w:t>194</w:t>
      </w:r>
      <w:r w:rsidR="00BF20BA" w:rsidRPr="007C0128">
        <w:rPr>
          <w:rFonts w:ascii="Arial" w:hAnsi="Arial" w:cs="Arial"/>
          <w:sz w:val="24"/>
          <w:szCs w:val="24"/>
        </w:rPr>
        <w:t xml:space="preserve"> заключени</w:t>
      </w:r>
      <w:r w:rsidR="000671AF">
        <w:rPr>
          <w:rFonts w:ascii="Arial" w:hAnsi="Arial" w:cs="Arial"/>
          <w:sz w:val="24"/>
          <w:szCs w:val="24"/>
        </w:rPr>
        <w:t>я</w:t>
      </w:r>
      <w:r>
        <w:rPr>
          <w:rFonts w:ascii="Arial" w:hAnsi="Arial" w:cs="Arial"/>
          <w:sz w:val="24"/>
          <w:szCs w:val="24"/>
        </w:rPr>
        <w:t xml:space="preserve"> на проекты нормативных правовых актов администрации городского округа Мытищи</w:t>
      </w:r>
      <w:r w:rsidR="00BF20BA" w:rsidRPr="007C0128">
        <w:rPr>
          <w:rFonts w:ascii="Arial" w:hAnsi="Arial" w:cs="Arial"/>
          <w:sz w:val="24"/>
          <w:szCs w:val="24"/>
        </w:rPr>
        <w:t>. Подавляющее большинство было положительные</w:t>
      </w:r>
      <w:r w:rsidR="000671AF">
        <w:rPr>
          <w:rFonts w:ascii="Arial" w:hAnsi="Arial" w:cs="Arial"/>
          <w:sz w:val="24"/>
          <w:szCs w:val="24"/>
        </w:rPr>
        <w:t xml:space="preserve"> (191)</w:t>
      </w:r>
      <w:r w:rsidR="00BF20BA" w:rsidRPr="007C0128">
        <w:rPr>
          <w:rFonts w:ascii="Arial" w:hAnsi="Arial" w:cs="Arial"/>
          <w:sz w:val="24"/>
          <w:szCs w:val="24"/>
        </w:rPr>
        <w:t>, что свидетельствует о высоком уровне нормотворческой деятельности администрации. Незначительные замечания устранялись в рабочем порядке без направления отрицательного заключения.</w:t>
      </w:r>
    </w:p>
    <w:p w14:paraId="05B39ACA" w14:textId="77777777" w:rsidR="00BF20BA" w:rsidRPr="007C0128"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Деятельность Контрольно-счетной палаты осуществлялась в конструктивном взаимодействии с органами местного самоуправления, надзорными, правоохранительными, финансовыми, контролирующими и иными органами и организациями.  </w:t>
      </w:r>
    </w:p>
    <w:p w14:paraId="5645F978" w14:textId="011B9AE5" w:rsidR="00BF20BA"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В отчетном году проведено </w:t>
      </w:r>
      <w:r w:rsidR="00BE398B">
        <w:rPr>
          <w:rFonts w:ascii="Arial" w:hAnsi="Arial" w:cs="Arial"/>
          <w:sz w:val="24"/>
          <w:szCs w:val="24"/>
        </w:rPr>
        <w:t>6</w:t>
      </w:r>
      <w:r w:rsidRPr="007C0128">
        <w:rPr>
          <w:rFonts w:ascii="Arial" w:hAnsi="Arial" w:cs="Arial"/>
          <w:sz w:val="24"/>
          <w:szCs w:val="24"/>
        </w:rPr>
        <w:t xml:space="preserve"> совместных мероприятия с Мытищинской городской прокуратурой.</w:t>
      </w:r>
    </w:p>
    <w:p w14:paraId="25AD1774" w14:textId="2DBAE7D1" w:rsidR="00F76670" w:rsidRDefault="00F76670" w:rsidP="00391762">
      <w:pPr>
        <w:tabs>
          <w:tab w:val="left" w:pos="8789"/>
        </w:tabs>
        <w:spacing w:after="0" w:line="240" w:lineRule="auto"/>
        <w:ind w:left="-567" w:right="-1" w:firstLine="567"/>
        <w:rPr>
          <w:rFonts w:ascii="Arial" w:hAnsi="Arial" w:cs="Arial"/>
          <w:sz w:val="24"/>
          <w:szCs w:val="24"/>
        </w:rPr>
      </w:pPr>
      <w:r>
        <w:rPr>
          <w:rFonts w:ascii="Arial" w:hAnsi="Arial" w:cs="Arial"/>
          <w:sz w:val="24"/>
          <w:szCs w:val="24"/>
        </w:rPr>
        <w:t>По результатам проверок Мытищинской городской прокуратурой объектам контроля внесено 10 представлений, 4 должностных лица привлечены к дисциплинарной ответственности, 1 должностное лицо привлечено к административной ответственности.</w:t>
      </w:r>
    </w:p>
    <w:p w14:paraId="55805260" w14:textId="2A2B75BB" w:rsidR="00BF20BA" w:rsidRPr="007C0128" w:rsidRDefault="00BE398B" w:rsidP="00391762">
      <w:pPr>
        <w:tabs>
          <w:tab w:val="left" w:pos="8789"/>
        </w:tabs>
        <w:spacing w:after="0" w:line="240" w:lineRule="auto"/>
        <w:ind w:left="-567" w:right="-1" w:firstLine="567"/>
        <w:rPr>
          <w:rFonts w:ascii="Arial" w:hAnsi="Arial" w:cs="Arial"/>
          <w:sz w:val="24"/>
          <w:szCs w:val="24"/>
        </w:rPr>
      </w:pPr>
      <w:r>
        <w:rPr>
          <w:rFonts w:ascii="Arial" w:hAnsi="Arial" w:cs="Arial"/>
          <w:sz w:val="24"/>
          <w:szCs w:val="24"/>
        </w:rPr>
        <w:t>Пять</w:t>
      </w:r>
      <w:r w:rsidR="00BF20BA">
        <w:rPr>
          <w:rFonts w:ascii="Arial" w:hAnsi="Arial" w:cs="Arial"/>
          <w:sz w:val="24"/>
          <w:szCs w:val="24"/>
        </w:rPr>
        <w:t xml:space="preserve"> </w:t>
      </w:r>
      <w:r w:rsidR="006B46D1">
        <w:rPr>
          <w:rFonts w:ascii="Arial" w:hAnsi="Arial" w:cs="Arial"/>
          <w:sz w:val="24"/>
          <w:szCs w:val="24"/>
        </w:rPr>
        <w:t>к</w:t>
      </w:r>
      <w:r w:rsidR="00BF20BA">
        <w:rPr>
          <w:rFonts w:ascii="Arial" w:hAnsi="Arial" w:cs="Arial"/>
          <w:sz w:val="24"/>
          <w:szCs w:val="24"/>
        </w:rPr>
        <w:t>онтрольн</w:t>
      </w:r>
      <w:r w:rsidR="006B46D1">
        <w:rPr>
          <w:rFonts w:ascii="Arial" w:hAnsi="Arial" w:cs="Arial"/>
          <w:sz w:val="24"/>
          <w:szCs w:val="24"/>
        </w:rPr>
        <w:t>ых</w:t>
      </w:r>
      <w:r w:rsidR="00BF20BA">
        <w:rPr>
          <w:rFonts w:ascii="Arial" w:hAnsi="Arial" w:cs="Arial"/>
          <w:sz w:val="24"/>
          <w:szCs w:val="24"/>
        </w:rPr>
        <w:t xml:space="preserve"> мероприяти</w:t>
      </w:r>
      <w:r w:rsidR="006B46D1">
        <w:rPr>
          <w:rFonts w:ascii="Arial" w:hAnsi="Arial" w:cs="Arial"/>
          <w:sz w:val="24"/>
          <w:szCs w:val="24"/>
        </w:rPr>
        <w:t>й</w:t>
      </w:r>
      <w:r w:rsidR="00BF20BA">
        <w:rPr>
          <w:rFonts w:ascii="Arial" w:hAnsi="Arial" w:cs="Arial"/>
          <w:sz w:val="24"/>
          <w:szCs w:val="24"/>
        </w:rPr>
        <w:t xml:space="preserve"> было включено в план по предложению администрации городского округа.</w:t>
      </w:r>
    </w:p>
    <w:p w14:paraId="0B7BC971" w14:textId="3BCE33D2" w:rsidR="00BF20BA"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В целях контроля исполнения представлений, предписаний и устранения недостатков, выявленных Контрольно-счетной палатой, в План работы Контрольно-счетной палаты на 20</w:t>
      </w:r>
      <w:r w:rsidR="006B46D1">
        <w:rPr>
          <w:rFonts w:ascii="Arial" w:hAnsi="Arial" w:cs="Arial"/>
          <w:sz w:val="24"/>
          <w:szCs w:val="24"/>
        </w:rPr>
        <w:t>20</w:t>
      </w:r>
      <w:r w:rsidRPr="007C0128">
        <w:rPr>
          <w:rFonts w:ascii="Arial" w:hAnsi="Arial" w:cs="Arial"/>
          <w:sz w:val="24"/>
          <w:szCs w:val="24"/>
        </w:rPr>
        <w:t xml:space="preserve"> год были включены соответствующие мероприятия. </w:t>
      </w:r>
    </w:p>
    <w:p w14:paraId="26EB9D43" w14:textId="704BF8CF" w:rsidR="00BF20BA" w:rsidRDefault="00BF20BA" w:rsidP="00391762">
      <w:pPr>
        <w:spacing w:after="0" w:line="240" w:lineRule="auto"/>
        <w:ind w:left="-567" w:firstLine="567"/>
        <w:rPr>
          <w:rFonts w:ascii="Arial" w:hAnsi="Arial" w:cs="Arial"/>
          <w:sz w:val="24"/>
          <w:szCs w:val="24"/>
        </w:rPr>
      </w:pPr>
      <w:r w:rsidRPr="00BD10E5">
        <w:rPr>
          <w:rFonts w:ascii="Arial" w:hAnsi="Arial" w:cs="Arial"/>
          <w:sz w:val="24"/>
          <w:szCs w:val="24"/>
        </w:rPr>
        <w:t xml:space="preserve">В этом году проведено </w:t>
      </w:r>
      <w:r w:rsidR="006B46D1">
        <w:rPr>
          <w:rFonts w:ascii="Arial" w:hAnsi="Arial" w:cs="Arial"/>
          <w:sz w:val="24"/>
          <w:szCs w:val="24"/>
        </w:rPr>
        <w:t>8</w:t>
      </w:r>
      <w:r w:rsidR="006B46D1" w:rsidRPr="00BD10E5">
        <w:rPr>
          <w:rFonts w:ascii="Arial" w:hAnsi="Arial" w:cs="Arial"/>
          <w:sz w:val="24"/>
          <w:szCs w:val="24"/>
        </w:rPr>
        <w:t xml:space="preserve"> таких мероприятий,</w:t>
      </w:r>
      <w:r w:rsidRPr="00BD10E5">
        <w:rPr>
          <w:rFonts w:ascii="Arial" w:hAnsi="Arial" w:cs="Arial"/>
          <w:sz w:val="24"/>
          <w:szCs w:val="24"/>
        </w:rPr>
        <w:t xml:space="preserve"> по итогам которых можно сделать вывод, что в целом замечания устраняются и не допускаются вновь.</w:t>
      </w:r>
    </w:p>
    <w:p w14:paraId="2D950474" w14:textId="37E4AFE5" w:rsidR="00F76670" w:rsidRPr="00F76670" w:rsidRDefault="00F76670"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shd w:val="clear" w:color="auto" w:fill="FFFFFF"/>
        </w:rPr>
        <w:t>Рассмотрение обращений граждан также являлось важной составляющей работы Контрольно-счетной палаты в 20</w:t>
      </w:r>
      <w:r>
        <w:rPr>
          <w:rFonts w:ascii="Arial" w:hAnsi="Arial" w:cs="Arial"/>
          <w:sz w:val="24"/>
          <w:szCs w:val="24"/>
          <w:shd w:val="clear" w:color="auto" w:fill="FFFFFF"/>
        </w:rPr>
        <w:t>20</w:t>
      </w:r>
      <w:r w:rsidRPr="007C0128">
        <w:rPr>
          <w:rFonts w:ascii="Arial" w:hAnsi="Arial" w:cs="Arial"/>
          <w:sz w:val="24"/>
          <w:szCs w:val="24"/>
          <w:shd w:val="clear" w:color="auto" w:fill="FFFFFF"/>
        </w:rPr>
        <w:t xml:space="preserve"> году. В наш адрес поступило </w:t>
      </w:r>
      <w:r>
        <w:rPr>
          <w:rFonts w:ascii="Arial" w:hAnsi="Arial" w:cs="Arial"/>
          <w:sz w:val="24"/>
          <w:szCs w:val="24"/>
          <w:shd w:val="clear" w:color="auto" w:fill="FFFFFF"/>
        </w:rPr>
        <w:t>19</w:t>
      </w:r>
      <w:r w:rsidRPr="007C0128">
        <w:rPr>
          <w:rFonts w:ascii="Arial" w:hAnsi="Arial" w:cs="Arial"/>
          <w:sz w:val="24"/>
          <w:szCs w:val="24"/>
          <w:shd w:val="clear" w:color="auto" w:fill="FFFFFF"/>
        </w:rPr>
        <w:t xml:space="preserve"> обращений, на которые были направленны мотивированные ответы</w:t>
      </w:r>
      <w:r>
        <w:rPr>
          <w:rFonts w:ascii="Arial" w:hAnsi="Arial" w:cs="Arial"/>
          <w:sz w:val="24"/>
          <w:szCs w:val="24"/>
          <w:shd w:val="clear" w:color="auto" w:fill="FFFFFF"/>
        </w:rPr>
        <w:t>.</w:t>
      </w:r>
    </w:p>
    <w:p w14:paraId="37FCE96F" w14:textId="77777777" w:rsidR="00BF20BA" w:rsidRPr="007C0128"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Все отчеты и заключения о проведении контрольных и экспертно-аналитических мероприятий направлялись главе городского округа и председателю совета депутатов.</w:t>
      </w:r>
    </w:p>
    <w:p w14:paraId="7C9415D8" w14:textId="234FB306" w:rsidR="00BF20BA" w:rsidRPr="007C0128"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В отчетном году был проведен большой объем работы по нормативному регулированию деятельности Контрольно-счетной палаты. Разработаны или обновлены </w:t>
      </w:r>
      <w:r w:rsidR="00EF5E78" w:rsidRPr="00EF5E78">
        <w:rPr>
          <w:rFonts w:ascii="Arial" w:hAnsi="Arial" w:cs="Arial"/>
          <w:sz w:val="24"/>
          <w:szCs w:val="24"/>
        </w:rPr>
        <w:t xml:space="preserve">3 </w:t>
      </w:r>
      <w:r w:rsidRPr="007C0128">
        <w:rPr>
          <w:rFonts w:ascii="Arial" w:hAnsi="Arial" w:cs="Arial"/>
          <w:sz w:val="24"/>
          <w:szCs w:val="24"/>
        </w:rPr>
        <w:t>стандарт</w:t>
      </w:r>
      <w:r w:rsidR="00EF5E78">
        <w:rPr>
          <w:rFonts w:ascii="Arial" w:hAnsi="Arial" w:cs="Arial"/>
          <w:sz w:val="24"/>
          <w:szCs w:val="24"/>
        </w:rPr>
        <w:t>а</w:t>
      </w:r>
      <w:r w:rsidRPr="007C0128">
        <w:rPr>
          <w:rFonts w:ascii="Arial" w:hAnsi="Arial" w:cs="Arial"/>
          <w:sz w:val="24"/>
          <w:szCs w:val="24"/>
        </w:rPr>
        <w:t xml:space="preserve"> внешнего финансового муниципального контроля:</w:t>
      </w:r>
    </w:p>
    <w:p w14:paraId="076C2370" w14:textId="77777777" w:rsidR="00BF20BA" w:rsidRPr="00EF5E78" w:rsidRDefault="00BF20BA" w:rsidP="00391762">
      <w:pPr>
        <w:tabs>
          <w:tab w:val="left" w:pos="8789"/>
        </w:tabs>
        <w:spacing w:after="0" w:line="240" w:lineRule="auto"/>
        <w:ind w:left="-567" w:right="-1" w:firstLine="567"/>
        <w:rPr>
          <w:rFonts w:ascii="Arial" w:hAnsi="Arial" w:cs="Arial"/>
          <w:color w:val="auto"/>
          <w:sz w:val="24"/>
          <w:szCs w:val="24"/>
        </w:rPr>
      </w:pPr>
      <w:r w:rsidRPr="00EF5E78">
        <w:rPr>
          <w:rFonts w:ascii="Arial" w:hAnsi="Arial" w:cs="Arial"/>
          <w:color w:val="auto"/>
          <w:sz w:val="24"/>
          <w:szCs w:val="24"/>
        </w:rPr>
        <w:t>-</w:t>
      </w:r>
      <w:hyperlink r:id="rId11" w:tooltip="стандарт СФК-2" w:history="1">
        <w:r w:rsidRPr="00EF5E78">
          <w:rPr>
            <w:rStyle w:val="a4"/>
            <w:rFonts w:ascii="Arial" w:hAnsi="Arial" w:cs="Arial"/>
            <w:color w:val="auto"/>
            <w:sz w:val="24"/>
            <w:szCs w:val="24"/>
            <w:u w:val="none"/>
            <w:bdr w:val="none" w:sz="0" w:space="0" w:color="auto" w:frame="1"/>
            <w:shd w:val="clear" w:color="auto" w:fill="FFFFFF"/>
          </w:rPr>
          <w:t xml:space="preserve"> СФК КСП-2 «Оперативный (текущий) контроль за исполнением местного бюджета»</w:t>
        </w:r>
      </w:hyperlink>
      <w:r w:rsidRPr="00EF5E78">
        <w:rPr>
          <w:rFonts w:ascii="Arial" w:hAnsi="Arial" w:cs="Arial"/>
          <w:color w:val="auto"/>
          <w:sz w:val="24"/>
          <w:szCs w:val="24"/>
        </w:rPr>
        <w:t>;</w:t>
      </w:r>
    </w:p>
    <w:p w14:paraId="5A9842AC" w14:textId="77777777" w:rsidR="00BF20BA" w:rsidRPr="00EF5E78" w:rsidRDefault="00BF20BA" w:rsidP="00391762">
      <w:pPr>
        <w:tabs>
          <w:tab w:val="left" w:pos="8789"/>
        </w:tabs>
        <w:spacing w:after="0" w:line="240" w:lineRule="auto"/>
        <w:ind w:left="-567" w:right="-1" w:firstLine="567"/>
        <w:rPr>
          <w:rFonts w:ascii="Arial" w:hAnsi="Arial" w:cs="Arial"/>
          <w:color w:val="auto"/>
          <w:sz w:val="24"/>
          <w:szCs w:val="24"/>
        </w:rPr>
      </w:pPr>
      <w:r w:rsidRPr="00EF5E78">
        <w:rPr>
          <w:rFonts w:ascii="Arial" w:hAnsi="Arial" w:cs="Arial"/>
          <w:color w:val="auto"/>
          <w:sz w:val="24"/>
          <w:szCs w:val="24"/>
        </w:rPr>
        <w:lastRenderedPageBreak/>
        <w:t>-</w:t>
      </w:r>
      <w:hyperlink r:id="rId12" w:tooltip="стандарт СФК -5" w:history="1">
        <w:r w:rsidRPr="00EF5E78">
          <w:rPr>
            <w:rStyle w:val="a4"/>
            <w:rFonts w:ascii="Arial" w:hAnsi="Arial" w:cs="Arial"/>
            <w:color w:val="auto"/>
            <w:sz w:val="24"/>
            <w:szCs w:val="24"/>
            <w:u w:val="none"/>
            <w:bdr w:val="none" w:sz="0" w:space="0" w:color="auto" w:frame="1"/>
            <w:shd w:val="clear" w:color="auto" w:fill="FFFFFF"/>
          </w:rPr>
          <w:t xml:space="preserve"> СФК КСП-5 «Общие правила проведения экспертно-аналитического мероприятия»</w:t>
        </w:r>
      </w:hyperlink>
      <w:r w:rsidRPr="00EF5E78">
        <w:rPr>
          <w:rFonts w:ascii="Arial" w:hAnsi="Arial" w:cs="Arial"/>
          <w:color w:val="auto"/>
          <w:sz w:val="24"/>
          <w:szCs w:val="24"/>
        </w:rPr>
        <w:t>;</w:t>
      </w:r>
    </w:p>
    <w:p w14:paraId="5171E564" w14:textId="6728AA84" w:rsidR="00BF20BA" w:rsidRDefault="00BF20BA" w:rsidP="00391762">
      <w:pPr>
        <w:tabs>
          <w:tab w:val="left" w:pos="8789"/>
        </w:tabs>
        <w:spacing w:after="0" w:line="240" w:lineRule="auto"/>
        <w:ind w:left="-567" w:right="-1" w:firstLine="567"/>
      </w:pPr>
      <w:r w:rsidRPr="00EF5E78">
        <w:rPr>
          <w:rFonts w:ascii="Arial" w:hAnsi="Arial" w:cs="Arial"/>
          <w:color w:val="auto"/>
          <w:sz w:val="24"/>
          <w:szCs w:val="24"/>
        </w:rPr>
        <w:t xml:space="preserve">- </w:t>
      </w:r>
      <w:hyperlink r:id="rId13" w:history="1">
        <w:r w:rsidRPr="00EF5E78">
          <w:rPr>
            <w:rStyle w:val="a4"/>
            <w:rFonts w:ascii="Arial" w:hAnsi="Arial" w:cs="Arial"/>
            <w:color w:val="auto"/>
            <w:sz w:val="24"/>
            <w:szCs w:val="24"/>
            <w:u w:val="none"/>
            <w:bdr w:val="none" w:sz="0" w:space="0" w:color="auto" w:frame="1"/>
            <w:shd w:val="clear" w:color="auto" w:fill="FFFFFF"/>
          </w:rPr>
          <w:t>СФК КСП-9 «Последующий контроль за исполнением бюджета городского округа Мытищи Московской области</w:t>
        </w:r>
      </w:hyperlink>
      <w:r w:rsidR="00EF5E78" w:rsidRPr="00EF5E78">
        <w:t>»</w:t>
      </w:r>
      <w:r w:rsidR="00EF5E78">
        <w:t>.</w:t>
      </w:r>
    </w:p>
    <w:p w14:paraId="1E22843D" w14:textId="6DED8F5C" w:rsidR="00EF5E78" w:rsidRPr="00EF5E78" w:rsidRDefault="00EF5E78" w:rsidP="00391762">
      <w:pPr>
        <w:spacing w:after="0" w:line="240" w:lineRule="auto"/>
        <w:ind w:left="-567" w:firstLine="567"/>
        <w:rPr>
          <w:rFonts w:ascii="Arial" w:hAnsi="Arial" w:cs="Arial"/>
          <w:sz w:val="24"/>
          <w:szCs w:val="24"/>
        </w:rPr>
      </w:pPr>
      <w:r w:rsidRPr="00EF5E78">
        <w:rPr>
          <w:rFonts w:ascii="Arial" w:hAnsi="Arial" w:cs="Arial"/>
          <w:sz w:val="24"/>
          <w:szCs w:val="24"/>
        </w:rPr>
        <w:t>Разработаны методические рекомендации по проверке законности формирования муниципального задания для муниципальных учреждений городского округа Мытищи Московской области</w:t>
      </w:r>
      <w:r>
        <w:rPr>
          <w:rFonts w:ascii="Arial" w:hAnsi="Arial" w:cs="Arial"/>
          <w:sz w:val="24"/>
          <w:szCs w:val="24"/>
        </w:rPr>
        <w:t>.</w:t>
      </w:r>
    </w:p>
    <w:p w14:paraId="442F7936" w14:textId="77777777" w:rsidR="00BF20BA" w:rsidRPr="007C0128"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Контрольно-счетная палата является членом Союза контрольно-счетных органов Московской области, всероссийской ассоциации муниципальных Контрольно-счетных органов, а также входит в информационно-аналитическую комиссию Совета контрольно-счетных органов при Счетной палате Российской Федерации.</w:t>
      </w:r>
    </w:p>
    <w:p w14:paraId="6C49E93A" w14:textId="54F2DA43" w:rsidR="00BF20BA" w:rsidRDefault="00BF20BA" w:rsidP="00391762">
      <w:pPr>
        <w:tabs>
          <w:tab w:val="left" w:pos="8789"/>
        </w:tabs>
        <w:spacing w:after="0" w:line="240" w:lineRule="auto"/>
        <w:ind w:left="-567" w:right="-1" w:firstLine="567"/>
        <w:rPr>
          <w:rFonts w:ascii="Arial" w:hAnsi="Arial" w:cs="Arial"/>
          <w:sz w:val="24"/>
          <w:szCs w:val="24"/>
        </w:rPr>
      </w:pPr>
      <w:r w:rsidRPr="007C0128">
        <w:rPr>
          <w:rFonts w:ascii="Arial" w:hAnsi="Arial" w:cs="Arial"/>
          <w:sz w:val="24"/>
          <w:szCs w:val="24"/>
        </w:rPr>
        <w:t xml:space="preserve">Мы принимаем активное участие в работе органов управления данными организация, на постоянной основе проходят ВКС, заседание комиссий, рабочих групп, круглых столов. </w:t>
      </w:r>
    </w:p>
    <w:p w14:paraId="5DC5C43B" w14:textId="0705E5E0" w:rsidR="00391762" w:rsidRDefault="00391762" w:rsidP="00391762">
      <w:pPr>
        <w:autoSpaceDE w:val="0"/>
        <w:autoSpaceDN w:val="0"/>
        <w:adjustRightInd w:val="0"/>
        <w:spacing w:line="276" w:lineRule="auto"/>
        <w:ind w:left="0" w:firstLine="0"/>
        <w:rPr>
          <w:rFonts w:ascii="Arial" w:hAnsi="Arial" w:cs="Arial"/>
          <w:sz w:val="24"/>
          <w:szCs w:val="24"/>
        </w:rPr>
      </w:pPr>
    </w:p>
    <w:p w14:paraId="08507F12" w14:textId="75F17BBE" w:rsidR="00391762" w:rsidRPr="00391762" w:rsidRDefault="000A278B" w:rsidP="00391762">
      <w:pPr>
        <w:autoSpaceDE w:val="0"/>
        <w:autoSpaceDN w:val="0"/>
        <w:adjustRightInd w:val="0"/>
        <w:spacing w:line="276" w:lineRule="auto"/>
        <w:ind w:left="0" w:firstLine="0"/>
        <w:rPr>
          <w:rFonts w:ascii="Arial" w:hAnsi="Arial" w:cs="Arial"/>
          <w:b/>
          <w:sz w:val="24"/>
          <w:szCs w:val="24"/>
        </w:rPr>
      </w:pPr>
      <w:r w:rsidRPr="000A278B">
        <w:rPr>
          <w:rFonts w:ascii="Arial" w:hAnsi="Arial" w:cs="Arial"/>
          <w:b/>
          <w:sz w:val="24"/>
          <w:szCs w:val="24"/>
        </w:rPr>
        <w:t>2</w:t>
      </w:r>
      <w:r w:rsidR="00391762" w:rsidRPr="00391762">
        <w:rPr>
          <w:rFonts w:ascii="Arial" w:hAnsi="Arial" w:cs="Arial"/>
          <w:b/>
          <w:sz w:val="24"/>
          <w:szCs w:val="24"/>
        </w:rPr>
        <w:t xml:space="preserve">. </w:t>
      </w:r>
      <w:r w:rsidR="00853368">
        <w:rPr>
          <w:rFonts w:ascii="Arial" w:hAnsi="Arial" w:cs="Arial"/>
          <w:b/>
          <w:sz w:val="24"/>
          <w:szCs w:val="24"/>
        </w:rPr>
        <w:t>Основные итоги э</w:t>
      </w:r>
      <w:r w:rsidR="00391762" w:rsidRPr="00391762">
        <w:rPr>
          <w:rFonts w:ascii="Arial" w:hAnsi="Arial" w:cs="Arial"/>
          <w:b/>
          <w:sz w:val="24"/>
          <w:szCs w:val="24"/>
        </w:rPr>
        <w:t>кспертно-аналитически</w:t>
      </w:r>
      <w:r w:rsidR="00853368">
        <w:rPr>
          <w:rFonts w:ascii="Arial" w:hAnsi="Arial" w:cs="Arial"/>
          <w:b/>
          <w:sz w:val="24"/>
          <w:szCs w:val="24"/>
        </w:rPr>
        <w:t>х</w:t>
      </w:r>
      <w:r w:rsidR="00391762" w:rsidRPr="00391762">
        <w:rPr>
          <w:rFonts w:ascii="Arial" w:hAnsi="Arial" w:cs="Arial"/>
          <w:b/>
          <w:sz w:val="24"/>
          <w:szCs w:val="24"/>
        </w:rPr>
        <w:t xml:space="preserve"> мероприяти</w:t>
      </w:r>
      <w:r w:rsidR="00853368">
        <w:rPr>
          <w:rFonts w:ascii="Arial" w:hAnsi="Arial" w:cs="Arial"/>
          <w:b/>
          <w:sz w:val="24"/>
          <w:szCs w:val="24"/>
        </w:rPr>
        <w:t>й.</w:t>
      </w:r>
    </w:p>
    <w:p w14:paraId="11CAA899" w14:textId="52B2898B" w:rsidR="00083972" w:rsidRPr="00391762" w:rsidRDefault="000A278B" w:rsidP="00391762">
      <w:pPr>
        <w:autoSpaceDE w:val="0"/>
        <w:autoSpaceDN w:val="0"/>
        <w:adjustRightInd w:val="0"/>
        <w:spacing w:after="0" w:line="240" w:lineRule="auto"/>
        <w:ind w:left="-567" w:firstLine="567"/>
        <w:rPr>
          <w:rFonts w:ascii="Arial" w:hAnsi="Arial" w:cs="Arial"/>
          <w:b/>
          <w:sz w:val="24"/>
          <w:szCs w:val="24"/>
        </w:rPr>
      </w:pPr>
      <w:r w:rsidRPr="000A278B">
        <w:rPr>
          <w:rFonts w:ascii="Arial" w:hAnsi="Arial" w:cs="Arial"/>
          <w:b/>
          <w:sz w:val="24"/>
          <w:szCs w:val="24"/>
        </w:rPr>
        <w:t>2</w:t>
      </w:r>
      <w:r w:rsidR="00391762">
        <w:rPr>
          <w:rFonts w:ascii="Arial" w:hAnsi="Arial" w:cs="Arial"/>
          <w:b/>
          <w:sz w:val="24"/>
          <w:szCs w:val="24"/>
        </w:rPr>
        <w:t xml:space="preserve">.1. </w:t>
      </w:r>
      <w:r w:rsidR="00083972" w:rsidRPr="00391762">
        <w:rPr>
          <w:rFonts w:ascii="Arial" w:hAnsi="Arial" w:cs="Arial"/>
          <w:b/>
          <w:sz w:val="24"/>
          <w:szCs w:val="24"/>
        </w:rPr>
        <w:t>Внешняя проверка годового отчета об исполнении бюджета и бюджетной отчетности главных администраторов бюджетных средств за 2019 год.</w:t>
      </w:r>
    </w:p>
    <w:p w14:paraId="26B29FB2"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В соответствии с требованиями статьи 264.4 Бюджетного кодекса Российской Федерации (далее – БК РФ), пунктами 1.4-1.12 раздела 1 Плана работы Контрольно-счетной палаты городского округа Мытищи были проведены контрольные мероприятия в рамках выполнения полномочий Контрольно-счетной палаты по осуществлению внешней проверки годового отчета об исполнении бюджета.</w:t>
      </w:r>
    </w:p>
    <w:p w14:paraId="2DA5264A"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Заключение на годовой отчет об исполнении бюджета городского округа Мытищи за 2019 год формировалось с учетом данных внешней проверки годовой бюджетной отчетности главных администраторов бюджетных средств (далее – ГАБС) для проведения которой, в Контрольно-счетную палату была представлена годовая бюджетная отчетность 8 главных распорядителей бюджетных средств, а именно:</w:t>
      </w:r>
    </w:p>
    <w:p w14:paraId="33BAA852"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Администрация городского округа Мытищи;</w:t>
      </w:r>
    </w:p>
    <w:p w14:paraId="1AD8178D"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Совет депутатов городского округа Мытищи;</w:t>
      </w:r>
    </w:p>
    <w:p w14:paraId="6F0C33D1"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Финансовое управление городского округа Мытищи;</w:t>
      </w:r>
    </w:p>
    <w:p w14:paraId="422CD096"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Контрольно-счетная палата городского округа Мытищи;</w:t>
      </w:r>
    </w:p>
    <w:p w14:paraId="4C4AE77A"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Управление образования администрации городского округа Мытищи;</w:t>
      </w:r>
    </w:p>
    <w:p w14:paraId="709F1D1E"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Управление культуры администрации городского округа Мытищи;</w:t>
      </w:r>
    </w:p>
    <w:p w14:paraId="232CF406"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Управление по работе с молодежью администрации городского округа Мытищи;</w:t>
      </w:r>
    </w:p>
    <w:p w14:paraId="0E9A41DB"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Управление по физической культуре и спорту администрации городского округа Мытищи.</w:t>
      </w:r>
    </w:p>
    <w:p w14:paraId="4EDD2076"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Оценка достоверности годовой бюджетной отчетности проводилась выборочно и включала в себя изучение и оценку основных форм бюджетной отчетности, </w:t>
      </w:r>
      <w:r w:rsidRPr="00391762">
        <w:rPr>
          <w:rFonts w:ascii="Arial" w:hAnsi="Arial" w:cs="Arial"/>
          <w:sz w:val="24"/>
          <w:szCs w:val="24"/>
        </w:rPr>
        <w:t>проверку соответствия контрольных соотношений между показателями годовой бюджетной отчетности ГАБС и иных форм годовой бюджетной отчетности, предоставляемых одновременно с ней</w:t>
      </w:r>
      <w:r w:rsidRPr="00391762">
        <w:rPr>
          <w:rFonts w:ascii="Arial" w:eastAsia="Calibri" w:hAnsi="Arial" w:cs="Arial"/>
          <w:sz w:val="24"/>
          <w:szCs w:val="24"/>
        </w:rPr>
        <w:t xml:space="preserve">. </w:t>
      </w:r>
    </w:p>
    <w:p w14:paraId="143327A9"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Внешняя проверка годового отчета подтвердила достоверность основных показателей годового отчета об исполнении бюджета городского округа Мытищи за 2019 год.</w:t>
      </w:r>
    </w:p>
    <w:p w14:paraId="09853B3D"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По результатам внешней проверки годового отчета подготовлено 9 заключений, в том числе:</w:t>
      </w:r>
    </w:p>
    <w:p w14:paraId="573E5984" w14:textId="561FEFA5" w:rsidR="00083972" w:rsidRPr="00391762" w:rsidRDefault="00083972" w:rsidP="00391762">
      <w:pPr>
        <w:shd w:val="clear" w:color="auto" w:fill="FFFFFF" w:themeFill="background1"/>
        <w:autoSpaceDE w:val="0"/>
        <w:autoSpaceDN w:val="0"/>
        <w:adjustRightInd w:val="0"/>
        <w:spacing w:after="0" w:line="240" w:lineRule="auto"/>
        <w:ind w:left="-567" w:firstLine="567"/>
        <w:rPr>
          <w:rFonts w:ascii="Arial" w:eastAsiaTheme="minorHAnsi" w:hAnsi="Arial" w:cs="Arial"/>
          <w:sz w:val="24"/>
          <w:szCs w:val="24"/>
          <w:lang w:eastAsia="en-US"/>
        </w:rPr>
      </w:pPr>
      <w:r w:rsidRPr="00391762">
        <w:rPr>
          <w:rFonts w:ascii="Arial" w:eastAsia="Calibri" w:hAnsi="Arial" w:cs="Arial"/>
          <w:sz w:val="24"/>
          <w:szCs w:val="24"/>
        </w:rPr>
        <w:t>- 5 заключений, содержащих информацию о допущенных нарушениях требований Федерального закона от 06.12.2011 № 402-ФЗ «О бухгалтерском учете»</w:t>
      </w:r>
      <w:r w:rsidR="00E47D6A">
        <w:rPr>
          <w:rFonts w:ascii="Arial" w:eastAsia="Calibri" w:hAnsi="Arial" w:cs="Arial"/>
          <w:sz w:val="24"/>
          <w:szCs w:val="24"/>
        </w:rPr>
        <w:t xml:space="preserve"> </w:t>
      </w:r>
      <w:r w:rsidR="00E47D6A" w:rsidRPr="00391762">
        <w:rPr>
          <w:rFonts w:ascii="Arial" w:hAnsi="Arial" w:cs="Arial"/>
          <w:sz w:val="24"/>
          <w:szCs w:val="24"/>
        </w:rPr>
        <w:t>» (далее – Федеральный закон № 402-ФЗ)</w:t>
      </w:r>
      <w:r w:rsidRPr="00391762">
        <w:rPr>
          <w:rFonts w:ascii="Arial" w:eastAsia="Calibri" w:hAnsi="Arial" w:cs="Arial"/>
          <w:sz w:val="24"/>
          <w:szCs w:val="24"/>
        </w:rPr>
        <w:t xml:space="preserve">, Инструкции о порядке составления и представления годовой, квартальной и месячной отчетности об исполнении бюджетов бюджетной </w:t>
      </w:r>
      <w:r w:rsidRPr="00391762">
        <w:rPr>
          <w:rFonts w:ascii="Arial" w:eastAsia="Calibri" w:hAnsi="Arial" w:cs="Arial"/>
          <w:sz w:val="24"/>
          <w:szCs w:val="24"/>
        </w:rPr>
        <w:lastRenderedPageBreak/>
        <w:t xml:space="preserve">системы Российской Федерации, утвержденной приказом Министерства финансов Российской Федерации от 28.12.2010 № 191н (далее – Инструкция № 191н) </w:t>
      </w:r>
      <w:r w:rsidRPr="00391762">
        <w:rPr>
          <w:rFonts w:ascii="Arial" w:eastAsiaTheme="minorHAnsi" w:hAnsi="Arial" w:cs="Arial"/>
          <w:sz w:val="24"/>
          <w:szCs w:val="24"/>
          <w:lang w:eastAsia="en-US"/>
        </w:rPr>
        <w:t>(Администрация, Совет депутатов, Контрольно-счетная палата, Управление по работе с молодежью, Управление по физической культуре и спорту).</w:t>
      </w:r>
    </w:p>
    <w:p w14:paraId="0DFD0C4D"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Заключение на годовой отчет об исполнении бюджета городского округа Мытищи за 2019 год было направлено главе городского округа Мытищи, в Совет депутатов городского округа Мытищи с предложением рассмотреть заключение Контрольно-счетной палаты о результатах внешней проверки годового отчета об исполнении бюджета городского округа Мытищи за 2019 год и принять его к сведению. </w:t>
      </w:r>
    </w:p>
    <w:p w14:paraId="3FCD964D" w14:textId="77777777" w:rsidR="00083972" w:rsidRPr="00391762" w:rsidRDefault="00083972" w:rsidP="00391762">
      <w:pPr>
        <w:shd w:val="clear" w:color="auto" w:fill="FFFFFF"/>
        <w:autoSpaceDE w:val="0"/>
        <w:autoSpaceDN w:val="0"/>
        <w:adjustRightInd w:val="0"/>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rPr>
        <w:t xml:space="preserve">По итогам проверки можно сделать вывод, что </w:t>
      </w:r>
      <w:r w:rsidRPr="00391762">
        <w:rPr>
          <w:rFonts w:ascii="Arial" w:eastAsia="Calibri" w:hAnsi="Arial" w:cs="Arial"/>
          <w:sz w:val="24"/>
          <w:szCs w:val="24"/>
          <w:lang w:eastAsia="en-US"/>
        </w:rPr>
        <w:t xml:space="preserve">годовой отчет об исполнении бюджета городского округа Мытищи за 2019 год и бюджетная отчетность главных администраторов бюджетных средств соответствует установленным требованиям по содержанию и полноте отражения информации. </w:t>
      </w:r>
    </w:p>
    <w:p w14:paraId="4D0BE7E1" w14:textId="77777777" w:rsidR="00083972" w:rsidRPr="00391762" w:rsidRDefault="00083972" w:rsidP="00391762">
      <w:pPr>
        <w:spacing w:after="0" w:line="240" w:lineRule="auto"/>
        <w:ind w:left="-567" w:firstLine="567"/>
        <w:rPr>
          <w:rFonts w:ascii="Arial" w:hAnsi="Arial" w:cs="Arial"/>
          <w:b/>
          <w:color w:val="FF0000"/>
          <w:sz w:val="24"/>
          <w:szCs w:val="24"/>
        </w:rPr>
      </w:pPr>
    </w:p>
    <w:p w14:paraId="0856EA55" w14:textId="109D22A8" w:rsidR="00083972" w:rsidRPr="00391762" w:rsidRDefault="00853368" w:rsidP="00391762">
      <w:pPr>
        <w:spacing w:after="0" w:line="240" w:lineRule="auto"/>
        <w:ind w:left="-567" w:firstLine="567"/>
        <w:rPr>
          <w:rFonts w:ascii="Arial" w:hAnsi="Arial" w:cs="Arial"/>
          <w:sz w:val="24"/>
          <w:szCs w:val="24"/>
        </w:rPr>
      </w:pPr>
      <w:r w:rsidRPr="00853368">
        <w:rPr>
          <w:rFonts w:ascii="Arial" w:hAnsi="Arial" w:cs="Arial"/>
          <w:b/>
          <w:sz w:val="24"/>
          <w:szCs w:val="24"/>
        </w:rPr>
        <w:t>2</w:t>
      </w:r>
      <w:r w:rsidR="00391762">
        <w:rPr>
          <w:rFonts w:ascii="Arial" w:hAnsi="Arial" w:cs="Arial"/>
          <w:b/>
          <w:sz w:val="24"/>
          <w:szCs w:val="24"/>
        </w:rPr>
        <w:t>.2. Текущий контроль за исполнением бюджета городского округа Мытищи.</w:t>
      </w:r>
      <w:r w:rsidR="00083972" w:rsidRPr="00391762">
        <w:rPr>
          <w:rFonts w:ascii="Arial" w:hAnsi="Arial" w:cs="Arial"/>
          <w:sz w:val="24"/>
          <w:szCs w:val="24"/>
        </w:rPr>
        <w:t xml:space="preserve"> </w:t>
      </w:r>
    </w:p>
    <w:p w14:paraId="0968851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 соответствии с положениями Бюджетного кодекса Российской Федерации, Федерального закона от 07.02.2011 № 6-ФЗ «Об общих принципах организации и деятельности контрольно-счетных органов субъектов Российской Федерации и муниципальных образований», Планом работы на 2020 год Контрольно-счетной палатой городского округа Мытищи осуществлялась экспертно-аналитическая деятельность.</w:t>
      </w:r>
    </w:p>
    <w:p w14:paraId="09C67E6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Важнейшим элементом экспертно-аналитической работы Контрольно-счетной палаты являлось проведение предварительного и последующего контроля за исполнением бюджета городского округа Мытищи.</w:t>
      </w:r>
    </w:p>
    <w:p w14:paraId="1EEBEDFE"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 2020 году было проведено 3 мониторинга о ходе исполнения бюджета городского округа Мытищи.</w:t>
      </w:r>
    </w:p>
    <w:p w14:paraId="5C15E211" w14:textId="0960A68C" w:rsidR="0008397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По результатам экспертно-аналитических мероприятий было подготовлено 3 экспертных заключения, по которым направлено 6 информационных писем, даны 3 предложения.</w:t>
      </w:r>
    </w:p>
    <w:p w14:paraId="107B2CB1" w14:textId="77777777" w:rsidR="00461F85" w:rsidRDefault="00461F85" w:rsidP="00391762">
      <w:pPr>
        <w:spacing w:after="0" w:line="240" w:lineRule="auto"/>
        <w:ind w:left="-567" w:firstLine="567"/>
        <w:rPr>
          <w:rFonts w:ascii="Arial" w:hAnsi="Arial" w:cs="Arial"/>
          <w:sz w:val="24"/>
          <w:szCs w:val="24"/>
        </w:rPr>
      </w:pPr>
    </w:p>
    <w:p w14:paraId="4596982D" w14:textId="5933543E" w:rsidR="00461F85" w:rsidRPr="00461F85" w:rsidRDefault="00853368" w:rsidP="00461F85">
      <w:pPr>
        <w:spacing w:after="0" w:line="240" w:lineRule="auto"/>
        <w:ind w:left="-567" w:firstLine="567"/>
        <w:rPr>
          <w:rFonts w:ascii="Arial" w:hAnsi="Arial" w:cs="Arial"/>
          <w:b/>
          <w:bCs/>
          <w:sz w:val="24"/>
          <w:szCs w:val="24"/>
        </w:rPr>
      </w:pPr>
      <w:bookmarkStart w:id="2" w:name="_Hlk37322878"/>
      <w:r w:rsidRPr="00853368">
        <w:rPr>
          <w:rFonts w:ascii="Arial" w:hAnsi="Arial" w:cs="Arial"/>
          <w:b/>
          <w:bCs/>
          <w:sz w:val="24"/>
          <w:szCs w:val="24"/>
        </w:rPr>
        <w:t>2</w:t>
      </w:r>
      <w:r w:rsidR="00461F85" w:rsidRPr="00461F85">
        <w:rPr>
          <w:rFonts w:ascii="Arial" w:hAnsi="Arial" w:cs="Arial"/>
          <w:b/>
          <w:bCs/>
          <w:sz w:val="24"/>
          <w:szCs w:val="24"/>
        </w:rPr>
        <w:t>.3. Предварительный контроль за формирование бюджета городского округа Мытищи.</w:t>
      </w:r>
    </w:p>
    <w:p w14:paraId="3D58D8E1" w14:textId="77777777" w:rsidR="00461F85" w:rsidRPr="00391762" w:rsidRDefault="00461F85" w:rsidP="00461F85">
      <w:pPr>
        <w:spacing w:after="0" w:line="240" w:lineRule="auto"/>
        <w:ind w:left="-567" w:firstLine="567"/>
        <w:rPr>
          <w:rFonts w:ascii="Arial" w:hAnsi="Arial" w:cs="Arial"/>
          <w:sz w:val="24"/>
          <w:szCs w:val="24"/>
        </w:rPr>
      </w:pPr>
      <w:r>
        <w:rPr>
          <w:rFonts w:ascii="Arial" w:hAnsi="Arial" w:cs="Arial"/>
          <w:sz w:val="24"/>
          <w:szCs w:val="24"/>
        </w:rPr>
        <w:t>В</w:t>
      </w:r>
      <w:r w:rsidRPr="00391762">
        <w:rPr>
          <w:rFonts w:ascii="Arial" w:hAnsi="Arial" w:cs="Arial"/>
          <w:sz w:val="24"/>
          <w:szCs w:val="24"/>
        </w:rPr>
        <w:t xml:space="preserve"> рамках предварительного контроля за формированием бюджета городского округа Мытищи было подготовлено заключение на проект решения Совета депутатов городского округа Мытищи о бюджете городского округа Мытищи на 2021 год и плановый период 2022 - 2023 годов.</w:t>
      </w:r>
    </w:p>
    <w:p w14:paraId="1485041C" w14:textId="77777777" w:rsidR="00461F85" w:rsidRPr="00391762" w:rsidRDefault="00461F85" w:rsidP="00461F85">
      <w:pPr>
        <w:spacing w:after="0" w:line="240" w:lineRule="auto"/>
        <w:ind w:left="-567" w:firstLine="567"/>
        <w:rPr>
          <w:rFonts w:ascii="Arial" w:hAnsi="Arial" w:cs="Arial"/>
          <w:sz w:val="24"/>
          <w:szCs w:val="24"/>
        </w:rPr>
      </w:pPr>
      <w:r w:rsidRPr="00391762">
        <w:rPr>
          <w:rFonts w:ascii="Arial" w:hAnsi="Arial" w:cs="Arial"/>
          <w:sz w:val="24"/>
          <w:szCs w:val="24"/>
        </w:rPr>
        <w:t>В рамках проведения экспертизы осуществлялась проверка соответствия проекта решения Совета депутатов бюджетному законодательству Российской Федерации, Положению о бюджетном процессе в городском округе Мытищи, утвержденному решением Совета депутатов городского округа Мытищи от 21.01.2016 № 1/4. Кроме этого, был проведен анализ обоснованности содержащихся в проекте решения Совета депутатов показателей.</w:t>
      </w:r>
    </w:p>
    <w:p w14:paraId="4DFB6DE1" w14:textId="77777777" w:rsidR="00461F85" w:rsidRPr="00391762" w:rsidRDefault="00461F85" w:rsidP="00461F85">
      <w:pPr>
        <w:spacing w:after="0" w:line="240" w:lineRule="auto"/>
        <w:ind w:left="-567" w:firstLine="567"/>
        <w:rPr>
          <w:rFonts w:ascii="Arial" w:hAnsi="Arial" w:cs="Arial"/>
          <w:sz w:val="24"/>
          <w:szCs w:val="24"/>
        </w:rPr>
      </w:pPr>
      <w:r w:rsidRPr="00391762">
        <w:rPr>
          <w:rFonts w:ascii="Arial" w:hAnsi="Arial" w:cs="Arial"/>
          <w:sz w:val="24"/>
          <w:szCs w:val="24"/>
        </w:rPr>
        <w:t xml:space="preserve">По результатам проведенной экспертизы было подготовлено и направлено главе городского округа Мытищи и в Совет депутатов городского округа Мытищи заключение. В заключении было отмечено, что проект бюджета социально ориентирован и по своим характеристикам соответствует целям и задачам, предусмотренным основными направлениями бюджетной и налоговой политики городского округа Мытищи. </w:t>
      </w:r>
    </w:p>
    <w:bookmarkEnd w:id="2"/>
    <w:p w14:paraId="12AF3F88" w14:textId="77777777" w:rsidR="00461F85" w:rsidRDefault="00461F85" w:rsidP="00391762">
      <w:pPr>
        <w:spacing w:after="0" w:line="240" w:lineRule="auto"/>
        <w:ind w:left="-567" w:firstLine="567"/>
        <w:rPr>
          <w:rFonts w:ascii="Arial" w:hAnsi="Arial" w:cs="Arial"/>
          <w:sz w:val="24"/>
          <w:szCs w:val="24"/>
        </w:rPr>
      </w:pPr>
    </w:p>
    <w:p w14:paraId="6DC9D3DA" w14:textId="66620698" w:rsidR="00461F85" w:rsidRPr="00461F85" w:rsidRDefault="00DC1A19" w:rsidP="00391762">
      <w:pPr>
        <w:spacing w:after="0" w:line="240" w:lineRule="auto"/>
        <w:ind w:left="-567" w:firstLine="567"/>
        <w:rPr>
          <w:rFonts w:ascii="Arial" w:hAnsi="Arial" w:cs="Arial"/>
          <w:b/>
          <w:bCs/>
          <w:sz w:val="24"/>
          <w:szCs w:val="24"/>
        </w:rPr>
      </w:pPr>
      <w:r>
        <w:rPr>
          <w:rFonts w:ascii="Arial" w:hAnsi="Arial" w:cs="Arial"/>
          <w:b/>
          <w:bCs/>
          <w:sz w:val="24"/>
          <w:szCs w:val="24"/>
        </w:rPr>
        <w:t>2</w:t>
      </w:r>
      <w:r w:rsidR="00461F85" w:rsidRPr="00461F85">
        <w:rPr>
          <w:rFonts w:ascii="Arial" w:hAnsi="Arial" w:cs="Arial"/>
          <w:b/>
          <w:bCs/>
          <w:sz w:val="24"/>
          <w:szCs w:val="24"/>
        </w:rPr>
        <w:t>.4. Финансово-экономическая экспертиза проектов муниципальных нормативных правовых актов.</w:t>
      </w:r>
    </w:p>
    <w:p w14:paraId="4E8E9A3D" w14:textId="5BE2031D" w:rsidR="00083972" w:rsidRPr="00391762" w:rsidRDefault="00083972" w:rsidP="00391762">
      <w:pPr>
        <w:spacing w:after="0" w:line="240" w:lineRule="auto"/>
        <w:ind w:left="-567" w:firstLine="567"/>
        <w:rPr>
          <w:rFonts w:ascii="Arial" w:hAnsi="Arial" w:cs="Arial"/>
          <w:sz w:val="24"/>
          <w:szCs w:val="24"/>
        </w:rPr>
      </w:pPr>
      <w:bookmarkStart w:id="3" w:name="_Hlk37322532"/>
      <w:r w:rsidRPr="00391762">
        <w:rPr>
          <w:rFonts w:ascii="Arial" w:hAnsi="Arial" w:cs="Arial"/>
          <w:sz w:val="24"/>
          <w:szCs w:val="24"/>
        </w:rPr>
        <w:t xml:space="preserve">Реализуя полномочия по проведению финансово-экономической экспертизы проектов муниципальных правовых актов в части, касающейся расходных обязательств муниципального образования, а также муниципальных программ Контрольно-счетной </w:t>
      </w:r>
      <w:r w:rsidRPr="00391762">
        <w:rPr>
          <w:rFonts w:ascii="Arial" w:hAnsi="Arial" w:cs="Arial"/>
          <w:sz w:val="24"/>
          <w:szCs w:val="24"/>
        </w:rPr>
        <w:lastRenderedPageBreak/>
        <w:t xml:space="preserve">палатой было подготовлено </w:t>
      </w:r>
      <w:r w:rsidR="00391762">
        <w:rPr>
          <w:rFonts w:ascii="Arial" w:hAnsi="Arial" w:cs="Arial"/>
          <w:sz w:val="24"/>
          <w:szCs w:val="24"/>
        </w:rPr>
        <w:t>194</w:t>
      </w:r>
      <w:r w:rsidRPr="00391762">
        <w:rPr>
          <w:rFonts w:ascii="Arial" w:hAnsi="Arial" w:cs="Arial"/>
          <w:sz w:val="24"/>
          <w:szCs w:val="24"/>
        </w:rPr>
        <w:t xml:space="preserve"> заключения, в том числе </w:t>
      </w:r>
      <w:r w:rsidR="00391762">
        <w:rPr>
          <w:rFonts w:ascii="Arial" w:hAnsi="Arial" w:cs="Arial"/>
          <w:sz w:val="24"/>
          <w:szCs w:val="24"/>
        </w:rPr>
        <w:t>94</w:t>
      </w:r>
      <w:r w:rsidRPr="00391762">
        <w:rPr>
          <w:rFonts w:ascii="Arial" w:hAnsi="Arial" w:cs="Arial"/>
          <w:sz w:val="24"/>
          <w:szCs w:val="24"/>
        </w:rPr>
        <w:t xml:space="preserve"> на проекты муниципальных правовых актов, и 100 заключений на проекты муниципальных программ</w:t>
      </w:r>
      <w:r w:rsidR="00391762">
        <w:rPr>
          <w:rFonts w:ascii="Arial" w:hAnsi="Arial" w:cs="Arial"/>
          <w:sz w:val="24"/>
          <w:szCs w:val="24"/>
        </w:rPr>
        <w:t>.</w:t>
      </w:r>
    </w:p>
    <w:bookmarkEnd w:id="3"/>
    <w:p w14:paraId="4FBFFDD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По результатам проведенных экспертиз проектов нормативных правовых актов и муниципальных программ в адрес ответственных исполнителей было направлено ряд замечаний, в частности:</w:t>
      </w:r>
    </w:p>
    <w:p w14:paraId="137AC9C0"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проект нормативно – правового акта не соответствует требованиям законодательства РФ;</w:t>
      </w:r>
    </w:p>
    <w:p w14:paraId="689A82A5"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изменения в муниципальную программу, предлагаемые проектом, не соответствовали параметрам бюджета городского округа Мытищи на 2020 год и плановый период 2021-2022 годов;</w:t>
      </w:r>
    </w:p>
    <w:p w14:paraId="0A92E11E"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объем бюджетных ассигнований программы, отраженный в паспорте программы, не соответствовал объему бюджетных ассигнований, отраженных по подпрограммам и мероприятиям данной программы.</w:t>
      </w:r>
    </w:p>
    <w:p w14:paraId="3FD2E1F6" w14:textId="1B0ABEBB" w:rsidR="0008397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Замечания и предложения Контрольно-счетной палаты были учтены, были сделаны соответствующие корректировки, проекты программ и нормативных правовых актов доработаны и утверждены в установленном порядке.</w:t>
      </w:r>
    </w:p>
    <w:p w14:paraId="0643DF1C" w14:textId="77777777" w:rsidR="00391762" w:rsidRPr="00391762" w:rsidRDefault="00391762" w:rsidP="00391762">
      <w:pPr>
        <w:spacing w:after="0" w:line="240" w:lineRule="auto"/>
        <w:ind w:left="-567" w:firstLine="567"/>
        <w:rPr>
          <w:rFonts w:ascii="Arial" w:hAnsi="Arial" w:cs="Arial"/>
          <w:sz w:val="24"/>
          <w:szCs w:val="24"/>
        </w:rPr>
      </w:pPr>
    </w:p>
    <w:p w14:paraId="22E30831" w14:textId="5F0127DA" w:rsidR="00461F85" w:rsidRPr="00D46096" w:rsidRDefault="00853368" w:rsidP="00D46096">
      <w:pPr>
        <w:spacing w:after="0" w:line="240" w:lineRule="auto"/>
        <w:ind w:left="-567" w:firstLine="567"/>
        <w:rPr>
          <w:rFonts w:ascii="Arial" w:hAnsi="Arial" w:cs="Arial"/>
          <w:b/>
          <w:bCs/>
          <w:sz w:val="24"/>
          <w:szCs w:val="24"/>
        </w:rPr>
      </w:pPr>
      <w:r>
        <w:rPr>
          <w:rFonts w:ascii="Arial" w:hAnsi="Arial" w:cs="Arial"/>
          <w:b/>
          <w:bCs/>
          <w:sz w:val="24"/>
          <w:szCs w:val="24"/>
        </w:rPr>
        <w:t>3</w:t>
      </w:r>
      <w:r w:rsidR="00461F85" w:rsidRPr="001D23CE">
        <w:rPr>
          <w:rFonts w:ascii="Arial" w:hAnsi="Arial" w:cs="Arial"/>
          <w:b/>
          <w:bCs/>
          <w:sz w:val="24"/>
          <w:szCs w:val="24"/>
        </w:rPr>
        <w:t>.</w:t>
      </w:r>
      <w:r>
        <w:rPr>
          <w:rFonts w:ascii="Arial" w:hAnsi="Arial" w:cs="Arial"/>
          <w:b/>
          <w:bCs/>
          <w:sz w:val="24"/>
          <w:szCs w:val="24"/>
        </w:rPr>
        <w:t xml:space="preserve"> Основные итоги к</w:t>
      </w:r>
      <w:r w:rsidR="00461F85" w:rsidRPr="001D23CE">
        <w:rPr>
          <w:rFonts w:ascii="Arial" w:hAnsi="Arial" w:cs="Arial"/>
          <w:b/>
          <w:bCs/>
          <w:sz w:val="24"/>
          <w:szCs w:val="24"/>
        </w:rPr>
        <w:t>онтрольны</w:t>
      </w:r>
      <w:r>
        <w:rPr>
          <w:rFonts w:ascii="Arial" w:hAnsi="Arial" w:cs="Arial"/>
          <w:b/>
          <w:bCs/>
          <w:sz w:val="24"/>
          <w:szCs w:val="24"/>
        </w:rPr>
        <w:t>х</w:t>
      </w:r>
      <w:r w:rsidR="00461F85" w:rsidRPr="001D23CE">
        <w:rPr>
          <w:rFonts w:ascii="Arial" w:hAnsi="Arial" w:cs="Arial"/>
          <w:b/>
          <w:bCs/>
          <w:sz w:val="24"/>
          <w:szCs w:val="24"/>
        </w:rPr>
        <w:t xml:space="preserve"> мероприяти</w:t>
      </w:r>
      <w:r>
        <w:rPr>
          <w:rFonts w:ascii="Arial" w:hAnsi="Arial" w:cs="Arial"/>
          <w:b/>
          <w:bCs/>
          <w:sz w:val="24"/>
          <w:szCs w:val="24"/>
        </w:rPr>
        <w:t>й.</w:t>
      </w:r>
    </w:p>
    <w:p w14:paraId="17480CFA" w14:textId="01BD6567" w:rsidR="00083972" w:rsidRPr="00391762" w:rsidRDefault="00DC1A19" w:rsidP="00004BDC">
      <w:pPr>
        <w:spacing w:after="0" w:line="240" w:lineRule="auto"/>
        <w:ind w:left="-567" w:firstLine="567"/>
        <w:rPr>
          <w:rFonts w:ascii="Arial" w:hAnsi="Arial" w:cs="Arial"/>
          <w:b/>
          <w:sz w:val="24"/>
          <w:szCs w:val="24"/>
        </w:rPr>
      </w:pPr>
      <w:r>
        <w:rPr>
          <w:rFonts w:ascii="Arial" w:hAnsi="Arial" w:cs="Arial"/>
          <w:b/>
          <w:sz w:val="24"/>
          <w:szCs w:val="24"/>
        </w:rPr>
        <w:t>3</w:t>
      </w:r>
      <w:r w:rsidR="00853368" w:rsidRPr="00853368">
        <w:rPr>
          <w:rFonts w:ascii="Arial" w:hAnsi="Arial" w:cs="Arial"/>
          <w:b/>
          <w:sz w:val="24"/>
          <w:szCs w:val="24"/>
        </w:rPr>
        <w:t xml:space="preserve">.1 </w:t>
      </w:r>
      <w:r w:rsidR="00083972" w:rsidRPr="00391762">
        <w:rPr>
          <w:rFonts w:ascii="Arial" w:hAnsi="Arial" w:cs="Arial"/>
          <w:b/>
          <w:sz w:val="24"/>
          <w:szCs w:val="24"/>
        </w:rPr>
        <w:t>Контрольное мероприятие «Проверка порядка обращения за компенсацией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и порядка ее выплаты, порядка расходования субвенции бюджетам муниципальных образований Московской области на выплату компенсации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на территории городского округа Мытищи».</w:t>
      </w:r>
    </w:p>
    <w:p w14:paraId="4226870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Объектами контрольного мероприятия являлись:</w:t>
      </w:r>
    </w:p>
    <w:p w14:paraId="5B17A1FD"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1. Управление образования администрации городского округа Мытищи (далее – Управление образования).</w:t>
      </w:r>
    </w:p>
    <w:p w14:paraId="34AE3D74"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2. Муниципальное казенное учреждение «Централизованная бухгалтерия городского округа Мытищи» (далее – МКУ «ЦБ ГОМ»).</w:t>
      </w:r>
    </w:p>
    <w:p w14:paraId="1B785D1D"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3. Муниципальное бюджетное дошкольное образовательное учреждение комбинированного вида детский сад №12 «Журавушка» (далее – МБДОУ № 12 «Журавушка»).</w:t>
      </w:r>
    </w:p>
    <w:p w14:paraId="7398F06F"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4. Муниципальное бюджетное дошкольное образовательное учреждение компенсирующего вида детский сад № 18 (далее – МБДОУ № 18).</w:t>
      </w:r>
    </w:p>
    <w:p w14:paraId="4D4CB66E"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5. Муниципальное бюджетное дошкольное образовательное учреждение центр развития ребенка - детский сад № 44 «Светлячок» (далее – МБДОУ № 44 «Светлячок»).</w:t>
      </w:r>
    </w:p>
    <w:p w14:paraId="12FF673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6. Муниципальное бюджетное дошкольное образовательное учреждение общеразвивающего вида детский сад № 45 «Солнышко» (далее – МБДОУ № 45 «Солнышко»).</w:t>
      </w:r>
    </w:p>
    <w:p w14:paraId="6B2766DE"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7. Муниципальное бюджетное дошкольное образовательное учреждение комбинированного вида детский сад № 54 «Радуга» (далее – МБДОУ № 54 «Радуга»).</w:t>
      </w:r>
    </w:p>
    <w:p w14:paraId="61A25433"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Проверяемый период деятельности:</w:t>
      </w:r>
      <w:r w:rsidRPr="00391762">
        <w:rPr>
          <w:rFonts w:ascii="Arial" w:hAnsi="Arial" w:cs="Arial"/>
          <w:sz w:val="24"/>
          <w:szCs w:val="24"/>
        </w:rPr>
        <w:t xml:space="preserve"> </w:t>
      </w:r>
      <w:r w:rsidRPr="00391762">
        <w:rPr>
          <w:rFonts w:ascii="Arial" w:hAnsi="Arial" w:cs="Arial"/>
          <w:sz w:val="24"/>
          <w:szCs w:val="24"/>
          <w:shd w:val="clear" w:color="auto" w:fill="FFFFFF"/>
        </w:rPr>
        <w:t>с 01 января 2019 года по 31 декабря 2019 года.</w:t>
      </w:r>
    </w:p>
    <w:p w14:paraId="2B85049E" w14:textId="77777777" w:rsidR="00083972" w:rsidRPr="00391762" w:rsidRDefault="00083972" w:rsidP="00391762">
      <w:pPr>
        <w:autoSpaceDE w:val="0"/>
        <w:autoSpaceDN w:val="0"/>
        <w:adjustRightInd w:val="0"/>
        <w:spacing w:after="0" w:line="240" w:lineRule="auto"/>
        <w:ind w:left="-567" w:firstLine="567"/>
        <w:rPr>
          <w:rFonts w:ascii="Arial" w:eastAsiaTheme="minorEastAsia" w:hAnsi="Arial" w:cs="Arial"/>
          <w:color w:val="000000" w:themeColor="text1"/>
          <w:sz w:val="24"/>
          <w:szCs w:val="24"/>
        </w:rPr>
      </w:pPr>
      <w:r w:rsidRPr="00391762">
        <w:rPr>
          <w:rFonts w:ascii="Arial" w:eastAsiaTheme="minorEastAsia" w:hAnsi="Arial" w:cs="Arial"/>
          <w:color w:val="000000" w:themeColor="text1"/>
          <w:sz w:val="24"/>
          <w:szCs w:val="24"/>
        </w:rPr>
        <w:t>Вопросы контрольного мероприятия:</w:t>
      </w:r>
    </w:p>
    <w:p w14:paraId="290EDDF1" w14:textId="77777777" w:rsidR="00083972" w:rsidRPr="00391762" w:rsidRDefault="00083972" w:rsidP="00391762">
      <w:pPr>
        <w:autoSpaceDE w:val="0"/>
        <w:autoSpaceDN w:val="0"/>
        <w:adjustRightInd w:val="0"/>
        <w:spacing w:after="0" w:line="240" w:lineRule="auto"/>
        <w:ind w:left="-567" w:firstLine="567"/>
        <w:rPr>
          <w:rFonts w:ascii="Arial" w:eastAsiaTheme="minorEastAsia" w:hAnsi="Arial" w:cs="Arial"/>
          <w:color w:val="000000" w:themeColor="text1"/>
          <w:sz w:val="24"/>
          <w:szCs w:val="24"/>
        </w:rPr>
      </w:pPr>
      <w:r w:rsidRPr="00391762">
        <w:rPr>
          <w:rFonts w:ascii="Arial" w:eastAsiaTheme="minorEastAsia" w:hAnsi="Arial" w:cs="Arial"/>
          <w:color w:val="000000" w:themeColor="text1"/>
          <w:sz w:val="24"/>
          <w:szCs w:val="24"/>
        </w:rPr>
        <w:t>- проверка соблюдения порядка обращения за компенсацией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на территории городского округа Мытищи, и порядка ее выплаты.</w:t>
      </w:r>
    </w:p>
    <w:p w14:paraId="3A653766" w14:textId="77777777" w:rsidR="00083972" w:rsidRPr="00391762" w:rsidRDefault="00083972" w:rsidP="00391762">
      <w:pPr>
        <w:autoSpaceDE w:val="0"/>
        <w:autoSpaceDN w:val="0"/>
        <w:adjustRightInd w:val="0"/>
        <w:spacing w:after="0" w:line="240" w:lineRule="auto"/>
        <w:ind w:left="-567" w:firstLine="567"/>
        <w:rPr>
          <w:rFonts w:ascii="Arial" w:eastAsiaTheme="minorEastAsia" w:hAnsi="Arial" w:cs="Arial"/>
          <w:color w:val="000000" w:themeColor="text1"/>
          <w:sz w:val="24"/>
          <w:szCs w:val="24"/>
        </w:rPr>
      </w:pPr>
      <w:r w:rsidRPr="00391762">
        <w:rPr>
          <w:rFonts w:ascii="Arial" w:eastAsiaTheme="minorEastAsia" w:hAnsi="Arial" w:cs="Arial"/>
          <w:color w:val="000000" w:themeColor="text1"/>
          <w:sz w:val="24"/>
          <w:szCs w:val="24"/>
        </w:rPr>
        <w:lastRenderedPageBreak/>
        <w:t xml:space="preserve">- проверка соблюдения порядка расходования субвенции на выплату компенсации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на территории городского округа Мытищи. </w:t>
      </w:r>
    </w:p>
    <w:p w14:paraId="580B1D85" w14:textId="77777777" w:rsidR="00083972" w:rsidRPr="00391762" w:rsidRDefault="00083972" w:rsidP="00391762">
      <w:pPr>
        <w:autoSpaceDE w:val="0"/>
        <w:autoSpaceDN w:val="0"/>
        <w:adjustRightInd w:val="0"/>
        <w:spacing w:after="0" w:line="240" w:lineRule="auto"/>
        <w:ind w:left="-567" w:firstLine="567"/>
        <w:rPr>
          <w:rFonts w:ascii="Arial" w:eastAsiaTheme="minorEastAsia" w:hAnsi="Arial" w:cs="Arial"/>
          <w:color w:val="000000" w:themeColor="text1"/>
          <w:sz w:val="24"/>
          <w:szCs w:val="24"/>
        </w:rPr>
      </w:pPr>
      <w:r w:rsidRPr="00391762">
        <w:rPr>
          <w:rFonts w:ascii="Arial" w:eastAsiaTheme="minorEastAsia" w:hAnsi="Arial" w:cs="Arial"/>
          <w:color w:val="000000" w:themeColor="text1"/>
          <w:sz w:val="24"/>
          <w:szCs w:val="24"/>
        </w:rPr>
        <w:t>- проверка своевременности и полноты перечисления средств субвенции на выплату компенсации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на территории городского округа Мытищи.</w:t>
      </w:r>
    </w:p>
    <w:p w14:paraId="3D784C83"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В ходе проверки установлены следующие нарушения и недостатки.</w:t>
      </w:r>
    </w:p>
    <w:p w14:paraId="4B1C053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1. Постановлением администрации городского округа Мытищи утвержден Административный регламент предоставления компенсации родительской платы за присмотр и уход за детьми, который не соответствует требованиям Порядка обращения и выплат компенсации.</w:t>
      </w:r>
    </w:p>
    <w:p w14:paraId="0D012810"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По данному факту главе городского округа Мытищи направлено предписание от 03.02.2020 № 24 исх. об устранении указанных нарушений.</w:t>
      </w:r>
    </w:p>
    <w:p w14:paraId="006AA4D0"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2. В ходе выборочной проверки соблюдения требований Порядка обращения и выплат компенсации установлено следующее.</w:t>
      </w:r>
    </w:p>
    <w:p w14:paraId="16417F7B"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2.1. В нарушение пункта 6 Порядка обращения за компенсацией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и порядок ее выплаты, порядок расходования субвенций бюджетам муниципальных образований Московской области на выплату компенсации родительской платы за присмотр и уход за детьми, осваивающими образовательные программы дошкольного образования в организациях Московской области, осуществляющих образовательную деятельность утвержденного Постановлением Правительства Московской области от 26.05.2014 № 378/17 (далее - Порядок обращения и выплат компенсации) заявления заявителей о выплате компенсации родительской платы не регистрировались в журнале регистрации заявлений получателей компенсации.</w:t>
      </w:r>
    </w:p>
    <w:p w14:paraId="69C442D6"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К проверке были представлены «Листы регистрации заявлений на компенсацию по РПГУ/АИС ЛОД» не сброшюрованные, не пронумерованные, не скрепленные печатью по каждому дошкольному образовательному учреждению.</w:t>
      </w:r>
    </w:p>
    <w:p w14:paraId="2944F714"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2.2. В нарушение пункта 3 Порядка обращения и выплат компенсации заявления на ежегодное продление выплаты компенсации на бумажном носителе поданы позднее 1 ноября 2019 года.</w:t>
      </w:r>
    </w:p>
    <w:p w14:paraId="55C788A4" w14:textId="77777777" w:rsidR="00083972" w:rsidRPr="00391762" w:rsidRDefault="00083972" w:rsidP="00391762">
      <w:pPr>
        <w:pStyle w:val="a3"/>
        <w:spacing w:after="0" w:line="240" w:lineRule="auto"/>
        <w:ind w:left="-567" w:firstLine="567"/>
        <w:rPr>
          <w:rFonts w:ascii="Arial" w:hAnsi="Arial" w:cs="Arial"/>
          <w:sz w:val="24"/>
          <w:szCs w:val="24"/>
        </w:rPr>
      </w:pPr>
      <w:r w:rsidRPr="00391762">
        <w:rPr>
          <w:rFonts w:ascii="Arial" w:hAnsi="Arial" w:cs="Arial"/>
          <w:sz w:val="24"/>
          <w:szCs w:val="24"/>
        </w:rPr>
        <w:t>2.3. В нарушение пункта 4 Порядка обращения и выплат компенсации (действующего до 17.07.2019) на основании выборочной проверки комплекта документов, прилагаемых к заявлению заявителей, получающих компенсацию родительской платы за присмотр и уход на ребенка, выявлено отсутствие справки о составе семьи (</w:t>
      </w:r>
      <w:r w:rsidRPr="00391762">
        <w:rPr>
          <w:rFonts w:ascii="Arial" w:hAnsi="Arial" w:cs="Arial"/>
          <w:bCs/>
          <w:sz w:val="24"/>
          <w:szCs w:val="24"/>
        </w:rPr>
        <w:t xml:space="preserve">МБДОУ № 54 «Радуга», </w:t>
      </w:r>
      <w:r w:rsidRPr="00391762">
        <w:rPr>
          <w:rFonts w:ascii="Arial" w:hAnsi="Arial" w:cs="Arial"/>
          <w:sz w:val="24"/>
          <w:szCs w:val="24"/>
        </w:rPr>
        <w:t>МБДОУ № 12 «Журавушка», МБДОУ № 45 «Солнышко»).</w:t>
      </w:r>
    </w:p>
    <w:p w14:paraId="62D1D544"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 xml:space="preserve">2.4. При проверке соблюдения сроков передачи заявлений и документов, необходимых для выплаты компенсации, определенных пунктами 7 и 8 Порядка обращения и выплат компенсации установлены случаи нарушения срока дошкольными учреждениями направления отдельных заявлений в Управление образования. </w:t>
      </w:r>
    </w:p>
    <w:p w14:paraId="26EF7BCE"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2.5. Выявлено несоответствие регистрации группой компенсационных выплат даты принятия заявления на продление выплаты компенсации части родительской платы (входящая дата заявления) и даты регистрации в листе регистрации заявлений (МБДОУ № 45 «Солнышко»).</w:t>
      </w:r>
    </w:p>
    <w:p w14:paraId="4C6D491B"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lastRenderedPageBreak/>
        <w:t>2.6. Выборочной проверкой установлена закономерность оформления решений о выплате компенсации родительской платы за присмотр и уход на ребенка ранее приказа начальника Управления образования (МБДОУ № 45 «Солнышко», МБДОУ № 54 «Радуга», МБДОУ № 12 «Журавушка»).</w:t>
      </w:r>
    </w:p>
    <w:p w14:paraId="179A5E4A"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 xml:space="preserve">2.7. В нарушение пункта 8 Порядка обращения и выплат компенсации Управлением образования уведомления о принятом решении о продлении выплаты компенсации не формировались и не направлялись в образовательную организацию для последующего доведения до сведения родителей. </w:t>
      </w:r>
    </w:p>
    <w:p w14:paraId="181FE951"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2.8. При выборочной проверке правильности расчета начисленной и выплаченной компенсации части родительской платы за 2019 год выявлена недоплата родителям в общей сумме 54 342,7 рублей.</w:t>
      </w:r>
    </w:p>
    <w:p w14:paraId="1B469741"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В ходе проверки подготовлена дополнительная ведомость расчета компенсации родительской платы для перерасчета и выплаты родителям в феврале 2020 года.</w:t>
      </w:r>
    </w:p>
    <w:p w14:paraId="7E254F62" w14:textId="2F9A9773"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2.9. В нарушение пункта 13 Порядка обращения и выплат компенсации</w:t>
      </w:r>
      <w:r w:rsidR="009D43B5">
        <w:rPr>
          <w:rFonts w:ascii="Arial" w:hAnsi="Arial" w:cs="Arial"/>
          <w:sz w:val="24"/>
          <w:szCs w:val="24"/>
        </w:rPr>
        <w:t>,</w:t>
      </w:r>
      <w:r w:rsidRPr="00391762">
        <w:rPr>
          <w:rFonts w:ascii="Arial" w:hAnsi="Arial" w:cs="Arial"/>
          <w:sz w:val="24"/>
          <w:szCs w:val="24"/>
        </w:rPr>
        <w:t xml:space="preserve"> в соответствии с которым компенсация выплачивается ежемесячно с 5 по 10 число месяца, следующего за месяцем, в котором была внесена родительская плата, перечисление компенсации родителям производилось позже установленного срока.</w:t>
      </w:r>
    </w:p>
    <w:p w14:paraId="78635A55"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3. В ходе проверки соблюдения требований Порядка расчета, взимания и использования родительской платы установлено следующее.</w:t>
      </w:r>
    </w:p>
    <w:p w14:paraId="168D7946" w14:textId="77777777" w:rsidR="00083972" w:rsidRPr="00391762" w:rsidRDefault="00083972" w:rsidP="00391762">
      <w:pPr>
        <w:pStyle w:val="a3"/>
        <w:spacing w:after="0" w:line="240" w:lineRule="auto"/>
        <w:ind w:left="-567" w:firstLine="567"/>
        <w:rPr>
          <w:rFonts w:ascii="Arial" w:hAnsi="Arial" w:cs="Arial"/>
          <w:sz w:val="24"/>
          <w:szCs w:val="24"/>
        </w:rPr>
      </w:pPr>
      <w:r w:rsidRPr="00391762">
        <w:rPr>
          <w:rFonts w:ascii="Arial" w:hAnsi="Arial" w:cs="Arial"/>
          <w:sz w:val="24"/>
          <w:szCs w:val="24"/>
        </w:rPr>
        <w:t xml:space="preserve">3.1. В ходе выборочной проверки соответствия данных в табеле учета посещаемости детей и заявлениях родителей (законных представителей) на непосещение ребенком детского учреждения на период отпуска установлено, что неоплачиваемый период превышал установленные 75 дней в течении года у 8 детей, недоплата родительской платы составила 8 120,0 рублей. </w:t>
      </w:r>
    </w:p>
    <w:p w14:paraId="4C7238C9" w14:textId="77777777" w:rsidR="00083972" w:rsidRPr="00391762" w:rsidRDefault="00083972" w:rsidP="00391762">
      <w:pPr>
        <w:spacing w:after="0" w:line="240" w:lineRule="auto"/>
        <w:ind w:left="-567" w:firstLine="567"/>
        <w:contextualSpacing/>
        <w:rPr>
          <w:rFonts w:ascii="Arial" w:hAnsi="Arial" w:cs="Arial"/>
          <w:sz w:val="24"/>
          <w:szCs w:val="24"/>
        </w:rPr>
      </w:pPr>
      <w:r w:rsidRPr="00391762">
        <w:rPr>
          <w:rFonts w:ascii="Arial" w:hAnsi="Arial" w:cs="Arial"/>
          <w:sz w:val="24"/>
          <w:szCs w:val="24"/>
        </w:rPr>
        <w:t>3.2. При выборочной проверке достоверности учета ежедневной посещаемости детей, путем анализа данных табеля учета посещаемости детей, правильности подведения итогов и наличием заявления родителей (законных представителей) выявлены факты несоответствия.</w:t>
      </w:r>
    </w:p>
    <w:p w14:paraId="54F9665D" w14:textId="77777777" w:rsidR="00083972" w:rsidRPr="00391762" w:rsidRDefault="00083972" w:rsidP="00391762">
      <w:pPr>
        <w:pStyle w:val="a3"/>
        <w:spacing w:after="0" w:line="240" w:lineRule="auto"/>
        <w:ind w:left="-567" w:firstLine="567"/>
        <w:rPr>
          <w:rFonts w:ascii="Arial" w:hAnsi="Arial" w:cs="Arial"/>
          <w:sz w:val="24"/>
          <w:szCs w:val="24"/>
        </w:rPr>
      </w:pPr>
      <w:r w:rsidRPr="00391762">
        <w:rPr>
          <w:rFonts w:ascii="Arial" w:hAnsi="Arial" w:cs="Arial"/>
          <w:sz w:val="24"/>
          <w:szCs w:val="24"/>
        </w:rPr>
        <w:t>3.3. В нарушение пункта 3.2 Порядка расчета, взимания и использования родительской платы в комплекте документов на предоставление льготы по родительской плате многодетным семьям, имеющим 3-х и более несовершеннолетних детей по отдельным заявителям МБДОУ № 44 «Светлячок» и МБДОУ № 12 «Журавушка» отсутствует справка с места жительства о составе семьи. Данное нарушение было устранено в ходе проверки.</w:t>
      </w:r>
    </w:p>
    <w:p w14:paraId="5F5C2C3A" w14:textId="57C05F2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3.</w:t>
      </w:r>
      <w:r w:rsidR="009D43B5">
        <w:rPr>
          <w:rFonts w:ascii="Arial" w:hAnsi="Arial" w:cs="Arial"/>
          <w:sz w:val="24"/>
          <w:szCs w:val="24"/>
        </w:rPr>
        <w:t>4</w:t>
      </w:r>
      <w:r w:rsidRPr="00391762">
        <w:rPr>
          <w:rFonts w:ascii="Arial" w:hAnsi="Arial" w:cs="Arial"/>
          <w:sz w:val="24"/>
          <w:szCs w:val="24"/>
        </w:rPr>
        <w:t>. Выборочный анализ договоров</w:t>
      </w:r>
      <w:r w:rsidR="001D23CE">
        <w:rPr>
          <w:rFonts w:ascii="Arial" w:hAnsi="Arial" w:cs="Arial"/>
          <w:sz w:val="24"/>
          <w:szCs w:val="24"/>
        </w:rPr>
        <w:t xml:space="preserve"> </w:t>
      </w:r>
      <w:r w:rsidR="001D23CE" w:rsidRPr="00391762">
        <w:rPr>
          <w:rFonts w:ascii="Arial" w:hAnsi="Arial" w:cs="Arial"/>
          <w:sz w:val="24"/>
          <w:szCs w:val="24"/>
        </w:rPr>
        <w:t>между муниципальным учреждением и родителем</w:t>
      </w:r>
      <w:r w:rsidRPr="00391762">
        <w:rPr>
          <w:rFonts w:ascii="Arial" w:hAnsi="Arial" w:cs="Arial"/>
          <w:sz w:val="24"/>
          <w:szCs w:val="24"/>
        </w:rPr>
        <w:t xml:space="preserve"> показал </w:t>
      </w:r>
      <w:r w:rsidR="001D23CE">
        <w:rPr>
          <w:rFonts w:ascii="Arial" w:hAnsi="Arial" w:cs="Arial"/>
          <w:sz w:val="24"/>
          <w:szCs w:val="24"/>
        </w:rPr>
        <w:t>несоответствие отдельных договоров требованиям муниципальных нормативных актов.</w:t>
      </w:r>
    </w:p>
    <w:p w14:paraId="524A7F2A" w14:textId="77777777" w:rsidR="00083972" w:rsidRPr="00391762" w:rsidRDefault="00083972" w:rsidP="00391762">
      <w:pPr>
        <w:widowControl w:val="0"/>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4. В ходе проверки соблюдения требований Порядка расходования субвенции установлено следующее.</w:t>
      </w:r>
    </w:p>
    <w:p w14:paraId="0EFD5B4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eastAsia="Calibri" w:hAnsi="Arial" w:cs="Arial"/>
          <w:sz w:val="24"/>
          <w:szCs w:val="24"/>
          <w:lang w:eastAsia="en-US"/>
        </w:rPr>
        <w:t xml:space="preserve">4.1. </w:t>
      </w:r>
      <w:r w:rsidRPr="00391762">
        <w:rPr>
          <w:rFonts w:ascii="Arial" w:hAnsi="Arial" w:cs="Arial"/>
          <w:sz w:val="24"/>
          <w:szCs w:val="24"/>
        </w:rPr>
        <w:t>Управлением образования внутренний финансовый контроль и внутренний финансовый аудит в 2019 году не осуществлялся.</w:t>
      </w:r>
    </w:p>
    <w:p w14:paraId="28A397A6" w14:textId="77777777" w:rsidR="00083972" w:rsidRPr="00391762" w:rsidRDefault="00083972" w:rsidP="00391762">
      <w:pPr>
        <w:widowControl w:val="0"/>
        <w:autoSpaceDE w:val="0"/>
        <w:autoSpaceDN w:val="0"/>
        <w:adjustRightInd w:val="0"/>
        <w:spacing w:after="0" w:line="240" w:lineRule="auto"/>
        <w:ind w:left="-567" w:firstLine="567"/>
        <w:rPr>
          <w:rFonts w:ascii="Arial" w:hAnsi="Arial" w:cs="Arial"/>
          <w:sz w:val="24"/>
          <w:szCs w:val="24"/>
        </w:rPr>
      </w:pPr>
      <w:r w:rsidRPr="00391762">
        <w:rPr>
          <w:rFonts w:ascii="Arial" w:hAnsi="Arial" w:cs="Arial"/>
          <w:bCs/>
          <w:sz w:val="24"/>
          <w:szCs w:val="24"/>
        </w:rPr>
        <w:t xml:space="preserve">4.2. </w:t>
      </w:r>
      <w:r w:rsidRPr="00391762">
        <w:rPr>
          <w:rFonts w:ascii="Arial" w:hAnsi="Arial" w:cs="Arial"/>
          <w:sz w:val="24"/>
          <w:szCs w:val="24"/>
        </w:rPr>
        <w:t xml:space="preserve">Работу по обеспечению выплаты компенсации родительской платы за присмотр и уход за детьми в 2019 году осуществляла группа компенсационных выплат МКУ «ЦБ ГОМ». </w:t>
      </w:r>
    </w:p>
    <w:p w14:paraId="26FD8184" w14:textId="58B0EE98"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При проверке правильности начисления и выплаты заработной платы сотрудникам группы компенсационных выплат за 2019 год установлено, что фактически начисленный фонд оплаты труда за 2019 год составил 3 650 497,48 рублей. При этом выплачено, за счет средств бюджета Московской области 3 399 900,0 рублей. Разница в сумме 250 597,48 рублей, а также начисления на нее в сумме 75</w:t>
      </w:r>
      <w:r w:rsidR="009D43B5">
        <w:rPr>
          <w:rFonts w:ascii="Arial" w:eastAsia="Calibri" w:hAnsi="Arial" w:cs="Arial"/>
          <w:sz w:val="24"/>
          <w:szCs w:val="24"/>
          <w:lang w:eastAsia="en-US"/>
        </w:rPr>
        <w:t xml:space="preserve"> </w:t>
      </w:r>
      <w:r w:rsidRPr="00391762">
        <w:rPr>
          <w:rFonts w:ascii="Arial" w:eastAsia="Calibri" w:hAnsi="Arial" w:cs="Arial"/>
          <w:sz w:val="24"/>
          <w:szCs w:val="24"/>
          <w:lang w:eastAsia="en-US"/>
        </w:rPr>
        <w:t>680,44 рублей была выплачена за счет экономии по оплате труда сотрудников МКУ «ЦБ ГОМ», содержащихся за счет средств бюджета городского округа Мытищи. Данные выплаты были произведены в июне и декабре 2019 года.</w:t>
      </w:r>
    </w:p>
    <w:p w14:paraId="665E5FFF"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lastRenderedPageBreak/>
        <w:t>Таким образом, директором МКУ «ЦБ ГОМ» было допущено нецелевое расходование средств бюджета городского округа Мытищи в общей сумме 326 277,92 рублей, в том числе заработная плата – 250 597,48 рублей и начисления на оплату труда – 75 680,44 рублей.</w:t>
      </w:r>
    </w:p>
    <w:p w14:paraId="4D959892"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Данное нарушение имеет признаки административного правонарушения квалифицируемое </w:t>
      </w:r>
      <w:r w:rsidRPr="009D43B5">
        <w:rPr>
          <w:rFonts w:ascii="Arial" w:hAnsi="Arial" w:cs="Arial"/>
          <w:bCs/>
          <w:sz w:val="24"/>
          <w:szCs w:val="24"/>
        </w:rPr>
        <w:t>по статье 15.14</w:t>
      </w:r>
      <w:r w:rsidRPr="00391762">
        <w:rPr>
          <w:rFonts w:ascii="Arial" w:hAnsi="Arial" w:cs="Arial"/>
          <w:sz w:val="24"/>
          <w:szCs w:val="24"/>
        </w:rPr>
        <w:t xml:space="preserve"> Кодекса Российской Федерации об административных правонарушениях. </w:t>
      </w:r>
    </w:p>
    <w:p w14:paraId="7F0AF832" w14:textId="77777777" w:rsidR="00083972" w:rsidRPr="00391762" w:rsidRDefault="00083972" w:rsidP="00391762">
      <w:pPr>
        <w:suppressAutoHyphens/>
        <w:spacing w:after="0" w:line="240" w:lineRule="auto"/>
        <w:ind w:left="-567" w:firstLine="567"/>
        <w:rPr>
          <w:rFonts w:ascii="Arial" w:eastAsia="Calibri" w:hAnsi="Arial" w:cs="Arial"/>
          <w:sz w:val="24"/>
          <w:szCs w:val="24"/>
          <w:lang w:eastAsia="en-US"/>
        </w:rPr>
      </w:pPr>
      <w:r w:rsidRPr="00391762">
        <w:rPr>
          <w:rFonts w:ascii="Arial" w:hAnsi="Arial" w:cs="Arial"/>
          <w:bCs/>
          <w:sz w:val="24"/>
          <w:szCs w:val="24"/>
        </w:rPr>
        <w:t xml:space="preserve">4.3. Оплата банковских услуг по перечислению компенсации родительской платы </w:t>
      </w:r>
      <w:r w:rsidRPr="00391762">
        <w:rPr>
          <w:rFonts w:ascii="Arial" w:eastAsia="Calibri" w:hAnsi="Arial" w:cs="Arial"/>
          <w:sz w:val="24"/>
          <w:szCs w:val="24"/>
          <w:lang w:eastAsia="en-US"/>
        </w:rPr>
        <w:t xml:space="preserve">осуществлялась в соответствии с договором, заключенным между Управлением образования и ПАО «Сбербанк России». </w:t>
      </w:r>
    </w:p>
    <w:p w14:paraId="62E08A3A"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Согласно пункта 3.1.4 Договора организация (Управление образования) обязуется оплачивать услуги банка в размере 1% от общей суммы зачисленных денежных средств на счета физических лиц в течение 3-х (трех) рабочих дней с даты получения счета банка на оплату услуг.</w:t>
      </w:r>
    </w:p>
    <w:p w14:paraId="5B23BAD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При этом, оплата услуг банка за март, апрель, июнь-октябрь, декабрь 2019 года Управлением образования осуществлялась с нарушением срока оплаты, установленного пунктом 3.1.4 Договора, что могло привести к применению к Управлению образования штрафных санкций за нарушение условий Договора со стороны банка и неэффективному использованию бюджетных средств. Срок задержки составляет от 1 до 6 рабочих дней.</w:t>
      </w:r>
    </w:p>
    <w:p w14:paraId="04C3E044"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5. При проверке своевременности и полноты перечисления средств субвенции установлено, что Министерством образования Московской области субвенция на выплату компенсации родительской платы за присмотр и уход за детьми из бюджета Московской области в 2019 году перечислена в полном объеме в соответствии с приложением к Соглашению.</w:t>
      </w:r>
    </w:p>
    <w:p w14:paraId="697F447A" w14:textId="0ECBA6E3" w:rsidR="0008397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lang w:eastAsia="en-US"/>
        </w:rPr>
        <w:t xml:space="preserve">В целях устранения выявленных нарушений руководителям объектов проверки были направлены представления, которые были исполнены. По результатам проверки </w:t>
      </w:r>
      <w:r w:rsidRPr="00391762">
        <w:rPr>
          <w:rFonts w:ascii="Arial" w:eastAsia="Calibri" w:hAnsi="Arial" w:cs="Arial"/>
          <w:sz w:val="24"/>
          <w:szCs w:val="24"/>
        </w:rPr>
        <w:t>к 6 сотрудникам, допустившим нарушения, применены дисциплинарные взыскания в виде замечаний.</w:t>
      </w:r>
    </w:p>
    <w:p w14:paraId="35CE092A" w14:textId="13263960" w:rsidR="009D43B5" w:rsidRDefault="009D43B5" w:rsidP="00391762">
      <w:pPr>
        <w:spacing w:after="0" w:line="240" w:lineRule="auto"/>
        <w:ind w:left="-567" w:firstLine="567"/>
        <w:rPr>
          <w:rFonts w:ascii="Arial" w:eastAsia="Calibri" w:hAnsi="Arial" w:cs="Arial"/>
          <w:sz w:val="24"/>
          <w:szCs w:val="24"/>
        </w:rPr>
      </w:pPr>
      <w:r>
        <w:rPr>
          <w:rFonts w:ascii="Arial" w:eastAsia="Calibri" w:hAnsi="Arial" w:cs="Arial"/>
          <w:sz w:val="24"/>
          <w:szCs w:val="24"/>
        </w:rPr>
        <w:t xml:space="preserve">Составлено два протокола об административном правонарушении по </w:t>
      </w:r>
      <w:r w:rsidRPr="009D43B5">
        <w:rPr>
          <w:rFonts w:ascii="Arial" w:hAnsi="Arial" w:cs="Arial"/>
          <w:bCs/>
          <w:sz w:val="24"/>
          <w:szCs w:val="24"/>
        </w:rPr>
        <w:t>статье 15.14</w:t>
      </w:r>
      <w:r w:rsidRPr="00391762">
        <w:rPr>
          <w:rFonts w:ascii="Arial" w:hAnsi="Arial" w:cs="Arial"/>
          <w:sz w:val="24"/>
          <w:szCs w:val="24"/>
        </w:rPr>
        <w:t xml:space="preserve"> Кодекса Российской Федерации об административных правонарушениях</w:t>
      </w:r>
      <w:r>
        <w:rPr>
          <w:rFonts w:ascii="Arial" w:hAnsi="Arial" w:cs="Arial"/>
          <w:sz w:val="24"/>
          <w:szCs w:val="24"/>
        </w:rPr>
        <w:t xml:space="preserve"> «Нецелевое использование бюджетных средств» в отношении юридического лица </w:t>
      </w:r>
      <w:r w:rsidRPr="00391762">
        <w:rPr>
          <w:rFonts w:ascii="Arial" w:eastAsia="Calibri" w:hAnsi="Arial" w:cs="Arial"/>
          <w:sz w:val="24"/>
          <w:szCs w:val="24"/>
          <w:lang w:eastAsia="en-US"/>
        </w:rPr>
        <w:t>МКУ «ЦБ ГОМ»</w:t>
      </w:r>
      <w:r>
        <w:rPr>
          <w:rFonts w:ascii="Arial" w:eastAsia="Calibri" w:hAnsi="Arial" w:cs="Arial"/>
          <w:sz w:val="24"/>
          <w:szCs w:val="24"/>
          <w:lang w:eastAsia="en-US"/>
        </w:rPr>
        <w:t>. Мировым судом назначено административное наказание.</w:t>
      </w:r>
    </w:p>
    <w:p w14:paraId="5272E9DD" w14:textId="77777777" w:rsidR="00083972" w:rsidRPr="00391762" w:rsidRDefault="00083972" w:rsidP="00947C37">
      <w:pPr>
        <w:spacing w:after="0" w:line="240" w:lineRule="auto"/>
        <w:ind w:left="0" w:firstLine="0"/>
        <w:rPr>
          <w:rFonts w:ascii="Arial" w:hAnsi="Arial" w:cs="Arial"/>
          <w:b/>
          <w:sz w:val="24"/>
          <w:szCs w:val="24"/>
        </w:rPr>
      </w:pPr>
    </w:p>
    <w:p w14:paraId="3A08C14F" w14:textId="7EBCDEBC" w:rsidR="00083972" w:rsidRPr="00391762" w:rsidRDefault="00CE242C" w:rsidP="009D43B5">
      <w:pPr>
        <w:spacing w:after="0" w:line="240" w:lineRule="auto"/>
        <w:ind w:left="-567" w:firstLine="567"/>
        <w:rPr>
          <w:rFonts w:ascii="Arial" w:hAnsi="Arial" w:cs="Arial"/>
          <w:b/>
          <w:sz w:val="24"/>
          <w:szCs w:val="24"/>
        </w:rPr>
      </w:pPr>
      <w:r>
        <w:rPr>
          <w:rFonts w:ascii="Arial" w:hAnsi="Arial" w:cs="Arial"/>
          <w:b/>
          <w:sz w:val="24"/>
          <w:szCs w:val="24"/>
        </w:rPr>
        <w:t xml:space="preserve">3.2 </w:t>
      </w:r>
      <w:r w:rsidR="00083972" w:rsidRPr="00391762">
        <w:rPr>
          <w:rFonts w:ascii="Arial" w:hAnsi="Arial" w:cs="Arial"/>
          <w:b/>
          <w:sz w:val="24"/>
          <w:szCs w:val="24"/>
        </w:rPr>
        <w:t>Контрольное мероприятие «Проверка отдельных вопросов финансово-хозяйственной деятельности муниципального автономного учреждения Центр культуры «Подмосковье».</w:t>
      </w:r>
    </w:p>
    <w:p w14:paraId="7CECD7BA"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Объектами контрольного мероприятия являлись: МАУ ЦК «Подмосковье», Управление культуры администрации городского округа Мытищи.</w:t>
      </w:r>
    </w:p>
    <w:p w14:paraId="251CE73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Проверяемый период деятельности: с 01 января 2019 года по 01 июля 2020 года.</w:t>
      </w:r>
    </w:p>
    <w:p w14:paraId="60DF1181" w14:textId="5DB92639" w:rsidR="00083972" w:rsidRPr="00391762" w:rsidRDefault="00083972" w:rsidP="00391762">
      <w:pPr>
        <w:tabs>
          <w:tab w:val="left" w:pos="426"/>
        </w:tabs>
        <w:spacing w:after="0" w:line="240" w:lineRule="auto"/>
        <w:ind w:left="-567" w:firstLine="567"/>
        <w:rPr>
          <w:rFonts w:ascii="Arial" w:hAnsi="Arial" w:cs="Arial"/>
          <w:bCs/>
          <w:sz w:val="24"/>
          <w:szCs w:val="24"/>
          <w:shd w:val="clear" w:color="auto" w:fill="FFFFFF"/>
        </w:rPr>
      </w:pPr>
      <w:r w:rsidRPr="00391762">
        <w:rPr>
          <w:rFonts w:ascii="Arial" w:hAnsi="Arial" w:cs="Arial"/>
          <w:bCs/>
          <w:sz w:val="24"/>
          <w:szCs w:val="24"/>
          <w:shd w:val="clear" w:color="auto" w:fill="FFFFFF"/>
        </w:rPr>
        <w:t>Вопросы контрольного мероприятия:</w:t>
      </w:r>
    </w:p>
    <w:p w14:paraId="68AF6A9C"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проверка соответствия фактической деятельности МАУ ЦК «Подмосковье» целям, предметам и видам деятельности, закрепленным в Уставе учреждения.</w:t>
      </w:r>
    </w:p>
    <w:p w14:paraId="2C99E054"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проверка соблюдения порядка распоряжения муниципальным имуществом, закрепленным за МАУ ЦК «Подмосковье».</w:t>
      </w:r>
    </w:p>
    <w:p w14:paraId="263FC172"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соблюдение порядка формирования и финансового обеспечения выполнения муниципального задания на оказание муниципальных услуг (выполнение работ) МАУ ЦК «Подмосковье».</w:t>
      </w:r>
    </w:p>
    <w:p w14:paraId="76ECFE77"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 соблюдение порядка определения объема и условий предоставления из бюджета городского округа Мытищи субсидий на иные цели МАУ ЦК «Подмосковье». </w:t>
      </w:r>
    </w:p>
    <w:p w14:paraId="7CEB0314"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анализ расходования МАУ ЦК «Подмосковье» средств субсидии на финансовое обеспечение выполнения муниципального задания и субсидии на иные цели.</w:t>
      </w:r>
    </w:p>
    <w:p w14:paraId="5EE20D2D"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lastRenderedPageBreak/>
        <w:t>- соблюдение МАУ ЦК «Подмосковье» законодательства в сфере закупок товаров, работ, услуг для обеспечения муниципальных нужд. Оценка экономии средств, полученной при проведении конкурентных процедур.</w:t>
      </w:r>
    </w:p>
    <w:p w14:paraId="21205B61"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Основные результаты контрольного мероприятия сводятся к следующему.</w:t>
      </w:r>
    </w:p>
    <w:p w14:paraId="715E5E85"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1. Муниципальное автономное учреждение Центр культуры «Подмосковье» (далее – Учреждение, МАУ ЦК «Подмосковье») в проверяемый период осуществляло свою деятельность на основании Устава, утвержденного постановлением администрации городского округа Мытищи от 03.06.2020 № 1695 (далее – Устав), при этом отдельные положения Устава не соответствуют требованиям Положения о порядке утверждения уставов муниципальных учреждений городского округа Мытищи и внесения в них изменений, утвержденного постановлением администрации городского округа Мытищи от 01.10.2019 № 4405, Федерального закона от 03.11.2006 № 174-ФЗ «Об автономных учреждениях» (далее – Федеральный закон № 174-ФЗ).</w:t>
      </w:r>
    </w:p>
    <w:p w14:paraId="4C5CFCB1" w14:textId="77777777" w:rsidR="00083972" w:rsidRPr="00004BDC" w:rsidRDefault="00083972" w:rsidP="00391762">
      <w:pPr>
        <w:spacing w:after="0" w:line="240" w:lineRule="auto"/>
        <w:ind w:left="-567" w:firstLine="567"/>
        <w:rPr>
          <w:rFonts w:ascii="Arial" w:eastAsia="Calibri" w:hAnsi="Arial" w:cs="Arial"/>
          <w:color w:val="000000" w:themeColor="text1"/>
          <w:sz w:val="24"/>
          <w:szCs w:val="24"/>
          <w:lang w:eastAsia="en-US"/>
        </w:rPr>
      </w:pPr>
      <w:r w:rsidRPr="00004BDC">
        <w:rPr>
          <w:rFonts w:ascii="Arial" w:eastAsia="Calibri" w:hAnsi="Arial" w:cs="Arial"/>
          <w:color w:val="000000" w:themeColor="text1"/>
          <w:sz w:val="24"/>
          <w:szCs w:val="24"/>
          <w:lang w:eastAsia="en-US"/>
        </w:rPr>
        <w:t>По данному факту главе городского округа Мытищи было направлено предписание от 25.12.2020 № 585-исх.</w:t>
      </w:r>
    </w:p>
    <w:p w14:paraId="2656ED31"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2. У МАУ ЦК «Подмосковье» на момент проверки зарегистрирован один основной вид экономической деятельности в соответствии с Общероссийским классификатором видов экономической деятельности 90.04.3 «Деятельность учреждений клубного типа: клубов, дворцов и домов культуры, домов народного творчества» и дополнительный вид деятельности 91.01 «Деятельность библиотек и архивов», при этом Учреждением осуществляется деятельность в соответствии с закрепленными за ним основными видами деятельности согласно пункту 3.2 Устава, частично не соответствующая зарегистрированному:</w:t>
      </w:r>
    </w:p>
    <w:p w14:paraId="6FD630F0"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 организация и обустройство зон отдыха; </w:t>
      </w:r>
    </w:p>
    <w:p w14:paraId="0720539D"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 повышение квалификации творческих и административно-хозяйственных работников Учреждения и других организаций; </w:t>
      </w:r>
    </w:p>
    <w:p w14:paraId="7E345B37"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осуществление справочной, информационной деятельности.</w:t>
      </w:r>
    </w:p>
    <w:p w14:paraId="399C3B20"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3. На сайте bus.gov.ru отчет о деятельности МАУ ЦК «Подмосковье» и об использовании закрепленного за ним имущества (далее – Отчет) размещен с нарушением срока на 9 календарных дней.</w:t>
      </w:r>
    </w:p>
    <w:p w14:paraId="39951510"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4. За Учреждением на праве оперативного управления закреплены 12 объектов недвижимости, при этом в нарушении Федерального закона от 13.07.2015 № 218-ФЗ «О государственной регистрации недвижимости» (далее – Федеральный закон № 218-ФЗ) право оперативного управления на 6 объектах недвижимости не зарегистрировано.</w:t>
      </w:r>
    </w:p>
    <w:p w14:paraId="2755E9DF" w14:textId="58957D05" w:rsidR="00083972" w:rsidRPr="00391762" w:rsidRDefault="00083972" w:rsidP="00391762">
      <w:pPr>
        <w:spacing w:after="0" w:line="240" w:lineRule="auto"/>
        <w:ind w:left="-567" w:firstLine="567"/>
        <w:rPr>
          <w:rFonts w:ascii="Arial" w:hAnsi="Arial" w:cs="Arial"/>
          <w:sz w:val="24"/>
          <w:szCs w:val="24"/>
        </w:rPr>
      </w:pPr>
      <w:r w:rsidRPr="00391762">
        <w:rPr>
          <w:rFonts w:ascii="Arial" w:eastAsia="Calibri" w:hAnsi="Arial" w:cs="Arial"/>
          <w:sz w:val="24"/>
          <w:szCs w:val="24"/>
          <w:lang w:eastAsia="en-US"/>
        </w:rPr>
        <w:t xml:space="preserve">5. </w:t>
      </w:r>
      <w:r w:rsidRPr="00391762">
        <w:rPr>
          <w:rFonts w:ascii="Arial" w:hAnsi="Arial" w:cs="Arial"/>
          <w:sz w:val="24"/>
          <w:szCs w:val="24"/>
        </w:rPr>
        <w:t xml:space="preserve">В нарушение требований пунктов 2.21, 2.23 Положения об учете муниципального имущества и ведении реестра муниципального имущества городского округа Мытищи Московской области, утвержденного решением Совета депутатов городского округа Мытищи от 17.03.2016 № 3/15  (далее – Положение № 3/15) МАУ ЦК «Подмосковье» как правообладателем, не соблюден порядок предоставления сведений для внесения в Реестр муниципального имущества (не представлены сведения по 2 земельным участкам). </w:t>
      </w:r>
    </w:p>
    <w:p w14:paraId="25F9C86F"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6. В нарушение пункта 2.33 Положения об учете муниципального имущества и ведения реестра муниципального имущества городского округа Мытищи, утвержденного решением Совета депутатов городского округа Мытищи от 20.04.2017 № 22/6 (далее – Положение № 22/6) МАУ ЦК «Подмосковье», как правообладатель имущества, не представлял в УЗИО копии инвентаризационных описей и актов инвентаризации по результатам обязательной инвентаризации, проводимой перед составлением годовой бухгалтерской отчетности за 2019 годы. Были направлены в ходе проверки.</w:t>
      </w:r>
    </w:p>
    <w:p w14:paraId="7A8B1B8B"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7. В ходе проверки соблюдения требований Положения о порядке передачи в безвозмездное пользование имущества установлено следующее.</w:t>
      </w:r>
    </w:p>
    <w:p w14:paraId="45AC9FCD"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Средства субсидий, предоставленных на финансовое обеспечение выполнения муниципального задания МАУ ЦК «Подмосковье» в размере 150 219,16 рублей, были </w:t>
      </w:r>
      <w:r w:rsidRPr="00391762">
        <w:rPr>
          <w:rFonts w:ascii="Arial" w:eastAsia="Calibri" w:hAnsi="Arial" w:cs="Arial"/>
          <w:sz w:val="24"/>
          <w:szCs w:val="24"/>
          <w:lang w:eastAsia="en-US"/>
        </w:rPr>
        <w:lastRenderedPageBreak/>
        <w:t>направлены на оплату коммунальных услуг за помещения, переданные МАУК «БИЦ» в безвозмездное пользование (оплату расходов на содержание имущества, не принадлежащего учреждению на вещном праве).</w:t>
      </w:r>
    </w:p>
    <w:p w14:paraId="0A7B6281"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 xml:space="preserve">Таким образом, директором </w:t>
      </w:r>
      <w:r w:rsidRPr="00391762">
        <w:rPr>
          <w:rFonts w:ascii="Arial" w:eastAsia="Calibri" w:hAnsi="Arial" w:cs="Arial"/>
          <w:sz w:val="24"/>
          <w:szCs w:val="24"/>
        </w:rPr>
        <w:t>МАУ ЦК «Подмосковье»</w:t>
      </w:r>
      <w:r w:rsidRPr="00391762">
        <w:rPr>
          <w:rFonts w:ascii="Arial" w:hAnsi="Arial" w:cs="Arial"/>
          <w:bCs/>
          <w:sz w:val="24"/>
          <w:szCs w:val="24"/>
        </w:rPr>
        <w:t xml:space="preserve"> было допущено нецелевое расходование средств бюджета городского округа Мытищи в размере </w:t>
      </w:r>
      <w:r w:rsidRPr="00391762">
        <w:rPr>
          <w:rFonts w:ascii="Arial" w:hAnsi="Arial" w:cs="Arial"/>
          <w:sz w:val="24"/>
          <w:szCs w:val="24"/>
        </w:rPr>
        <w:t xml:space="preserve">150 219,16 </w:t>
      </w:r>
      <w:r w:rsidRPr="00391762">
        <w:rPr>
          <w:rFonts w:ascii="Arial" w:hAnsi="Arial" w:cs="Arial"/>
          <w:bCs/>
          <w:sz w:val="24"/>
          <w:szCs w:val="24"/>
        </w:rPr>
        <w:t>рублей.</w:t>
      </w:r>
    </w:p>
    <w:p w14:paraId="3A7E98F9" w14:textId="77777777" w:rsidR="00083972" w:rsidRPr="00004BDC"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 xml:space="preserve">Данное нарушение имеет признаки административного правонарушения </w:t>
      </w:r>
      <w:r w:rsidRPr="00004BDC">
        <w:rPr>
          <w:rFonts w:ascii="Arial" w:hAnsi="Arial" w:cs="Arial"/>
          <w:bCs/>
          <w:sz w:val="24"/>
          <w:szCs w:val="24"/>
        </w:rPr>
        <w:t>квалифицируемое по статье 15.14 КоАП РФ.</w:t>
      </w:r>
    </w:p>
    <w:p w14:paraId="25BF6572" w14:textId="77777777" w:rsidR="00083972" w:rsidRPr="00004BDC" w:rsidRDefault="00083972" w:rsidP="00391762">
      <w:pPr>
        <w:autoSpaceDE w:val="0"/>
        <w:autoSpaceDN w:val="0"/>
        <w:adjustRightInd w:val="0"/>
        <w:spacing w:after="0" w:line="240" w:lineRule="auto"/>
        <w:ind w:left="-567" w:firstLine="567"/>
        <w:rPr>
          <w:rFonts w:ascii="Arial" w:hAnsi="Arial" w:cs="Arial"/>
          <w:bCs/>
          <w:sz w:val="24"/>
          <w:szCs w:val="24"/>
        </w:rPr>
      </w:pPr>
      <w:r w:rsidRPr="00004BDC">
        <w:rPr>
          <w:rFonts w:ascii="Arial" w:hAnsi="Arial" w:cs="Arial"/>
          <w:bCs/>
          <w:sz w:val="24"/>
          <w:szCs w:val="24"/>
        </w:rPr>
        <w:t>По данному факту директору МАУ ЦК «Подмосковье» направлены предписания об устранении указанных нарушений от 25.12.2020 № 586-исх, от 25.12.2020 № 587-исх.</w:t>
      </w:r>
    </w:p>
    <w:p w14:paraId="3AA389DA"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8. В ходе проверки правильности документального оформления поступления, перемещения, выбытия, а также контроля сохранности и правильности использования объектов основных средств установлено следующее.</w:t>
      </w:r>
    </w:p>
    <w:p w14:paraId="2EEC35F4" w14:textId="5E643C3B" w:rsidR="00083972" w:rsidRPr="00391762" w:rsidRDefault="00083972" w:rsidP="00391762">
      <w:pPr>
        <w:spacing w:after="0" w:line="240" w:lineRule="auto"/>
        <w:ind w:left="-567" w:firstLine="567"/>
        <w:rPr>
          <w:rFonts w:ascii="Arial" w:hAnsi="Arial" w:cs="Arial"/>
          <w:sz w:val="24"/>
          <w:szCs w:val="24"/>
        </w:rPr>
      </w:pPr>
      <w:r w:rsidRPr="00391762">
        <w:rPr>
          <w:rFonts w:ascii="Arial" w:eastAsia="Calibri" w:hAnsi="Arial" w:cs="Arial"/>
          <w:sz w:val="24"/>
          <w:szCs w:val="24"/>
        </w:rPr>
        <w:t>8.1 У</w:t>
      </w:r>
      <w:r w:rsidRPr="00391762">
        <w:rPr>
          <w:rFonts w:ascii="Arial" w:hAnsi="Arial" w:cs="Arial"/>
          <w:sz w:val="24"/>
          <w:szCs w:val="24"/>
        </w:rPr>
        <w:t>твержденный Рабочий план счетов не содержит</w:t>
      </w:r>
      <w:r w:rsidR="00004BDC">
        <w:rPr>
          <w:rFonts w:ascii="Arial" w:hAnsi="Arial" w:cs="Arial"/>
          <w:sz w:val="24"/>
          <w:szCs w:val="24"/>
        </w:rPr>
        <w:t xml:space="preserve"> отдельные счета, закрепленные в федеральном стандарте бухгалтерского учета.</w:t>
      </w:r>
    </w:p>
    <w:p w14:paraId="36DEAF9A" w14:textId="77777777" w:rsidR="00083972" w:rsidRPr="00391762" w:rsidRDefault="00083972" w:rsidP="00391762">
      <w:pPr>
        <w:spacing w:after="0" w:line="240" w:lineRule="auto"/>
        <w:ind w:left="-567" w:firstLine="567"/>
        <w:rPr>
          <w:rFonts w:ascii="Arial" w:hAnsi="Arial" w:cs="Arial"/>
          <w:sz w:val="24"/>
          <w:szCs w:val="24"/>
        </w:rPr>
      </w:pPr>
      <w:r w:rsidRPr="00004BDC">
        <w:rPr>
          <w:rFonts w:ascii="Arial" w:hAnsi="Arial" w:cs="Arial"/>
          <w:sz w:val="24"/>
          <w:szCs w:val="24"/>
        </w:rPr>
        <w:t>По данному факту руководителю МКУ «ЦБ ГОМ» было направлено предписание от 16.11.2020 № 503-исх о приведении Рабочего плана счетов в соответствие с</w:t>
      </w:r>
      <w:r w:rsidRPr="00391762">
        <w:rPr>
          <w:rFonts w:ascii="Arial" w:hAnsi="Arial" w:cs="Arial"/>
          <w:sz w:val="24"/>
          <w:szCs w:val="24"/>
        </w:rPr>
        <w:t xml:space="preserve"> действующим законодательством. В ходе проверки предписание было исполнено.</w:t>
      </w:r>
    </w:p>
    <w:p w14:paraId="1803783F" w14:textId="7D018668"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8.2. В соответствии с требованиями пункта 3 статьи 11 Федерального закона </w:t>
      </w:r>
      <w:r w:rsidRPr="00391762">
        <w:rPr>
          <w:rFonts w:ascii="Arial" w:hAnsi="Arial" w:cs="Arial"/>
          <w:sz w:val="24"/>
          <w:szCs w:val="24"/>
        </w:rPr>
        <w:t>№ 402-ФЗ</w:t>
      </w:r>
      <w:r w:rsidR="00E47D6A">
        <w:rPr>
          <w:rFonts w:ascii="Arial" w:hAnsi="Arial" w:cs="Arial"/>
          <w:sz w:val="24"/>
          <w:szCs w:val="24"/>
        </w:rPr>
        <w:t xml:space="preserve"> </w:t>
      </w:r>
      <w:r w:rsidRPr="00391762">
        <w:rPr>
          <w:rFonts w:ascii="Arial" w:eastAsia="Calibri" w:hAnsi="Arial" w:cs="Arial"/>
          <w:sz w:val="24"/>
          <w:szCs w:val="24"/>
        </w:rPr>
        <w:t>перед составлением годовой отчетности за 2019 год была проведена инвентаризация нефинансовых активов.</w:t>
      </w:r>
    </w:p>
    <w:p w14:paraId="5828BF6F" w14:textId="28D59500"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eastAsia="Calibri" w:hAnsi="Arial" w:cs="Arial"/>
          <w:sz w:val="24"/>
          <w:szCs w:val="24"/>
        </w:rPr>
        <w:t xml:space="preserve">При этом, </w:t>
      </w:r>
      <w:r w:rsidRPr="00391762">
        <w:rPr>
          <w:rFonts w:ascii="Arial" w:hAnsi="Arial" w:cs="Arial"/>
          <w:sz w:val="24"/>
          <w:szCs w:val="24"/>
        </w:rPr>
        <w:t xml:space="preserve">инвентаризация дебиторской и кредиторской задолженности к годовой бюджетной отчетности за 2019 год проведена не в полном объеме, в том числе к проверке не представлены сведения об инвентаризации </w:t>
      </w:r>
      <w:r w:rsidR="00004BDC">
        <w:rPr>
          <w:rFonts w:ascii="Arial" w:hAnsi="Arial" w:cs="Arial"/>
          <w:sz w:val="24"/>
          <w:szCs w:val="24"/>
        </w:rPr>
        <w:t>по отдельным счетам бухгалтерского учета.</w:t>
      </w:r>
    </w:p>
    <w:p w14:paraId="2E44E828"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нарушение пункта 2.3 Методических указаний по инвентаризации имущества книга контроля выполнения приказов о проведении инвентаризации отсутствует.</w:t>
      </w:r>
    </w:p>
    <w:p w14:paraId="248B106A"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9. В ходе проверки соблюдения порядка формирования и финансового обеспечения выполнения муниципального задания на оказание муниципальных услуг МАУ ЦК «Подмосковье» установлено следующее.</w:t>
      </w:r>
    </w:p>
    <w:p w14:paraId="060169BC" w14:textId="24C1E27D"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9.1. В нарушение требований пункта 2.4 Порядка формирования и финансового обеспечения выполнения муниципального задания на оказание муниципальных услуг, утвержденного постановлением администрации городского округа Мытищи от 26.12.2017 № 6140 (далее – Порядок от 26.12.2017 № 6140) значения нормативов затрат на оказание муниципальных услуг (выполнение работ) на 2019 год утверждены не были.</w:t>
      </w:r>
    </w:p>
    <w:p w14:paraId="7F41FFC0" w14:textId="3D1AA5CF"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Данное нарушение имеет признаки административного правонарушения, </w:t>
      </w:r>
      <w:r w:rsidRPr="00CC0476">
        <w:rPr>
          <w:rFonts w:ascii="Arial" w:eastAsia="Calibri" w:hAnsi="Arial" w:cs="Arial"/>
          <w:sz w:val="24"/>
          <w:szCs w:val="24"/>
        </w:rPr>
        <w:t>предусмотренного статьей 15.15.15 Кодекса Российской Федерации об</w:t>
      </w:r>
      <w:r w:rsidRPr="00391762">
        <w:rPr>
          <w:rFonts w:ascii="Arial" w:eastAsia="Calibri" w:hAnsi="Arial" w:cs="Arial"/>
          <w:sz w:val="24"/>
          <w:szCs w:val="24"/>
        </w:rPr>
        <w:t xml:space="preserve"> административных правонарушениях.</w:t>
      </w:r>
    </w:p>
    <w:p w14:paraId="21FD5A45" w14:textId="2760BC63"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9.2. Муниципальное задание № 1 на 2019 год и Муниципальное задание </w:t>
      </w:r>
      <w:r w:rsidRPr="00391762">
        <w:rPr>
          <w:rFonts w:ascii="Arial" w:eastAsia="Calibri" w:hAnsi="Arial" w:cs="Arial"/>
          <w:sz w:val="24"/>
          <w:szCs w:val="24"/>
          <w:lang w:eastAsia="en-US"/>
        </w:rPr>
        <w:br/>
        <w:t>№ 2 на 2019 год по услуге 949916О.99.0.ББ78АА00000 «Организация деятельности клубных формирований и формирований самодеятельного народного творчества» сформированы и утверждены в нарушение части 1 статьи 78.1</w:t>
      </w:r>
      <w:r w:rsidR="00E47D6A">
        <w:rPr>
          <w:rFonts w:ascii="Arial" w:eastAsia="Calibri" w:hAnsi="Arial" w:cs="Arial"/>
          <w:sz w:val="24"/>
          <w:szCs w:val="24"/>
          <w:lang w:eastAsia="en-US"/>
        </w:rPr>
        <w:t xml:space="preserve"> БК РФ</w:t>
      </w:r>
      <w:r w:rsidRPr="00391762">
        <w:rPr>
          <w:rFonts w:ascii="Arial" w:eastAsia="Calibri" w:hAnsi="Arial" w:cs="Arial"/>
          <w:sz w:val="24"/>
          <w:szCs w:val="24"/>
          <w:lang w:eastAsia="en-US"/>
        </w:rPr>
        <w:t xml:space="preserve">, частей 2, 5 статьи 4 Федерального закона </w:t>
      </w:r>
      <w:r w:rsidRPr="00391762">
        <w:rPr>
          <w:rFonts w:ascii="Arial" w:eastAsia="Calibri" w:hAnsi="Arial" w:cs="Arial"/>
          <w:sz w:val="24"/>
          <w:szCs w:val="24"/>
          <w:lang w:eastAsia="en-US"/>
        </w:rPr>
        <w:br/>
        <w:t>№ 174-ФЗ, пункта 2.2 Положения от 26.12.2017 № 6140.</w:t>
      </w:r>
    </w:p>
    <w:p w14:paraId="0F7CC3BD"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Данное нарушение имеет признаки административного правонарушения, предусмотренного </w:t>
      </w:r>
      <w:r w:rsidRPr="00004BDC">
        <w:rPr>
          <w:rFonts w:ascii="Arial" w:hAnsi="Arial" w:cs="Arial"/>
          <w:bCs/>
          <w:sz w:val="24"/>
          <w:szCs w:val="24"/>
        </w:rPr>
        <w:t>статьей 15.15.15</w:t>
      </w:r>
      <w:r w:rsidRPr="00391762">
        <w:rPr>
          <w:rFonts w:ascii="Arial" w:hAnsi="Arial" w:cs="Arial"/>
          <w:sz w:val="24"/>
          <w:szCs w:val="24"/>
        </w:rPr>
        <w:t xml:space="preserve"> КоАП РФ. </w:t>
      </w:r>
    </w:p>
    <w:p w14:paraId="5036EC9A" w14:textId="49DB9209"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9.</w:t>
      </w:r>
      <w:r w:rsidR="00CC0476">
        <w:rPr>
          <w:rFonts w:ascii="Arial" w:eastAsia="Calibri" w:hAnsi="Arial" w:cs="Arial"/>
          <w:sz w:val="24"/>
          <w:szCs w:val="24"/>
          <w:lang w:eastAsia="en-US"/>
        </w:rPr>
        <w:t>3</w:t>
      </w:r>
      <w:r w:rsidRPr="00391762">
        <w:rPr>
          <w:rFonts w:ascii="Arial" w:eastAsia="Calibri" w:hAnsi="Arial" w:cs="Arial"/>
          <w:sz w:val="24"/>
          <w:szCs w:val="24"/>
          <w:lang w:eastAsia="en-US"/>
        </w:rPr>
        <w:t xml:space="preserve">. МАУ ЦК «Подмосковье» на сайте </w:t>
      </w:r>
      <w:hyperlink r:id="rId14" w:history="1">
        <w:r w:rsidRPr="00391762">
          <w:rPr>
            <w:rFonts w:ascii="Arial" w:eastAsia="Calibri" w:hAnsi="Arial" w:cs="Arial"/>
            <w:sz w:val="24"/>
            <w:szCs w:val="24"/>
            <w:lang w:eastAsia="en-US"/>
          </w:rPr>
          <w:t>www.bus.gov.ru</w:t>
        </w:r>
      </w:hyperlink>
      <w:r w:rsidRPr="00391762">
        <w:rPr>
          <w:rFonts w:ascii="Arial" w:eastAsia="Calibri" w:hAnsi="Arial" w:cs="Arial"/>
          <w:sz w:val="24"/>
          <w:szCs w:val="24"/>
          <w:lang w:eastAsia="en-US"/>
        </w:rPr>
        <w:t xml:space="preserve"> Муниципальное задание № 1 на 2019 год и годовой отчет о выполнении муниципального задания размещены в срок, Муниципальное задание № 2 на 2019 год не размещено </w:t>
      </w:r>
    </w:p>
    <w:p w14:paraId="4BBB626D" w14:textId="0F37E12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9.</w:t>
      </w:r>
      <w:r w:rsidR="00CC0476">
        <w:rPr>
          <w:rFonts w:ascii="Arial" w:eastAsia="Calibri" w:hAnsi="Arial" w:cs="Arial"/>
          <w:sz w:val="24"/>
          <w:szCs w:val="24"/>
          <w:lang w:eastAsia="en-US"/>
        </w:rPr>
        <w:t>4</w:t>
      </w:r>
      <w:r w:rsidRPr="00391762">
        <w:rPr>
          <w:rFonts w:ascii="Arial" w:eastAsia="Calibri" w:hAnsi="Arial" w:cs="Arial"/>
          <w:sz w:val="24"/>
          <w:szCs w:val="24"/>
          <w:lang w:eastAsia="en-US"/>
        </w:rPr>
        <w:t>. В нарушение пункта 2 Раздела III муниципального задания приложение к муниципальному заданию с описанием содержания оказываемой услуги и (или) выполняемой работы отсутствует.</w:t>
      </w:r>
    </w:p>
    <w:p w14:paraId="6EBBCC6E"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lastRenderedPageBreak/>
        <w:t>К проверке было представлено приложение к муниципальному заданию № 1 от 27.12.2019 с описанием услуг, подписи на данном приложении отсутствуют.</w:t>
      </w:r>
    </w:p>
    <w:p w14:paraId="359E9A30" w14:textId="43A91D50"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9.</w:t>
      </w:r>
      <w:r w:rsidR="00CC0476">
        <w:rPr>
          <w:rFonts w:ascii="Arial" w:eastAsia="Calibri" w:hAnsi="Arial" w:cs="Arial"/>
          <w:sz w:val="24"/>
          <w:szCs w:val="24"/>
          <w:lang w:eastAsia="en-US"/>
        </w:rPr>
        <w:t>5</w:t>
      </w:r>
      <w:r w:rsidRPr="00391762">
        <w:rPr>
          <w:rFonts w:ascii="Arial" w:eastAsia="Calibri" w:hAnsi="Arial" w:cs="Arial"/>
          <w:sz w:val="24"/>
          <w:szCs w:val="24"/>
          <w:lang w:eastAsia="en-US"/>
        </w:rPr>
        <w:t>. Муниципальная услуга «Организация деятельности клубных формирований и формирований самодеятельного народного творчества» утверждается для учреждений культуры осуществляющих экономическую деятельность в соответствии с ОКВЭД 93.29.9 «Деятельность зрелищно-развлекательная прочая, не включенная в другие группировки», ОКПД 94.99.16 «Услуги, оказываемые объединениями и проведению культурных и развлекательных мероприятий», тогда как у МАУ ЦК «Подмосковье» зарегистрирован основной вид деятельности ОКВЭД 90.04.3 «Деятельность учреждений клубного типа: клубов, дворцов и домов культуры, домов народного творчества», дополнительный вид деятельности ОКВЭД 91.01 «Деятельность библиотек и архивов».</w:t>
      </w:r>
    </w:p>
    <w:p w14:paraId="208DF197"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Также, в соответствии с общими сведениями реестровой записи Базового перечня услуг услуга «Организация и проведение мероприятий» характеризуется 4 показателями качества и 4 показателями объема, однако, в Муниципальном задании № 1 на 2020 год данная услуга утверждена с 1 показателем качества и 1 показателем объема.</w:t>
      </w:r>
    </w:p>
    <w:p w14:paraId="0079F2A5"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Таким образом, Управлением культуры Муниципальное задание № 1 на 2020 год для МАУ ЦК «Подмосковье» утверждено в нарушение требований пункта 2.2 Положения от 27.12.2019 № 5772.</w:t>
      </w:r>
    </w:p>
    <w:p w14:paraId="615E4DAD" w14:textId="77777777" w:rsidR="00083972" w:rsidRPr="00CC0476" w:rsidRDefault="00083972" w:rsidP="00391762">
      <w:pPr>
        <w:spacing w:after="0" w:line="240" w:lineRule="auto"/>
        <w:ind w:left="-567" w:firstLine="567"/>
        <w:rPr>
          <w:rFonts w:ascii="Arial" w:eastAsia="Calibri" w:hAnsi="Arial" w:cs="Arial"/>
          <w:color w:val="auto"/>
          <w:sz w:val="24"/>
          <w:szCs w:val="24"/>
        </w:rPr>
      </w:pPr>
      <w:r w:rsidRPr="00CC0476">
        <w:rPr>
          <w:rFonts w:ascii="Arial" w:eastAsia="Calibri" w:hAnsi="Arial" w:cs="Arial"/>
          <w:color w:val="auto"/>
          <w:sz w:val="24"/>
          <w:szCs w:val="24"/>
        </w:rPr>
        <w:t>Данное нарушение имеет признаки административного правонарушения, предусмотренного статьей 15.15.15 КоАП РФ.</w:t>
      </w:r>
    </w:p>
    <w:p w14:paraId="79D6C65A" w14:textId="46D8A7B1"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9.</w:t>
      </w:r>
      <w:r w:rsidR="00CC0476">
        <w:rPr>
          <w:rFonts w:ascii="Arial" w:eastAsia="Calibri" w:hAnsi="Arial" w:cs="Arial"/>
          <w:sz w:val="24"/>
          <w:szCs w:val="24"/>
        </w:rPr>
        <w:t>6</w:t>
      </w:r>
      <w:r w:rsidRPr="00391762">
        <w:rPr>
          <w:rFonts w:ascii="Arial" w:eastAsia="Calibri" w:hAnsi="Arial" w:cs="Arial"/>
          <w:sz w:val="24"/>
          <w:szCs w:val="24"/>
        </w:rPr>
        <w:t>.  Дополнительным соглашением № 2 от 22.05.2020 был уменьшен размер субсидии на финансовое обеспечение выполнения муниципального задания. При этом, в нарушение части 2.2 статьи 4 Федерального закона № 174-ФЗ изменения в муниципальное задание в связи с уменьшением размера субсидии не вносились.</w:t>
      </w:r>
    </w:p>
    <w:p w14:paraId="3F847490" w14:textId="77777777" w:rsidR="00083972" w:rsidRPr="00CC0476" w:rsidRDefault="00083972" w:rsidP="00391762">
      <w:pPr>
        <w:spacing w:after="0" w:line="240" w:lineRule="auto"/>
        <w:ind w:left="-567" w:firstLine="567"/>
        <w:rPr>
          <w:rFonts w:ascii="Arial" w:eastAsia="Calibri" w:hAnsi="Arial" w:cs="Arial"/>
          <w:sz w:val="24"/>
          <w:szCs w:val="24"/>
        </w:rPr>
      </w:pPr>
      <w:r w:rsidRPr="00CC0476">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144D6C41" w14:textId="7A5CF466" w:rsidR="00083972" w:rsidRPr="00391762" w:rsidRDefault="00083972" w:rsidP="00CC0476">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10. Во всех версиях Плана ФХД на 2019 год кроме первоначального имеются отдельные несоответствия требований Порядка составления и утверждения плана финансово-хозяйственной деятельности муниципальных бюджетных и автономных учреждений, находящихся в ведении отраслевых органов администрации городского округа Мытищи - главных распорядителей бюджетных средств, утвержденного постановлением администрации городского округа Мытищи от 20.09.2017 № 4482 (в редакции постановления от 27.11.2018 № 4982), в части наименования граф и строк</w:t>
      </w:r>
    </w:p>
    <w:p w14:paraId="793EA512"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11. При выборочной проверке начисления заработной платы за 2019 год и 1 полугодие 2020 года установлено, что директору Учреждения </w:t>
      </w:r>
      <w:proofErr w:type="spellStart"/>
      <w:r w:rsidRPr="00391762">
        <w:rPr>
          <w:rFonts w:ascii="Arial" w:eastAsia="Calibri" w:hAnsi="Arial" w:cs="Arial"/>
          <w:sz w:val="24"/>
          <w:szCs w:val="24"/>
        </w:rPr>
        <w:t>недоначислена</w:t>
      </w:r>
      <w:proofErr w:type="spellEnd"/>
      <w:r w:rsidRPr="00391762">
        <w:rPr>
          <w:rFonts w:ascii="Arial" w:hAnsi="Arial" w:cs="Arial"/>
          <w:sz w:val="24"/>
          <w:szCs w:val="24"/>
        </w:rPr>
        <w:t xml:space="preserve"> </w:t>
      </w:r>
      <w:r w:rsidRPr="00391762">
        <w:rPr>
          <w:rFonts w:ascii="Arial" w:eastAsia="Calibri" w:hAnsi="Arial" w:cs="Arial"/>
          <w:sz w:val="24"/>
          <w:szCs w:val="24"/>
        </w:rPr>
        <w:t>выплата стимулирующего характера за 2 квартал 2019 года за счет средств бюджета городского округа Мытищи в размере 4 244,48 рублей.</w:t>
      </w:r>
    </w:p>
    <w:p w14:paraId="734F8ADD"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ходе проверки выявленные ошибочные начисления были устранены.</w:t>
      </w:r>
    </w:p>
    <w:p w14:paraId="4D8F2CB5"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12. В ходе выборочной проверки соблюдения МАУ ЦК «Подмосковье» законодательства Российской Федерации в сфере закупок установлено следующее.</w:t>
      </w:r>
    </w:p>
    <w:p w14:paraId="08B2EF4D"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12.1. Отдельная информация и документы, касающиеся результатов исполнения договора за 2019 год, на период проверки не была размещена (договоры находятся в статусе «Исполнение»).</w:t>
      </w:r>
    </w:p>
    <w:p w14:paraId="539324C1" w14:textId="77777777" w:rsidR="00083972" w:rsidRPr="00CC0476" w:rsidRDefault="00083972" w:rsidP="00391762">
      <w:pPr>
        <w:autoSpaceDE w:val="0"/>
        <w:autoSpaceDN w:val="0"/>
        <w:adjustRightInd w:val="0"/>
        <w:spacing w:after="0" w:line="240" w:lineRule="auto"/>
        <w:ind w:left="-567" w:firstLine="567"/>
        <w:rPr>
          <w:rFonts w:ascii="Arial" w:eastAsia="Calibri" w:hAnsi="Arial" w:cs="Arial"/>
          <w:sz w:val="24"/>
          <w:szCs w:val="24"/>
        </w:rPr>
      </w:pPr>
      <w:r w:rsidRPr="00CC0476">
        <w:rPr>
          <w:rFonts w:ascii="Arial" w:eastAsia="Calibri" w:hAnsi="Arial" w:cs="Arial"/>
          <w:sz w:val="24"/>
          <w:szCs w:val="24"/>
        </w:rPr>
        <w:t>Данное нарушение содержит признаки административного правонарушения, ответственность за которое предусмотрена частью 5 статьи 7.32.3 КоАП РФ;</w:t>
      </w:r>
    </w:p>
    <w:p w14:paraId="4EF5DA67" w14:textId="77777777" w:rsidR="00083972" w:rsidRPr="00CC0476" w:rsidRDefault="00083972" w:rsidP="00391762">
      <w:pPr>
        <w:autoSpaceDE w:val="0"/>
        <w:autoSpaceDN w:val="0"/>
        <w:adjustRightInd w:val="0"/>
        <w:spacing w:after="0" w:line="240" w:lineRule="auto"/>
        <w:ind w:left="-567" w:firstLine="567"/>
        <w:rPr>
          <w:rFonts w:ascii="Arial" w:eastAsia="Calibri" w:hAnsi="Arial" w:cs="Arial"/>
          <w:sz w:val="24"/>
          <w:szCs w:val="24"/>
        </w:rPr>
      </w:pPr>
      <w:r w:rsidRPr="00CC0476">
        <w:rPr>
          <w:rFonts w:ascii="Arial" w:eastAsia="Calibri" w:hAnsi="Arial" w:cs="Arial"/>
          <w:sz w:val="24"/>
          <w:szCs w:val="24"/>
        </w:rPr>
        <w:t>12.2. И</w:t>
      </w:r>
      <w:r w:rsidRPr="00CC0476">
        <w:rPr>
          <w:rFonts w:ascii="Arial" w:eastAsia="Calibri" w:hAnsi="Arial" w:cs="Arial"/>
          <w:sz w:val="24"/>
          <w:szCs w:val="24"/>
          <w:lang w:eastAsia="en-US"/>
        </w:rPr>
        <w:t>нформация и документы, касающиеся изменения и результатов исполнения договоров,</w:t>
      </w:r>
      <w:r w:rsidRPr="00CC0476">
        <w:rPr>
          <w:rFonts w:ascii="Arial" w:eastAsia="Calibri" w:hAnsi="Arial" w:cs="Arial"/>
          <w:sz w:val="24"/>
          <w:szCs w:val="24"/>
        </w:rPr>
        <w:t xml:space="preserve"> размещены с нарушением сроков.</w:t>
      </w:r>
    </w:p>
    <w:p w14:paraId="48C87689" w14:textId="77777777" w:rsidR="00083972" w:rsidRPr="00CC0476" w:rsidRDefault="00083972" w:rsidP="00391762">
      <w:pPr>
        <w:spacing w:after="0" w:line="240" w:lineRule="auto"/>
        <w:ind w:left="-567" w:firstLine="567"/>
        <w:rPr>
          <w:rFonts w:ascii="Arial" w:eastAsia="Calibri" w:hAnsi="Arial" w:cs="Arial"/>
          <w:sz w:val="24"/>
          <w:szCs w:val="24"/>
          <w:lang w:eastAsia="en-US"/>
        </w:rPr>
      </w:pPr>
      <w:r w:rsidRPr="00CC0476">
        <w:rPr>
          <w:rFonts w:ascii="Arial" w:eastAsia="Calibri" w:hAnsi="Arial" w:cs="Arial"/>
          <w:sz w:val="24"/>
          <w:szCs w:val="24"/>
          <w:lang w:eastAsia="en-US"/>
        </w:rPr>
        <w:t>Данное нарушение содержит признаки административного правонарушения, ответственность за которое предусмотрена частью 4 статьи 7.32.3 КоАП РФ.</w:t>
      </w:r>
    </w:p>
    <w:p w14:paraId="4D784CC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12.3. Нарушены сроки оплаты договоров за 2019 год, 1 полугодие 2020 года.</w:t>
      </w:r>
    </w:p>
    <w:p w14:paraId="1B26FE96" w14:textId="5B18D80D" w:rsidR="0008397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В целях устранения выявленных нарушений </w:t>
      </w:r>
      <w:r w:rsidRPr="00391762">
        <w:rPr>
          <w:rFonts w:ascii="Arial" w:eastAsia="Calibri" w:hAnsi="Arial" w:cs="Arial"/>
          <w:sz w:val="24"/>
          <w:szCs w:val="24"/>
        </w:rPr>
        <w:t xml:space="preserve">директору </w:t>
      </w:r>
      <w:r w:rsidRPr="00391762">
        <w:rPr>
          <w:rFonts w:ascii="Arial" w:hAnsi="Arial" w:cs="Arial"/>
          <w:sz w:val="24"/>
          <w:szCs w:val="24"/>
        </w:rPr>
        <w:t xml:space="preserve">МАУ ЦК «Подмосковье» </w:t>
      </w:r>
      <w:r w:rsidRPr="00391762">
        <w:rPr>
          <w:rFonts w:ascii="Arial" w:eastAsia="Calibri" w:hAnsi="Arial" w:cs="Arial"/>
          <w:sz w:val="24"/>
          <w:szCs w:val="24"/>
        </w:rPr>
        <w:t xml:space="preserve">было направлено представление, которое было исполнено. </w:t>
      </w:r>
      <w:r w:rsidRPr="00391762">
        <w:rPr>
          <w:rFonts w:ascii="Arial" w:eastAsia="Calibri" w:hAnsi="Arial" w:cs="Arial"/>
          <w:sz w:val="24"/>
          <w:szCs w:val="24"/>
          <w:lang w:eastAsia="en-US"/>
        </w:rPr>
        <w:t xml:space="preserve">По результатам проверки к </w:t>
      </w:r>
      <w:r w:rsidRPr="00391762">
        <w:rPr>
          <w:rFonts w:ascii="Arial" w:eastAsia="Calibri" w:hAnsi="Arial" w:cs="Arial"/>
          <w:sz w:val="24"/>
          <w:szCs w:val="24"/>
          <w:lang w:eastAsia="en-US"/>
        </w:rPr>
        <w:lastRenderedPageBreak/>
        <w:t xml:space="preserve">2 сотрудникам, допустившим нарушения, применены дисциплинарные взыскания в виде предупреждений. </w:t>
      </w:r>
    </w:p>
    <w:p w14:paraId="416B3671" w14:textId="12CC26A2" w:rsidR="00CC0476" w:rsidRDefault="00CC0476" w:rsidP="00CC0476">
      <w:pPr>
        <w:spacing w:after="0" w:line="240" w:lineRule="auto"/>
        <w:ind w:left="-567" w:firstLine="567"/>
        <w:rPr>
          <w:rFonts w:ascii="Arial" w:eastAsia="Calibri" w:hAnsi="Arial" w:cs="Arial"/>
          <w:sz w:val="24"/>
          <w:szCs w:val="24"/>
          <w:lang w:eastAsia="en-US"/>
        </w:rPr>
      </w:pPr>
      <w:r>
        <w:rPr>
          <w:rFonts w:ascii="Arial" w:eastAsia="Calibri" w:hAnsi="Arial" w:cs="Arial"/>
          <w:sz w:val="24"/>
          <w:szCs w:val="24"/>
        </w:rPr>
        <w:t xml:space="preserve">Составлено протокол об административном правонарушении по </w:t>
      </w:r>
      <w:r w:rsidRPr="009D43B5">
        <w:rPr>
          <w:rFonts w:ascii="Arial" w:hAnsi="Arial" w:cs="Arial"/>
          <w:bCs/>
          <w:sz w:val="24"/>
          <w:szCs w:val="24"/>
        </w:rPr>
        <w:t>статье 15.14</w:t>
      </w:r>
      <w:r w:rsidRPr="00391762">
        <w:rPr>
          <w:rFonts w:ascii="Arial" w:hAnsi="Arial" w:cs="Arial"/>
          <w:sz w:val="24"/>
          <w:szCs w:val="24"/>
        </w:rPr>
        <w:t xml:space="preserve"> Кодекса Российской Федерации об административных правонарушениях</w:t>
      </w:r>
      <w:r>
        <w:rPr>
          <w:rFonts w:ascii="Arial" w:hAnsi="Arial" w:cs="Arial"/>
          <w:sz w:val="24"/>
          <w:szCs w:val="24"/>
        </w:rPr>
        <w:t xml:space="preserve"> «Нецелевое использование бюджетных средств» в отношении юридического лица </w:t>
      </w:r>
      <w:r w:rsidRPr="00391762">
        <w:rPr>
          <w:rFonts w:ascii="Arial" w:hAnsi="Arial" w:cs="Arial"/>
          <w:sz w:val="24"/>
          <w:szCs w:val="24"/>
        </w:rPr>
        <w:t>МАУ ЦК «Подмосковье»</w:t>
      </w:r>
      <w:r>
        <w:rPr>
          <w:rFonts w:ascii="Arial" w:eastAsia="Calibri" w:hAnsi="Arial" w:cs="Arial"/>
          <w:sz w:val="24"/>
          <w:szCs w:val="24"/>
          <w:lang w:eastAsia="en-US"/>
        </w:rPr>
        <w:t>. Мировым судом назначено административное наказание.</w:t>
      </w:r>
    </w:p>
    <w:p w14:paraId="3CF2D66A" w14:textId="17111987" w:rsidR="00CC0476" w:rsidRDefault="00CC0476" w:rsidP="00CC0476">
      <w:pPr>
        <w:spacing w:after="0" w:line="240" w:lineRule="auto"/>
        <w:ind w:left="-567" w:firstLine="567"/>
        <w:rPr>
          <w:rFonts w:ascii="Arial" w:eastAsia="Calibri" w:hAnsi="Arial" w:cs="Arial"/>
          <w:sz w:val="24"/>
          <w:szCs w:val="24"/>
        </w:rPr>
      </w:pPr>
      <w:r>
        <w:rPr>
          <w:rFonts w:ascii="Arial" w:eastAsia="Calibri" w:hAnsi="Arial" w:cs="Arial"/>
          <w:sz w:val="24"/>
          <w:szCs w:val="24"/>
          <w:lang w:eastAsia="en-US"/>
        </w:rPr>
        <w:t>Составлен</w:t>
      </w:r>
      <w:r w:rsidR="00947C37">
        <w:rPr>
          <w:rFonts w:ascii="Arial" w:eastAsia="Calibri" w:hAnsi="Arial" w:cs="Arial"/>
          <w:sz w:val="24"/>
          <w:szCs w:val="24"/>
          <w:lang w:eastAsia="en-US"/>
        </w:rPr>
        <w:t>о</w:t>
      </w:r>
      <w:r>
        <w:rPr>
          <w:rFonts w:ascii="Arial" w:eastAsia="Calibri" w:hAnsi="Arial" w:cs="Arial"/>
          <w:sz w:val="24"/>
          <w:szCs w:val="24"/>
          <w:lang w:eastAsia="en-US"/>
        </w:rPr>
        <w:t xml:space="preserve"> два </w:t>
      </w:r>
      <w:r>
        <w:rPr>
          <w:rFonts w:ascii="Arial" w:eastAsia="Calibri" w:hAnsi="Arial" w:cs="Arial"/>
          <w:sz w:val="24"/>
          <w:szCs w:val="24"/>
        </w:rPr>
        <w:t xml:space="preserve">протокола об административном правонарушении по </w:t>
      </w:r>
      <w:r w:rsidRPr="009D43B5">
        <w:rPr>
          <w:rFonts w:ascii="Arial" w:hAnsi="Arial" w:cs="Arial"/>
          <w:bCs/>
          <w:sz w:val="24"/>
          <w:szCs w:val="24"/>
        </w:rPr>
        <w:t>статье</w:t>
      </w:r>
      <w:r>
        <w:rPr>
          <w:rFonts w:ascii="Arial" w:hAnsi="Arial" w:cs="Arial"/>
          <w:bCs/>
          <w:sz w:val="24"/>
          <w:szCs w:val="24"/>
        </w:rPr>
        <w:t xml:space="preserve"> 15.15.15 </w:t>
      </w:r>
      <w:r w:rsidR="00947C37">
        <w:rPr>
          <w:rFonts w:ascii="Arial" w:hAnsi="Arial" w:cs="Arial"/>
          <w:bCs/>
          <w:sz w:val="24"/>
          <w:szCs w:val="24"/>
        </w:rPr>
        <w:t>«</w:t>
      </w:r>
      <w:r>
        <w:rPr>
          <w:rFonts w:ascii="Arial" w:hAnsi="Arial" w:cs="Arial"/>
          <w:sz w:val="24"/>
          <w:szCs w:val="24"/>
        </w:rPr>
        <w:t>Нарушение порядка формирование государственного (муниципального) задания</w:t>
      </w:r>
      <w:r w:rsidR="00947C37">
        <w:rPr>
          <w:rFonts w:ascii="Arial" w:hAnsi="Arial" w:cs="Arial"/>
          <w:sz w:val="24"/>
          <w:szCs w:val="24"/>
        </w:rPr>
        <w:t xml:space="preserve">» в отношении должностного лица – </w:t>
      </w:r>
      <w:proofErr w:type="spellStart"/>
      <w:r w:rsidR="00947C37">
        <w:rPr>
          <w:rFonts w:ascii="Arial" w:hAnsi="Arial" w:cs="Arial"/>
          <w:sz w:val="24"/>
          <w:szCs w:val="24"/>
        </w:rPr>
        <w:t>и.о</w:t>
      </w:r>
      <w:proofErr w:type="spellEnd"/>
      <w:r w:rsidR="00947C37">
        <w:rPr>
          <w:rFonts w:ascii="Arial" w:hAnsi="Arial" w:cs="Arial"/>
          <w:sz w:val="24"/>
          <w:szCs w:val="24"/>
        </w:rPr>
        <w:t>. начальника управления культуры администрации городского округа Мытищи</w:t>
      </w:r>
      <w:r>
        <w:rPr>
          <w:rFonts w:ascii="Arial" w:hAnsi="Arial" w:cs="Arial"/>
          <w:sz w:val="24"/>
          <w:szCs w:val="24"/>
        </w:rPr>
        <w:t>. Находятся на рассмотрении в мировом суде.</w:t>
      </w:r>
    </w:p>
    <w:p w14:paraId="4201771D" w14:textId="77777777" w:rsidR="00083972" w:rsidRPr="00391762" w:rsidRDefault="00083972" w:rsidP="00391762">
      <w:pPr>
        <w:spacing w:after="0" w:line="240" w:lineRule="auto"/>
        <w:ind w:left="-567" w:firstLine="567"/>
        <w:rPr>
          <w:rFonts w:ascii="Arial" w:hAnsi="Arial" w:cs="Arial"/>
          <w:sz w:val="24"/>
          <w:szCs w:val="24"/>
        </w:rPr>
      </w:pPr>
    </w:p>
    <w:p w14:paraId="312C1200" w14:textId="6AFACF15" w:rsidR="00083972" w:rsidRPr="00391762" w:rsidRDefault="00CE242C" w:rsidP="00CC0476">
      <w:pPr>
        <w:spacing w:after="0" w:line="240" w:lineRule="auto"/>
        <w:ind w:left="-567" w:firstLine="567"/>
        <w:rPr>
          <w:rFonts w:ascii="Arial" w:hAnsi="Arial" w:cs="Arial"/>
          <w:b/>
          <w:sz w:val="24"/>
          <w:szCs w:val="24"/>
        </w:rPr>
      </w:pPr>
      <w:r>
        <w:rPr>
          <w:rFonts w:ascii="Arial" w:hAnsi="Arial" w:cs="Arial"/>
          <w:b/>
          <w:sz w:val="24"/>
          <w:szCs w:val="24"/>
        </w:rPr>
        <w:t xml:space="preserve">3.3 </w:t>
      </w:r>
      <w:r w:rsidR="00083972" w:rsidRPr="00391762">
        <w:rPr>
          <w:rFonts w:ascii="Arial" w:hAnsi="Arial" w:cs="Arial"/>
          <w:b/>
          <w:sz w:val="24"/>
          <w:szCs w:val="24"/>
        </w:rPr>
        <w:t>Контрольное мероприятие «Проверка соблюдения МБУК МДК «Яуза» целевого использования средств бюджета городского округа Мытищи, направленных на содержание недвижимого имущества».</w:t>
      </w:r>
    </w:p>
    <w:p w14:paraId="02BB67F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Объектом контрольного мероприятия является Муниципальное бюджетное учреждение культуры «Мытищинский дворец культуры «Яуза» (МБУК МДК «Яуза»).</w:t>
      </w:r>
    </w:p>
    <w:p w14:paraId="6A9019AA" w14:textId="77777777" w:rsidR="00083972" w:rsidRPr="00391762" w:rsidRDefault="00083972" w:rsidP="00391762">
      <w:pPr>
        <w:pStyle w:val="Default"/>
        <w:ind w:left="-567" w:firstLine="567"/>
        <w:jc w:val="both"/>
        <w:rPr>
          <w:rFonts w:ascii="Arial" w:hAnsi="Arial" w:cs="Arial"/>
        </w:rPr>
      </w:pPr>
      <w:r w:rsidRPr="00391762">
        <w:rPr>
          <w:rFonts w:ascii="Arial" w:hAnsi="Arial" w:cs="Arial"/>
        </w:rPr>
        <w:t>Проверяемый период деятельности: с 01 января 2019 года по 01 октября 2020 года.</w:t>
      </w:r>
    </w:p>
    <w:p w14:paraId="35356BA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Вопросы контрольного мероприятия:</w:t>
      </w:r>
    </w:p>
    <w:p w14:paraId="5D7078F4"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Проверка соблюдения МБУК МДК «Яуза» целевого использования средств бюджета городского округа Мытищи, направленных на содержание недвижимого имущества.</w:t>
      </w:r>
    </w:p>
    <w:p w14:paraId="3EDD0FD1"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В ходе проверки установлены следующие нарушения и недостатки.</w:t>
      </w:r>
    </w:p>
    <w:p w14:paraId="41B4A356"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 нарушение пункта 3.1 Положения о порядке передачи в безвозмездное пользование имущества постановлением администрации городского округа Мытищи от 10.09.2019 № 4041 «О согласовании передачи по договору безвозмездного пользования муниципального имущества, находящегося в безвозмездном пользовании МБУК МДК «Яуза» дано согласие о передаче МАУК «БИЦ» в безвозмездное пользование нежилого помещения № 78 общей площадью 47,45 кв. м, расположенного на 3 этаже нежилого здания по адресу: Московская область, г. Мытищи, ул. Мира, д. 2А, находящего в безвозмездном пользовании у МБУК МДК «Яуза».</w:t>
      </w:r>
    </w:p>
    <w:p w14:paraId="49EAEEF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Между МБУК МДК «Яуза» и МАУК «БИЦ» был заключен договор о передаче в безвозмездное пользование недвижимого имущества от 10.09.2019 № 1/2019 (далее – договор от 10.09.2019 № 1/2019).</w:t>
      </w:r>
    </w:p>
    <w:p w14:paraId="54DF241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 нарушение пунктов 7.1 и 7.2 Положения о порядке передачи в безвозмездное пользование имущества, пунктов 2.2.3, 2.2.4, 3,2 Типового договора пунктом 2.1.2 договора от 10.09.2019 № 1/2019 определено, что Ссудодатель обязан заключать договоры, обеспечивающие нормальную эксплуатацию имущества с поставщиками коммунальных, технических и других необходимых для обеспечения функционирования и содержания этого имущества услуг, заключить договоры по содержанию и текущему ремонту общего имущества и инженерного оборудования в доме, здании, сооружения за исключением текущего и капитального ремонтов имущества, осуществлять уборку передаваемого имущества.</w:t>
      </w:r>
    </w:p>
    <w:p w14:paraId="0F7891CD"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В соответствии с требованиями бюджетного законодательства Российской Федерации МБУК МДК «Яуза» на выполнение установленного для него муниципального задания была предусмотрена на 2019 и 2020 год субсидия на финансовое обеспечение выполнения им муниципального задания. Объем субсидии был рассчитан на основании нормативных затрат </w:t>
      </w:r>
      <w:r w:rsidRPr="00391762">
        <w:rPr>
          <w:rFonts w:ascii="Arial" w:eastAsia="Calibri" w:hAnsi="Arial" w:cs="Arial"/>
          <w:bCs/>
          <w:sz w:val="24"/>
          <w:szCs w:val="24"/>
          <w:lang w:eastAsia="en-US"/>
        </w:rPr>
        <w:t>с учетом расходов на содержание недвижимого имущества</w:t>
      </w:r>
      <w:r w:rsidRPr="00391762">
        <w:rPr>
          <w:rFonts w:ascii="Arial" w:eastAsia="Calibri" w:hAnsi="Arial" w:cs="Arial"/>
          <w:sz w:val="24"/>
          <w:szCs w:val="24"/>
          <w:lang w:eastAsia="en-US"/>
        </w:rPr>
        <w:t xml:space="preserve">, закрепленного за учреждением учредителем и </w:t>
      </w:r>
      <w:r w:rsidRPr="00391762">
        <w:rPr>
          <w:rFonts w:ascii="Arial" w:hAnsi="Arial" w:cs="Arial"/>
          <w:sz w:val="24"/>
          <w:szCs w:val="24"/>
        </w:rPr>
        <w:t>необходимого для выполнения муниципального задания.</w:t>
      </w:r>
    </w:p>
    <w:p w14:paraId="1F7E1A3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lang w:eastAsia="x-none"/>
        </w:rPr>
        <w:t>Таким образом, определенная пунктом 2.1.2 договора от 10.09.2019 № 1/2019 обязан</w:t>
      </w:r>
      <w:r w:rsidRPr="00391762">
        <w:rPr>
          <w:rFonts w:ascii="Arial" w:hAnsi="Arial" w:cs="Arial"/>
          <w:sz w:val="24"/>
          <w:szCs w:val="24"/>
        </w:rPr>
        <w:t xml:space="preserve">ность ссудодателя приводит к нарушению принципов бюджетной системы Российской Федерации адресности и целевого характера бюджетных средств, а именно, </w:t>
      </w:r>
      <w:r w:rsidRPr="00391762">
        <w:rPr>
          <w:rFonts w:ascii="Arial" w:hAnsi="Arial" w:cs="Arial"/>
          <w:sz w:val="24"/>
          <w:szCs w:val="24"/>
        </w:rPr>
        <w:lastRenderedPageBreak/>
        <w:t>средства субсидии на выполнение муниципального задания МБУК МДК «Яуза» были направлены на оплату расходов на содержание имущества, не принадлежащего учреждению на вещном или обязательственном праве (переданное по договору безвозмездного пользования МАУК «БИЦ»).</w:t>
      </w:r>
    </w:p>
    <w:p w14:paraId="43C0D1C0"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Заключение договоров с поставщиками коммунальных и иных услуг осуществляется МБУК МДК «Яуза» в отношении всей площади здания 8 458,4 кв. м без выделения каких-либо помещений. Данные договоры были оплачены в полном объеме МБУК МДК «Яуза».</w:t>
      </w:r>
    </w:p>
    <w:p w14:paraId="573B92CF"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Общая сумма денежных средств, направленных МБУК МДК «Яуза» за период </w:t>
      </w:r>
      <w:r w:rsidRPr="00391762">
        <w:rPr>
          <w:rFonts w:ascii="Arial" w:hAnsi="Arial" w:cs="Arial"/>
          <w:sz w:val="24"/>
          <w:szCs w:val="24"/>
        </w:rPr>
        <w:br/>
        <w:t xml:space="preserve">4 квартал 2019 – 9 месяцев 2020 года на содержание нежилых помещений, переданных МАУК «БИЦ» составила 22 846,89 рублей. </w:t>
      </w:r>
    </w:p>
    <w:p w14:paraId="237BE3CC"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Согласно части 1 статьи 306.4 БК РФ нецелевым использованием бюджетных средств признаются направление средств бюджета бюджетной системы Российской Федерации и оплата денежных обязательств в целях, не соответствующих полностью или частично целям, определенным законом (решением) о бюджете, сводной бюджетной росписью, бюджетной росписью, лимитами бюджетных обязательств, бюджетной сметой, договором (соглашением) либо правовым актом, являющимся основанием для предоставления указанных средств.</w:t>
      </w:r>
    </w:p>
    <w:p w14:paraId="62DEBF5B"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Следовательно, директором МБУК МДК «Яуза» было допущено нецелевое расходование средств бюджета городского округа Мытищи в общей сумме 22 846,89 рублей.</w:t>
      </w:r>
    </w:p>
    <w:p w14:paraId="165FF362"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Данные нарушения имеют признаки административного правонарушения </w:t>
      </w:r>
      <w:r w:rsidRPr="007B3225">
        <w:rPr>
          <w:rFonts w:ascii="Arial" w:hAnsi="Arial" w:cs="Arial"/>
          <w:sz w:val="24"/>
          <w:szCs w:val="24"/>
        </w:rPr>
        <w:t>квалифицируемое по статье 15.14 Кодекса Российской Федерации об</w:t>
      </w:r>
      <w:r w:rsidRPr="00391762">
        <w:rPr>
          <w:rFonts w:ascii="Arial" w:hAnsi="Arial" w:cs="Arial"/>
          <w:sz w:val="24"/>
          <w:szCs w:val="24"/>
        </w:rPr>
        <w:t xml:space="preserve"> административных правонарушениях. </w:t>
      </w:r>
    </w:p>
    <w:p w14:paraId="7A08AA99" w14:textId="2B243DC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Контрольно-счетной палатой в отношении юридического лица были составлены </w:t>
      </w:r>
      <w:r w:rsidR="007B3225" w:rsidRPr="007B3225">
        <w:rPr>
          <w:rFonts w:ascii="Arial" w:hAnsi="Arial" w:cs="Arial"/>
          <w:sz w:val="24"/>
          <w:szCs w:val="24"/>
        </w:rPr>
        <w:t xml:space="preserve">два </w:t>
      </w:r>
      <w:r w:rsidRPr="007B3225">
        <w:rPr>
          <w:rFonts w:ascii="Arial" w:hAnsi="Arial" w:cs="Arial"/>
          <w:sz w:val="24"/>
          <w:szCs w:val="24"/>
        </w:rPr>
        <w:t>протокол</w:t>
      </w:r>
      <w:r w:rsidR="007B3225" w:rsidRPr="007B3225">
        <w:rPr>
          <w:rFonts w:ascii="Arial" w:hAnsi="Arial" w:cs="Arial"/>
          <w:sz w:val="24"/>
          <w:szCs w:val="24"/>
        </w:rPr>
        <w:t>а</w:t>
      </w:r>
      <w:r w:rsidRPr="007B3225">
        <w:rPr>
          <w:rFonts w:ascii="Arial" w:hAnsi="Arial" w:cs="Arial"/>
          <w:sz w:val="24"/>
          <w:szCs w:val="24"/>
        </w:rPr>
        <w:t xml:space="preserve"> об административном правонарушении</w:t>
      </w:r>
      <w:r w:rsidR="007B3225">
        <w:rPr>
          <w:rFonts w:ascii="Arial" w:hAnsi="Arial" w:cs="Arial"/>
          <w:sz w:val="24"/>
          <w:szCs w:val="24"/>
        </w:rPr>
        <w:t xml:space="preserve">. </w:t>
      </w:r>
      <w:r w:rsidR="007B3225">
        <w:rPr>
          <w:rFonts w:ascii="Arial" w:eastAsia="Calibri" w:hAnsi="Arial" w:cs="Arial"/>
          <w:sz w:val="24"/>
          <w:szCs w:val="24"/>
          <w:lang w:eastAsia="en-US"/>
        </w:rPr>
        <w:t>Мировым судом назначено административное наказание.</w:t>
      </w:r>
    </w:p>
    <w:p w14:paraId="3985B208" w14:textId="1C6CE1B3" w:rsidR="00083972" w:rsidRPr="00391762" w:rsidRDefault="00083972" w:rsidP="00391762">
      <w:pPr>
        <w:spacing w:after="0" w:line="240" w:lineRule="auto"/>
        <w:ind w:left="-567" w:firstLine="567"/>
        <w:rPr>
          <w:rFonts w:ascii="Arial" w:eastAsia="Calibri" w:hAnsi="Arial" w:cs="Arial"/>
          <w:sz w:val="24"/>
          <w:szCs w:val="24"/>
        </w:rPr>
      </w:pPr>
      <w:r w:rsidRPr="007B3225">
        <w:rPr>
          <w:rFonts w:ascii="Arial" w:eastAsia="Calibri" w:hAnsi="Arial" w:cs="Arial"/>
          <w:sz w:val="24"/>
          <w:szCs w:val="24"/>
        </w:rPr>
        <w:t>В целях устранения выявленных нарушений</w:t>
      </w:r>
      <w:r w:rsidRPr="007B3225">
        <w:rPr>
          <w:rFonts w:ascii="Arial" w:hAnsi="Arial" w:cs="Arial"/>
          <w:sz w:val="24"/>
          <w:szCs w:val="24"/>
        </w:rPr>
        <w:t xml:space="preserve"> директору МБУК МДК «Яуза» направлены предписания от 23.10.2020 № 452-исх о возврате указанных средств в бюджет городского округа Мытищи, об устранении указанных нарушений от 23.10.2020 № 451-исх. П</w:t>
      </w:r>
      <w:r w:rsidRPr="007B3225">
        <w:rPr>
          <w:rFonts w:ascii="Arial" w:eastAsia="Calibri" w:hAnsi="Arial" w:cs="Arial"/>
          <w:sz w:val="24"/>
          <w:szCs w:val="24"/>
        </w:rPr>
        <w:t>редписани</w:t>
      </w:r>
      <w:r w:rsidR="007B3225" w:rsidRPr="007B3225">
        <w:rPr>
          <w:rFonts w:ascii="Arial" w:eastAsia="Calibri" w:hAnsi="Arial" w:cs="Arial"/>
          <w:sz w:val="24"/>
          <w:szCs w:val="24"/>
        </w:rPr>
        <w:t>я исполнены в полном объеме</w:t>
      </w:r>
    </w:p>
    <w:p w14:paraId="590BBFE3" w14:textId="77777777" w:rsidR="00083972" w:rsidRPr="00391762" w:rsidRDefault="00083972" w:rsidP="00391762">
      <w:pPr>
        <w:spacing w:after="0" w:line="240" w:lineRule="auto"/>
        <w:ind w:left="-567" w:firstLine="567"/>
        <w:rPr>
          <w:rFonts w:ascii="Arial" w:hAnsi="Arial" w:cs="Arial"/>
          <w:sz w:val="24"/>
          <w:szCs w:val="24"/>
          <w:lang w:eastAsia="x-none"/>
        </w:rPr>
      </w:pPr>
    </w:p>
    <w:p w14:paraId="07018281" w14:textId="0E1460CE" w:rsidR="00083972" w:rsidRPr="007B3225" w:rsidRDefault="00CE242C" w:rsidP="007B3225">
      <w:pPr>
        <w:pStyle w:val="3"/>
        <w:ind w:left="-567" w:firstLine="567"/>
        <w:jc w:val="both"/>
        <w:rPr>
          <w:rFonts w:ascii="Arial" w:hAnsi="Arial" w:cs="Arial"/>
          <w:color w:val="000000"/>
          <w:sz w:val="24"/>
          <w:szCs w:val="24"/>
        </w:rPr>
      </w:pPr>
      <w:r>
        <w:rPr>
          <w:rFonts w:ascii="Arial" w:hAnsi="Arial" w:cs="Arial"/>
          <w:sz w:val="24"/>
          <w:szCs w:val="24"/>
          <w:lang w:val="ru-RU"/>
        </w:rPr>
        <w:t xml:space="preserve">3.4 </w:t>
      </w:r>
      <w:r w:rsidR="00083972" w:rsidRPr="00391762">
        <w:rPr>
          <w:rFonts w:ascii="Arial" w:hAnsi="Arial" w:cs="Arial"/>
          <w:sz w:val="24"/>
          <w:szCs w:val="24"/>
          <w:lang w:val="ru-RU"/>
        </w:rPr>
        <w:t xml:space="preserve">Контрольное </w:t>
      </w:r>
      <w:r w:rsidR="00083972" w:rsidRPr="00391762">
        <w:rPr>
          <w:rFonts w:ascii="Arial" w:hAnsi="Arial" w:cs="Arial"/>
          <w:sz w:val="24"/>
          <w:szCs w:val="24"/>
        </w:rPr>
        <w:t>мероприяти</w:t>
      </w:r>
      <w:r w:rsidR="00083972" w:rsidRPr="00391762">
        <w:rPr>
          <w:rFonts w:ascii="Arial" w:hAnsi="Arial" w:cs="Arial"/>
          <w:sz w:val="24"/>
          <w:szCs w:val="24"/>
          <w:lang w:val="ru-RU"/>
        </w:rPr>
        <w:t xml:space="preserve">е </w:t>
      </w:r>
      <w:r w:rsidR="00083972" w:rsidRPr="00391762">
        <w:rPr>
          <w:rFonts w:ascii="Arial" w:hAnsi="Arial" w:cs="Arial"/>
          <w:color w:val="000000"/>
          <w:sz w:val="24"/>
          <w:szCs w:val="24"/>
        </w:rPr>
        <w:t>«Проверка законности и эффективности осуществления деятельности Управлением по регулированию тарифно-ценовой и налоговой политики администрации городского округа Мытищи».</w:t>
      </w:r>
    </w:p>
    <w:p w14:paraId="5FF83E11" w14:textId="14EB8A45"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Объектом контрольного мероприятия являлось Управление по регулированию тарифно-ценовой и налоговой политики администрации городского округа Мытищи (далее – Упра</w:t>
      </w:r>
      <w:r w:rsidR="007B3225">
        <w:rPr>
          <w:rFonts w:ascii="Arial" w:hAnsi="Arial" w:cs="Arial"/>
          <w:sz w:val="24"/>
          <w:szCs w:val="24"/>
        </w:rPr>
        <w:t>в</w:t>
      </w:r>
      <w:r w:rsidRPr="00391762">
        <w:rPr>
          <w:rFonts w:ascii="Arial" w:hAnsi="Arial" w:cs="Arial"/>
          <w:sz w:val="24"/>
          <w:szCs w:val="24"/>
        </w:rPr>
        <w:t>ление).</w:t>
      </w:r>
    </w:p>
    <w:p w14:paraId="5171FCA6"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Проверяемый период деятельности: 2017 - 2019 годы.</w:t>
      </w:r>
    </w:p>
    <w:p w14:paraId="1CF64A6B" w14:textId="77777777" w:rsidR="00083972" w:rsidRPr="00391762" w:rsidRDefault="00083972" w:rsidP="00391762">
      <w:pPr>
        <w:spacing w:after="0" w:line="240" w:lineRule="auto"/>
        <w:ind w:left="-567" w:firstLine="567"/>
        <w:rPr>
          <w:rFonts w:ascii="Arial" w:hAnsi="Arial" w:cs="Arial"/>
          <w:bCs/>
          <w:sz w:val="24"/>
          <w:szCs w:val="24"/>
          <w:shd w:val="clear" w:color="auto" w:fill="FFFFFF"/>
        </w:rPr>
      </w:pPr>
      <w:r w:rsidRPr="00391762">
        <w:rPr>
          <w:rFonts w:ascii="Arial" w:hAnsi="Arial" w:cs="Arial"/>
          <w:bCs/>
          <w:sz w:val="24"/>
          <w:szCs w:val="24"/>
          <w:shd w:val="clear" w:color="auto" w:fill="FFFFFF"/>
        </w:rPr>
        <w:t>Вопросы контрольного мероприятия:</w:t>
      </w:r>
    </w:p>
    <w:p w14:paraId="2F91A3BE"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анализ задач и функций, определенных положением об Управлении по регулированию тарифно-ценовой и налоговой политики администрации городского округа Мытищи;</w:t>
      </w:r>
    </w:p>
    <w:p w14:paraId="014384B2"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hAnsi="Arial" w:cs="Arial"/>
          <w:bCs/>
          <w:sz w:val="24"/>
          <w:szCs w:val="24"/>
        </w:rPr>
        <w:t xml:space="preserve">- проверить законность и эффективность выполнения задач и функций, определенных положением об Управлении по регулированию тарифно-ценовой и налоговой политики администрации городского округа Мытищи. </w:t>
      </w:r>
    </w:p>
    <w:p w14:paraId="16465DE2"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В ходе проверки установлены следующие нарушения и недостатки.</w:t>
      </w:r>
    </w:p>
    <w:p w14:paraId="248C69F1"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1. Управление по регулированию тарифно-ценовой и налоговой политики администрации городского округа Мытищи в проверяемый период действовало на основании Положения об Управлении по регулированию тарифно-ценовой и налоговой политики администрации городского округа Мытищи, утвержденного распоряжением </w:t>
      </w:r>
      <w:r w:rsidRPr="00391762">
        <w:rPr>
          <w:rFonts w:ascii="Arial" w:hAnsi="Arial" w:cs="Arial"/>
          <w:sz w:val="24"/>
          <w:szCs w:val="24"/>
        </w:rPr>
        <w:lastRenderedPageBreak/>
        <w:t>администрации городского округа Мытищи от 21.06.2016 № 440рк (в редакции от 18.06.2018 № 212рк) (далее – Положение об управлении).</w:t>
      </w:r>
    </w:p>
    <w:p w14:paraId="39C9026E"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2. В соответствии с пунктом 1.3 Положения об управлении Управление осуществляет свою деятельность, в том числе, в соответствии с планами работы администрации городского округа Мытищи.</w:t>
      </w:r>
    </w:p>
    <w:p w14:paraId="6F6EF6CF"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К проверке были представлены ежемесячные планы работы Управления, утвержденные начальником Управления за 2017-2019 годы.</w:t>
      </w:r>
    </w:p>
    <w:p w14:paraId="0EFF583E"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Проверить правильность оформления, периодичность, своевременность и необходимость представления планов Управления в администрацию городского округа Мытищи не представляется возможным, так как нормативный правовой акт, регламентирующий организацию планирования работы и отчетности о деятельности управлений в администрации городского округа Мытищи отсутствует.</w:t>
      </w:r>
    </w:p>
    <w:p w14:paraId="74E8EB82"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3. Положением об управлении исходя из задач и направлений деятельности за Управлением закреплены 39 функций.</w:t>
      </w:r>
    </w:p>
    <w:p w14:paraId="269FC1C8"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Отдельные функции, отраженные в Положении об управлении, дублируются с функциями Управления социально-экономического развития администрации городского округа Мытищи (пункты 3.14, 3.15, 3.16).</w:t>
      </w:r>
    </w:p>
    <w:p w14:paraId="59D9CA54"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В ходе анализа законности и эффективности исполнения функций, закрепленных Положением об управлении, установлено, что за период 2017 – 2019 годы из 39 функций Управлением:</w:t>
      </w:r>
    </w:p>
    <w:p w14:paraId="1333ECF5"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 выполнялись 33 функций, в том числе, 2 функции выполнялись частично (3.15, 3.16), по 2 функциям определить полноту выполнения не представляется возможным, так как отсутствует нормативная база (3.7, 3.14), 4 функции выполнялись до момента своей актуальности (до 2018 года – 3.3, 3.18, 3.27, до 01.01.2021 – 3.9);</w:t>
      </w:r>
    </w:p>
    <w:p w14:paraId="4A1630D2"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не выполнялись 6 функций, а именно.</w:t>
      </w:r>
    </w:p>
    <w:p w14:paraId="505BBC82"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Функция, закрепленная пунктом 3.2 Положения об управлении – документы, подтверждающие, создание Управлением условий для организации проведения независимой оценки качества оказания услуг организациями в порядке и на условиях, которые установлены федеральными законами, представлены не были.</w:t>
      </w:r>
    </w:p>
    <w:p w14:paraId="6A5BA75B" w14:textId="77777777" w:rsidR="00083972" w:rsidRPr="00391762" w:rsidRDefault="00083972" w:rsidP="00391762">
      <w:pPr>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Пунктами 3.10, 3.11, 3.12, 3.13 Положения об управлении за Управлением закреплены функции по вопросам предоставления льготного налогообложения, определения эффективности использования средств, выпадающих из доходов местного бюджета в результате предоставления налоговых льгот, формирование сводного отчета о доходах, выпадающих из местного бюджета, которые выполнялись Управлением в 2016 году в части подготовки и представления проектов решений Совета депутатов городского округа Мытищи по единому налогу на вмененный доход для отдельных видов деятельности, а также проводилась работа по оценке выпадающих доходов бюджета на основании отчетов юридических лиц, использующих льготу по уплате земельного налога в 2015 году, на основании действующих постановлений, принятых на уровне поселений Мытищинского муниципального района.</w:t>
      </w:r>
    </w:p>
    <w:p w14:paraId="59304FFC"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hAnsi="Arial" w:cs="Arial"/>
          <w:sz w:val="24"/>
          <w:szCs w:val="24"/>
          <w:shd w:val="clear" w:color="auto" w:fill="FFFFFF"/>
        </w:rPr>
        <w:t>Функция, закрепленная пунктом 3.24 Положения об управлении, а именно, проведение межведомственных комиссий по рассмотрению размера платы за пользования жилым помещением (платы за наем), платы за содержание жилого помещения, Управлением не осуществлялась, так как необходимости в проведении межведомственных комиссий в 2017-2019 годы не было. Рассмотрение размера платы за пользование жилым помещением (платы за наем), платы за содержание</w:t>
      </w:r>
      <w:r w:rsidRPr="00391762">
        <w:rPr>
          <w:rFonts w:ascii="Arial" w:eastAsia="Calibri" w:hAnsi="Arial" w:cs="Arial"/>
          <w:sz w:val="24"/>
          <w:szCs w:val="24"/>
          <w:lang w:eastAsia="en-US"/>
        </w:rPr>
        <w:t xml:space="preserve"> жилого помещения проводилось в рамках заседаний депутатских комиссий, на которых присутствовали большинство членов межведомственной комиссии.</w:t>
      </w:r>
    </w:p>
    <w:p w14:paraId="2D794F0A"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При этом, постановлением администрации городского округа Мытищи от 08.04.2016 № 1131 «О создании межведомственной комиссии по рассмотрению размера платы за пользование жилым помещением (платы за наем), платы за содержание жилого помещения муниципального жилого фонда городского округа Мытищи» утверждено </w:t>
      </w:r>
      <w:r w:rsidRPr="00391762">
        <w:rPr>
          <w:rFonts w:ascii="Arial" w:eastAsia="Calibri" w:hAnsi="Arial" w:cs="Arial"/>
          <w:sz w:val="24"/>
          <w:szCs w:val="24"/>
          <w:lang w:eastAsia="en-US"/>
        </w:rPr>
        <w:lastRenderedPageBreak/>
        <w:t>приложение № 1 «Состав межведомственной комиссии по рассмотрению размера платы за пользование жилым помещением (платы за наем), платы за содержание жилого помещения муниципального жилого фонда городского округа Мытищи», который в настоящее время является неактуальным в связи с изменениями в структуре администрации городского округа Мытищи.</w:t>
      </w:r>
    </w:p>
    <w:p w14:paraId="21D9F9F7"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По данному факту главе городского округа Мытищи было направлено предписание, которое было исполнено. </w:t>
      </w:r>
    </w:p>
    <w:p w14:paraId="42574F93" w14:textId="4A2CBC85" w:rsidR="00083972" w:rsidRPr="00391762" w:rsidRDefault="00083972" w:rsidP="00391762">
      <w:pPr>
        <w:spacing w:after="0" w:line="240" w:lineRule="auto"/>
        <w:ind w:left="-567" w:firstLine="567"/>
        <w:rPr>
          <w:rFonts w:ascii="Arial" w:eastAsia="Calibri" w:hAnsi="Arial" w:cs="Arial"/>
          <w:sz w:val="24"/>
          <w:szCs w:val="24"/>
          <w:lang w:eastAsia="en-US"/>
        </w:rPr>
      </w:pPr>
      <w:r w:rsidRPr="007B3225">
        <w:rPr>
          <w:rFonts w:ascii="Arial" w:eastAsia="Calibri" w:hAnsi="Arial" w:cs="Arial"/>
          <w:sz w:val="24"/>
          <w:szCs w:val="24"/>
          <w:lang w:eastAsia="en-US"/>
        </w:rPr>
        <w:t>Исходя из вышеизложенного, объективно оценить эффективность выполнения функций, возложенных на Управление</w:t>
      </w:r>
      <w:r w:rsidR="007B3225" w:rsidRPr="007B3225">
        <w:rPr>
          <w:rFonts w:ascii="Arial" w:eastAsia="Calibri" w:hAnsi="Arial" w:cs="Arial"/>
          <w:sz w:val="24"/>
          <w:szCs w:val="24"/>
          <w:lang w:eastAsia="en-US"/>
        </w:rPr>
        <w:t>,</w:t>
      </w:r>
      <w:r w:rsidRPr="007B3225">
        <w:rPr>
          <w:rFonts w:ascii="Arial" w:eastAsia="Calibri" w:hAnsi="Arial" w:cs="Arial"/>
          <w:sz w:val="24"/>
          <w:szCs w:val="24"/>
          <w:lang w:eastAsia="en-US"/>
        </w:rPr>
        <w:t xml:space="preserve"> не представляется возможным.</w:t>
      </w:r>
    </w:p>
    <w:p w14:paraId="2A9481E3" w14:textId="77777777" w:rsidR="00083972" w:rsidRPr="00391762" w:rsidRDefault="00083972" w:rsidP="00391762">
      <w:pPr>
        <w:spacing w:after="0" w:line="240" w:lineRule="auto"/>
        <w:ind w:left="-567" w:firstLine="567"/>
        <w:rPr>
          <w:rFonts w:ascii="Arial" w:hAnsi="Arial" w:cs="Arial"/>
          <w:b/>
          <w:sz w:val="24"/>
          <w:szCs w:val="24"/>
        </w:rPr>
      </w:pPr>
    </w:p>
    <w:p w14:paraId="3CCD6057" w14:textId="47722A17" w:rsidR="00083972" w:rsidRPr="00391762" w:rsidRDefault="00CE242C" w:rsidP="007B3225">
      <w:pPr>
        <w:spacing w:after="0" w:line="240" w:lineRule="auto"/>
        <w:ind w:left="-567" w:firstLine="567"/>
        <w:rPr>
          <w:rFonts w:ascii="Arial" w:hAnsi="Arial" w:cs="Arial"/>
          <w:b/>
          <w:sz w:val="24"/>
          <w:szCs w:val="24"/>
          <w:lang w:eastAsia="x-none"/>
        </w:rPr>
      </w:pPr>
      <w:r>
        <w:rPr>
          <w:rFonts w:ascii="Arial" w:hAnsi="Arial" w:cs="Arial"/>
          <w:b/>
          <w:sz w:val="24"/>
          <w:szCs w:val="24"/>
          <w:lang w:eastAsia="x-none"/>
        </w:rPr>
        <w:t xml:space="preserve">3.5 </w:t>
      </w:r>
      <w:r w:rsidR="00083972" w:rsidRPr="00391762">
        <w:rPr>
          <w:rFonts w:ascii="Arial" w:hAnsi="Arial" w:cs="Arial"/>
          <w:b/>
          <w:sz w:val="24"/>
          <w:szCs w:val="24"/>
          <w:lang w:eastAsia="x-none"/>
        </w:rPr>
        <w:t>Контрольное мероприятие «Проверка отдельных вопросов финансово-хозяйственной деятельности МАУК «Библиотечный информационный центр».</w:t>
      </w:r>
    </w:p>
    <w:p w14:paraId="2DF5CF22"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shd w:val="clear" w:color="auto" w:fill="FFFFFF"/>
        </w:rPr>
        <w:t>Объектом контрольного мероприятия являлось м</w:t>
      </w:r>
      <w:r w:rsidRPr="00391762">
        <w:rPr>
          <w:rFonts w:ascii="Arial" w:hAnsi="Arial" w:cs="Arial"/>
          <w:bCs/>
          <w:sz w:val="24"/>
          <w:szCs w:val="24"/>
        </w:rPr>
        <w:t xml:space="preserve">униципальное автономное учреждение культуры «Библиотечный информационный центр» </w:t>
      </w:r>
      <w:r w:rsidRPr="00391762">
        <w:rPr>
          <w:rFonts w:ascii="Arial" w:hAnsi="Arial" w:cs="Arial"/>
          <w:sz w:val="24"/>
          <w:szCs w:val="24"/>
        </w:rPr>
        <w:t>(далее – МАУК «БИЦ»).</w:t>
      </w:r>
    </w:p>
    <w:p w14:paraId="4A1829E9" w14:textId="77777777" w:rsidR="00083972" w:rsidRPr="00391762" w:rsidRDefault="00083972" w:rsidP="00391762">
      <w:pPr>
        <w:pStyle w:val="Default"/>
        <w:ind w:left="-567" w:firstLine="567"/>
        <w:jc w:val="both"/>
        <w:rPr>
          <w:rFonts w:ascii="Arial" w:hAnsi="Arial" w:cs="Arial"/>
        </w:rPr>
      </w:pPr>
      <w:r w:rsidRPr="00391762">
        <w:rPr>
          <w:rFonts w:ascii="Arial" w:hAnsi="Arial" w:cs="Arial"/>
          <w:shd w:val="clear" w:color="auto" w:fill="FFFFFF"/>
        </w:rPr>
        <w:t xml:space="preserve">Проверяемый период деятельности: </w:t>
      </w:r>
      <w:r w:rsidRPr="00391762">
        <w:rPr>
          <w:rFonts w:ascii="Arial" w:hAnsi="Arial" w:cs="Arial"/>
        </w:rPr>
        <w:t>2019 год, 1 полугодие 2020 года.</w:t>
      </w:r>
    </w:p>
    <w:p w14:paraId="1C0CB254" w14:textId="77777777" w:rsidR="00083972" w:rsidRPr="00391762" w:rsidRDefault="00083972" w:rsidP="00391762">
      <w:pPr>
        <w:spacing w:after="0" w:line="240" w:lineRule="auto"/>
        <w:ind w:left="-567" w:firstLine="567"/>
        <w:rPr>
          <w:rFonts w:ascii="Arial" w:hAnsi="Arial" w:cs="Arial"/>
          <w:bCs/>
          <w:sz w:val="24"/>
          <w:szCs w:val="24"/>
          <w:shd w:val="clear" w:color="auto" w:fill="FFFFFF"/>
        </w:rPr>
      </w:pPr>
      <w:r w:rsidRPr="00391762">
        <w:rPr>
          <w:rFonts w:ascii="Arial" w:hAnsi="Arial" w:cs="Arial"/>
          <w:bCs/>
          <w:sz w:val="24"/>
          <w:szCs w:val="24"/>
          <w:shd w:val="clear" w:color="auto" w:fill="FFFFFF"/>
        </w:rPr>
        <w:t>Вопросы контрольного мероприятия:</w:t>
      </w:r>
    </w:p>
    <w:p w14:paraId="2E21FC76"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проверка соответствия фактической деятельности МАУК «БИЦ» целям, предметам и видам деятельности, закрепленным в Уставе учреждения.</w:t>
      </w:r>
    </w:p>
    <w:p w14:paraId="68DEFA54"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hAnsi="Arial" w:cs="Arial"/>
          <w:bCs/>
          <w:sz w:val="24"/>
          <w:szCs w:val="24"/>
        </w:rPr>
        <w:t>- проверка соблюдения порядка распоряжения муниципальным имуществом, закрепленным за МАУК «БИЦ».</w:t>
      </w:r>
    </w:p>
    <w:p w14:paraId="4D3662F3"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hAnsi="Arial" w:cs="Arial"/>
          <w:sz w:val="24"/>
          <w:szCs w:val="24"/>
        </w:rPr>
        <w:t xml:space="preserve">- соблюдение </w:t>
      </w:r>
      <w:r w:rsidRPr="00391762">
        <w:rPr>
          <w:rFonts w:ascii="Arial" w:eastAsia="Calibri" w:hAnsi="Arial" w:cs="Arial"/>
          <w:sz w:val="24"/>
          <w:szCs w:val="24"/>
        </w:rPr>
        <w:t>порядка формирования и финансового обеспечения выполнения муниципального задания на оказание муниципальных услуг (выполнение работ) МАУК «БИЦ».</w:t>
      </w:r>
    </w:p>
    <w:p w14:paraId="3A7ED679"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eastAsia="Calibri" w:hAnsi="Arial" w:cs="Arial"/>
          <w:sz w:val="24"/>
          <w:szCs w:val="24"/>
        </w:rPr>
        <w:t>- соблюдение порядка определения объема и условий предоставления из бюджета городского округа Мытищи субсидий на иные цели</w:t>
      </w:r>
      <w:r w:rsidRPr="00391762">
        <w:rPr>
          <w:rFonts w:ascii="Arial" w:hAnsi="Arial" w:cs="Arial"/>
          <w:sz w:val="24"/>
          <w:szCs w:val="24"/>
        </w:rPr>
        <w:t xml:space="preserve"> </w:t>
      </w:r>
      <w:r w:rsidRPr="00391762">
        <w:rPr>
          <w:rFonts w:ascii="Arial" w:eastAsia="Calibri" w:hAnsi="Arial" w:cs="Arial"/>
          <w:sz w:val="24"/>
          <w:szCs w:val="24"/>
        </w:rPr>
        <w:t>МАУК «БИЦ».</w:t>
      </w:r>
      <w:r w:rsidRPr="00391762">
        <w:rPr>
          <w:rFonts w:ascii="Arial" w:hAnsi="Arial" w:cs="Arial"/>
          <w:bCs/>
          <w:sz w:val="24"/>
          <w:szCs w:val="24"/>
        </w:rPr>
        <w:t xml:space="preserve"> </w:t>
      </w:r>
    </w:p>
    <w:p w14:paraId="2EF6C3C3"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hAnsi="Arial" w:cs="Arial"/>
          <w:bCs/>
          <w:sz w:val="24"/>
          <w:szCs w:val="24"/>
        </w:rPr>
        <w:t>- анализ р</w:t>
      </w:r>
      <w:r w:rsidRPr="00391762">
        <w:rPr>
          <w:rFonts w:ascii="Arial" w:eastAsia="Calibri" w:hAnsi="Arial" w:cs="Arial"/>
          <w:sz w:val="24"/>
          <w:szCs w:val="24"/>
        </w:rPr>
        <w:t>асходования МАУК «БИЦ» средств субсидии на финансовое обеспечение выполнения муниципального задания и субсидии на иные цели.</w:t>
      </w:r>
    </w:p>
    <w:p w14:paraId="4BC0E795"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соблюдение МАУК «БИЦ»</w:t>
      </w:r>
      <w:r w:rsidRPr="00391762">
        <w:rPr>
          <w:rFonts w:ascii="Arial" w:hAnsi="Arial" w:cs="Arial"/>
          <w:sz w:val="24"/>
          <w:szCs w:val="24"/>
          <w:shd w:val="clear" w:color="auto" w:fill="FFFFFF"/>
        </w:rPr>
        <w:t xml:space="preserve"> </w:t>
      </w:r>
      <w:r w:rsidRPr="00391762">
        <w:rPr>
          <w:rFonts w:ascii="Arial" w:hAnsi="Arial" w:cs="Arial"/>
          <w:sz w:val="24"/>
          <w:szCs w:val="24"/>
        </w:rPr>
        <w:t>законодательства в сфере закупок товаров, работ, услуг для обеспечения муниципальных нужд. Оценка экономии средств, полученной при проведении конкурентных процедур.</w:t>
      </w:r>
    </w:p>
    <w:p w14:paraId="42810D81" w14:textId="031BAA9D" w:rsidR="00083972" w:rsidRPr="00391762" w:rsidRDefault="00083972" w:rsidP="00391762">
      <w:pPr>
        <w:tabs>
          <w:tab w:val="left" w:pos="426"/>
        </w:tabs>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В ходе проверки установлены следующие нарушения и недостатки.</w:t>
      </w:r>
    </w:p>
    <w:p w14:paraId="6BEFE78D"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1. </w:t>
      </w:r>
      <w:r w:rsidRPr="00391762">
        <w:rPr>
          <w:rFonts w:ascii="Arial" w:eastAsia="Calibri" w:hAnsi="Arial" w:cs="Arial"/>
          <w:sz w:val="24"/>
          <w:szCs w:val="24"/>
          <w:lang w:eastAsia="en-US"/>
        </w:rPr>
        <w:t xml:space="preserve">МАУК </w:t>
      </w:r>
      <w:r w:rsidRPr="00391762">
        <w:rPr>
          <w:rFonts w:ascii="Arial" w:hAnsi="Arial" w:cs="Arial"/>
          <w:sz w:val="24"/>
          <w:szCs w:val="24"/>
        </w:rPr>
        <w:t>«БИЦ» в проверяемый период осуществляло свою деятельность на основании Устава, утвержденного постановлением администрации городского округа Мытищи от 11.02.2020 № 469 (далее – Устав), при этом отдельные положения Устава не соответствуют требованиям Положения о порядке утверждения уставов муниципальных учреждений городского округа Мытищи и внесения в них изменений, утвержденного постановлением администрации городского округа Мытищи от 01.10.2019 № 4405, Федерального закона от 03.11.2006 № 174-ФЗ «Об автономных учреждениях» (далее – Федеральный закон № 174-ФЗ).</w:t>
      </w:r>
    </w:p>
    <w:p w14:paraId="6D92F652" w14:textId="77777777" w:rsidR="00083972" w:rsidRPr="007B3225" w:rsidRDefault="00083972" w:rsidP="00391762">
      <w:pPr>
        <w:spacing w:after="0" w:line="240" w:lineRule="auto"/>
        <w:ind w:left="-567" w:firstLine="567"/>
        <w:rPr>
          <w:rFonts w:ascii="Arial" w:hAnsi="Arial" w:cs="Arial"/>
          <w:sz w:val="24"/>
          <w:szCs w:val="24"/>
        </w:rPr>
      </w:pPr>
      <w:r w:rsidRPr="007B3225">
        <w:rPr>
          <w:rFonts w:ascii="Arial" w:hAnsi="Arial" w:cs="Arial"/>
          <w:sz w:val="24"/>
          <w:szCs w:val="24"/>
        </w:rPr>
        <w:t>По данному факту главе городского округа Мытищи было направлено предписание от 21.08.2020 № 316-исх.</w:t>
      </w:r>
    </w:p>
    <w:p w14:paraId="3A00896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2. У МАУК «БИЦ» на момент проверки был зарегистрирован единственный вид деятельности код ОКВЭД 91.01 «Деятельность библиотек и архивов», при этом Учреждением осуществляется деятельность в соответствии с закрепленными за ним основными видами деятельности согласно пункту 2.4 Устава, не соответствующая зарегистрированному:</w:t>
      </w:r>
    </w:p>
    <w:p w14:paraId="41A4C1C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выставочная и издательская деятельность;</w:t>
      </w:r>
    </w:p>
    <w:p w14:paraId="68AB15C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проведение культурно-просветительских и образовательных мероприятий: организация литературных вечеров, встреч, конференций, лекций, фестивалей, конкурсов и иных культурных акций, организация читательских любительских клубов и объединений по интересам.</w:t>
      </w:r>
    </w:p>
    <w:p w14:paraId="066F8ABA"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lastRenderedPageBreak/>
        <w:t>Кроме этого, в соответствии с пунктом 2.6 Устава МАУК «БИЦ» Учреждением осуществляется иные виды деятельности за плату, которые также не соответствуют зарегистрированному ОКВЭД 91.01, в том числе:</w:t>
      </w:r>
    </w:p>
    <w:p w14:paraId="0029B8B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проведение мастер-классов;</w:t>
      </w:r>
    </w:p>
    <w:p w14:paraId="5BA038B1"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организация кружков, студий, клубов, мастерских, самодеятельных коллективов и других творческих объединений;</w:t>
      </w:r>
    </w:p>
    <w:p w14:paraId="2CABD3F1"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деятельность по организации отдыха и развлечений.</w:t>
      </w:r>
    </w:p>
    <w:p w14:paraId="56EE8D2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Осуществление деятельности, код вида деятельности которой не включен в сведения об организации в ЕГРЮЛ, действующим законодательством не допускается. </w:t>
      </w:r>
    </w:p>
    <w:p w14:paraId="18AA11BF" w14:textId="77777777" w:rsidR="00083972" w:rsidRPr="007B3225" w:rsidRDefault="00083972" w:rsidP="00391762">
      <w:pPr>
        <w:spacing w:after="0" w:line="240" w:lineRule="auto"/>
        <w:ind w:left="-567" w:firstLine="567"/>
        <w:rPr>
          <w:rFonts w:ascii="Arial" w:hAnsi="Arial" w:cs="Arial"/>
          <w:sz w:val="24"/>
          <w:szCs w:val="24"/>
        </w:rPr>
      </w:pPr>
      <w:r w:rsidRPr="007B3225">
        <w:rPr>
          <w:rFonts w:ascii="Arial" w:hAnsi="Arial" w:cs="Arial"/>
          <w:sz w:val="24"/>
          <w:szCs w:val="24"/>
        </w:rPr>
        <w:t>Данное нарушение содержит признаки административного правонарушения, ответственность за которое предусмотрена частью 4 статьи 14.25 КоАП РФ.</w:t>
      </w:r>
    </w:p>
    <w:p w14:paraId="4F779A89" w14:textId="77777777" w:rsidR="00083972" w:rsidRPr="007B3225" w:rsidRDefault="00083972" w:rsidP="00391762">
      <w:pPr>
        <w:spacing w:after="0" w:line="240" w:lineRule="auto"/>
        <w:ind w:left="-567" w:firstLine="567"/>
        <w:rPr>
          <w:rFonts w:ascii="Arial" w:hAnsi="Arial" w:cs="Arial"/>
          <w:sz w:val="24"/>
          <w:szCs w:val="24"/>
        </w:rPr>
      </w:pPr>
      <w:r w:rsidRPr="007B3225">
        <w:rPr>
          <w:rFonts w:ascii="Arial" w:hAnsi="Arial" w:cs="Arial"/>
          <w:sz w:val="24"/>
          <w:szCs w:val="24"/>
        </w:rPr>
        <w:t>По данному факту директору МАУК «БИЦ» было направлено предписание от 24.08.2020 № 318-исх.</w:t>
      </w:r>
    </w:p>
    <w:p w14:paraId="3A7064EB"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Предписание было исполнено, Учреждением зарегистрированы дополнительные коды в соответствии с ОКВЭД. </w:t>
      </w:r>
    </w:p>
    <w:p w14:paraId="04DC5B7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3. Пунктом 2.6 Устава определены иные виды деятельности, которые осуществляются Учреждением за плату, в том числе, сдача специализированным организациям вторичного сырья (макулатура).</w:t>
      </w:r>
    </w:p>
    <w:p w14:paraId="14ADEB1B"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При этом, макулатура утилизируется Учреждением на безвозмездной основе в ходе проведения экологических акций («</w:t>
      </w:r>
      <w:proofErr w:type="spellStart"/>
      <w:r w:rsidRPr="00391762">
        <w:rPr>
          <w:rFonts w:ascii="Arial" w:hAnsi="Arial" w:cs="Arial"/>
          <w:sz w:val="24"/>
          <w:szCs w:val="24"/>
        </w:rPr>
        <w:t>Экомарафон</w:t>
      </w:r>
      <w:proofErr w:type="spellEnd"/>
      <w:r w:rsidRPr="00391762">
        <w:rPr>
          <w:rFonts w:ascii="Arial" w:hAnsi="Arial" w:cs="Arial"/>
          <w:sz w:val="24"/>
          <w:szCs w:val="24"/>
        </w:rPr>
        <w:t xml:space="preserve"> – переработка «Сдай макулатуру – посади дерево!»).</w:t>
      </w:r>
    </w:p>
    <w:p w14:paraId="6F211C7C"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Кроме этого, на базе центральной библиотеки им. Дмитрия </w:t>
      </w:r>
      <w:proofErr w:type="spellStart"/>
      <w:r w:rsidRPr="00391762">
        <w:rPr>
          <w:rFonts w:ascii="Arial" w:hAnsi="Arial" w:cs="Arial"/>
          <w:sz w:val="24"/>
          <w:szCs w:val="24"/>
        </w:rPr>
        <w:t>Кедрина</w:t>
      </w:r>
      <w:proofErr w:type="spellEnd"/>
      <w:r w:rsidRPr="00391762">
        <w:rPr>
          <w:rFonts w:ascii="Arial" w:hAnsi="Arial" w:cs="Arial"/>
          <w:sz w:val="24"/>
          <w:szCs w:val="24"/>
        </w:rPr>
        <w:t xml:space="preserve"> был создан сектор «Активное долголетие», который предполагает бесплатное для граждан участие в клубах, кружках, занятиях.</w:t>
      </w:r>
    </w:p>
    <w:p w14:paraId="644EAB4B"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Тогда как, пунктом 2.6 Устава предусмотрено, что проведение мастер-классов, организация кружков, студий, клубов, мастерских и т.д. осуществляется за плату.</w:t>
      </w:r>
    </w:p>
    <w:p w14:paraId="390E4BF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Положением о льготах при оказании платных услуг Учреждением (приказ директора от 21.11.2018 № 85) право на 100% льготу не предусмотрено.</w:t>
      </w:r>
    </w:p>
    <w:p w14:paraId="748515E6" w14:textId="77777777" w:rsidR="00083972" w:rsidRPr="007B3225" w:rsidRDefault="00083972" w:rsidP="00391762">
      <w:pPr>
        <w:spacing w:after="0" w:line="240" w:lineRule="auto"/>
        <w:ind w:left="-567" w:firstLine="567"/>
        <w:rPr>
          <w:rFonts w:ascii="Arial" w:hAnsi="Arial" w:cs="Arial"/>
          <w:sz w:val="24"/>
          <w:szCs w:val="24"/>
        </w:rPr>
      </w:pPr>
      <w:r w:rsidRPr="007B3225">
        <w:rPr>
          <w:rFonts w:ascii="Arial" w:hAnsi="Arial" w:cs="Arial"/>
          <w:sz w:val="24"/>
          <w:szCs w:val="24"/>
        </w:rPr>
        <w:t>По данным фактам директору МАУК «БИЦ» было направлено предписание от 24.08.2020 № 317-исх об устранении несоответствия между Уставом и локальными нормативными актами Учреждения.</w:t>
      </w:r>
    </w:p>
    <w:p w14:paraId="30A60A39" w14:textId="77777777" w:rsidR="00083972" w:rsidRPr="007B3225" w:rsidRDefault="00083972" w:rsidP="00391762">
      <w:pPr>
        <w:spacing w:after="0" w:line="240" w:lineRule="auto"/>
        <w:ind w:left="-567" w:firstLine="567"/>
        <w:rPr>
          <w:rFonts w:ascii="Arial" w:hAnsi="Arial" w:cs="Arial"/>
          <w:sz w:val="24"/>
          <w:szCs w:val="24"/>
        </w:rPr>
      </w:pPr>
      <w:r w:rsidRPr="007B3225">
        <w:rPr>
          <w:rFonts w:ascii="Arial" w:hAnsi="Arial" w:cs="Arial"/>
          <w:sz w:val="24"/>
          <w:szCs w:val="24"/>
        </w:rPr>
        <w:t>Предписание было исполнено, внесены изменения в Положение о платных услугах, Положение о предоставлении льгот при оказании платных услуг МАУК «БИЦ».</w:t>
      </w:r>
    </w:p>
    <w:p w14:paraId="6CE2F54F"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4. В нарушение требований Правил опубликования отчетов о деятельности автономного учреждения и об использовании закрепленного за ним имущества, утвержденных постановлением Правительства Российской Федерации от 18.10.2007 № 684 (далее – Правила № 684) в отчете о деятельности МАУК «БИЦ» и об использовании закрепленного за ним имущества (далее – Отчет) отдельные показатели отсутствуют.</w:t>
      </w:r>
    </w:p>
    <w:p w14:paraId="59E9D846"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На сайте </w:t>
      </w:r>
      <w:r w:rsidRPr="00391762">
        <w:rPr>
          <w:rFonts w:ascii="Arial" w:hAnsi="Arial" w:cs="Arial"/>
          <w:sz w:val="24"/>
          <w:szCs w:val="24"/>
          <w:lang w:val="en-US"/>
        </w:rPr>
        <w:t>bus</w:t>
      </w:r>
      <w:r w:rsidRPr="00391762">
        <w:rPr>
          <w:rFonts w:ascii="Arial" w:hAnsi="Arial" w:cs="Arial"/>
          <w:sz w:val="24"/>
          <w:szCs w:val="24"/>
        </w:rPr>
        <w:t>.</w:t>
      </w:r>
      <w:r w:rsidRPr="00391762">
        <w:rPr>
          <w:rFonts w:ascii="Arial" w:hAnsi="Arial" w:cs="Arial"/>
          <w:sz w:val="24"/>
          <w:szCs w:val="24"/>
          <w:lang w:val="en-US"/>
        </w:rPr>
        <w:t>gov</w:t>
      </w:r>
      <w:r w:rsidRPr="00391762">
        <w:rPr>
          <w:rFonts w:ascii="Arial" w:hAnsi="Arial" w:cs="Arial"/>
          <w:sz w:val="24"/>
          <w:szCs w:val="24"/>
        </w:rPr>
        <w:t>.</w:t>
      </w:r>
      <w:proofErr w:type="spellStart"/>
      <w:r w:rsidRPr="00391762">
        <w:rPr>
          <w:rFonts w:ascii="Arial" w:hAnsi="Arial" w:cs="Arial"/>
          <w:sz w:val="24"/>
          <w:szCs w:val="24"/>
          <w:lang w:val="en-US"/>
        </w:rPr>
        <w:t>ru</w:t>
      </w:r>
      <w:proofErr w:type="spellEnd"/>
      <w:r w:rsidRPr="00391762">
        <w:rPr>
          <w:rFonts w:ascii="Arial" w:hAnsi="Arial" w:cs="Arial"/>
          <w:sz w:val="24"/>
          <w:szCs w:val="24"/>
        </w:rPr>
        <w:t xml:space="preserve"> Отчет размещен с нарушением срока на 7 календарных дней.</w:t>
      </w:r>
    </w:p>
    <w:p w14:paraId="7B1AE9F1"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Кроме этого, в нарушение требований части 10 статьи 2 Федерального закона № 174-ФЗ Отчет не размещен в средствах массовой информации.</w:t>
      </w:r>
    </w:p>
    <w:p w14:paraId="528DADB3"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eastAsia="Calibri" w:hAnsi="Arial" w:cs="Arial"/>
          <w:sz w:val="24"/>
          <w:szCs w:val="24"/>
          <w:lang w:eastAsia="en-US"/>
        </w:rPr>
        <w:t>5. За Учреждением на праве оперативного управления закреплены 16 нежилых помещений, п</w:t>
      </w:r>
      <w:r w:rsidRPr="00391762">
        <w:rPr>
          <w:rFonts w:ascii="Arial" w:hAnsi="Arial" w:cs="Arial"/>
          <w:bCs/>
          <w:sz w:val="24"/>
          <w:szCs w:val="24"/>
        </w:rPr>
        <w:t>ри этом в</w:t>
      </w:r>
      <w:r w:rsidRPr="00391762">
        <w:rPr>
          <w:rFonts w:ascii="Arial" w:hAnsi="Arial" w:cs="Arial"/>
          <w:sz w:val="24"/>
          <w:szCs w:val="24"/>
        </w:rPr>
        <w:t xml:space="preserve"> нарушение статей 130, 131 ГК РФ, Федерального закона № 218-ФЗ на момент проверки по 3 объектам недвижимости право оперативного управления не зарегистрировано. Н</w:t>
      </w:r>
      <w:r w:rsidRPr="00391762">
        <w:rPr>
          <w:rFonts w:ascii="Arial" w:hAnsi="Arial" w:cs="Arial"/>
          <w:bCs/>
          <w:sz w:val="24"/>
          <w:szCs w:val="24"/>
        </w:rPr>
        <w:t xml:space="preserve">а 1 нежилое помещение </w:t>
      </w:r>
      <w:r w:rsidRPr="00391762">
        <w:rPr>
          <w:rFonts w:ascii="Arial" w:hAnsi="Arial" w:cs="Arial"/>
          <w:sz w:val="24"/>
          <w:szCs w:val="24"/>
        </w:rPr>
        <w:t>право оперативного управления было зарегистрировано в ходе проверки.</w:t>
      </w:r>
    </w:p>
    <w:p w14:paraId="204D7C47" w14:textId="77777777" w:rsidR="00083972" w:rsidRPr="007B3225" w:rsidRDefault="00083972" w:rsidP="00391762">
      <w:pPr>
        <w:autoSpaceDE w:val="0"/>
        <w:autoSpaceDN w:val="0"/>
        <w:adjustRightInd w:val="0"/>
        <w:spacing w:after="0" w:line="240" w:lineRule="auto"/>
        <w:ind w:left="-567" w:firstLine="567"/>
        <w:rPr>
          <w:rFonts w:ascii="Arial" w:hAnsi="Arial" w:cs="Arial"/>
          <w:sz w:val="24"/>
          <w:szCs w:val="24"/>
        </w:rPr>
      </w:pPr>
      <w:r w:rsidRPr="007B3225">
        <w:rPr>
          <w:rFonts w:ascii="Arial" w:hAnsi="Arial" w:cs="Arial"/>
          <w:sz w:val="24"/>
          <w:szCs w:val="24"/>
        </w:rPr>
        <w:t>Указанные нарушения содержат признаки административного правонарушения, ответственность за которое предусмотрена частью 2 статьи 12.2 Кодекса об административных правонарушениях Московской области.</w:t>
      </w:r>
    </w:p>
    <w:p w14:paraId="57A577DF"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Кроме этого, по двум объектам недвижимости имеются разночтения в площади объектов.</w:t>
      </w:r>
    </w:p>
    <w:p w14:paraId="01F49C2E"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sz w:val="24"/>
          <w:szCs w:val="24"/>
        </w:rPr>
        <w:lastRenderedPageBreak/>
        <w:t xml:space="preserve">6. </w:t>
      </w:r>
      <w:r w:rsidRPr="00391762">
        <w:rPr>
          <w:rFonts w:ascii="Arial" w:hAnsi="Arial" w:cs="Arial"/>
          <w:bCs/>
          <w:sz w:val="24"/>
          <w:szCs w:val="24"/>
        </w:rPr>
        <w:t>На праве безвозмездного пользования за Учреждением на момент проверки было закреплено 12 объектов недвижимости.</w:t>
      </w:r>
    </w:p>
    <w:p w14:paraId="20182EFC"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 xml:space="preserve">В ходе проверки соблюдения требований Положения о порядке передачи в безвозмездное </w:t>
      </w:r>
      <w:r w:rsidRPr="00391762">
        <w:rPr>
          <w:rFonts w:ascii="Arial" w:hAnsi="Arial" w:cs="Arial"/>
          <w:sz w:val="24"/>
          <w:szCs w:val="24"/>
        </w:rPr>
        <w:t xml:space="preserve">пользование движимого и недвижимого имущества, принадлежащего на праве собственности муниципальному образованию «Городской округ Мытищи Московской области», утвержденного решением Совета депутатов городского округа Мытищи Московской области от 23.05.2019 № 56/8 (далее - Положение о порядке передачи в безвозмездное пользование имущества) </w:t>
      </w:r>
      <w:r w:rsidRPr="00391762">
        <w:rPr>
          <w:rFonts w:ascii="Arial" w:hAnsi="Arial" w:cs="Arial"/>
          <w:bCs/>
          <w:sz w:val="24"/>
          <w:szCs w:val="24"/>
        </w:rPr>
        <w:t>установлено следующее.</w:t>
      </w:r>
    </w:p>
    <w:p w14:paraId="5ACF3BB6"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6.1. Постановлением администрации городского округа Мытищи от 03.02.2020 № 296 «О передаче муниципального имущества по договору безвозмездного пользования муниципальному автономному учреждению культуры «Библиотечно-информационный центр» (МАУК «БИЦ»)» были переданы 4 объекта недвижимости, при этом по 2 объектам отсутствует наименование улицы и номер дома (строения).</w:t>
      </w:r>
    </w:p>
    <w:p w14:paraId="5B328E81"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6.2. МБУК МДК «Яуза» с согласия собственника было передано в безвозмездное пользование МАУК «БИЦ» нежилое помещение № 78 общей площадью 47,45 кв. м, расположенное на 3 этаже нежилого здания по адресу: Московская обл., г. Мытищи, ул. Мира, д. 2А.</w:t>
      </w:r>
    </w:p>
    <w:p w14:paraId="3D91DF74"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При этом, в нарушение требований Положения о порядке передачи в безвозмездное пользование имущества МБУК МДК «Яуза» средства субсидий, предоставленных на финансовое обеспечение выполнения муниципального задания в размере 22 516,19 рублей, были направлены на оплату коммунальных услуг за помещение, переданное МАУК «БИЦ» в безвозмездное пользование (оплату расходов на содержание имущества, не принадлежащего учреждению на вещном праве).</w:t>
      </w:r>
    </w:p>
    <w:p w14:paraId="203630E5" w14:textId="77777777" w:rsidR="00083972" w:rsidRPr="007B3225" w:rsidRDefault="00083972" w:rsidP="00391762">
      <w:pPr>
        <w:autoSpaceDE w:val="0"/>
        <w:autoSpaceDN w:val="0"/>
        <w:adjustRightInd w:val="0"/>
        <w:spacing w:after="0" w:line="240" w:lineRule="auto"/>
        <w:ind w:left="-567" w:firstLine="567"/>
        <w:rPr>
          <w:rFonts w:ascii="Arial" w:hAnsi="Arial" w:cs="Arial"/>
          <w:bCs/>
          <w:sz w:val="24"/>
          <w:szCs w:val="24"/>
        </w:rPr>
      </w:pPr>
      <w:r w:rsidRPr="007B3225">
        <w:rPr>
          <w:rFonts w:ascii="Arial" w:hAnsi="Arial" w:cs="Arial"/>
          <w:bCs/>
          <w:sz w:val="24"/>
          <w:szCs w:val="24"/>
        </w:rPr>
        <w:t>Таким образом, директором МБУК МДК «Яуза» было допущено нецелевое расходование средств бюджета городского округа Мытищи в размере 22 516,19 рублей.</w:t>
      </w:r>
    </w:p>
    <w:p w14:paraId="59FE8D2B" w14:textId="77777777" w:rsidR="00083972" w:rsidRPr="007B3225" w:rsidRDefault="00083972" w:rsidP="00391762">
      <w:pPr>
        <w:autoSpaceDE w:val="0"/>
        <w:autoSpaceDN w:val="0"/>
        <w:adjustRightInd w:val="0"/>
        <w:spacing w:after="0" w:line="240" w:lineRule="auto"/>
        <w:ind w:left="-567" w:firstLine="567"/>
        <w:rPr>
          <w:rFonts w:ascii="Arial" w:hAnsi="Arial" w:cs="Arial"/>
          <w:bCs/>
          <w:sz w:val="24"/>
          <w:szCs w:val="24"/>
        </w:rPr>
      </w:pPr>
      <w:r w:rsidRPr="007B3225">
        <w:rPr>
          <w:rFonts w:ascii="Arial" w:hAnsi="Arial" w:cs="Arial"/>
          <w:bCs/>
          <w:sz w:val="24"/>
          <w:szCs w:val="24"/>
        </w:rPr>
        <w:t>По данному факту директору МБУК МДК «Яуза» были направлены предписания от 14.09.2020 № 363-исх на возврат денежных средств в бюджет городского округа Мытищи, от 14.09.2020 № 362-исх на устранение вышеуказанных нарушений.</w:t>
      </w:r>
    </w:p>
    <w:p w14:paraId="157A8B82" w14:textId="77777777" w:rsidR="00083972" w:rsidRPr="007B3225" w:rsidRDefault="00083972" w:rsidP="00391762">
      <w:pPr>
        <w:autoSpaceDE w:val="0"/>
        <w:autoSpaceDN w:val="0"/>
        <w:adjustRightInd w:val="0"/>
        <w:spacing w:after="0" w:line="240" w:lineRule="auto"/>
        <w:ind w:left="-567" w:firstLine="567"/>
        <w:rPr>
          <w:rFonts w:ascii="Arial" w:hAnsi="Arial" w:cs="Arial"/>
          <w:bCs/>
          <w:sz w:val="24"/>
          <w:szCs w:val="24"/>
        </w:rPr>
      </w:pPr>
      <w:r w:rsidRPr="007B3225">
        <w:rPr>
          <w:rFonts w:ascii="Arial" w:hAnsi="Arial" w:cs="Arial"/>
          <w:bCs/>
          <w:sz w:val="24"/>
          <w:szCs w:val="24"/>
        </w:rPr>
        <w:t>Данное нарушение имеет признаки административного правонарушения квалифицируемое по статье 15.14 КоАП РФ.</w:t>
      </w:r>
    </w:p>
    <w:p w14:paraId="1946A863"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eastAsia="Calibri" w:hAnsi="Arial" w:cs="Arial"/>
          <w:sz w:val="24"/>
          <w:szCs w:val="24"/>
        </w:rPr>
        <w:t xml:space="preserve">6.3. МАУ ЦК «Подмосковье» с согласия собственника были переданы в безвозмездное пользование МАУК «БИЦ» </w:t>
      </w:r>
      <w:r w:rsidRPr="00391762">
        <w:rPr>
          <w:rFonts w:ascii="Arial" w:hAnsi="Arial" w:cs="Arial"/>
          <w:sz w:val="24"/>
          <w:szCs w:val="24"/>
        </w:rPr>
        <w:t>нежилые помещения.</w:t>
      </w:r>
      <w:r w:rsidRPr="00391762">
        <w:rPr>
          <w:rFonts w:ascii="Arial" w:hAnsi="Arial" w:cs="Arial"/>
          <w:bCs/>
          <w:sz w:val="24"/>
          <w:szCs w:val="24"/>
        </w:rPr>
        <w:t xml:space="preserve"> </w:t>
      </w:r>
    </w:p>
    <w:p w14:paraId="46B68D3F"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hAnsi="Arial" w:cs="Arial"/>
          <w:bCs/>
          <w:sz w:val="24"/>
          <w:szCs w:val="24"/>
        </w:rPr>
        <w:t xml:space="preserve">В нарушение требований Положения о порядке передачи в безвозмездное пользование имущества </w:t>
      </w:r>
      <w:r w:rsidRPr="00391762">
        <w:rPr>
          <w:rFonts w:ascii="Arial" w:eastAsia="Calibri" w:hAnsi="Arial" w:cs="Arial"/>
          <w:sz w:val="24"/>
          <w:szCs w:val="24"/>
        </w:rPr>
        <w:t>МАУ ЦК «Подмосковье»</w:t>
      </w:r>
      <w:r w:rsidRPr="00391762">
        <w:rPr>
          <w:rFonts w:ascii="Arial" w:hAnsi="Arial" w:cs="Arial"/>
          <w:bCs/>
          <w:sz w:val="24"/>
          <w:szCs w:val="24"/>
        </w:rPr>
        <w:t xml:space="preserve"> средства субсидий, предоставленных на финансовое обеспечение выполнения муниципального задания в размере 150 979,48 рублей, были направлены на оплату коммунальных услуг за помещения, переданные МАУК «БИЦ» в безвозмездное пользование (оплату расходов на содержание имущества, не принадлежащего учреждению на вещном праве).</w:t>
      </w:r>
    </w:p>
    <w:p w14:paraId="645574F7" w14:textId="77777777" w:rsidR="00083972" w:rsidRPr="00391762" w:rsidRDefault="00083972" w:rsidP="00391762">
      <w:pPr>
        <w:autoSpaceDE w:val="0"/>
        <w:autoSpaceDN w:val="0"/>
        <w:adjustRightInd w:val="0"/>
        <w:spacing w:after="0" w:line="240" w:lineRule="auto"/>
        <w:ind w:left="-567" w:firstLine="567"/>
        <w:rPr>
          <w:rFonts w:ascii="Arial" w:hAnsi="Arial" w:cs="Arial"/>
          <w:bCs/>
          <w:sz w:val="24"/>
          <w:szCs w:val="24"/>
        </w:rPr>
      </w:pPr>
      <w:r w:rsidRPr="00391762">
        <w:rPr>
          <w:rFonts w:ascii="Arial" w:hAnsi="Arial" w:cs="Arial"/>
          <w:bCs/>
          <w:sz w:val="24"/>
          <w:szCs w:val="24"/>
        </w:rPr>
        <w:t xml:space="preserve">Таким образом, директором </w:t>
      </w:r>
      <w:r w:rsidRPr="00391762">
        <w:rPr>
          <w:rFonts w:ascii="Arial" w:eastAsia="Calibri" w:hAnsi="Arial" w:cs="Arial"/>
          <w:sz w:val="24"/>
          <w:szCs w:val="24"/>
        </w:rPr>
        <w:t>МАУ ЦК «Подмосковье»</w:t>
      </w:r>
      <w:r w:rsidRPr="00391762">
        <w:rPr>
          <w:rFonts w:ascii="Arial" w:hAnsi="Arial" w:cs="Arial"/>
          <w:bCs/>
          <w:sz w:val="24"/>
          <w:szCs w:val="24"/>
        </w:rPr>
        <w:t xml:space="preserve"> было допущено нецелевое расходование средств бюджета городского округа Мытищи в размере 150 979,48 рублей.</w:t>
      </w:r>
    </w:p>
    <w:p w14:paraId="3D7501B8" w14:textId="77777777" w:rsidR="00083972" w:rsidRPr="007B3225" w:rsidRDefault="00083972" w:rsidP="00391762">
      <w:pPr>
        <w:autoSpaceDE w:val="0"/>
        <w:autoSpaceDN w:val="0"/>
        <w:adjustRightInd w:val="0"/>
        <w:spacing w:after="0" w:line="240" w:lineRule="auto"/>
        <w:ind w:left="-567" w:firstLine="567"/>
        <w:rPr>
          <w:rFonts w:ascii="Arial" w:hAnsi="Arial" w:cs="Arial"/>
          <w:bCs/>
          <w:sz w:val="24"/>
          <w:szCs w:val="24"/>
        </w:rPr>
      </w:pPr>
      <w:r w:rsidRPr="007B3225">
        <w:rPr>
          <w:rFonts w:ascii="Arial" w:hAnsi="Arial" w:cs="Arial"/>
          <w:bCs/>
          <w:sz w:val="24"/>
          <w:szCs w:val="24"/>
        </w:rPr>
        <w:t xml:space="preserve">По данному факту директору </w:t>
      </w:r>
      <w:r w:rsidRPr="007B3225">
        <w:rPr>
          <w:rFonts w:ascii="Arial" w:eastAsia="Calibri" w:hAnsi="Arial" w:cs="Arial"/>
          <w:bCs/>
          <w:sz w:val="24"/>
          <w:szCs w:val="24"/>
        </w:rPr>
        <w:t>МАУ ЦК «Подмосковье»</w:t>
      </w:r>
      <w:r w:rsidRPr="007B3225">
        <w:rPr>
          <w:rFonts w:ascii="Arial" w:hAnsi="Arial" w:cs="Arial"/>
          <w:bCs/>
          <w:sz w:val="24"/>
          <w:szCs w:val="24"/>
        </w:rPr>
        <w:t xml:space="preserve"> были направлены предписания от 14.09.2020 № 361-исх на возврат денежных средств в бюджет городского округа Мытищи, от 14.09.2020 № 364-исх на устранение вышеуказанных нарушений.</w:t>
      </w:r>
    </w:p>
    <w:p w14:paraId="4CCFCF74" w14:textId="77777777" w:rsidR="00083972" w:rsidRPr="007B3225" w:rsidRDefault="00083972" w:rsidP="00391762">
      <w:pPr>
        <w:autoSpaceDE w:val="0"/>
        <w:autoSpaceDN w:val="0"/>
        <w:adjustRightInd w:val="0"/>
        <w:spacing w:after="0" w:line="240" w:lineRule="auto"/>
        <w:ind w:left="-567" w:firstLine="567"/>
        <w:rPr>
          <w:rFonts w:ascii="Arial" w:hAnsi="Arial" w:cs="Arial"/>
          <w:bCs/>
          <w:sz w:val="24"/>
          <w:szCs w:val="24"/>
        </w:rPr>
      </w:pPr>
      <w:r w:rsidRPr="007B3225">
        <w:rPr>
          <w:rFonts w:ascii="Arial" w:hAnsi="Arial" w:cs="Arial"/>
          <w:bCs/>
          <w:sz w:val="24"/>
          <w:szCs w:val="24"/>
        </w:rPr>
        <w:t>Данное нарушение имеет признаки административного правонарушения квалифицируемое по статье 15.14 КоАП РФ.</w:t>
      </w:r>
    </w:p>
    <w:p w14:paraId="5B566649"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7. В ходе проверки правильности документального оформления поступления, перемещения, выбытия, а также контроля сохранности и правильности использования объектов основных средств установлено следующее.</w:t>
      </w:r>
    </w:p>
    <w:p w14:paraId="1C9EF3DC" w14:textId="576CEFC6"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7.1. В ходе проверки установлено, что Учетная политика содержит нормы, противоречащие законодательству Российской Федерации, кроме этого</w:t>
      </w:r>
      <w:r w:rsidR="007B3225">
        <w:rPr>
          <w:rFonts w:ascii="Arial" w:eastAsia="Calibri" w:hAnsi="Arial" w:cs="Arial"/>
          <w:sz w:val="24"/>
          <w:szCs w:val="24"/>
        </w:rPr>
        <w:t>,</w:t>
      </w:r>
      <w:r w:rsidRPr="00391762">
        <w:rPr>
          <w:rFonts w:ascii="Arial" w:eastAsia="Calibri" w:hAnsi="Arial" w:cs="Arial"/>
          <w:sz w:val="24"/>
          <w:szCs w:val="24"/>
        </w:rPr>
        <w:t xml:space="preserve"> основные положения Учетной политики не размещены в информационно-телекоммуникационной сети «Интернет».</w:t>
      </w:r>
    </w:p>
    <w:p w14:paraId="18FE03A2" w14:textId="77777777" w:rsidR="00083972" w:rsidRPr="007B3225" w:rsidRDefault="00083972" w:rsidP="00391762">
      <w:pPr>
        <w:spacing w:after="0" w:line="240" w:lineRule="auto"/>
        <w:ind w:left="-567" w:firstLine="567"/>
        <w:rPr>
          <w:rFonts w:ascii="Arial" w:eastAsia="Calibri" w:hAnsi="Arial" w:cs="Arial"/>
          <w:sz w:val="24"/>
          <w:szCs w:val="24"/>
        </w:rPr>
      </w:pPr>
      <w:r w:rsidRPr="007B3225">
        <w:rPr>
          <w:rFonts w:ascii="Arial" w:eastAsia="Calibri" w:hAnsi="Arial" w:cs="Arial"/>
          <w:sz w:val="24"/>
          <w:szCs w:val="24"/>
        </w:rPr>
        <w:lastRenderedPageBreak/>
        <w:t>По данным фактам директору МКУ «ЦБ ГОМ» были направлены предписания от 13.08.2020 № 295-исх, от 10.09.2020 № 353-исх об устранении указанных нарушений.</w:t>
      </w:r>
    </w:p>
    <w:p w14:paraId="63DE26FB"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В ходе проверки предписание от 13.08.2020 № 295-исх было исполнено, в Учетную политику внесены соответствующие изменения. </w:t>
      </w:r>
    </w:p>
    <w:p w14:paraId="5C8A4FD0"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 ответ на предписание от 10.09.2020 № 353-исх МКУ «ЦБ ГОМ» было направлено письмо от 11.09.2020 № 737 главе городского округа Мытищи о размещении копии Учетной политики на официальном сайте администрации городского округа Мытищи.</w:t>
      </w:r>
    </w:p>
    <w:p w14:paraId="4124B63B"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7.2. С материально-ответственными лицами МАУК «БИЦ» заключены договоры о полной индивидуальной материальной ответственности.</w:t>
      </w:r>
    </w:p>
    <w:p w14:paraId="386FBCD7"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При этом, в отдельных договорах отсутствует дата подписания их сотрудниками, тогда как материальная ответственность работника возникает с момента подписания данного договора.</w:t>
      </w:r>
    </w:p>
    <w:p w14:paraId="31AC61EB"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Кроме этого, договор о полной индивидуальной материальной ответственности с инженером по охране труда заключен в нарушение требований статьи 244 Трудового кодекса Российской Федерации.</w:t>
      </w:r>
    </w:p>
    <w:p w14:paraId="3D3537BB"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ходе проверки заполнения инвентарных карточек нефинансовых активов установлено, что во всех представленных карточках не заполнены реквизиты:</w:t>
      </w:r>
    </w:p>
    <w:p w14:paraId="3DA7E616"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организация-изготовитель;</w:t>
      </w:r>
    </w:p>
    <w:p w14:paraId="6D32BC12"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местонахождение объекта (адрес).</w:t>
      </w:r>
    </w:p>
    <w:p w14:paraId="4E65F5D3"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В нарушение пункта 2.3 </w:t>
      </w:r>
      <w:r w:rsidRPr="00391762">
        <w:rPr>
          <w:rFonts w:ascii="Arial" w:hAnsi="Arial" w:cs="Arial"/>
          <w:sz w:val="24"/>
          <w:szCs w:val="24"/>
        </w:rPr>
        <w:t xml:space="preserve">методических указаний по инвентаризации имущества и финансовым обязательствам, утвержденных приказом Министерства финансов Российской Федерации от 13.06.1995 № 49 (далее – Методические указания по инвентаризации имущества) </w:t>
      </w:r>
      <w:r w:rsidRPr="00391762">
        <w:rPr>
          <w:rFonts w:ascii="Arial" w:eastAsia="Calibri" w:hAnsi="Arial" w:cs="Arial"/>
          <w:sz w:val="24"/>
          <w:szCs w:val="24"/>
        </w:rPr>
        <w:t>книга контроля выполнения приказов о проведении инвентаризации отсутствует.</w:t>
      </w:r>
    </w:p>
    <w:p w14:paraId="38948016"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нарушение пункта 2.10 Методических указаний по инвентаризации имущества в отдельных инвентаризационных описях (сличительных ведомостях) отсутствует дата подписания материально-ответственным лицом, расшифровка должности, подпись члена инвентаризационной комиссии, в актах о результатах инвентаризации отсутствует дата утверждения директором, подписи директора, председателя комиссии.</w:t>
      </w:r>
    </w:p>
    <w:p w14:paraId="34029D11"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Кроме этого, в актах инвентаризации отражено, что инвентаризация проведена за период с 01.10.2019 по 15.12.2019, с 23.12.2019 по 10.01.2020, тогда как акты подписаны и утверждены директором 01.12.2019, 31.12.2019 соответственно.</w:t>
      </w:r>
    </w:p>
    <w:p w14:paraId="63505D2E"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Данные несоответствия свидетельствуют о формальном подходе к проведению обязательной инвентаризации.</w:t>
      </w:r>
    </w:p>
    <w:p w14:paraId="1D139CE8"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7.3. В ходе осмотра помещений сектора «Активное долголетие» было установлено следующее.</w:t>
      </w:r>
    </w:p>
    <w:p w14:paraId="1477390A"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eastAsia="Calibri" w:hAnsi="Arial" w:cs="Arial"/>
          <w:sz w:val="24"/>
          <w:szCs w:val="24"/>
        </w:rPr>
        <w:t xml:space="preserve">Сектор «Активное долголетие» располагается в </w:t>
      </w:r>
      <w:r w:rsidRPr="00391762">
        <w:rPr>
          <w:rFonts w:ascii="Arial" w:hAnsi="Arial" w:cs="Arial"/>
          <w:sz w:val="24"/>
          <w:szCs w:val="24"/>
        </w:rPr>
        <w:t>нежилых помещениях №№ 11, 12, 13, расположенных на -1 этаже в секции № 3 по адресу: г. Мытищи, ул. Мира, д. 37. На данные помещения право собственности муниципального образования «Городской округ Мытищи Московской области», было оформлено в ходе проверки (выписка из ЕГРН от 31.08.2020).</w:t>
      </w:r>
    </w:p>
    <w:p w14:paraId="3CD3F66C"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Постановлением администрации городского округа Мытищи от 10.09.2020 </w:t>
      </w:r>
      <w:r w:rsidRPr="00391762">
        <w:rPr>
          <w:rFonts w:ascii="Arial" w:hAnsi="Arial" w:cs="Arial"/>
          <w:sz w:val="24"/>
          <w:szCs w:val="24"/>
        </w:rPr>
        <w:br/>
        <w:t xml:space="preserve">№ 3023 «О передаче муниципального недвижимого имущества по договору безвозмездного пользования МАУК «БИЦ»» нежилые помещения </w:t>
      </w:r>
      <w:r w:rsidRPr="00391762">
        <w:rPr>
          <w:rFonts w:ascii="Arial" w:hAnsi="Arial" w:cs="Arial"/>
          <w:sz w:val="24"/>
          <w:szCs w:val="24"/>
        </w:rPr>
        <w:br/>
        <w:t>№№ 11, 12, 13 были переданы в безвозмездное пользование МАУК «БИЦ» (договор от 10.09.2020 № 702/1-2020).</w:t>
      </w:r>
    </w:p>
    <w:p w14:paraId="2AA15325"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2019 году за счет средств субсидии на иные цели МАУК «БИЦ», в соответствии с заключенными договорами, было приобретено оборудование и мебель.</w:t>
      </w:r>
    </w:p>
    <w:p w14:paraId="09FF77FA"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При проверке фактического наличия данных основных средств было установлено, что отдельные предметы мебели, находящейся в помещениях сектора «Активное долголетие» не соответствуют мебели, указанной в Спецификации к договору и принятой на учет по товарной накладной, а именно, в наличие трехместные секции с </w:t>
      </w:r>
      <w:r w:rsidRPr="00391762">
        <w:rPr>
          <w:rFonts w:ascii="Arial" w:eastAsia="Calibri" w:hAnsi="Arial" w:cs="Arial"/>
          <w:sz w:val="24"/>
          <w:szCs w:val="24"/>
        </w:rPr>
        <w:lastRenderedPageBreak/>
        <w:t xml:space="preserve">подлокотниками для кинотеатра с откидным механизмом, обивка ткань рогожка, тогда как по договору трехместные секции с подлокотником для кинотеатра без откидного механизма, обивка </w:t>
      </w:r>
      <w:proofErr w:type="spellStart"/>
      <w:r w:rsidRPr="00391762">
        <w:rPr>
          <w:rFonts w:ascii="Arial" w:eastAsia="Calibri" w:hAnsi="Arial" w:cs="Arial"/>
          <w:sz w:val="24"/>
          <w:szCs w:val="24"/>
        </w:rPr>
        <w:t>экокожа</w:t>
      </w:r>
      <w:proofErr w:type="spellEnd"/>
      <w:r w:rsidRPr="00391762">
        <w:rPr>
          <w:rFonts w:ascii="Arial" w:eastAsia="Calibri" w:hAnsi="Arial" w:cs="Arial"/>
          <w:sz w:val="24"/>
          <w:szCs w:val="24"/>
        </w:rPr>
        <w:t xml:space="preserve">, кафедра выдачи с надставкой под общей столешницей, тогда как по договору кафедра выдачи УМ 45В и кафедра выдачи </w:t>
      </w:r>
      <w:proofErr w:type="spellStart"/>
      <w:r w:rsidRPr="00391762">
        <w:rPr>
          <w:rFonts w:ascii="Arial" w:eastAsia="Calibri" w:hAnsi="Arial" w:cs="Arial"/>
          <w:sz w:val="24"/>
          <w:szCs w:val="24"/>
        </w:rPr>
        <w:t>ПМн</w:t>
      </w:r>
      <w:proofErr w:type="spellEnd"/>
      <w:r w:rsidRPr="00391762">
        <w:rPr>
          <w:rFonts w:ascii="Arial" w:eastAsia="Calibri" w:hAnsi="Arial" w:cs="Arial"/>
          <w:sz w:val="24"/>
          <w:szCs w:val="24"/>
        </w:rPr>
        <w:t>. Кроме этого, отличается и цвет мебели, так по договору стул складной в количестве 60 штук синий, в наличие бежевые, диван двухместный в количестве 6 штук голубой, в наличие фиолетовые и т.д.</w:t>
      </w:r>
    </w:p>
    <w:p w14:paraId="28AA7AE1"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Таким образом, подтвердить наличие приобретенной мебели в соответствии с договором не представляется возможным.</w:t>
      </w:r>
    </w:p>
    <w:p w14:paraId="2F38C109"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8. В нарушение требований пункта 2.4 Порядка </w:t>
      </w:r>
      <w:r w:rsidRPr="00391762">
        <w:rPr>
          <w:rFonts w:ascii="Arial" w:eastAsia="Calibri" w:hAnsi="Arial" w:cs="Arial"/>
          <w:sz w:val="24"/>
          <w:szCs w:val="24"/>
          <w:lang w:eastAsia="en-US"/>
        </w:rPr>
        <w:t>формирования муниципального задания на оказание муниципальных услуг (выполнение работ) в отношении муниципальных учреждений городского округа Мытищи и финансового обеспечения выполнения муниципального задания, утвержденного постановлением администрации городского округа Мытищи от 26.12.2017 № 6140  (далее – Порядок от 26.12.2017 № 6140)</w:t>
      </w:r>
      <w:r w:rsidRPr="00391762">
        <w:rPr>
          <w:rFonts w:ascii="Arial" w:eastAsia="Calibri" w:hAnsi="Arial" w:cs="Arial"/>
          <w:sz w:val="24"/>
          <w:szCs w:val="24"/>
        </w:rPr>
        <w:t xml:space="preserve"> значения нормативов затрат на оказание муниципальных услуг (выполнение работ) на 2019 год утверждены не были.</w:t>
      </w:r>
    </w:p>
    <w:p w14:paraId="2F52520F"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3E98D927" w14:textId="0DCBCD11"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8.</w:t>
      </w:r>
      <w:r w:rsidR="00524B68">
        <w:rPr>
          <w:rFonts w:ascii="Arial" w:eastAsia="Calibri" w:hAnsi="Arial" w:cs="Arial"/>
          <w:sz w:val="24"/>
          <w:szCs w:val="24"/>
        </w:rPr>
        <w:t>1</w:t>
      </w:r>
      <w:r w:rsidRPr="00391762">
        <w:rPr>
          <w:rFonts w:ascii="Arial" w:eastAsia="Calibri" w:hAnsi="Arial" w:cs="Arial"/>
          <w:sz w:val="24"/>
          <w:szCs w:val="24"/>
        </w:rPr>
        <w:t xml:space="preserve">. Учреждением на сайте </w:t>
      </w:r>
      <w:hyperlink r:id="rId15" w:history="1">
        <w:r w:rsidRPr="00391762">
          <w:rPr>
            <w:rFonts w:ascii="Arial" w:hAnsi="Arial" w:cs="Arial"/>
            <w:sz w:val="24"/>
            <w:szCs w:val="24"/>
          </w:rPr>
          <w:t>www.bus.gov.ru</w:t>
        </w:r>
      </w:hyperlink>
      <w:r w:rsidRPr="00391762">
        <w:rPr>
          <w:rFonts w:ascii="Arial" w:hAnsi="Arial" w:cs="Arial"/>
          <w:sz w:val="24"/>
          <w:szCs w:val="24"/>
        </w:rPr>
        <w:t xml:space="preserve"> </w:t>
      </w:r>
      <w:r w:rsidRPr="00391762">
        <w:rPr>
          <w:rFonts w:ascii="Arial" w:eastAsia="Calibri" w:hAnsi="Arial" w:cs="Arial"/>
          <w:sz w:val="24"/>
          <w:szCs w:val="24"/>
        </w:rPr>
        <w:t>Муниципальное задание № 2 на 2019 год и годовой отчет о выполнении муниципального задания размещены с нарушением срока.</w:t>
      </w:r>
    </w:p>
    <w:p w14:paraId="08CF7A7F" w14:textId="7160F099"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8.</w:t>
      </w:r>
      <w:r w:rsidR="00524B68">
        <w:rPr>
          <w:rFonts w:ascii="Arial" w:eastAsia="Calibri" w:hAnsi="Arial" w:cs="Arial"/>
          <w:sz w:val="24"/>
          <w:szCs w:val="24"/>
        </w:rPr>
        <w:t>2</w:t>
      </w:r>
      <w:r w:rsidRPr="00391762">
        <w:rPr>
          <w:rFonts w:ascii="Arial" w:eastAsia="Calibri" w:hAnsi="Arial" w:cs="Arial"/>
          <w:sz w:val="24"/>
          <w:szCs w:val="24"/>
        </w:rPr>
        <w:t>. Управлением культуры в Соглашение о порядке и условиях предоставления субсидии на финансовое обеспечение выполнения муниципального задания в течение 2019 года изменения вносились 6 раз, при этом дважды размер субсидии уменьшался.</w:t>
      </w:r>
    </w:p>
    <w:p w14:paraId="1A9B1F00"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нарушение части 2.2 статьи 4 Федерального закона № 174-ФЗ изменения в муниципальное задание в связи с уменьшением размера субсидии не вносились.</w:t>
      </w:r>
    </w:p>
    <w:p w14:paraId="4C00F3B4"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К дополнительному соглашению от 28.02.2019 № 1 значения нормативных затрат на оказание муниципальных услуг не утверждены.</w:t>
      </w:r>
    </w:p>
    <w:p w14:paraId="5B921CC7"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Кроме этого, информация о нормативных затратах, на основании которых рассчитан размер субсидии на 2019 год, не размещена в информационно-телекоммуникационной сети «Интернет».</w:t>
      </w:r>
    </w:p>
    <w:p w14:paraId="0F66D6B6"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7747C47A" w14:textId="6E1DAE8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8.</w:t>
      </w:r>
      <w:r w:rsidR="00524B68">
        <w:rPr>
          <w:rFonts w:ascii="Arial" w:eastAsia="Calibri" w:hAnsi="Arial" w:cs="Arial"/>
          <w:sz w:val="24"/>
          <w:szCs w:val="24"/>
        </w:rPr>
        <w:t>3</w:t>
      </w:r>
      <w:r w:rsidRPr="00391762">
        <w:rPr>
          <w:rFonts w:ascii="Arial" w:eastAsia="Calibri" w:hAnsi="Arial" w:cs="Arial"/>
          <w:sz w:val="24"/>
          <w:szCs w:val="24"/>
        </w:rPr>
        <w:t xml:space="preserve">. В проверяемом периоде в Муниципальное задание № 1 на 2020 год были внесены изменения, таким образом, сформировано и утверждено </w:t>
      </w:r>
      <w:proofErr w:type="spellStart"/>
      <w:r w:rsidRPr="00391762">
        <w:rPr>
          <w:rFonts w:ascii="Arial" w:eastAsia="Calibri" w:hAnsi="Arial" w:cs="Arial"/>
          <w:sz w:val="24"/>
          <w:szCs w:val="24"/>
        </w:rPr>
        <w:t>и.о</w:t>
      </w:r>
      <w:proofErr w:type="spellEnd"/>
      <w:r w:rsidRPr="00391762">
        <w:rPr>
          <w:rFonts w:ascii="Arial" w:eastAsia="Calibri" w:hAnsi="Arial" w:cs="Arial"/>
          <w:sz w:val="24"/>
          <w:szCs w:val="24"/>
        </w:rPr>
        <w:t>. начальника Управления культуры Муниципальное задание № 2 на 2020 год.</w:t>
      </w:r>
    </w:p>
    <w:p w14:paraId="17497DA6"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При этом, в нарушение пункта 2 Раздела </w:t>
      </w:r>
      <w:r w:rsidRPr="00391762">
        <w:rPr>
          <w:rFonts w:ascii="Arial" w:eastAsia="Calibri" w:hAnsi="Arial" w:cs="Arial"/>
          <w:sz w:val="24"/>
          <w:szCs w:val="24"/>
          <w:lang w:val="en-US"/>
        </w:rPr>
        <w:t>III</w:t>
      </w:r>
      <w:r w:rsidRPr="00391762">
        <w:rPr>
          <w:rFonts w:ascii="Arial" w:eastAsia="Calibri" w:hAnsi="Arial" w:cs="Arial"/>
          <w:sz w:val="24"/>
          <w:szCs w:val="24"/>
        </w:rPr>
        <w:t xml:space="preserve"> муниципального задания приложение к муниципальному заданию с описанием содержания оказываемой услуги и (или) выполняемой работы отсутствует.</w:t>
      </w:r>
    </w:p>
    <w:p w14:paraId="7966108F"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К проверке было представлено приложение к муниципальному заданию № 1 от 27.12.2019 с описанием 1 услуги, подписи на данном приложении отсутствуют.</w:t>
      </w:r>
    </w:p>
    <w:p w14:paraId="5B96342F"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Кроме этого, муниципальная услуга «Организация и проведение мероприятий» в соответствии с общими сведениями реестровой записи </w:t>
      </w:r>
      <w:r w:rsidRPr="00391762">
        <w:rPr>
          <w:rFonts w:ascii="Arial" w:eastAsia="Calibri" w:hAnsi="Arial" w:cs="Arial"/>
          <w:sz w:val="24"/>
          <w:szCs w:val="24"/>
          <w:lang w:eastAsia="en-US"/>
        </w:rPr>
        <w:t xml:space="preserve">общероссийского базового (отраслевого) перечня (классификатора) государственных и муниципальных услуг, оказываемых физическим лицам (далее – Базовый перечень услуг) </w:t>
      </w:r>
      <w:r w:rsidRPr="00391762">
        <w:rPr>
          <w:rFonts w:ascii="Arial" w:eastAsia="Calibri" w:hAnsi="Arial" w:cs="Arial"/>
          <w:sz w:val="24"/>
          <w:szCs w:val="24"/>
        </w:rPr>
        <w:t>утверждается для учреждений культуры, осуществляющих экономическую деятельность в соответствии с кодом ОКВЭД 90 «Деятельность творческая, деятельность в области искусства и организации развлечений», тогда как у МАУК «БИЦ» зарегистрирован код ОКВЭД 91.01 «Деятельность библиотек и архивов».</w:t>
      </w:r>
    </w:p>
    <w:p w14:paraId="2C5CE131"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Также, в соответствии с общими сведениями реестровой записи Базового перечня услуг услуга «Организация и проведение мероприятий» характеризуется 4 показателями качества и 4 показателями объема, однако, в Муниципальном задании № 1 на 2020 год </w:t>
      </w:r>
      <w:r w:rsidRPr="00391762">
        <w:rPr>
          <w:rFonts w:ascii="Arial" w:eastAsia="Calibri" w:hAnsi="Arial" w:cs="Arial"/>
          <w:sz w:val="24"/>
          <w:szCs w:val="24"/>
        </w:rPr>
        <w:lastRenderedPageBreak/>
        <w:t>и Муниципальном задании № 2 на 2020 год данная услуга утверждена с 1 показателем качества и 1 показателем объема.</w:t>
      </w:r>
    </w:p>
    <w:p w14:paraId="0237E0C8"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Таким образом, Управлением культуры Муниципальное задание № 1 на 2020 год и Муниципальное задание № 2 на 2020 год для МАУК «БИЦ» по услуге «Организация и проведение мероприятий» утверждены в нарушение требований пункта 2.2 Положения от 27.12.2019 № 5772.</w:t>
      </w:r>
    </w:p>
    <w:p w14:paraId="34B7132D"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6E6779DE" w14:textId="15AB6FD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8.</w:t>
      </w:r>
      <w:r w:rsidR="00524B68">
        <w:rPr>
          <w:rFonts w:ascii="Arial" w:eastAsia="Calibri" w:hAnsi="Arial" w:cs="Arial"/>
          <w:sz w:val="24"/>
          <w:szCs w:val="24"/>
        </w:rPr>
        <w:t>4</w:t>
      </w:r>
      <w:r w:rsidRPr="00391762">
        <w:rPr>
          <w:rFonts w:ascii="Arial" w:eastAsia="Calibri" w:hAnsi="Arial" w:cs="Arial"/>
          <w:sz w:val="24"/>
          <w:szCs w:val="24"/>
        </w:rPr>
        <w:t>.</w:t>
      </w:r>
      <w:r w:rsidRPr="00391762">
        <w:rPr>
          <w:rFonts w:ascii="Arial" w:eastAsia="Calibri" w:hAnsi="Arial" w:cs="Arial"/>
          <w:b/>
          <w:sz w:val="24"/>
          <w:szCs w:val="24"/>
        </w:rPr>
        <w:t xml:space="preserve"> </w:t>
      </w:r>
      <w:r w:rsidRPr="00391762">
        <w:rPr>
          <w:rFonts w:ascii="Arial" w:eastAsia="Calibri" w:hAnsi="Arial" w:cs="Arial"/>
          <w:sz w:val="24"/>
          <w:szCs w:val="24"/>
        </w:rPr>
        <w:t xml:space="preserve">Учреждением на сайте </w:t>
      </w:r>
      <w:hyperlink r:id="rId16" w:history="1">
        <w:r w:rsidRPr="00391762">
          <w:rPr>
            <w:rFonts w:ascii="Arial" w:hAnsi="Arial" w:cs="Arial"/>
            <w:sz w:val="24"/>
            <w:szCs w:val="24"/>
          </w:rPr>
          <w:t>www.bus.gov.ru</w:t>
        </w:r>
      </w:hyperlink>
      <w:r w:rsidRPr="00391762">
        <w:rPr>
          <w:rFonts w:ascii="Arial" w:hAnsi="Arial" w:cs="Arial"/>
          <w:sz w:val="24"/>
          <w:szCs w:val="24"/>
        </w:rPr>
        <w:t xml:space="preserve"> М</w:t>
      </w:r>
      <w:r w:rsidRPr="00391762">
        <w:rPr>
          <w:rFonts w:ascii="Arial" w:eastAsia="Calibri" w:hAnsi="Arial" w:cs="Arial"/>
          <w:sz w:val="24"/>
          <w:szCs w:val="24"/>
        </w:rPr>
        <w:t>униципальное задание № 1 на 2020 год размещено с нарушением срока.</w:t>
      </w:r>
    </w:p>
    <w:p w14:paraId="12BB264C" w14:textId="0D872D6A"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8.</w:t>
      </w:r>
      <w:r w:rsidR="00524B68">
        <w:rPr>
          <w:rFonts w:ascii="Arial" w:eastAsia="Calibri" w:hAnsi="Arial" w:cs="Arial"/>
          <w:sz w:val="24"/>
          <w:szCs w:val="24"/>
        </w:rPr>
        <w:t>5</w:t>
      </w:r>
      <w:r w:rsidRPr="00391762">
        <w:rPr>
          <w:rFonts w:ascii="Arial" w:eastAsia="Calibri" w:hAnsi="Arial" w:cs="Arial"/>
          <w:sz w:val="24"/>
          <w:szCs w:val="24"/>
        </w:rPr>
        <w:t>. Дополнительным соглашением № 2 от 22.05.2020 был уменьшен размер субсидии на финансовое обеспечение выполнения муниципального задания.</w:t>
      </w:r>
    </w:p>
    <w:p w14:paraId="30B8F3C6"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При этом, в нарушение части 2.2 статьи 4 Федерального закона № 174-ФЗ изменения в муниципальное задание в связи с уменьшением размера субсидии не вносились.</w:t>
      </w:r>
    </w:p>
    <w:p w14:paraId="426CB551"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5F74BBB7"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rPr>
        <w:t xml:space="preserve">9. </w:t>
      </w:r>
      <w:r w:rsidRPr="00391762">
        <w:rPr>
          <w:rFonts w:ascii="Arial" w:eastAsia="Calibri" w:hAnsi="Arial" w:cs="Arial"/>
          <w:sz w:val="24"/>
          <w:szCs w:val="24"/>
          <w:lang w:eastAsia="en-US"/>
        </w:rPr>
        <w:t>В ходе проверки соответствия планов финансово-хозяйственной деятельности требованиям было установлено следующее:</w:t>
      </w:r>
    </w:p>
    <w:p w14:paraId="1C524CC6"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 во всех версиях </w:t>
      </w:r>
      <w:r w:rsidRPr="00391762">
        <w:rPr>
          <w:rFonts w:ascii="Arial" w:hAnsi="Arial" w:cs="Arial"/>
          <w:sz w:val="24"/>
          <w:szCs w:val="24"/>
        </w:rPr>
        <w:t xml:space="preserve">плана финансово-хозяйственной деятельности (далее – Плана ФХД) </w:t>
      </w:r>
      <w:r w:rsidRPr="00391762">
        <w:rPr>
          <w:rFonts w:ascii="Arial" w:eastAsia="Calibri" w:hAnsi="Arial" w:cs="Arial"/>
          <w:sz w:val="24"/>
          <w:szCs w:val="24"/>
          <w:lang w:eastAsia="en-US"/>
        </w:rPr>
        <w:t>на 2019 год имеются отдельные несоответствия требований Порядка от 20.09.2017 № 4482, в части наименования граф и строк;</w:t>
      </w:r>
    </w:p>
    <w:p w14:paraId="1C5813FC"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во всех версиях Плана ФХД за 1 полугодие 2020 года в нарушение требований Порядка от 29.10.2019 № 4787 отсутствует согласование председателя наблюдательного совета.</w:t>
      </w:r>
    </w:p>
    <w:p w14:paraId="7A036C08"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bCs/>
          <w:sz w:val="24"/>
          <w:szCs w:val="24"/>
          <w:lang w:eastAsia="en-US"/>
        </w:rPr>
        <w:t>10.</w:t>
      </w:r>
      <w:r w:rsidRPr="00391762">
        <w:rPr>
          <w:rFonts w:ascii="Arial" w:eastAsia="Calibri" w:hAnsi="Arial" w:cs="Arial"/>
          <w:b/>
          <w:bCs/>
          <w:sz w:val="24"/>
          <w:szCs w:val="24"/>
          <w:lang w:eastAsia="en-US"/>
        </w:rPr>
        <w:t xml:space="preserve"> </w:t>
      </w:r>
      <w:r w:rsidRPr="00391762">
        <w:rPr>
          <w:rFonts w:ascii="Arial" w:eastAsia="Calibri" w:hAnsi="Arial" w:cs="Arial"/>
          <w:sz w:val="24"/>
          <w:szCs w:val="24"/>
        </w:rPr>
        <w:t>При выборочной проверке начисления заработной платы за 2019 год и 1 полугодие 2020 года установлено:</w:t>
      </w:r>
    </w:p>
    <w:p w14:paraId="705465AA"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заведующей библиотекой излишне начислена надбавка за выслугу лет за период апрель 2019 – июнь 2020 года;</w:t>
      </w:r>
    </w:p>
    <w:p w14:paraId="70CD2736"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 заместителю директора МАУК «БИЦ» </w:t>
      </w:r>
      <w:proofErr w:type="spellStart"/>
      <w:r w:rsidRPr="00391762">
        <w:rPr>
          <w:rFonts w:ascii="Arial" w:eastAsia="Calibri" w:hAnsi="Arial" w:cs="Arial"/>
          <w:sz w:val="24"/>
          <w:szCs w:val="24"/>
        </w:rPr>
        <w:t>недоначислена</w:t>
      </w:r>
      <w:proofErr w:type="spellEnd"/>
      <w:r w:rsidRPr="00391762">
        <w:rPr>
          <w:rFonts w:ascii="Arial" w:eastAsia="Calibri" w:hAnsi="Arial" w:cs="Arial"/>
          <w:sz w:val="24"/>
          <w:szCs w:val="24"/>
        </w:rPr>
        <w:t xml:space="preserve"> доплата за совмещение должностей за январь 2020 года.</w:t>
      </w:r>
    </w:p>
    <w:p w14:paraId="09663795"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В ходе проверки выявленные ошибочные начисления частично были устранены.</w:t>
      </w:r>
    </w:p>
    <w:p w14:paraId="316F1770"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11. В ходе выборочной проверки целевого и эффективного использования бюджетных средств, выделенных в рамках субсидии на выполнение муниципального задания установлено, что в 2019 году МАУК «БИЦ» было заключено и оплачено 7 договоров на общую сумму 577 162,89 рубля на поставку рекламных материалов, вывески, демонстрационного оборудования и другого инвентаря.</w:t>
      </w:r>
    </w:p>
    <w:p w14:paraId="0DE2E208"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Финансовое обеспечение выполнения муниципального задания осуществляется на основании соглашения о предоставлении субсидии на выполнение муниципального задания. Объем субсидии определяется на основании утвержденных нормативов затрат на оказание муниципальной услуги.</w:t>
      </w:r>
    </w:p>
    <w:p w14:paraId="5406052D"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Однако, утвержденными нормативами затрат на оказание муниципальной услуги в 2019 году, данные расходы предусмотрены не были.</w:t>
      </w:r>
    </w:p>
    <w:p w14:paraId="06017900"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Таким образом, средства субсидии на выполнение муниципального задания в размере 577 162,89 рубля были направлены на цели, не соответствующие целям, определенным соглашением о предоставлении субсидии на выполнение муниципального задания на 2019 год.</w:t>
      </w:r>
    </w:p>
    <w:p w14:paraId="018BACD3" w14:textId="77777777" w:rsidR="00083972" w:rsidRPr="00524B68" w:rsidRDefault="00083972" w:rsidP="00391762">
      <w:pPr>
        <w:spacing w:after="0" w:line="240" w:lineRule="auto"/>
        <w:ind w:left="-567" w:firstLine="567"/>
        <w:rPr>
          <w:rFonts w:ascii="Arial" w:eastAsia="Calibri" w:hAnsi="Arial" w:cs="Arial"/>
          <w:sz w:val="24"/>
          <w:szCs w:val="24"/>
          <w:lang w:eastAsia="en-US"/>
        </w:rPr>
      </w:pPr>
      <w:r w:rsidRPr="00524B68">
        <w:rPr>
          <w:rFonts w:ascii="Arial" w:eastAsia="Calibri" w:hAnsi="Arial" w:cs="Arial"/>
          <w:sz w:val="24"/>
          <w:szCs w:val="24"/>
          <w:lang w:eastAsia="en-US"/>
        </w:rPr>
        <w:t>Следовательно, директором МАУК «БИЦ» было допущено нецелевое расходование средств бюджета городского округа Мытищи в размере 577 162,89 рубля.</w:t>
      </w:r>
    </w:p>
    <w:p w14:paraId="6671DA7D" w14:textId="77777777" w:rsidR="00083972" w:rsidRPr="00524B68" w:rsidRDefault="00083972" w:rsidP="00391762">
      <w:pPr>
        <w:spacing w:after="0" w:line="240" w:lineRule="auto"/>
        <w:ind w:left="-567" w:firstLine="567"/>
        <w:rPr>
          <w:rFonts w:ascii="Arial" w:eastAsia="Calibri" w:hAnsi="Arial" w:cs="Arial"/>
          <w:sz w:val="24"/>
          <w:szCs w:val="24"/>
          <w:lang w:eastAsia="en-US"/>
        </w:rPr>
      </w:pPr>
      <w:r w:rsidRPr="00524B68">
        <w:rPr>
          <w:rFonts w:ascii="Arial" w:eastAsia="Calibri" w:hAnsi="Arial" w:cs="Arial"/>
          <w:sz w:val="24"/>
          <w:szCs w:val="24"/>
          <w:lang w:eastAsia="en-US"/>
        </w:rPr>
        <w:t>По данному факту директору МАУК «БИЦ» направлено предписание о возврате денежных средств в бюджет городского округа Мытищи от 14.09.2020 № 365-исх.</w:t>
      </w:r>
    </w:p>
    <w:p w14:paraId="38D7E453"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lastRenderedPageBreak/>
        <w:t>Данное нарушение имеет признаки административного правонарушения, предусмотренного статьей 15.14 КоАП РФ.</w:t>
      </w:r>
    </w:p>
    <w:p w14:paraId="4D5F0D35"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12. В 2019 году МАУК «БИЦ» за счет средств субсидии на иные цели было заключено и оплачено 16 договоров на общую сумму 3 778 599,84 рублей, в том числе: на проведение праздничных мероприятий, приобретение оборудования и мебели, ремонтные работы.</w:t>
      </w:r>
    </w:p>
    <w:p w14:paraId="528A87EA"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В ходе выборочной проверки выполнения условий данных договоров было установлено следующее.</w:t>
      </w:r>
    </w:p>
    <w:p w14:paraId="278CF7CC"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МАУК «БИЦ» был заключен договор от 22.10.2019 № 88 с ООО «</w:t>
      </w:r>
      <w:proofErr w:type="spellStart"/>
      <w:r w:rsidRPr="00391762">
        <w:rPr>
          <w:rFonts w:ascii="Arial" w:eastAsia="Calibri" w:hAnsi="Arial" w:cs="Arial"/>
          <w:sz w:val="24"/>
          <w:szCs w:val="24"/>
          <w:lang w:eastAsia="en-US"/>
        </w:rPr>
        <w:t>Профимаркет</w:t>
      </w:r>
      <w:proofErr w:type="spellEnd"/>
      <w:r w:rsidRPr="00391762">
        <w:rPr>
          <w:rFonts w:ascii="Arial" w:eastAsia="Calibri" w:hAnsi="Arial" w:cs="Arial"/>
          <w:sz w:val="24"/>
          <w:szCs w:val="24"/>
          <w:lang w:eastAsia="en-US"/>
        </w:rPr>
        <w:t>» на поставку корпусной и мягкой мебели на общею сумму 273 086,72 рублей в количестве 30 штук. При этом, итоговая сумма, отраженная в Спецификации к данному договору, не соответствует сумме договора, кроме этого, имеются разночтения в стоимости отдельных товаров, указанных в Спецификации к договору и отраженной в товарной накладной и счет-фактуре. Также, между Спецификацией к договору, товарной накладной и счете-фактуры имеются разночтения в части цвета, поставляемой мебели.</w:t>
      </w:r>
    </w:p>
    <w:p w14:paraId="660B1424"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eastAsia="Calibri" w:hAnsi="Arial" w:cs="Arial"/>
          <w:bCs/>
          <w:sz w:val="24"/>
          <w:szCs w:val="24"/>
          <w:lang w:eastAsia="en-US"/>
        </w:rPr>
        <w:t>13.</w:t>
      </w:r>
      <w:r w:rsidRPr="00391762">
        <w:rPr>
          <w:rFonts w:ascii="Arial" w:eastAsia="Calibri" w:hAnsi="Arial" w:cs="Arial"/>
          <w:b/>
          <w:bCs/>
          <w:sz w:val="24"/>
          <w:szCs w:val="24"/>
          <w:lang w:eastAsia="en-US"/>
        </w:rPr>
        <w:t xml:space="preserve"> </w:t>
      </w:r>
      <w:r w:rsidRPr="00391762">
        <w:rPr>
          <w:rFonts w:ascii="Arial" w:hAnsi="Arial" w:cs="Arial"/>
          <w:sz w:val="24"/>
          <w:szCs w:val="24"/>
        </w:rPr>
        <w:t>В ходе выборочной проверки соблюдения законодательства Российской Федерации в сфере закупок установлено следующее.</w:t>
      </w:r>
    </w:p>
    <w:p w14:paraId="52108A6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13.1. В нарушение статьи 4.1 Федерального закона </w:t>
      </w:r>
      <w:r w:rsidRPr="00391762">
        <w:rPr>
          <w:rFonts w:ascii="Arial" w:eastAsia="Calibri" w:hAnsi="Arial" w:cs="Arial"/>
          <w:sz w:val="24"/>
          <w:szCs w:val="24"/>
          <w:lang w:eastAsia="en-US"/>
        </w:rPr>
        <w:t xml:space="preserve">от 18.11.2011 № 223-ФЗ «О закупках товаров, работ, услуг отдельными видами юридических лиц» (далее – </w:t>
      </w:r>
      <w:bookmarkStart w:id="4" w:name="_Hlk506822688"/>
      <w:r w:rsidRPr="00391762">
        <w:rPr>
          <w:rFonts w:ascii="Arial" w:eastAsia="Calibri" w:hAnsi="Arial" w:cs="Arial"/>
          <w:sz w:val="24"/>
          <w:szCs w:val="24"/>
          <w:lang w:eastAsia="en-US"/>
        </w:rPr>
        <w:t>Федеральный закон № 223-ФЗ</w:t>
      </w:r>
      <w:bookmarkEnd w:id="4"/>
      <w:r w:rsidRPr="00391762">
        <w:rPr>
          <w:rFonts w:ascii="Arial" w:eastAsia="Calibri" w:hAnsi="Arial" w:cs="Arial"/>
          <w:sz w:val="24"/>
          <w:szCs w:val="24"/>
          <w:lang w:eastAsia="en-US"/>
        </w:rPr>
        <w:t>)</w:t>
      </w:r>
      <w:r w:rsidRPr="00391762">
        <w:rPr>
          <w:rFonts w:ascii="Arial" w:hAnsi="Arial" w:cs="Arial"/>
          <w:sz w:val="24"/>
          <w:szCs w:val="24"/>
        </w:rPr>
        <w:t xml:space="preserve"> договоры, заключенные в 2019 году и в 2020 году в реестре договоров размещены с нарушением сроков. Отдельные договоры размещены в период проверки.</w:t>
      </w:r>
    </w:p>
    <w:p w14:paraId="5F9AB61C"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Данные нарушения имеют признаки административного правонарушения, ответственность за которое предусмотрена частью 4 статьи 7.32.3 КоАП РФ.</w:t>
      </w:r>
    </w:p>
    <w:p w14:paraId="4D493374" w14:textId="77777777" w:rsidR="00083972" w:rsidRPr="00524B68" w:rsidRDefault="00083972" w:rsidP="00391762">
      <w:pPr>
        <w:spacing w:after="0" w:line="240" w:lineRule="auto"/>
        <w:ind w:left="-567" w:firstLine="567"/>
        <w:rPr>
          <w:rFonts w:ascii="Arial" w:hAnsi="Arial" w:cs="Arial"/>
          <w:sz w:val="24"/>
          <w:szCs w:val="24"/>
        </w:rPr>
      </w:pPr>
      <w:r w:rsidRPr="00524B68">
        <w:rPr>
          <w:rFonts w:ascii="Arial" w:hAnsi="Arial" w:cs="Arial"/>
          <w:sz w:val="24"/>
          <w:szCs w:val="24"/>
        </w:rPr>
        <w:t>Кроме этого, договор от 16.01.2020 № 4 по состоянию на 08.09.2020 в реестре договоров отсутствует.</w:t>
      </w:r>
    </w:p>
    <w:p w14:paraId="0C47B678"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Данное нарушение имеет признаки административного правонарушения, ответственность за которое предусмотрена частью 5 статьи 7.32.3 КоАП РФ.</w:t>
      </w:r>
    </w:p>
    <w:p w14:paraId="362FDE74"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13.2. План закупки на 2020 год размещен в ЕИС с нарушением срока на 39 дней.</w:t>
      </w:r>
    </w:p>
    <w:p w14:paraId="6575DF35"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Данное нарушение имеет признаки административного правонарушения, ответственность за которое предусмотрена частью 4 статьи 7.32.3 КоАП РФ.</w:t>
      </w:r>
    </w:p>
    <w:p w14:paraId="7600D0A3" w14:textId="77777777" w:rsidR="00083972" w:rsidRPr="00524B68" w:rsidRDefault="00083972" w:rsidP="00391762">
      <w:pPr>
        <w:spacing w:after="0" w:line="240" w:lineRule="auto"/>
        <w:ind w:left="-567" w:firstLine="567"/>
        <w:rPr>
          <w:rFonts w:ascii="Arial" w:hAnsi="Arial" w:cs="Arial"/>
          <w:sz w:val="24"/>
          <w:szCs w:val="24"/>
        </w:rPr>
      </w:pPr>
      <w:r w:rsidRPr="00524B68">
        <w:rPr>
          <w:rFonts w:ascii="Arial" w:hAnsi="Arial" w:cs="Arial"/>
          <w:sz w:val="24"/>
          <w:szCs w:val="24"/>
        </w:rPr>
        <w:t>13.3. При выборочной проверке установлены нарушения сроков оплаты договоров за 2019 год, 1 полугодие 2020 года.</w:t>
      </w:r>
    </w:p>
    <w:p w14:paraId="1850FBFF"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13.4. В ходе анализа конкурсной документации и договоров, заключенных по итогам конкурентных процедур по договору от 25.11.2019 № 27 на поставку корпусной и мягкой мебели для клуба «Активное долголетие» выявлено:</w:t>
      </w:r>
    </w:p>
    <w:p w14:paraId="75E025FF"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несоответствие между количеством товара, отраженном в документации о конкурентной закупке, протоколе о результатах закупки, размещенной в ЕИС и в Спецификации к договору. При этом, информация об изменении условий договора с указанием измененных условий в ЕИС не размещена;</w:t>
      </w:r>
    </w:p>
    <w:p w14:paraId="331EA8F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несоответствие количества предметов мебели, указанное в Техническом задании, размещенном в ЕИС 30.10.2019 и фактически поступивших по товарной накладной от 12.12.2019 № 27. При этом, информация об изменении условий договора с указанием измененных условий в ЕИС не размещена.</w:t>
      </w:r>
    </w:p>
    <w:p w14:paraId="3A44D2FD" w14:textId="77777777" w:rsidR="00083972" w:rsidRPr="00524B68"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Данные нарушения имеют признаки административного правонарушения, ответственность за которое предусмотрена частью 7 статьи 7.32.3 КоАП РФ;</w:t>
      </w:r>
    </w:p>
    <w:p w14:paraId="7D5F03C8" w14:textId="15E5E53F" w:rsidR="00083972" w:rsidRDefault="00083972" w:rsidP="00391762">
      <w:pPr>
        <w:spacing w:after="0" w:line="240" w:lineRule="auto"/>
        <w:ind w:left="-567" w:firstLine="567"/>
        <w:rPr>
          <w:rFonts w:ascii="Arial" w:eastAsia="Calibri" w:hAnsi="Arial" w:cs="Arial"/>
          <w:sz w:val="24"/>
          <w:szCs w:val="24"/>
        </w:rPr>
      </w:pPr>
      <w:r w:rsidRPr="00524B68">
        <w:rPr>
          <w:rFonts w:ascii="Arial" w:eastAsia="Calibri" w:hAnsi="Arial" w:cs="Arial"/>
          <w:sz w:val="24"/>
          <w:szCs w:val="24"/>
        </w:rPr>
        <w:t>По данным фактам информация направлена в Управление Федеральной</w:t>
      </w:r>
      <w:r w:rsidRPr="00391762">
        <w:rPr>
          <w:rFonts w:ascii="Arial" w:eastAsia="Calibri" w:hAnsi="Arial" w:cs="Arial"/>
          <w:sz w:val="24"/>
          <w:szCs w:val="24"/>
        </w:rPr>
        <w:t xml:space="preserve"> антимонопольной службы по Московской области от 16.09.2020 № 370-исх.</w:t>
      </w:r>
    </w:p>
    <w:p w14:paraId="2F985C08" w14:textId="4E89C49F" w:rsidR="00524B68" w:rsidRDefault="00524B68" w:rsidP="00391762">
      <w:pPr>
        <w:spacing w:after="0" w:line="240" w:lineRule="auto"/>
        <w:ind w:left="-567" w:firstLine="567"/>
        <w:rPr>
          <w:rFonts w:ascii="Arial" w:eastAsia="Calibri" w:hAnsi="Arial" w:cs="Arial"/>
          <w:sz w:val="24"/>
          <w:szCs w:val="24"/>
          <w:lang w:eastAsia="en-US"/>
        </w:rPr>
      </w:pPr>
      <w:r>
        <w:rPr>
          <w:rFonts w:ascii="Arial" w:eastAsia="Calibri" w:hAnsi="Arial" w:cs="Arial"/>
          <w:sz w:val="24"/>
          <w:szCs w:val="24"/>
        </w:rPr>
        <w:t xml:space="preserve">МАУК «БИЦ» подано исковое заявление в Арбитражный суд Московской области о оспаривании </w:t>
      </w:r>
      <w:r w:rsidRPr="00524B68">
        <w:rPr>
          <w:rFonts w:ascii="Arial" w:eastAsia="Calibri" w:hAnsi="Arial" w:cs="Arial"/>
          <w:sz w:val="24"/>
          <w:szCs w:val="24"/>
          <w:lang w:eastAsia="en-US"/>
        </w:rPr>
        <w:t>предписание о возврате денежных средств в бюджет городского округа Мытищи от 14.09.2020 № 365-исх.</w:t>
      </w:r>
    </w:p>
    <w:p w14:paraId="1648F0AA" w14:textId="146C072F" w:rsidR="00524B68" w:rsidRPr="00391762" w:rsidRDefault="00524B68" w:rsidP="00391762">
      <w:pPr>
        <w:spacing w:after="0" w:line="240" w:lineRule="auto"/>
        <w:ind w:left="-567" w:firstLine="567"/>
        <w:rPr>
          <w:rFonts w:ascii="Arial" w:eastAsia="Calibri" w:hAnsi="Arial" w:cs="Arial"/>
          <w:sz w:val="24"/>
          <w:szCs w:val="24"/>
        </w:rPr>
      </w:pPr>
      <w:r>
        <w:rPr>
          <w:rFonts w:ascii="Arial" w:eastAsia="Calibri" w:hAnsi="Arial" w:cs="Arial"/>
          <w:sz w:val="24"/>
          <w:szCs w:val="24"/>
          <w:lang w:eastAsia="en-US"/>
        </w:rPr>
        <w:lastRenderedPageBreak/>
        <w:t>Суд первой инстанции</w:t>
      </w:r>
      <w:r w:rsidR="00947C37">
        <w:rPr>
          <w:rFonts w:ascii="Arial" w:eastAsia="Calibri" w:hAnsi="Arial" w:cs="Arial"/>
          <w:sz w:val="24"/>
          <w:szCs w:val="24"/>
          <w:lang w:eastAsia="en-US"/>
        </w:rPr>
        <w:t xml:space="preserve"> 27.01.2021</w:t>
      </w:r>
      <w:r>
        <w:rPr>
          <w:rFonts w:ascii="Arial" w:eastAsia="Calibri" w:hAnsi="Arial" w:cs="Arial"/>
          <w:sz w:val="24"/>
          <w:szCs w:val="24"/>
          <w:lang w:eastAsia="en-US"/>
        </w:rPr>
        <w:t xml:space="preserve"> признал предписание незаконным. </w:t>
      </w:r>
      <w:r w:rsidR="00947C37">
        <w:rPr>
          <w:rFonts w:ascii="Arial" w:eastAsia="Calibri" w:hAnsi="Arial" w:cs="Arial"/>
          <w:sz w:val="24"/>
          <w:szCs w:val="24"/>
          <w:lang w:eastAsia="en-US"/>
        </w:rPr>
        <w:t>Контрольная палата подала апелляционную жалобу в 10 арбитражный апелляционный суд. В настоящее время дело находится на рассмотрении.</w:t>
      </w:r>
    </w:p>
    <w:p w14:paraId="4121019F" w14:textId="50B4D235" w:rsidR="00083972" w:rsidRDefault="00083972" w:rsidP="00391762">
      <w:pPr>
        <w:spacing w:after="0" w:line="240" w:lineRule="auto"/>
        <w:ind w:left="-567" w:firstLine="567"/>
        <w:rPr>
          <w:rFonts w:ascii="Arial" w:eastAsia="Calibri" w:hAnsi="Arial" w:cs="Arial"/>
          <w:sz w:val="24"/>
          <w:szCs w:val="24"/>
        </w:rPr>
      </w:pPr>
      <w:r w:rsidRPr="00947C37">
        <w:rPr>
          <w:rFonts w:ascii="Arial" w:eastAsia="Calibri" w:hAnsi="Arial" w:cs="Arial"/>
          <w:sz w:val="24"/>
          <w:szCs w:val="24"/>
          <w:lang w:eastAsia="en-US"/>
        </w:rPr>
        <w:t xml:space="preserve">По результатам проверки к </w:t>
      </w:r>
      <w:r w:rsidRPr="00947C37">
        <w:rPr>
          <w:rFonts w:ascii="Arial" w:eastAsia="Calibri" w:hAnsi="Arial" w:cs="Arial"/>
          <w:sz w:val="24"/>
          <w:szCs w:val="24"/>
        </w:rPr>
        <w:t>сотрудникам, допустившим нарушения, применены дисциплинарные взыскания в виде выговора и с 1 сотрудником прекращено действие трудового договора.</w:t>
      </w:r>
    </w:p>
    <w:p w14:paraId="1E195BC6" w14:textId="00AECC8D" w:rsidR="006A0460" w:rsidRDefault="00947C37" w:rsidP="00947C37">
      <w:pPr>
        <w:spacing w:after="0" w:line="240" w:lineRule="auto"/>
        <w:ind w:left="-567" w:firstLine="567"/>
        <w:rPr>
          <w:rFonts w:ascii="Arial" w:hAnsi="Arial" w:cs="Arial"/>
          <w:sz w:val="24"/>
          <w:szCs w:val="24"/>
        </w:rPr>
      </w:pPr>
      <w:r w:rsidRPr="00947C37">
        <w:rPr>
          <w:rFonts w:ascii="Arial" w:eastAsia="Calibri" w:hAnsi="Arial" w:cs="Arial"/>
          <w:sz w:val="24"/>
          <w:szCs w:val="24"/>
          <w:lang w:eastAsia="en-US"/>
        </w:rPr>
        <w:t>Составлен</w:t>
      </w:r>
      <w:r>
        <w:rPr>
          <w:rFonts w:ascii="Arial" w:eastAsia="Calibri" w:hAnsi="Arial" w:cs="Arial"/>
          <w:sz w:val="24"/>
          <w:szCs w:val="24"/>
          <w:lang w:eastAsia="en-US"/>
        </w:rPr>
        <w:t>о</w:t>
      </w:r>
      <w:r w:rsidRPr="00947C37">
        <w:rPr>
          <w:rFonts w:ascii="Arial" w:eastAsia="Calibri" w:hAnsi="Arial" w:cs="Arial"/>
          <w:sz w:val="24"/>
          <w:szCs w:val="24"/>
          <w:lang w:eastAsia="en-US"/>
        </w:rPr>
        <w:t xml:space="preserve"> </w:t>
      </w:r>
      <w:r w:rsidR="006A0460">
        <w:rPr>
          <w:rFonts w:ascii="Arial" w:eastAsia="Calibri" w:hAnsi="Arial" w:cs="Arial"/>
          <w:sz w:val="24"/>
          <w:szCs w:val="24"/>
          <w:lang w:eastAsia="en-US"/>
        </w:rPr>
        <w:t>четыре</w:t>
      </w:r>
      <w:r w:rsidRPr="00947C37">
        <w:rPr>
          <w:rFonts w:ascii="Arial" w:eastAsia="Calibri" w:hAnsi="Arial" w:cs="Arial"/>
          <w:sz w:val="24"/>
          <w:szCs w:val="24"/>
          <w:lang w:eastAsia="en-US"/>
        </w:rPr>
        <w:t xml:space="preserve"> </w:t>
      </w:r>
      <w:r w:rsidRPr="00947C37">
        <w:rPr>
          <w:rFonts w:ascii="Arial" w:eastAsia="Calibri" w:hAnsi="Arial" w:cs="Arial"/>
          <w:sz w:val="24"/>
          <w:szCs w:val="24"/>
        </w:rPr>
        <w:t xml:space="preserve">протокола об административном правонарушении по </w:t>
      </w:r>
      <w:r w:rsidRPr="00947C37">
        <w:rPr>
          <w:rFonts w:ascii="Arial" w:hAnsi="Arial" w:cs="Arial"/>
          <w:bCs/>
          <w:sz w:val="24"/>
          <w:szCs w:val="24"/>
        </w:rPr>
        <w:t xml:space="preserve">статье 15.15.15 </w:t>
      </w:r>
      <w:r w:rsidRPr="00947C37">
        <w:rPr>
          <w:rFonts w:ascii="Arial" w:hAnsi="Arial" w:cs="Arial"/>
          <w:sz w:val="24"/>
          <w:szCs w:val="24"/>
        </w:rPr>
        <w:t xml:space="preserve">«Нарушение порядка формирование государственного (муниципального) задания» в отношении </w:t>
      </w:r>
      <w:proofErr w:type="spellStart"/>
      <w:r w:rsidRPr="00947C37">
        <w:rPr>
          <w:rFonts w:ascii="Arial" w:hAnsi="Arial" w:cs="Arial"/>
          <w:sz w:val="24"/>
          <w:szCs w:val="24"/>
        </w:rPr>
        <w:t>и.о</w:t>
      </w:r>
      <w:proofErr w:type="spellEnd"/>
      <w:r w:rsidRPr="00947C37">
        <w:rPr>
          <w:rFonts w:ascii="Arial" w:hAnsi="Arial" w:cs="Arial"/>
          <w:sz w:val="24"/>
          <w:szCs w:val="24"/>
        </w:rPr>
        <w:t xml:space="preserve">. начальника управления культуры </w:t>
      </w:r>
      <w:r>
        <w:rPr>
          <w:rFonts w:ascii="Arial" w:hAnsi="Arial" w:cs="Arial"/>
          <w:sz w:val="24"/>
          <w:szCs w:val="24"/>
        </w:rPr>
        <w:t>а</w:t>
      </w:r>
      <w:r w:rsidRPr="00947C37">
        <w:rPr>
          <w:rFonts w:ascii="Arial" w:hAnsi="Arial" w:cs="Arial"/>
          <w:sz w:val="24"/>
          <w:szCs w:val="24"/>
        </w:rPr>
        <w:t>дминистрации городского округа Мытищи. Судом назначено административное наказание.</w:t>
      </w:r>
      <w:r>
        <w:rPr>
          <w:rFonts w:ascii="Arial" w:hAnsi="Arial" w:cs="Arial"/>
          <w:sz w:val="24"/>
          <w:szCs w:val="24"/>
        </w:rPr>
        <w:t xml:space="preserve"> </w:t>
      </w:r>
    </w:p>
    <w:p w14:paraId="08948518" w14:textId="14BEE450" w:rsidR="00947C37" w:rsidRDefault="00947C37" w:rsidP="00947C37">
      <w:pPr>
        <w:spacing w:after="0" w:line="240" w:lineRule="auto"/>
        <w:ind w:left="-567" w:firstLine="567"/>
        <w:rPr>
          <w:rFonts w:ascii="Arial" w:hAnsi="Arial" w:cs="Arial"/>
          <w:sz w:val="24"/>
          <w:szCs w:val="24"/>
        </w:rPr>
      </w:pPr>
      <w:r>
        <w:rPr>
          <w:rFonts w:ascii="Arial" w:hAnsi="Arial" w:cs="Arial"/>
          <w:sz w:val="24"/>
          <w:szCs w:val="24"/>
        </w:rPr>
        <w:t>Два протокола по статье 15.14 «Нецелевое использование бюджетных средств</w:t>
      </w:r>
      <w:r w:rsidR="006A0460">
        <w:rPr>
          <w:rFonts w:ascii="Arial" w:hAnsi="Arial" w:cs="Arial"/>
          <w:sz w:val="24"/>
          <w:szCs w:val="24"/>
        </w:rPr>
        <w:t>» в отношении директора МАУК «БИЦ» (на рассмотрении).</w:t>
      </w:r>
    </w:p>
    <w:p w14:paraId="47DC4C31" w14:textId="65B67A53" w:rsidR="006A0460" w:rsidRDefault="006A0460" w:rsidP="00947C37">
      <w:pPr>
        <w:spacing w:after="0" w:line="240" w:lineRule="auto"/>
        <w:ind w:left="-567" w:firstLine="567"/>
        <w:rPr>
          <w:rFonts w:ascii="Arial" w:hAnsi="Arial" w:cs="Arial"/>
          <w:sz w:val="24"/>
          <w:szCs w:val="24"/>
        </w:rPr>
      </w:pPr>
      <w:r>
        <w:rPr>
          <w:rFonts w:ascii="Arial" w:hAnsi="Arial" w:cs="Arial"/>
          <w:sz w:val="24"/>
          <w:szCs w:val="24"/>
        </w:rPr>
        <w:t xml:space="preserve">Один протокол по статье 19.5 </w:t>
      </w:r>
      <w:r w:rsidRPr="006A0460">
        <w:rPr>
          <w:rFonts w:ascii="Arial" w:hAnsi="Arial" w:cs="Arial"/>
          <w:sz w:val="24"/>
          <w:szCs w:val="24"/>
        </w:rPr>
        <w:t>«</w:t>
      </w:r>
      <w:r w:rsidRPr="006A0460">
        <w:rPr>
          <w:rFonts w:ascii="Arial" w:hAnsi="Arial" w:cs="Arial"/>
          <w:sz w:val="26"/>
          <w:szCs w:val="26"/>
          <w:shd w:val="clear" w:color="auto" w:fill="FFFFFF"/>
        </w:rPr>
        <w:t xml:space="preserve">Невыполнение в срок законного </w:t>
      </w:r>
      <w:proofErr w:type="gramStart"/>
      <w:r w:rsidRPr="006A0460">
        <w:rPr>
          <w:rFonts w:ascii="Arial" w:hAnsi="Arial" w:cs="Arial"/>
          <w:sz w:val="26"/>
          <w:szCs w:val="26"/>
          <w:shd w:val="clear" w:color="auto" w:fill="FFFFFF"/>
        </w:rPr>
        <w:t>предписания….</w:t>
      </w:r>
      <w:proofErr w:type="gramEnd"/>
      <w:r w:rsidRPr="006A0460">
        <w:rPr>
          <w:rFonts w:ascii="Arial" w:hAnsi="Arial" w:cs="Arial"/>
          <w:sz w:val="26"/>
          <w:szCs w:val="26"/>
          <w:shd w:val="clear" w:color="auto" w:fill="FFFFFF"/>
        </w:rPr>
        <w:t>.»</w:t>
      </w:r>
      <w:r>
        <w:rPr>
          <w:rFonts w:ascii="Arial" w:hAnsi="Arial" w:cs="Arial"/>
          <w:sz w:val="26"/>
          <w:szCs w:val="26"/>
          <w:shd w:val="clear" w:color="auto" w:fill="FFFFFF"/>
        </w:rPr>
        <w:t xml:space="preserve"> (прекращено за истечением срока давности).</w:t>
      </w:r>
    </w:p>
    <w:p w14:paraId="2A48153E" w14:textId="77777777" w:rsidR="00083972" w:rsidRPr="00391762" w:rsidRDefault="00083972" w:rsidP="006A0460">
      <w:pPr>
        <w:spacing w:after="0" w:line="240" w:lineRule="auto"/>
        <w:ind w:left="0" w:firstLine="0"/>
        <w:rPr>
          <w:rFonts w:ascii="Arial" w:hAnsi="Arial" w:cs="Arial"/>
          <w:b/>
          <w:sz w:val="24"/>
          <w:szCs w:val="24"/>
        </w:rPr>
      </w:pPr>
    </w:p>
    <w:p w14:paraId="4E2D4E43" w14:textId="149739A3" w:rsidR="00083972" w:rsidRPr="006A0460" w:rsidRDefault="00CE242C" w:rsidP="006A0460">
      <w:pPr>
        <w:pStyle w:val="3"/>
        <w:ind w:left="-567" w:firstLine="567"/>
        <w:jc w:val="both"/>
        <w:rPr>
          <w:rFonts w:ascii="Arial" w:hAnsi="Arial" w:cs="Arial"/>
          <w:color w:val="000000"/>
          <w:sz w:val="24"/>
          <w:szCs w:val="24"/>
        </w:rPr>
      </w:pPr>
      <w:r>
        <w:rPr>
          <w:rFonts w:ascii="Arial" w:hAnsi="Arial" w:cs="Arial"/>
          <w:sz w:val="24"/>
          <w:szCs w:val="24"/>
          <w:lang w:val="ru-RU"/>
        </w:rPr>
        <w:t xml:space="preserve">3.6 </w:t>
      </w:r>
      <w:r w:rsidR="00083972" w:rsidRPr="00391762">
        <w:rPr>
          <w:rFonts w:ascii="Arial" w:hAnsi="Arial" w:cs="Arial"/>
          <w:sz w:val="24"/>
          <w:szCs w:val="24"/>
          <w:lang w:val="ru-RU"/>
        </w:rPr>
        <w:t>Контрольное</w:t>
      </w:r>
      <w:r w:rsidR="00083972" w:rsidRPr="00391762">
        <w:rPr>
          <w:rFonts w:ascii="Arial" w:hAnsi="Arial" w:cs="Arial"/>
          <w:sz w:val="24"/>
          <w:szCs w:val="24"/>
        </w:rPr>
        <w:t xml:space="preserve"> мероприяти</w:t>
      </w:r>
      <w:r w:rsidR="00083972" w:rsidRPr="00391762">
        <w:rPr>
          <w:rFonts w:ascii="Arial" w:hAnsi="Arial" w:cs="Arial"/>
          <w:sz w:val="24"/>
          <w:szCs w:val="24"/>
          <w:lang w:val="ru-RU"/>
        </w:rPr>
        <w:t xml:space="preserve">е </w:t>
      </w:r>
      <w:r w:rsidR="00083972" w:rsidRPr="00391762">
        <w:rPr>
          <w:rFonts w:ascii="Arial" w:hAnsi="Arial" w:cs="Arial"/>
          <w:color w:val="000000"/>
          <w:sz w:val="24"/>
          <w:szCs w:val="24"/>
        </w:rPr>
        <w:t>«Проверка отдельных вопросов финансово-хозяйственной деятельности МБУК МТК «Огниво».</w:t>
      </w:r>
    </w:p>
    <w:p w14:paraId="3B203D6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shd w:val="clear" w:color="auto" w:fill="FFFFFF"/>
        </w:rPr>
        <w:t>Объектом контрольного мероприятия являлось</w:t>
      </w:r>
      <w:r w:rsidRPr="00391762">
        <w:rPr>
          <w:rFonts w:ascii="Arial" w:hAnsi="Arial" w:cs="Arial"/>
          <w:bCs/>
          <w:sz w:val="24"/>
          <w:szCs w:val="24"/>
        </w:rPr>
        <w:t xml:space="preserve"> муниципальное бюджетное учреждение культуры «Мытищинский театр кукол «Огниво» им. С. </w:t>
      </w:r>
      <w:proofErr w:type="spellStart"/>
      <w:r w:rsidRPr="00391762">
        <w:rPr>
          <w:rFonts w:ascii="Arial" w:hAnsi="Arial" w:cs="Arial"/>
          <w:bCs/>
          <w:sz w:val="24"/>
          <w:szCs w:val="24"/>
        </w:rPr>
        <w:t>Железкина</w:t>
      </w:r>
      <w:proofErr w:type="spellEnd"/>
      <w:r w:rsidRPr="00391762">
        <w:rPr>
          <w:rFonts w:ascii="Arial" w:hAnsi="Arial" w:cs="Arial"/>
          <w:bCs/>
          <w:sz w:val="24"/>
          <w:szCs w:val="24"/>
        </w:rPr>
        <w:t xml:space="preserve">» </w:t>
      </w:r>
      <w:r w:rsidRPr="00391762">
        <w:rPr>
          <w:rFonts w:ascii="Arial" w:hAnsi="Arial" w:cs="Arial"/>
          <w:sz w:val="24"/>
          <w:szCs w:val="24"/>
        </w:rPr>
        <w:t>(далее – МБУК МТК «Огниво».</w:t>
      </w:r>
    </w:p>
    <w:p w14:paraId="5EE062D2" w14:textId="77777777" w:rsidR="00083972" w:rsidRPr="00391762" w:rsidRDefault="00083972" w:rsidP="00391762">
      <w:pPr>
        <w:pStyle w:val="Default"/>
        <w:ind w:left="-567" w:firstLine="567"/>
        <w:jc w:val="both"/>
        <w:rPr>
          <w:rFonts w:ascii="Arial" w:hAnsi="Arial" w:cs="Arial"/>
        </w:rPr>
      </w:pPr>
      <w:r w:rsidRPr="00391762">
        <w:rPr>
          <w:rFonts w:ascii="Arial" w:hAnsi="Arial" w:cs="Arial"/>
          <w:shd w:val="clear" w:color="auto" w:fill="FFFFFF"/>
        </w:rPr>
        <w:t xml:space="preserve">Проверяемый период деятельности: </w:t>
      </w:r>
      <w:r w:rsidRPr="00391762">
        <w:rPr>
          <w:rFonts w:ascii="Arial" w:hAnsi="Arial" w:cs="Arial"/>
        </w:rPr>
        <w:t>2019 год, 1 полугодие 2020 года.</w:t>
      </w:r>
    </w:p>
    <w:p w14:paraId="613BFA4A" w14:textId="77777777" w:rsidR="00083972" w:rsidRPr="00391762" w:rsidRDefault="00083972" w:rsidP="00391762">
      <w:pPr>
        <w:spacing w:after="0" w:line="240" w:lineRule="auto"/>
        <w:ind w:left="-567" w:firstLine="567"/>
        <w:rPr>
          <w:rFonts w:ascii="Arial" w:hAnsi="Arial" w:cs="Arial"/>
          <w:bCs/>
          <w:sz w:val="24"/>
          <w:szCs w:val="24"/>
          <w:shd w:val="clear" w:color="auto" w:fill="FFFFFF"/>
        </w:rPr>
      </w:pPr>
      <w:r w:rsidRPr="00391762">
        <w:rPr>
          <w:rFonts w:ascii="Arial" w:hAnsi="Arial" w:cs="Arial"/>
          <w:bCs/>
          <w:sz w:val="24"/>
          <w:szCs w:val="24"/>
          <w:shd w:val="clear" w:color="auto" w:fill="FFFFFF"/>
        </w:rPr>
        <w:t>Вопросы контрольного мероприятия:</w:t>
      </w:r>
    </w:p>
    <w:p w14:paraId="54FDC737"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проверка соответствия фактической деятельности МБУК МТК «Огниво» целям, предметам и видам деятельности, закрепленным в Уставе учреждения.</w:t>
      </w:r>
    </w:p>
    <w:p w14:paraId="26D07D1F"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hAnsi="Arial" w:cs="Arial"/>
          <w:bCs/>
          <w:sz w:val="24"/>
          <w:szCs w:val="24"/>
        </w:rPr>
        <w:t xml:space="preserve">- проверка соблюдения порядка распоряжения муниципальным имуществом, закрепленным за </w:t>
      </w:r>
      <w:r w:rsidRPr="00391762">
        <w:rPr>
          <w:rFonts w:ascii="Arial" w:hAnsi="Arial" w:cs="Arial"/>
          <w:sz w:val="24"/>
          <w:szCs w:val="24"/>
        </w:rPr>
        <w:t>МБУК МТК «Огниво»</w:t>
      </w:r>
      <w:r w:rsidRPr="00391762">
        <w:rPr>
          <w:rFonts w:ascii="Arial" w:hAnsi="Arial" w:cs="Arial"/>
          <w:bCs/>
          <w:sz w:val="24"/>
          <w:szCs w:val="24"/>
        </w:rPr>
        <w:t>.</w:t>
      </w:r>
    </w:p>
    <w:p w14:paraId="275CD692"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hAnsi="Arial" w:cs="Arial"/>
          <w:sz w:val="24"/>
          <w:szCs w:val="24"/>
        </w:rPr>
        <w:t xml:space="preserve">- соблюдение </w:t>
      </w:r>
      <w:r w:rsidRPr="00391762">
        <w:rPr>
          <w:rFonts w:ascii="Arial" w:eastAsia="Calibri" w:hAnsi="Arial" w:cs="Arial"/>
          <w:sz w:val="24"/>
          <w:szCs w:val="24"/>
        </w:rPr>
        <w:t xml:space="preserve">порядка формирования и финансового обеспечения выполнения муниципального задания на оказание муниципальных услуг (выполнение работ) </w:t>
      </w:r>
      <w:r w:rsidRPr="00391762">
        <w:rPr>
          <w:rFonts w:ascii="Arial" w:hAnsi="Arial" w:cs="Arial"/>
          <w:sz w:val="24"/>
          <w:szCs w:val="24"/>
        </w:rPr>
        <w:t>МБУК МТК «Огниво»</w:t>
      </w:r>
      <w:r w:rsidRPr="00391762">
        <w:rPr>
          <w:rFonts w:ascii="Arial" w:eastAsia="Calibri" w:hAnsi="Arial" w:cs="Arial"/>
          <w:sz w:val="24"/>
          <w:szCs w:val="24"/>
        </w:rPr>
        <w:t>.</w:t>
      </w:r>
    </w:p>
    <w:p w14:paraId="2FA05D61" w14:textId="77777777" w:rsidR="00083972" w:rsidRPr="00391762" w:rsidRDefault="00083972" w:rsidP="00391762">
      <w:pPr>
        <w:spacing w:after="0" w:line="240" w:lineRule="auto"/>
        <w:ind w:left="-567" w:firstLine="567"/>
        <w:rPr>
          <w:rFonts w:ascii="Arial" w:hAnsi="Arial" w:cs="Arial"/>
          <w:bCs/>
          <w:sz w:val="24"/>
          <w:szCs w:val="24"/>
        </w:rPr>
      </w:pPr>
      <w:r w:rsidRPr="00391762">
        <w:rPr>
          <w:rFonts w:ascii="Arial" w:eastAsia="Calibri" w:hAnsi="Arial" w:cs="Arial"/>
          <w:sz w:val="24"/>
          <w:szCs w:val="24"/>
        </w:rPr>
        <w:t>- соблюдение порядка определения объема и условий предоставления из бюджета городского округа Мытищи субсидий на иные цели</w:t>
      </w:r>
      <w:r w:rsidRPr="00391762">
        <w:rPr>
          <w:rFonts w:ascii="Arial" w:hAnsi="Arial" w:cs="Arial"/>
          <w:sz w:val="24"/>
          <w:szCs w:val="24"/>
        </w:rPr>
        <w:t xml:space="preserve"> МБУК МТК «Огниво»</w:t>
      </w:r>
      <w:r w:rsidRPr="00391762">
        <w:rPr>
          <w:rFonts w:ascii="Arial" w:eastAsia="Calibri" w:hAnsi="Arial" w:cs="Arial"/>
          <w:sz w:val="24"/>
          <w:szCs w:val="24"/>
        </w:rPr>
        <w:t>.</w:t>
      </w:r>
      <w:r w:rsidRPr="00391762">
        <w:rPr>
          <w:rFonts w:ascii="Arial" w:hAnsi="Arial" w:cs="Arial"/>
          <w:bCs/>
          <w:sz w:val="24"/>
          <w:szCs w:val="24"/>
        </w:rPr>
        <w:t xml:space="preserve"> </w:t>
      </w:r>
    </w:p>
    <w:p w14:paraId="362B30E0"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hAnsi="Arial" w:cs="Arial"/>
          <w:bCs/>
          <w:sz w:val="24"/>
          <w:szCs w:val="24"/>
        </w:rPr>
        <w:t>- анализ р</w:t>
      </w:r>
      <w:r w:rsidRPr="00391762">
        <w:rPr>
          <w:rFonts w:ascii="Arial" w:eastAsia="Calibri" w:hAnsi="Arial" w:cs="Arial"/>
          <w:sz w:val="24"/>
          <w:szCs w:val="24"/>
        </w:rPr>
        <w:t xml:space="preserve">асходования </w:t>
      </w:r>
      <w:r w:rsidRPr="00391762">
        <w:rPr>
          <w:rFonts w:ascii="Arial" w:hAnsi="Arial" w:cs="Arial"/>
          <w:sz w:val="24"/>
          <w:szCs w:val="24"/>
        </w:rPr>
        <w:t>МБУК МТК «Огниво»</w:t>
      </w:r>
      <w:r w:rsidRPr="00391762">
        <w:rPr>
          <w:rFonts w:ascii="Arial" w:eastAsia="Calibri" w:hAnsi="Arial" w:cs="Arial"/>
          <w:sz w:val="24"/>
          <w:szCs w:val="24"/>
        </w:rPr>
        <w:t xml:space="preserve"> средств субсидии на финансовое обеспечение выполнения муниципального задания и субсидии на иные цели.</w:t>
      </w:r>
    </w:p>
    <w:p w14:paraId="31FEC4A9"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соблюдение МБУК МТК «Огниво» законодательства в сфере закупок товаров, работ, услуг для обеспечения муниципальных нужд. Оценка экономии средств, полученной при проведении конкурентных процедур.</w:t>
      </w:r>
    </w:p>
    <w:p w14:paraId="15CB6595" w14:textId="50E6160B" w:rsidR="00083972" w:rsidRPr="00391762" w:rsidRDefault="00083972" w:rsidP="00391762">
      <w:pPr>
        <w:tabs>
          <w:tab w:val="left" w:pos="426"/>
        </w:tabs>
        <w:spacing w:after="0" w:line="240" w:lineRule="auto"/>
        <w:ind w:left="-567" w:firstLine="567"/>
        <w:rPr>
          <w:rFonts w:ascii="Arial" w:hAnsi="Arial" w:cs="Arial"/>
          <w:sz w:val="24"/>
          <w:szCs w:val="24"/>
          <w:shd w:val="clear" w:color="auto" w:fill="FFFFFF"/>
        </w:rPr>
      </w:pPr>
      <w:r w:rsidRPr="00391762">
        <w:rPr>
          <w:rFonts w:ascii="Arial" w:hAnsi="Arial" w:cs="Arial"/>
          <w:sz w:val="24"/>
          <w:szCs w:val="24"/>
          <w:shd w:val="clear" w:color="auto" w:fill="FFFFFF"/>
        </w:rPr>
        <w:t>В ходе проверки установлены следующие нарушения и недостатки.</w:t>
      </w:r>
    </w:p>
    <w:p w14:paraId="3704C4F8"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1. У МБУК МТК «Огниво» на момент проверки был зарегистрирован единственный основной вид деятельности код ОКВЭД 90.03 «Деятельность в области художественного творчества», при этом Учреждением осуществляется деятельность в соответствии с закрепленными за ним основными видами деятельности согласно пунктам 2.4, 2.5 Устава, не соответствующая зарегистрированному.</w:t>
      </w:r>
    </w:p>
    <w:p w14:paraId="256EA016" w14:textId="77777777" w:rsidR="00083972" w:rsidRPr="006A0460" w:rsidRDefault="00083972" w:rsidP="00391762">
      <w:pPr>
        <w:spacing w:after="0" w:line="240" w:lineRule="auto"/>
        <w:ind w:left="-567" w:firstLine="567"/>
        <w:rPr>
          <w:rFonts w:ascii="Arial" w:hAnsi="Arial" w:cs="Arial"/>
          <w:sz w:val="24"/>
          <w:szCs w:val="24"/>
        </w:rPr>
      </w:pPr>
      <w:r w:rsidRPr="006A0460">
        <w:rPr>
          <w:rFonts w:ascii="Arial" w:hAnsi="Arial" w:cs="Arial"/>
          <w:sz w:val="24"/>
          <w:szCs w:val="24"/>
        </w:rPr>
        <w:t>По данному факту директору МБУК МТК «Огниво» было направлено предписание от 22.09.2020 № 376-исх о регистрации в налоговом органе, в установленном порядке, видов деятельности для выполнения Учреждением предметов и целей деятельности, предусмотренных Уставом.</w:t>
      </w:r>
    </w:p>
    <w:p w14:paraId="20003221"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В ходе проверки предписание было исполнено, в налоговом органе зарегистрирован основной вид деятельности ОКВЭД 90.01 «Деятельность в области исполнительских искусств».</w:t>
      </w:r>
    </w:p>
    <w:p w14:paraId="428FD010"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hAnsi="Arial" w:cs="Arial"/>
          <w:sz w:val="24"/>
          <w:szCs w:val="24"/>
        </w:rPr>
        <w:t xml:space="preserve">2. Отчет о результатах деятельности муниципального учреждения и об использовании закрепленного за ним муниципального имущества (далее – Отчет о </w:t>
      </w:r>
      <w:r w:rsidRPr="00391762">
        <w:rPr>
          <w:rFonts w:ascii="Arial" w:hAnsi="Arial" w:cs="Arial"/>
          <w:sz w:val="24"/>
          <w:szCs w:val="24"/>
        </w:rPr>
        <w:lastRenderedPageBreak/>
        <w:t xml:space="preserve">результатах деятельности) МБУК МТК «Огниво» на сайте </w:t>
      </w:r>
      <w:r w:rsidRPr="00391762">
        <w:rPr>
          <w:rFonts w:ascii="Arial" w:hAnsi="Arial" w:cs="Arial"/>
          <w:sz w:val="24"/>
          <w:szCs w:val="24"/>
          <w:lang w:val="en-US"/>
        </w:rPr>
        <w:t>bus</w:t>
      </w:r>
      <w:r w:rsidRPr="00391762">
        <w:rPr>
          <w:rFonts w:ascii="Arial" w:hAnsi="Arial" w:cs="Arial"/>
          <w:sz w:val="24"/>
          <w:szCs w:val="24"/>
        </w:rPr>
        <w:t>.</w:t>
      </w:r>
      <w:r w:rsidRPr="00391762">
        <w:rPr>
          <w:rFonts w:ascii="Arial" w:hAnsi="Arial" w:cs="Arial"/>
          <w:sz w:val="24"/>
          <w:szCs w:val="24"/>
          <w:lang w:val="en-US"/>
        </w:rPr>
        <w:t>gov</w:t>
      </w:r>
      <w:r w:rsidRPr="00391762">
        <w:rPr>
          <w:rFonts w:ascii="Arial" w:hAnsi="Arial" w:cs="Arial"/>
          <w:sz w:val="24"/>
          <w:szCs w:val="24"/>
        </w:rPr>
        <w:t>.</w:t>
      </w:r>
      <w:proofErr w:type="spellStart"/>
      <w:r w:rsidRPr="00391762">
        <w:rPr>
          <w:rFonts w:ascii="Arial" w:hAnsi="Arial" w:cs="Arial"/>
          <w:sz w:val="24"/>
          <w:szCs w:val="24"/>
          <w:lang w:val="en-US"/>
        </w:rPr>
        <w:t>ru</w:t>
      </w:r>
      <w:proofErr w:type="spellEnd"/>
      <w:r w:rsidRPr="00391762">
        <w:rPr>
          <w:rFonts w:ascii="Arial" w:hAnsi="Arial" w:cs="Arial"/>
          <w:sz w:val="24"/>
          <w:szCs w:val="24"/>
        </w:rPr>
        <w:t xml:space="preserve"> размещен с нарушением срока на 6 календарных дней.</w:t>
      </w:r>
    </w:p>
    <w:p w14:paraId="222DD8DF"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3. В ходе проверки соблюдения порядка распоряжения муниципальным имуществом, закрепленным за МБУК МТК «Огниво» установлено следующее.</w:t>
      </w:r>
    </w:p>
    <w:p w14:paraId="53E59B6F"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3.1. В нарушение пунктов 2.21, 2.23, 2.24 Положения </w:t>
      </w:r>
      <w:r w:rsidRPr="00391762">
        <w:rPr>
          <w:rFonts w:ascii="Arial" w:hAnsi="Arial" w:cs="Arial"/>
          <w:sz w:val="24"/>
          <w:szCs w:val="24"/>
        </w:rPr>
        <w:t xml:space="preserve">об учете муниципального имущества и ведении реестра муниципального имущества городского округа Мытищи Московской области, утвержденного решением Совета депутатов городского округа Мытищи от 17.03.2016 № 3/15 (в редакции от 20.04.2017 № 22/6) (далее – Положение № 3/15) </w:t>
      </w:r>
      <w:r w:rsidRPr="00391762">
        <w:rPr>
          <w:rFonts w:ascii="Arial" w:eastAsia="Calibri" w:hAnsi="Arial" w:cs="Arial"/>
          <w:sz w:val="24"/>
          <w:szCs w:val="24"/>
          <w:lang w:eastAsia="en-US"/>
        </w:rPr>
        <w:t>Учреждением, как правообладателем, не соблюден порядок предоставления сведений о движимом имуществе для внесения в реестр муниципального имущества.</w:t>
      </w:r>
    </w:p>
    <w:p w14:paraId="2A88C28C"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Кроме этого, в нарушение пункта 2.33 Положения 3/15 МБУК МТК «Огниво», как правообладатель имущества, не представлял в УЗИО копии инвентаризационных описей и актов инвентаризации по результатам обязательной инвентаризации, проводимой перед составлением годовой бухгалтерской отчетности за 2018 и 2019 годы.</w:t>
      </w:r>
    </w:p>
    <w:p w14:paraId="5B9C4ACD"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3.2. В соответствии с постановлением администрации городского округа Мытищи от 31.10.2018 № 4554, договором от 01.11.2018 № 621/1-2018 МБУК МТК «Огниво» было передано в безвозмездное пользование нежилое 2-х этажное здание общей площадью 901,9 кв. метра.</w:t>
      </w:r>
    </w:p>
    <w:p w14:paraId="15EE816D" w14:textId="77777777" w:rsidR="00083972" w:rsidRPr="00391762" w:rsidRDefault="00083972" w:rsidP="00391762">
      <w:pPr>
        <w:autoSpaceDE w:val="0"/>
        <w:autoSpaceDN w:val="0"/>
        <w:adjustRightInd w:val="0"/>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Проверить правильность передачи МБУК МТК «Огниво» в безвозмездное пользование недвижимого имущества, не представляется возможным, так как на момент передачи документ, регламентирующий порядок передачи в безвозмездное пользование движимого и недвижимого имущества, принадлежащего на праве собственности муниципальному образованию «Городской округ Мытищи Московской области» отсутствовал.</w:t>
      </w:r>
    </w:p>
    <w:p w14:paraId="79E7FC19"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3.3. В рамках договора о сотрудничестве от 07.10.2011 № 2, была передана часть земельного участка, находящегося в постоянном (бессрочном) пользовании у Учреждения, площадью 23 кв. метра ИП </w:t>
      </w:r>
      <w:proofErr w:type="spellStart"/>
      <w:r w:rsidRPr="00391762">
        <w:rPr>
          <w:rFonts w:ascii="Arial" w:hAnsi="Arial" w:cs="Arial"/>
          <w:sz w:val="24"/>
          <w:szCs w:val="24"/>
        </w:rPr>
        <w:t>Железкина</w:t>
      </w:r>
      <w:proofErr w:type="spellEnd"/>
      <w:r w:rsidRPr="00391762">
        <w:rPr>
          <w:rFonts w:ascii="Arial" w:hAnsi="Arial" w:cs="Arial"/>
          <w:sz w:val="24"/>
          <w:szCs w:val="24"/>
        </w:rPr>
        <w:t xml:space="preserve"> Ю.С.</w:t>
      </w:r>
    </w:p>
    <w:p w14:paraId="53BF528D" w14:textId="77777777" w:rsidR="00083972" w:rsidRPr="00391762" w:rsidRDefault="00083972" w:rsidP="00391762">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Разрешительных документов уполномоченного органа на предоставление земельного участка в пользование ИП </w:t>
      </w:r>
      <w:proofErr w:type="spellStart"/>
      <w:r w:rsidRPr="00391762">
        <w:rPr>
          <w:rFonts w:ascii="Arial" w:hAnsi="Arial" w:cs="Arial"/>
          <w:sz w:val="24"/>
          <w:szCs w:val="24"/>
        </w:rPr>
        <w:t>Железкина</w:t>
      </w:r>
      <w:proofErr w:type="spellEnd"/>
      <w:r w:rsidRPr="00391762">
        <w:rPr>
          <w:rFonts w:ascii="Arial" w:hAnsi="Arial" w:cs="Arial"/>
          <w:sz w:val="24"/>
          <w:szCs w:val="24"/>
        </w:rPr>
        <w:t xml:space="preserve"> Ю.С. представлено не было.</w:t>
      </w:r>
    </w:p>
    <w:p w14:paraId="6DCED4A5"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Данным договором о сотрудничестве взаимных расчетов сторон не предусмотрено.</w:t>
      </w:r>
    </w:p>
    <w:p w14:paraId="32C0AD96"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При этом, положениями части 4 статьи 20 Земельного кодекса Российской Федерации, действовавшей на момент подписания договора о сотрудничестве, части 3 статьи 269 Гражданского кодекса Российской Федерации, действующей в настоящее время, определено, что лица, обладающие земельными участками на праве постоянного (бессрочного) пользования, не вправе распоряжаться такими земельными участками.</w:t>
      </w:r>
    </w:p>
    <w:p w14:paraId="24D01FD9"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Таким образом, договор о сотрудничестве необходимо привести в соответствие с требованиями законодательства Российской Федерации.</w:t>
      </w:r>
    </w:p>
    <w:p w14:paraId="5F627ED4"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4. В ходе проверки правильности документального оформления поступления, перемещения, выбытия, а также контроля сохранности и правильности использования объектов основных средств установлено следующее.</w:t>
      </w:r>
    </w:p>
    <w:p w14:paraId="60A8714B"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Согласно данным бухгалтерской отчетности на балансе </w:t>
      </w:r>
      <w:r w:rsidRPr="00391762">
        <w:rPr>
          <w:rFonts w:ascii="Arial" w:eastAsia="Calibri" w:hAnsi="Arial" w:cs="Arial"/>
          <w:sz w:val="24"/>
          <w:szCs w:val="24"/>
          <w:lang w:eastAsia="en-US"/>
        </w:rPr>
        <w:t>МБУК МТК «Огниво»</w:t>
      </w:r>
      <w:r w:rsidRPr="00391762">
        <w:rPr>
          <w:rFonts w:ascii="Arial" w:eastAsia="Calibri" w:hAnsi="Arial" w:cs="Arial"/>
          <w:sz w:val="24"/>
          <w:szCs w:val="24"/>
        </w:rPr>
        <w:t xml:space="preserve"> по состоянию на 01.01.2020 числятся основные средства балансовой стоимостью 30 453,3 тыс. рублей, с амортизацией – 20 274,5 тыс. рублей.</w:t>
      </w:r>
    </w:p>
    <w:p w14:paraId="390F21C3"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С материально-ответственными лицами </w:t>
      </w:r>
      <w:r w:rsidRPr="00391762">
        <w:rPr>
          <w:rFonts w:ascii="Arial" w:eastAsia="Calibri" w:hAnsi="Arial" w:cs="Arial"/>
          <w:sz w:val="24"/>
          <w:szCs w:val="24"/>
          <w:lang w:eastAsia="en-US"/>
        </w:rPr>
        <w:t xml:space="preserve">МБУК МТК «Огниво» </w:t>
      </w:r>
      <w:r w:rsidRPr="00391762">
        <w:rPr>
          <w:rFonts w:ascii="Arial" w:eastAsia="Calibri" w:hAnsi="Arial" w:cs="Arial"/>
          <w:sz w:val="24"/>
          <w:szCs w:val="24"/>
        </w:rPr>
        <w:t>заключены договоры о полной индивидуальной материальной ответственности. При этом, отдельные договоры о полной индивидуальной материальной ответственности заключены в нарушение требований статьи 244 Трудового кодекса Российской Федерации.</w:t>
      </w:r>
    </w:p>
    <w:p w14:paraId="148F15AD"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В нарушение пункта 2.3 Методических указаний по инвентаризации имущества </w:t>
      </w:r>
      <w:r w:rsidRPr="00391762">
        <w:rPr>
          <w:rFonts w:ascii="Arial" w:hAnsi="Arial" w:cs="Arial"/>
          <w:sz w:val="24"/>
          <w:szCs w:val="24"/>
        </w:rPr>
        <w:t xml:space="preserve">и финансовым обязательствам, утвержденных приказом Министерства финансов Российской Федерации от 13.06.1995 № 49 </w:t>
      </w:r>
      <w:r w:rsidRPr="00391762">
        <w:rPr>
          <w:rFonts w:ascii="Arial" w:eastAsia="Calibri" w:hAnsi="Arial" w:cs="Arial"/>
          <w:sz w:val="24"/>
          <w:szCs w:val="24"/>
        </w:rPr>
        <w:t>книга контроля выполнения приказов о проведении инвентаризации отсутствует.</w:t>
      </w:r>
    </w:p>
    <w:p w14:paraId="503F4D89"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lastRenderedPageBreak/>
        <w:t>В отдельных актах инвентаризации имущества отсутствует дата утверждения директором.</w:t>
      </w:r>
    </w:p>
    <w:p w14:paraId="278E69BF"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5. В ходе проверки соблюдения порядка формирования и финансового обеспечения выполнения муниципального задания на оказание муниципальных услуг МБУК МТК «Огниво» установлено следующее.</w:t>
      </w:r>
    </w:p>
    <w:p w14:paraId="1D7B8A39"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5.1. В ходе проверки размещения информации о муниципальном задании и отчета о выполнении муниципального задания за 2019 год на сайте </w:t>
      </w:r>
      <w:hyperlink r:id="rId17" w:history="1">
        <w:r w:rsidRPr="00391762">
          <w:rPr>
            <w:rFonts w:ascii="Arial" w:hAnsi="Arial" w:cs="Arial"/>
            <w:sz w:val="24"/>
            <w:szCs w:val="24"/>
          </w:rPr>
          <w:t>www.bus.gov.ru</w:t>
        </w:r>
      </w:hyperlink>
      <w:r w:rsidRPr="00391762">
        <w:rPr>
          <w:rFonts w:ascii="Arial" w:hAnsi="Arial" w:cs="Arial"/>
          <w:sz w:val="24"/>
          <w:szCs w:val="24"/>
        </w:rPr>
        <w:t xml:space="preserve"> М</w:t>
      </w:r>
      <w:r w:rsidRPr="00391762">
        <w:rPr>
          <w:rFonts w:ascii="Arial" w:eastAsia="Calibri" w:hAnsi="Arial" w:cs="Arial"/>
          <w:sz w:val="24"/>
          <w:szCs w:val="24"/>
        </w:rPr>
        <w:t>униципальное задание № 1 на 2019 год размещено с нарушением срока на 26 календарных дней, своевременность размещения годового отчета о выполнении муниципального задания определить не представляется возможным, так как отсутствует дата подписания.</w:t>
      </w:r>
    </w:p>
    <w:p w14:paraId="27726B46" w14:textId="77777777" w:rsidR="00083972" w:rsidRPr="006A0460"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5.2. В нарушение части 3 статьи 9.2 Федерального закона № 7-ФЗ изменения в муниципальное задание на 2019 и 2020 годы в связи с уменьшением размера субсидии </w:t>
      </w:r>
      <w:r w:rsidRPr="006A0460">
        <w:rPr>
          <w:rFonts w:ascii="Arial" w:eastAsia="Calibri" w:hAnsi="Arial" w:cs="Arial"/>
          <w:sz w:val="24"/>
          <w:szCs w:val="24"/>
        </w:rPr>
        <w:t>не вносились.</w:t>
      </w:r>
    </w:p>
    <w:p w14:paraId="6B8A299A" w14:textId="77777777" w:rsidR="00083972" w:rsidRPr="006A0460" w:rsidRDefault="00083972" w:rsidP="00391762">
      <w:pPr>
        <w:spacing w:after="0" w:line="240" w:lineRule="auto"/>
        <w:ind w:left="-567" w:firstLine="567"/>
        <w:rPr>
          <w:rFonts w:ascii="Arial" w:eastAsia="Calibri" w:hAnsi="Arial" w:cs="Arial"/>
          <w:sz w:val="24"/>
          <w:szCs w:val="24"/>
        </w:rPr>
      </w:pPr>
      <w:r w:rsidRPr="006A0460">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0BDB03E7" w14:textId="35C843B2"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5.</w:t>
      </w:r>
      <w:r w:rsidR="006A0460">
        <w:rPr>
          <w:rFonts w:ascii="Arial" w:eastAsia="Calibri" w:hAnsi="Arial" w:cs="Arial"/>
          <w:sz w:val="24"/>
          <w:szCs w:val="24"/>
        </w:rPr>
        <w:t>3</w:t>
      </w:r>
      <w:r w:rsidRPr="00391762">
        <w:rPr>
          <w:rFonts w:ascii="Arial" w:eastAsia="Calibri" w:hAnsi="Arial" w:cs="Arial"/>
          <w:sz w:val="24"/>
          <w:szCs w:val="24"/>
        </w:rPr>
        <w:t xml:space="preserve">. Муниципальная услуга «Организация и проведение мероприятий» в соответствии с общими сведениями реестровой записи </w:t>
      </w:r>
      <w:r w:rsidRPr="00391762">
        <w:rPr>
          <w:rFonts w:ascii="Arial" w:eastAsia="Calibri" w:hAnsi="Arial" w:cs="Arial"/>
          <w:sz w:val="24"/>
          <w:szCs w:val="24"/>
          <w:lang w:eastAsia="en-US"/>
        </w:rPr>
        <w:t xml:space="preserve">общероссийского базового (отраслевого) перечня (классификатора) государственных и муниципальных услуг, оказываемых физическим лицам (далее - </w:t>
      </w:r>
      <w:r w:rsidRPr="00391762">
        <w:rPr>
          <w:rFonts w:ascii="Arial" w:eastAsia="Calibri" w:hAnsi="Arial" w:cs="Arial"/>
          <w:sz w:val="24"/>
          <w:szCs w:val="24"/>
        </w:rPr>
        <w:t xml:space="preserve">Базовый перечень услуг) характеризуется 4 показателями качества и 4 показателями объема, однако, в нарушение требований пункта 2.2 </w:t>
      </w:r>
      <w:r w:rsidRPr="00391762">
        <w:rPr>
          <w:rFonts w:ascii="Arial" w:eastAsia="Calibri" w:hAnsi="Arial" w:cs="Arial"/>
          <w:sz w:val="24"/>
          <w:szCs w:val="24"/>
          <w:lang w:eastAsia="en-US"/>
        </w:rPr>
        <w:t>положения о формировании муниципального задания на оказание муниципальных услуг (выполнение работ) в отношении муниципальных учреждений городского округа Мытищи и финансовом обеспечении выполнения муниципального задания, утвержденного</w:t>
      </w:r>
      <w:r w:rsidRPr="00391762">
        <w:rPr>
          <w:rFonts w:ascii="Arial" w:eastAsia="Calibri" w:hAnsi="Arial" w:cs="Arial"/>
          <w:sz w:val="24"/>
          <w:szCs w:val="24"/>
        </w:rPr>
        <w:t xml:space="preserve"> </w:t>
      </w:r>
      <w:r w:rsidRPr="00391762">
        <w:rPr>
          <w:rFonts w:ascii="Arial" w:eastAsia="Calibri" w:hAnsi="Arial" w:cs="Arial"/>
          <w:sz w:val="24"/>
          <w:szCs w:val="24"/>
          <w:lang w:eastAsia="en-US"/>
        </w:rPr>
        <w:t>постановлением администрации городского округа Мытищи от 27.12.2019 № 5772 (далее – Положение от 27.12.2019 № 5772)</w:t>
      </w:r>
      <w:r w:rsidRPr="00391762">
        <w:rPr>
          <w:rFonts w:ascii="Arial" w:eastAsia="Calibri" w:hAnsi="Arial" w:cs="Arial"/>
          <w:sz w:val="24"/>
          <w:szCs w:val="24"/>
        </w:rPr>
        <w:t xml:space="preserve"> в Муниципальном задании № 1 на 2020 год данная услуга утверждена с 1 показателем качества и 1 показателем объема.</w:t>
      </w:r>
    </w:p>
    <w:p w14:paraId="6C316266" w14:textId="77777777" w:rsidR="00083972" w:rsidRPr="006A0460" w:rsidRDefault="00083972" w:rsidP="00391762">
      <w:pPr>
        <w:spacing w:after="0" w:line="240" w:lineRule="auto"/>
        <w:ind w:left="-567" w:firstLine="567"/>
        <w:rPr>
          <w:rFonts w:ascii="Arial" w:eastAsia="Calibri" w:hAnsi="Arial" w:cs="Arial"/>
          <w:sz w:val="24"/>
          <w:szCs w:val="24"/>
        </w:rPr>
      </w:pPr>
      <w:r w:rsidRPr="006A0460">
        <w:rPr>
          <w:rFonts w:ascii="Arial" w:eastAsia="Calibri" w:hAnsi="Arial" w:cs="Arial"/>
          <w:sz w:val="24"/>
          <w:szCs w:val="24"/>
        </w:rPr>
        <w:t>Данное нарушение имеет признаки административного правонарушения, предусмотренного статьей 15.15.15 КоАП РФ.</w:t>
      </w:r>
    </w:p>
    <w:p w14:paraId="290BFE13"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 xml:space="preserve">6. В ходе проверки планов финансово-хозяйственной деятельности (далее – План ФХД) </w:t>
      </w:r>
      <w:r w:rsidRPr="00391762">
        <w:rPr>
          <w:rFonts w:ascii="Arial" w:eastAsia="Calibri" w:hAnsi="Arial" w:cs="Arial"/>
          <w:sz w:val="24"/>
          <w:szCs w:val="24"/>
        </w:rPr>
        <w:t>МБУК МТК «Огниво»</w:t>
      </w:r>
      <w:r w:rsidRPr="00391762">
        <w:rPr>
          <w:rFonts w:ascii="Arial" w:eastAsia="Calibri" w:hAnsi="Arial" w:cs="Arial"/>
          <w:sz w:val="24"/>
          <w:szCs w:val="24"/>
          <w:lang w:eastAsia="en-US"/>
        </w:rPr>
        <w:t xml:space="preserve"> было установлено, что во всех версиях Плана ФХД на 2019 год, кроме первоначального, имеются отдельные несоответствия требований порядка составления и утверждения плана финансово-хозяйственной деятельности муниципальных бюджетных и автономных учреждений, находящихся в ведении отраслевых органов администрации городского округа Мытищи - главных распорядителей бюджетных средств, утвержденного постановлением администрации городского округа Мытищи от 20.09.2017 № 4482 (в редакции постановления от 27.11.2018 № 4982), в части наименования граф и строк.</w:t>
      </w:r>
    </w:p>
    <w:p w14:paraId="4C1EDD18"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7. В ходе проверки соответствия данных, отраженных в отчете «Сведения о деятельности театра» (форма 9-НК), с данными о проданных билетах (билетной книжкой) и отчетом о видах предоставленных льгот и количеством лиц, воспользовавшихся правом на льготы при посещении платных мероприятий выявлены разночтения.</w:t>
      </w:r>
    </w:p>
    <w:p w14:paraId="5714B26A"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Кроме этого, разночтения выявлены в ходе сопоставления данных о численности льготной категории лиц, отраженных в Отчете о видах предоставленных льгот и количестве лиц, воспользовавшихся правом на льготы при посещении платных мероприятий, в Списке льготной категории граждан на посещение спектаклей в театре «Огниво» (ведомости), в Отчете по спектаклям и билетам.</w:t>
      </w:r>
    </w:p>
    <w:p w14:paraId="500D7E66" w14:textId="77777777" w:rsidR="00083972" w:rsidRPr="00391762" w:rsidRDefault="00083972" w:rsidP="00391762">
      <w:pPr>
        <w:spacing w:after="0" w:line="240" w:lineRule="auto"/>
        <w:ind w:left="-567" w:firstLine="567"/>
        <w:rPr>
          <w:rFonts w:ascii="Arial" w:eastAsia="Calibri" w:hAnsi="Arial" w:cs="Arial"/>
          <w:sz w:val="24"/>
          <w:szCs w:val="24"/>
          <w:lang w:eastAsia="en-US"/>
        </w:rPr>
      </w:pPr>
      <w:r w:rsidRPr="00391762">
        <w:rPr>
          <w:rFonts w:ascii="Arial" w:eastAsia="Calibri" w:hAnsi="Arial" w:cs="Arial"/>
          <w:sz w:val="24"/>
          <w:szCs w:val="24"/>
          <w:lang w:eastAsia="en-US"/>
        </w:rPr>
        <w:t>К искажению данных в отчетах привело то, что в 2019 году частично билеты (бланки строгой отчетности) с отметкой «льготный» и размером льготы, выраженной в рублях льготной категории граждан, не выдавались.</w:t>
      </w:r>
    </w:p>
    <w:p w14:paraId="30B6EC7E"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lang w:eastAsia="en-US"/>
        </w:rPr>
        <w:lastRenderedPageBreak/>
        <w:t xml:space="preserve">Предоставление пригласительных билетов на спектакли льготным категориям граждан, а также организация благотворительных спектаклей осуществлялась </w:t>
      </w:r>
      <w:r w:rsidRPr="00391762">
        <w:rPr>
          <w:rFonts w:ascii="Arial" w:eastAsia="Calibri" w:hAnsi="Arial" w:cs="Arial"/>
          <w:sz w:val="24"/>
          <w:szCs w:val="24"/>
        </w:rPr>
        <w:t>МБУК МТК «Огниво» в соответствии с Соглашением от 14.09.2017 № 09141701-С, заключенным с администрацией городского округа Мытищи.</w:t>
      </w:r>
    </w:p>
    <w:p w14:paraId="749B64A7"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Документы, подтверждающие ведение учета пригласительных билетов МБУК МТК «Огниво» не представлены.</w:t>
      </w:r>
    </w:p>
    <w:p w14:paraId="0871546E" w14:textId="77777777" w:rsidR="00083972" w:rsidRPr="00391762" w:rsidRDefault="00083972" w:rsidP="00391762">
      <w:pPr>
        <w:spacing w:after="0" w:line="240" w:lineRule="auto"/>
        <w:ind w:left="-567" w:firstLine="567"/>
        <w:rPr>
          <w:rFonts w:ascii="Arial" w:hAnsi="Arial" w:cs="Arial"/>
          <w:sz w:val="24"/>
          <w:szCs w:val="24"/>
        </w:rPr>
      </w:pPr>
      <w:r w:rsidRPr="00391762">
        <w:rPr>
          <w:rFonts w:ascii="Arial" w:eastAsia="Calibri" w:hAnsi="Arial" w:cs="Arial"/>
          <w:bCs/>
          <w:sz w:val="24"/>
          <w:szCs w:val="24"/>
          <w:lang w:eastAsia="en-US"/>
        </w:rPr>
        <w:t>8.</w:t>
      </w:r>
      <w:r w:rsidRPr="00391762">
        <w:rPr>
          <w:rFonts w:ascii="Arial" w:eastAsia="Calibri" w:hAnsi="Arial" w:cs="Arial"/>
          <w:b/>
          <w:bCs/>
          <w:sz w:val="24"/>
          <w:szCs w:val="24"/>
          <w:lang w:eastAsia="en-US"/>
        </w:rPr>
        <w:t xml:space="preserve"> </w:t>
      </w:r>
      <w:r w:rsidRPr="00391762">
        <w:rPr>
          <w:rFonts w:ascii="Arial" w:hAnsi="Arial" w:cs="Arial"/>
          <w:sz w:val="24"/>
          <w:szCs w:val="24"/>
        </w:rPr>
        <w:t xml:space="preserve">В ходе выборочной проверки соблюдения </w:t>
      </w:r>
      <w:r w:rsidRPr="00391762">
        <w:rPr>
          <w:rFonts w:ascii="Arial" w:eastAsia="Calibri" w:hAnsi="Arial" w:cs="Arial"/>
          <w:sz w:val="24"/>
          <w:szCs w:val="24"/>
        </w:rPr>
        <w:t xml:space="preserve">МБУК МТК «Огниво» </w:t>
      </w:r>
      <w:r w:rsidRPr="00391762">
        <w:rPr>
          <w:rFonts w:ascii="Arial" w:hAnsi="Arial" w:cs="Arial"/>
          <w:sz w:val="24"/>
          <w:szCs w:val="24"/>
        </w:rPr>
        <w:t>законодательства Российской Федерации в сфере закупок установлено следующее.</w:t>
      </w:r>
    </w:p>
    <w:p w14:paraId="7EC0B9E1" w14:textId="63131625"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В нарушение статьи 23 Федерального закона </w:t>
      </w:r>
      <w:r w:rsidR="00E47D6A" w:rsidRPr="00F036BF">
        <w:rPr>
          <w:rFonts w:ascii="Arial" w:hAnsi="Arial" w:cs="Arial"/>
          <w:sz w:val="24"/>
          <w:szCs w:val="24"/>
          <w:shd w:val="clear" w:color="auto" w:fill="FFFFFF"/>
        </w:rPr>
        <w:t>от 05.04.2013 № 44-ФЗ «О контрактной системе в сфере закупок товаров, работ, услуг для обеспечения государственных и муниципальных нужд» (далее - Федеральный закон № 44-</w:t>
      </w:r>
      <w:proofErr w:type="gramStart"/>
      <w:r w:rsidR="00E47D6A" w:rsidRPr="00F036BF">
        <w:rPr>
          <w:rFonts w:ascii="Arial" w:hAnsi="Arial" w:cs="Arial"/>
          <w:sz w:val="24"/>
          <w:szCs w:val="24"/>
          <w:shd w:val="clear" w:color="auto" w:fill="FFFFFF"/>
        </w:rPr>
        <w:t>ФЗ)</w:t>
      </w:r>
      <w:r w:rsidR="00E47D6A" w:rsidRPr="00F036BF">
        <w:rPr>
          <w:rFonts w:ascii="Arial" w:hAnsi="Arial" w:cs="Arial"/>
          <w:sz w:val="24"/>
          <w:szCs w:val="24"/>
        </w:rPr>
        <w:t xml:space="preserve"> </w:t>
      </w:r>
      <w:r w:rsidRPr="00391762">
        <w:rPr>
          <w:rFonts w:ascii="Arial" w:eastAsia="Calibri" w:hAnsi="Arial" w:cs="Arial"/>
          <w:sz w:val="24"/>
          <w:szCs w:val="24"/>
        </w:rPr>
        <w:t xml:space="preserve"> в</w:t>
      </w:r>
      <w:proofErr w:type="gramEnd"/>
      <w:r w:rsidRPr="00391762">
        <w:rPr>
          <w:rFonts w:ascii="Arial" w:eastAsia="Calibri" w:hAnsi="Arial" w:cs="Arial"/>
          <w:sz w:val="24"/>
          <w:szCs w:val="24"/>
        </w:rPr>
        <w:t xml:space="preserve"> тексте отдельных договоров за 2019 - 1 полугодие 2020 года отсутствует идентификационный код закупки.</w:t>
      </w:r>
    </w:p>
    <w:p w14:paraId="42A7D63D"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eastAsia="Calibri" w:hAnsi="Arial" w:cs="Arial"/>
          <w:sz w:val="24"/>
          <w:szCs w:val="24"/>
        </w:rPr>
        <w:t xml:space="preserve">Выявлены нарушения пункта 2 части 1 статьи 94 Федерального закона </w:t>
      </w:r>
      <w:r w:rsidRPr="00391762">
        <w:rPr>
          <w:rFonts w:ascii="Arial" w:eastAsia="Calibri" w:hAnsi="Arial" w:cs="Arial"/>
          <w:sz w:val="24"/>
          <w:szCs w:val="24"/>
        </w:rPr>
        <w:br/>
        <w:t>№ 44-ФЗ в части своевременности оплаты по договорам.</w:t>
      </w:r>
    </w:p>
    <w:p w14:paraId="3BD2B269" w14:textId="77777777" w:rsidR="00083972" w:rsidRPr="006A0460" w:rsidRDefault="00083972" w:rsidP="00391762">
      <w:pPr>
        <w:spacing w:after="0" w:line="240" w:lineRule="auto"/>
        <w:ind w:left="-567" w:firstLine="567"/>
        <w:rPr>
          <w:rFonts w:ascii="Arial" w:eastAsia="Calibri" w:hAnsi="Arial" w:cs="Arial"/>
          <w:sz w:val="24"/>
          <w:szCs w:val="24"/>
        </w:rPr>
      </w:pPr>
      <w:r w:rsidRPr="006A0460">
        <w:rPr>
          <w:rFonts w:ascii="Arial" w:eastAsia="Calibri" w:hAnsi="Arial" w:cs="Arial"/>
          <w:sz w:val="24"/>
          <w:szCs w:val="24"/>
        </w:rPr>
        <w:t>Данное нарушение имеет признаки административного правонарушения, предусмотренного частью 1 статьи 7.32.5 КоАП РФ.</w:t>
      </w:r>
    </w:p>
    <w:p w14:paraId="1D132E3A" w14:textId="77777777" w:rsidR="00083972" w:rsidRPr="00391762" w:rsidRDefault="00083972" w:rsidP="00391762">
      <w:pPr>
        <w:spacing w:after="0" w:line="240" w:lineRule="auto"/>
        <w:ind w:left="-567" w:firstLine="567"/>
        <w:rPr>
          <w:rFonts w:ascii="Arial" w:eastAsia="Calibri" w:hAnsi="Arial" w:cs="Arial"/>
          <w:sz w:val="24"/>
          <w:szCs w:val="24"/>
        </w:rPr>
      </w:pPr>
      <w:r w:rsidRPr="006A0460">
        <w:rPr>
          <w:rFonts w:ascii="Arial" w:eastAsia="Calibri" w:hAnsi="Arial" w:cs="Arial"/>
          <w:sz w:val="24"/>
          <w:szCs w:val="24"/>
        </w:rPr>
        <w:t>Выявлены нарушения части 3 статьи 9 Федерального закона № 402-ФЗ в части</w:t>
      </w:r>
      <w:r w:rsidRPr="00391762">
        <w:rPr>
          <w:rFonts w:ascii="Arial" w:eastAsia="Calibri" w:hAnsi="Arial" w:cs="Arial"/>
          <w:sz w:val="24"/>
          <w:szCs w:val="24"/>
        </w:rPr>
        <w:t xml:space="preserve"> своевременности регистрации в регистре бухгалтерского учета актов выполненных работ.</w:t>
      </w:r>
    </w:p>
    <w:p w14:paraId="03E136DF" w14:textId="77777777" w:rsidR="00083972" w:rsidRPr="00391762" w:rsidRDefault="00083972" w:rsidP="00391762">
      <w:pPr>
        <w:spacing w:after="0" w:line="240" w:lineRule="auto"/>
        <w:ind w:left="-567" w:firstLine="567"/>
        <w:rPr>
          <w:rFonts w:ascii="Arial" w:eastAsia="Calibri" w:hAnsi="Arial" w:cs="Arial"/>
          <w:sz w:val="24"/>
          <w:szCs w:val="24"/>
        </w:rPr>
      </w:pPr>
      <w:r w:rsidRPr="00391762">
        <w:rPr>
          <w:rFonts w:ascii="Arial" w:hAnsi="Arial" w:cs="Arial"/>
          <w:sz w:val="24"/>
          <w:szCs w:val="24"/>
        </w:rPr>
        <w:t xml:space="preserve">В целях устранения выявленных нарушений директору МБУК МТК «Огниво» было направлено представление, которое было исполнено. По результатам проверки к 3 сотрудникам, допустившим нарушения, применены дисциплинарные взыскания в виде </w:t>
      </w:r>
      <w:r w:rsidRPr="00391762">
        <w:rPr>
          <w:rFonts w:ascii="Arial" w:eastAsia="Calibri" w:hAnsi="Arial" w:cs="Arial"/>
          <w:sz w:val="24"/>
          <w:szCs w:val="24"/>
        </w:rPr>
        <w:t>замечаний.</w:t>
      </w:r>
    </w:p>
    <w:p w14:paraId="7202CDA5" w14:textId="77777777" w:rsidR="00083972" w:rsidRPr="00391762" w:rsidRDefault="00083972" w:rsidP="00391762">
      <w:pPr>
        <w:spacing w:after="0" w:line="240" w:lineRule="auto"/>
        <w:ind w:left="-567" w:firstLine="567"/>
        <w:rPr>
          <w:rFonts w:ascii="Arial" w:eastAsia="Calibri" w:hAnsi="Arial" w:cs="Arial"/>
          <w:sz w:val="24"/>
          <w:szCs w:val="24"/>
        </w:rPr>
      </w:pPr>
    </w:p>
    <w:p w14:paraId="16628D0F" w14:textId="5B01463E" w:rsidR="00083972" w:rsidRPr="006A0460" w:rsidRDefault="00CE242C" w:rsidP="006A0460">
      <w:pPr>
        <w:autoSpaceDE w:val="0"/>
        <w:autoSpaceDN w:val="0"/>
        <w:adjustRightInd w:val="0"/>
        <w:spacing w:after="0" w:line="240" w:lineRule="auto"/>
        <w:ind w:left="-567" w:firstLine="567"/>
        <w:rPr>
          <w:rFonts w:ascii="Arial" w:hAnsi="Arial" w:cs="Arial"/>
          <w:b/>
          <w:sz w:val="24"/>
          <w:szCs w:val="24"/>
        </w:rPr>
      </w:pPr>
      <w:r>
        <w:rPr>
          <w:rFonts w:ascii="Arial" w:hAnsi="Arial" w:cs="Arial"/>
          <w:b/>
          <w:sz w:val="24"/>
          <w:szCs w:val="24"/>
        </w:rPr>
        <w:t xml:space="preserve">3.7 </w:t>
      </w:r>
      <w:r w:rsidR="00083972" w:rsidRPr="006A0460">
        <w:rPr>
          <w:rFonts w:ascii="Arial" w:hAnsi="Arial" w:cs="Arial"/>
          <w:b/>
          <w:sz w:val="24"/>
          <w:szCs w:val="24"/>
        </w:rPr>
        <w:t>Информация о проведении внеплановой выездной ведомственной проверки соблюдения трудового законодательства в муниципальном бюджетном учреждении «Молодежный центр «Звёздный».</w:t>
      </w:r>
    </w:p>
    <w:p w14:paraId="5DCA306B" w14:textId="77777777" w:rsidR="00083972" w:rsidRPr="006A0460" w:rsidRDefault="00083972" w:rsidP="00391762">
      <w:pPr>
        <w:autoSpaceDE w:val="0"/>
        <w:autoSpaceDN w:val="0"/>
        <w:adjustRightInd w:val="0"/>
        <w:spacing w:after="0" w:line="240" w:lineRule="auto"/>
        <w:ind w:left="-567" w:firstLine="567"/>
        <w:rPr>
          <w:rFonts w:ascii="Arial" w:hAnsi="Arial" w:cs="Arial"/>
          <w:bCs/>
          <w:sz w:val="24"/>
          <w:szCs w:val="24"/>
        </w:rPr>
      </w:pPr>
      <w:r w:rsidRPr="006A0460">
        <w:rPr>
          <w:rFonts w:ascii="Arial" w:eastAsiaTheme="minorHAnsi" w:hAnsi="Arial" w:cs="Arial"/>
          <w:bCs/>
          <w:sz w:val="24"/>
          <w:szCs w:val="24"/>
          <w:lang w:eastAsia="en-US"/>
        </w:rPr>
        <w:t xml:space="preserve">Контрольно-счетная палата городского округа Мытищи совместно с Администрацией городского округа Мытищи принимала участие во внеплановой выездной ведомственной проверке соблюдения трудового законодательства в </w:t>
      </w:r>
      <w:r w:rsidRPr="006A0460">
        <w:rPr>
          <w:rFonts w:ascii="Arial" w:hAnsi="Arial" w:cs="Arial"/>
          <w:bCs/>
          <w:sz w:val="24"/>
          <w:szCs w:val="24"/>
        </w:rPr>
        <w:t xml:space="preserve">муниципальном бюджетном учреждении «Молодежный центр «Звёздный» (далее - </w:t>
      </w:r>
      <w:r w:rsidRPr="006A0460">
        <w:rPr>
          <w:rFonts w:ascii="Arial" w:eastAsiaTheme="minorHAnsi" w:hAnsi="Arial" w:cs="Arial"/>
          <w:bCs/>
          <w:sz w:val="24"/>
          <w:szCs w:val="24"/>
          <w:lang w:eastAsia="en-US"/>
        </w:rPr>
        <w:t>МБУ МЦ «Звёздный»).</w:t>
      </w:r>
    </w:p>
    <w:p w14:paraId="30B06D03" w14:textId="77777777" w:rsidR="00083972" w:rsidRPr="006A0460" w:rsidRDefault="00083972" w:rsidP="00391762">
      <w:pPr>
        <w:spacing w:after="0" w:line="240" w:lineRule="auto"/>
        <w:ind w:left="-567" w:firstLine="567"/>
        <w:rPr>
          <w:rFonts w:ascii="Arial" w:hAnsi="Arial" w:cs="Arial"/>
          <w:bCs/>
          <w:sz w:val="24"/>
          <w:szCs w:val="24"/>
        </w:rPr>
      </w:pPr>
      <w:r w:rsidRPr="006A0460">
        <w:rPr>
          <w:rFonts w:ascii="Arial" w:eastAsiaTheme="minorHAnsi" w:hAnsi="Arial" w:cs="Arial"/>
          <w:bCs/>
          <w:sz w:val="24"/>
          <w:szCs w:val="24"/>
          <w:lang w:eastAsia="en-US"/>
        </w:rPr>
        <w:t>В соответствии с распоряжением администрации городского округа Мытищи от 20.07.20120 № 82-р (в редакции от 21.07.2020 № 83-р) Контрольно-счетной палатой городского округа Мытищи был произведен расчет заработной платы, имеющей признаки излишне выплаченной, по списку сотрудников МБУ МЦ «Звёздный», представленных администрацией городского округа Мытищи.</w:t>
      </w:r>
    </w:p>
    <w:p w14:paraId="7B52D464" w14:textId="77777777" w:rsidR="00083972" w:rsidRPr="006A0460" w:rsidRDefault="00083972" w:rsidP="00391762">
      <w:pPr>
        <w:spacing w:after="0" w:line="240" w:lineRule="auto"/>
        <w:ind w:left="-567" w:firstLine="567"/>
        <w:rPr>
          <w:rFonts w:ascii="Arial" w:eastAsiaTheme="minorHAnsi" w:hAnsi="Arial" w:cs="Arial"/>
          <w:bCs/>
          <w:sz w:val="24"/>
          <w:szCs w:val="24"/>
          <w:lang w:eastAsia="en-US"/>
        </w:rPr>
      </w:pPr>
      <w:r w:rsidRPr="006A0460">
        <w:rPr>
          <w:rFonts w:ascii="Arial" w:eastAsiaTheme="minorHAnsi" w:hAnsi="Arial" w:cs="Arial"/>
          <w:bCs/>
          <w:sz w:val="24"/>
          <w:szCs w:val="24"/>
          <w:lang w:eastAsia="en-US"/>
        </w:rPr>
        <w:t>Расчет осуществлялся по справкам о доходах и суммах налога физического лица (форма 2-НДФЛ), представленных МКУ «Централизованная бухгалтерия городского округа Мытищи» за период 2017-01.07.2020 годы, и Инспекцией Федеральной налоговой службы по г. Мытищи Московской области (от 22.07.2020 № 14-14/025970) за период 2008-2016 годы.</w:t>
      </w:r>
    </w:p>
    <w:p w14:paraId="33AB0B65" w14:textId="77777777" w:rsidR="00083972" w:rsidRPr="006A0460" w:rsidRDefault="00083972" w:rsidP="00391762">
      <w:pPr>
        <w:spacing w:after="0" w:line="240" w:lineRule="auto"/>
        <w:ind w:left="-567" w:firstLine="567"/>
        <w:rPr>
          <w:rFonts w:ascii="Arial" w:hAnsi="Arial" w:cs="Arial"/>
          <w:bCs/>
          <w:sz w:val="24"/>
          <w:szCs w:val="24"/>
        </w:rPr>
      </w:pPr>
      <w:r w:rsidRPr="006A0460">
        <w:rPr>
          <w:rFonts w:ascii="Arial" w:hAnsi="Arial" w:cs="Arial"/>
          <w:bCs/>
          <w:sz w:val="24"/>
          <w:szCs w:val="24"/>
        </w:rPr>
        <w:t>Информация о результатах проверки была направлена председателю комиссии по проведению внеплановой выездной ведомственной проверки.</w:t>
      </w:r>
    </w:p>
    <w:p w14:paraId="0693BD48" w14:textId="77777777" w:rsidR="00F036BF" w:rsidRPr="00827E3E" w:rsidRDefault="00F036BF" w:rsidP="00D46096">
      <w:pPr>
        <w:spacing w:after="0" w:line="264" w:lineRule="auto"/>
        <w:ind w:left="0" w:firstLine="0"/>
        <w:rPr>
          <w:rFonts w:ascii="Arial" w:hAnsi="Arial" w:cs="Arial"/>
          <w:sz w:val="24"/>
          <w:szCs w:val="24"/>
        </w:rPr>
      </w:pPr>
    </w:p>
    <w:p w14:paraId="6CD12B33" w14:textId="62496F0B" w:rsidR="00F036BF" w:rsidRPr="00F036BF" w:rsidRDefault="00FB5E3F" w:rsidP="00F036BF">
      <w:pPr>
        <w:tabs>
          <w:tab w:val="left" w:pos="567"/>
        </w:tabs>
        <w:spacing w:after="0" w:line="240" w:lineRule="auto"/>
        <w:ind w:left="-567" w:firstLine="567"/>
        <w:rPr>
          <w:rFonts w:ascii="Arial" w:hAnsi="Arial" w:cs="Arial"/>
          <w:b/>
          <w:sz w:val="24"/>
          <w:szCs w:val="24"/>
        </w:rPr>
      </w:pPr>
      <w:r>
        <w:rPr>
          <w:rFonts w:ascii="Arial" w:hAnsi="Arial" w:cs="Arial"/>
          <w:b/>
          <w:sz w:val="24"/>
          <w:szCs w:val="24"/>
        </w:rPr>
        <w:t>3</w:t>
      </w:r>
      <w:r w:rsidR="00F036BF" w:rsidRPr="00F036BF">
        <w:rPr>
          <w:rFonts w:ascii="Arial" w:hAnsi="Arial" w:cs="Arial"/>
          <w:b/>
          <w:sz w:val="24"/>
          <w:szCs w:val="24"/>
        </w:rPr>
        <w:t>.</w:t>
      </w:r>
      <w:r>
        <w:rPr>
          <w:rFonts w:ascii="Arial" w:hAnsi="Arial" w:cs="Arial"/>
          <w:b/>
          <w:sz w:val="24"/>
          <w:szCs w:val="24"/>
        </w:rPr>
        <w:t>8</w:t>
      </w:r>
      <w:r w:rsidR="00F036BF" w:rsidRPr="00F036BF">
        <w:rPr>
          <w:rFonts w:ascii="Arial" w:hAnsi="Arial" w:cs="Arial"/>
          <w:b/>
          <w:sz w:val="24"/>
          <w:szCs w:val="24"/>
        </w:rPr>
        <w:t xml:space="preserve"> </w:t>
      </w:r>
      <w:r w:rsidR="00F036BF">
        <w:rPr>
          <w:rFonts w:ascii="Arial" w:hAnsi="Arial" w:cs="Arial"/>
          <w:b/>
          <w:sz w:val="24"/>
          <w:szCs w:val="24"/>
        </w:rPr>
        <w:t>Совместные с Мытищинской городской прокуратурой мероприятия</w:t>
      </w:r>
      <w:r w:rsidR="00F036BF" w:rsidRPr="00F036BF">
        <w:rPr>
          <w:rFonts w:ascii="Arial" w:hAnsi="Arial" w:cs="Arial"/>
          <w:b/>
          <w:sz w:val="24"/>
          <w:szCs w:val="24"/>
        </w:rPr>
        <w:t xml:space="preserve"> «Проверка документов и информации, направленной в Контрольно-счетную палату правоохранительными и иными надзорными органами на соответствие действующему законодательству».</w:t>
      </w:r>
    </w:p>
    <w:p w14:paraId="2F733EA3" w14:textId="7BB23C7F"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lastRenderedPageBreak/>
        <w:t>В 20</w:t>
      </w:r>
      <w:r w:rsidR="00956259">
        <w:rPr>
          <w:rFonts w:ascii="Arial" w:hAnsi="Arial" w:cs="Arial"/>
          <w:sz w:val="24"/>
          <w:szCs w:val="24"/>
        </w:rPr>
        <w:t>20</w:t>
      </w:r>
      <w:r w:rsidRPr="00F036BF">
        <w:rPr>
          <w:rFonts w:ascii="Arial" w:hAnsi="Arial" w:cs="Arial"/>
          <w:sz w:val="24"/>
          <w:szCs w:val="24"/>
        </w:rPr>
        <w:t xml:space="preserve"> году было проведено 6 мероприятий на основании обращений Мытищинской городской прокуратуры. </w:t>
      </w:r>
    </w:p>
    <w:p w14:paraId="7336B779" w14:textId="4943FD2A"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Объектами </w:t>
      </w:r>
      <w:r w:rsidR="00956259">
        <w:rPr>
          <w:rFonts w:ascii="Arial" w:hAnsi="Arial" w:cs="Arial"/>
          <w:sz w:val="24"/>
          <w:szCs w:val="24"/>
          <w:shd w:val="clear" w:color="auto" w:fill="FFFFFF"/>
        </w:rPr>
        <w:t>проверок</w:t>
      </w:r>
      <w:r w:rsidRPr="00F036BF">
        <w:rPr>
          <w:rFonts w:ascii="Arial" w:hAnsi="Arial" w:cs="Arial"/>
          <w:sz w:val="24"/>
          <w:szCs w:val="24"/>
          <w:shd w:val="clear" w:color="auto" w:fill="FFFFFF"/>
        </w:rPr>
        <w:t xml:space="preserve"> являлись </w:t>
      </w:r>
      <w:r w:rsidR="00956259">
        <w:rPr>
          <w:rFonts w:ascii="Arial" w:hAnsi="Arial" w:cs="Arial"/>
          <w:sz w:val="24"/>
          <w:szCs w:val="24"/>
          <w:shd w:val="clear" w:color="auto" w:fill="FFFFFF"/>
        </w:rPr>
        <w:t>16</w:t>
      </w:r>
      <w:r w:rsidRPr="00F036BF">
        <w:rPr>
          <w:rFonts w:ascii="Arial" w:hAnsi="Arial" w:cs="Arial"/>
          <w:sz w:val="24"/>
          <w:szCs w:val="24"/>
          <w:shd w:val="clear" w:color="auto" w:fill="FFFFFF"/>
        </w:rPr>
        <w:t xml:space="preserve"> учреждений, находящихся на территории городского округа Мытищи</w:t>
      </w:r>
      <w:r w:rsidR="00D234E0">
        <w:rPr>
          <w:rFonts w:ascii="Arial" w:hAnsi="Arial" w:cs="Arial"/>
          <w:sz w:val="24"/>
          <w:szCs w:val="24"/>
          <w:shd w:val="clear" w:color="auto" w:fill="FFFFFF"/>
        </w:rPr>
        <w:t>, в том числе:</w:t>
      </w:r>
    </w:p>
    <w:p w14:paraId="15298902" w14:textId="77777777" w:rsidR="00F036BF" w:rsidRPr="00F036BF" w:rsidRDefault="00F036BF" w:rsidP="00F036BF">
      <w:pPr>
        <w:tabs>
          <w:tab w:val="left" w:pos="567"/>
        </w:tabs>
        <w:spacing w:after="0" w:line="240" w:lineRule="auto"/>
        <w:ind w:left="-567" w:firstLine="567"/>
        <w:rPr>
          <w:rFonts w:ascii="Arial" w:hAnsi="Arial" w:cs="Arial"/>
          <w:bCs/>
          <w:sz w:val="24"/>
          <w:szCs w:val="24"/>
        </w:rPr>
      </w:pPr>
      <w:r w:rsidRPr="00F036BF">
        <w:rPr>
          <w:rFonts w:ascii="Arial" w:hAnsi="Arial" w:cs="Arial"/>
          <w:bCs/>
          <w:sz w:val="24"/>
          <w:szCs w:val="24"/>
        </w:rPr>
        <w:t xml:space="preserve">1. МКУ «Лесопарковое хозяйство». </w:t>
      </w:r>
    </w:p>
    <w:p w14:paraId="7579C280" w14:textId="77777777" w:rsidR="00F036BF" w:rsidRPr="00F036BF" w:rsidRDefault="00F036BF" w:rsidP="00F036BF">
      <w:pPr>
        <w:tabs>
          <w:tab w:val="left" w:pos="567"/>
        </w:tabs>
        <w:spacing w:after="0" w:line="240" w:lineRule="auto"/>
        <w:ind w:left="-567" w:firstLine="567"/>
        <w:rPr>
          <w:rFonts w:ascii="Arial" w:hAnsi="Arial" w:cs="Arial"/>
          <w:bCs/>
          <w:sz w:val="24"/>
          <w:szCs w:val="24"/>
        </w:rPr>
      </w:pPr>
      <w:r w:rsidRPr="00F036BF">
        <w:rPr>
          <w:rFonts w:ascii="Arial" w:hAnsi="Arial" w:cs="Arial"/>
          <w:bCs/>
          <w:sz w:val="24"/>
          <w:szCs w:val="24"/>
        </w:rPr>
        <w:t xml:space="preserve">2. МБОУ «Средняя общеобразовательная школа № 9». </w:t>
      </w:r>
    </w:p>
    <w:p w14:paraId="5B27B238" w14:textId="77777777" w:rsidR="00F036BF" w:rsidRPr="00F036BF" w:rsidRDefault="00F036BF" w:rsidP="00F036BF">
      <w:pPr>
        <w:tabs>
          <w:tab w:val="left" w:pos="567"/>
        </w:tabs>
        <w:spacing w:after="0" w:line="240" w:lineRule="auto"/>
        <w:ind w:left="-567" w:firstLine="567"/>
        <w:rPr>
          <w:rFonts w:ascii="Arial" w:hAnsi="Arial" w:cs="Arial"/>
          <w:bCs/>
          <w:sz w:val="24"/>
          <w:szCs w:val="24"/>
        </w:rPr>
      </w:pPr>
      <w:r w:rsidRPr="00F036BF">
        <w:rPr>
          <w:rFonts w:ascii="Arial" w:hAnsi="Arial" w:cs="Arial"/>
          <w:bCs/>
          <w:sz w:val="24"/>
          <w:szCs w:val="24"/>
        </w:rPr>
        <w:t xml:space="preserve">3. МБУ «Спортивная школа олимпийского резерва по баскетболу». </w:t>
      </w:r>
    </w:p>
    <w:p w14:paraId="1CECE2CA"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bCs/>
          <w:sz w:val="24"/>
          <w:szCs w:val="24"/>
        </w:rPr>
        <w:t xml:space="preserve">4. МКУ «Центр гражданской защиты </w:t>
      </w:r>
      <w:r w:rsidRPr="00F036BF">
        <w:rPr>
          <w:rFonts w:ascii="Arial" w:hAnsi="Arial" w:cs="Arial"/>
          <w:sz w:val="24"/>
          <w:szCs w:val="24"/>
        </w:rPr>
        <w:t>городского округа Мытищи».</w:t>
      </w:r>
    </w:p>
    <w:p w14:paraId="46C52E0F"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5. МКУ «УКС ЖКХ». </w:t>
      </w:r>
    </w:p>
    <w:p w14:paraId="1584C4A7"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6. Управление капитального строительства администрации городского округа Мытищи. </w:t>
      </w:r>
    </w:p>
    <w:p w14:paraId="2178EDEC"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7. ГБУЗ МО «Мытищинская городская клиническая больница».</w:t>
      </w:r>
    </w:p>
    <w:p w14:paraId="374C3381"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8. ГБУЗ МО «Московский областной клинический противотуберкулезный диспансер». </w:t>
      </w:r>
    </w:p>
    <w:p w14:paraId="01609B42"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9. ГКУЗ МО «Мытищинский специализированный дом ребенка». </w:t>
      </w:r>
    </w:p>
    <w:p w14:paraId="7230D9B6"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10. Администрация городского округа Мытищи Московской области.</w:t>
      </w:r>
    </w:p>
    <w:p w14:paraId="571D17CC"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11. МБОУ «Гимназия № 16». </w:t>
      </w:r>
    </w:p>
    <w:p w14:paraId="1226DC15"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12. Государственное бюджетное образовательное учреждение высшего образования Московской области «Академия социального управления». </w:t>
      </w:r>
    </w:p>
    <w:p w14:paraId="77D5C57A"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13. Государственное учреждение – Главное управление Пенсионного фонда Российской Федерации № 6 по г. Москве и Московской области.</w:t>
      </w:r>
    </w:p>
    <w:p w14:paraId="7CB64F99" w14:textId="79C95640"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14. Государственное казенное учреждение Московской области «Дирекция единого заказчика Министерства здравоохранения Московской области».</w:t>
      </w:r>
    </w:p>
    <w:p w14:paraId="79189E02"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Проверяемые периоды деятельности: </w:t>
      </w:r>
      <w:r w:rsidRPr="00F036BF">
        <w:rPr>
          <w:rFonts w:ascii="Arial" w:hAnsi="Arial" w:cs="Arial"/>
          <w:sz w:val="24"/>
          <w:szCs w:val="24"/>
        </w:rPr>
        <w:t>2019 - 2020 годы</w:t>
      </w:r>
      <w:r w:rsidRPr="00F036BF">
        <w:rPr>
          <w:rFonts w:ascii="Arial" w:hAnsi="Arial" w:cs="Arial"/>
          <w:sz w:val="24"/>
          <w:szCs w:val="24"/>
          <w:shd w:val="clear" w:color="auto" w:fill="FFFFFF"/>
        </w:rPr>
        <w:t>.</w:t>
      </w:r>
    </w:p>
    <w:p w14:paraId="4072B5A0"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Общий объем проверенных средств составил 121 752,5 тыс. рублей.</w:t>
      </w:r>
    </w:p>
    <w:p w14:paraId="0BAEA18E"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По результатам контрольного мероприятия было выявлено 18 нарушений при осуществлении муниципальных закупок.</w:t>
      </w:r>
    </w:p>
    <w:p w14:paraId="457883AD" w14:textId="7A686B83"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В нарушение пункта 1 части 13 статьи 34 и пункта 2 части 1 статьи 94 </w:t>
      </w:r>
      <w:r w:rsidRPr="00F036BF">
        <w:rPr>
          <w:rFonts w:ascii="Arial" w:hAnsi="Arial" w:cs="Arial"/>
          <w:sz w:val="24"/>
          <w:szCs w:val="24"/>
          <w:shd w:val="clear" w:color="auto" w:fill="FFFFFF"/>
        </w:rPr>
        <w:t xml:space="preserve">Федерального закона 44-ФЗ </w:t>
      </w:r>
      <w:r w:rsidRPr="00F036BF">
        <w:rPr>
          <w:rFonts w:ascii="Arial" w:hAnsi="Arial" w:cs="Arial"/>
          <w:sz w:val="24"/>
          <w:szCs w:val="24"/>
        </w:rPr>
        <w:t>оплата по 18 контрактам (договорам) осуществлялась с нарушением установленных сроков на сумму 9 496,73 тыс. рублей.</w:t>
      </w:r>
    </w:p>
    <w:p w14:paraId="7AA0BE7C" w14:textId="3BFEDA19" w:rsidR="00F036BF" w:rsidRPr="00F036BF" w:rsidRDefault="00F036BF" w:rsidP="00F036BF">
      <w:pPr>
        <w:tabs>
          <w:tab w:val="left" w:pos="567"/>
          <w:tab w:val="left" w:pos="975"/>
        </w:tabs>
        <w:spacing w:after="0" w:line="240" w:lineRule="auto"/>
        <w:ind w:left="-567" w:firstLine="567"/>
        <w:rPr>
          <w:rFonts w:ascii="Arial" w:eastAsia="Calibri" w:hAnsi="Arial" w:cs="Arial"/>
          <w:sz w:val="24"/>
          <w:szCs w:val="24"/>
        </w:rPr>
      </w:pPr>
      <w:r w:rsidRPr="00F036BF">
        <w:rPr>
          <w:rFonts w:ascii="Arial" w:hAnsi="Arial" w:cs="Arial"/>
          <w:sz w:val="24"/>
          <w:szCs w:val="24"/>
        </w:rPr>
        <w:t>Указанные нарушения содержат признаки административных правонарушений, ответственность за которые предусмотрена</w:t>
      </w:r>
      <w:r w:rsidRPr="00F036BF">
        <w:rPr>
          <w:rFonts w:ascii="Arial" w:eastAsia="Calibri" w:hAnsi="Arial" w:cs="Arial"/>
          <w:sz w:val="24"/>
          <w:szCs w:val="24"/>
        </w:rPr>
        <w:t xml:space="preserve"> </w:t>
      </w:r>
      <w:r w:rsidRPr="00F036BF">
        <w:rPr>
          <w:rFonts w:ascii="Arial" w:hAnsi="Arial" w:cs="Arial"/>
          <w:sz w:val="24"/>
          <w:szCs w:val="24"/>
        </w:rPr>
        <w:t>частью 1 статьи 7.32.5</w:t>
      </w:r>
      <w:r w:rsidRPr="00F036BF">
        <w:rPr>
          <w:rFonts w:ascii="Arial" w:hAnsi="Arial" w:cs="Arial"/>
          <w:b/>
          <w:sz w:val="24"/>
          <w:szCs w:val="24"/>
        </w:rPr>
        <w:t xml:space="preserve"> </w:t>
      </w:r>
      <w:r w:rsidRPr="00F036BF">
        <w:rPr>
          <w:rFonts w:ascii="Arial" w:eastAsia="Calibri" w:hAnsi="Arial" w:cs="Arial"/>
          <w:sz w:val="24"/>
          <w:szCs w:val="24"/>
        </w:rPr>
        <w:t xml:space="preserve">Кодекса Российской Федерации об административных правонарушениях. </w:t>
      </w:r>
    </w:p>
    <w:p w14:paraId="03B8A358" w14:textId="530C0648"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По итогам </w:t>
      </w:r>
      <w:r w:rsidR="00956259">
        <w:rPr>
          <w:rFonts w:ascii="Arial" w:hAnsi="Arial" w:cs="Arial"/>
          <w:sz w:val="24"/>
          <w:szCs w:val="24"/>
        </w:rPr>
        <w:t>проверок</w:t>
      </w:r>
      <w:r w:rsidRPr="00F036BF">
        <w:rPr>
          <w:rFonts w:ascii="Arial" w:hAnsi="Arial" w:cs="Arial"/>
          <w:sz w:val="24"/>
          <w:szCs w:val="24"/>
        </w:rPr>
        <w:t xml:space="preserve"> Мытищинской городской прокуратурой приняты следующие меры реагирования:</w:t>
      </w:r>
    </w:p>
    <w:p w14:paraId="5D5F2A07"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внесено 10 представлений руководителям объектов проверок;</w:t>
      </w:r>
    </w:p>
    <w:p w14:paraId="26DC3E30"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rPr>
        <w:t>- привлечены к административной ответственности, предусмотренной частью 1 статьи 7.32.5 КоАП РФ, должностные лица МКУ «</w:t>
      </w:r>
      <w:proofErr w:type="spellStart"/>
      <w:r w:rsidRPr="00F036BF">
        <w:rPr>
          <w:rFonts w:ascii="Arial" w:hAnsi="Arial" w:cs="Arial"/>
          <w:sz w:val="24"/>
          <w:szCs w:val="24"/>
        </w:rPr>
        <w:t>Леспаркхоз</w:t>
      </w:r>
      <w:proofErr w:type="spellEnd"/>
      <w:r w:rsidRPr="00F036BF">
        <w:rPr>
          <w:rFonts w:ascii="Arial" w:hAnsi="Arial" w:cs="Arial"/>
          <w:sz w:val="24"/>
          <w:szCs w:val="24"/>
        </w:rPr>
        <w:t xml:space="preserve">», МКУ «Центр </w:t>
      </w:r>
      <w:r w:rsidRPr="00F036BF">
        <w:rPr>
          <w:rFonts w:ascii="Arial" w:hAnsi="Arial" w:cs="Arial"/>
          <w:bCs/>
          <w:sz w:val="24"/>
          <w:szCs w:val="24"/>
        </w:rPr>
        <w:t>гражданской защиты</w:t>
      </w:r>
      <w:r w:rsidRPr="00F036BF">
        <w:rPr>
          <w:rFonts w:ascii="Arial" w:hAnsi="Arial" w:cs="Arial"/>
          <w:sz w:val="24"/>
          <w:szCs w:val="24"/>
        </w:rPr>
        <w:t xml:space="preserve"> </w:t>
      </w:r>
      <w:r w:rsidRPr="00F036BF">
        <w:rPr>
          <w:rFonts w:ascii="Arial" w:hAnsi="Arial" w:cs="Arial"/>
          <w:sz w:val="24"/>
          <w:szCs w:val="24"/>
          <w:shd w:val="clear" w:color="auto" w:fill="FFFFFF"/>
        </w:rPr>
        <w:t>городского округа Мытищи», назначены штрафы в размере 60,0 тыс. рублей;</w:t>
      </w:r>
    </w:p>
    <w:p w14:paraId="6A4A83A3"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привлечены к дисциплинарной ответственности 6 должностных лиц.</w:t>
      </w:r>
    </w:p>
    <w:p w14:paraId="47A8FA01"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64658515" w14:textId="0FEE89D4" w:rsidR="00F036BF" w:rsidRPr="00F036BF" w:rsidRDefault="00F036BF" w:rsidP="00F036BF">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w:t>
      </w:r>
      <w:r w:rsidR="00FB5E3F">
        <w:rPr>
          <w:rFonts w:ascii="Arial" w:hAnsi="Arial" w:cs="Arial"/>
          <w:b/>
          <w:sz w:val="24"/>
          <w:szCs w:val="24"/>
        </w:rPr>
        <w:t>9</w:t>
      </w:r>
      <w:r w:rsidRPr="00F036BF">
        <w:rPr>
          <w:rFonts w:ascii="Arial" w:hAnsi="Arial" w:cs="Arial"/>
          <w:b/>
          <w:sz w:val="24"/>
          <w:szCs w:val="24"/>
        </w:rPr>
        <w:t xml:space="preserve"> Контрольное мероприятие «Проверка отдельных вопросов финансово-хозяйственной деятельности МБУК МТДК «ФЭСТ», в том числе проверка устранения нарушений и замечаний, выявленных в ходе контрольного мероприятия 2018 года (с элементами аудита в сфере закупок)».</w:t>
      </w:r>
    </w:p>
    <w:p w14:paraId="25AF5D82"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Объектом контрольного мероприятия являлось муниципальное бюджетное учреждение культуры «Мытищинский театр драмы и комедии «ФЭСТ» (далее - МБУК МТДК «ФЭСТ»).</w:t>
      </w:r>
    </w:p>
    <w:p w14:paraId="53A306C3"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Контрольное мероприятие было проведено в период с 28.01.2020 по 30.06.2020.  </w:t>
      </w:r>
    </w:p>
    <w:p w14:paraId="3A3E113A" w14:textId="3247DD54"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Проверяемый период деятельности: </w:t>
      </w:r>
      <w:r w:rsidRPr="00F036BF">
        <w:rPr>
          <w:rFonts w:ascii="Arial" w:hAnsi="Arial" w:cs="Arial"/>
          <w:sz w:val="24"/>
          <w:szCs w:val="24"/>
        </w:rPr>
        <w:t>2018 - 2019 годы</w:t>
      </w:r>
      <w:r w:rsidRPr="00F036BF">
        <w:rPr>
          <w:rFonts w:ascii="Arial" w:hAnsi="Arial" w:cs="Arial"/>
          <w:sz w:val="24"/>
          <w:szCs w:val="24"/>
          <w:shd w:val="clear" w:color="auto" w:fill="FFFFFF"/>
        </w:rPr>
        <w:t>.</w:t>
      </w:r>
    </w:p>
    <w:p w14:paraId="7A27AADE"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Вопросы контрольного мероприятия:</w:t>
      </w:r>
    </w:p>
    <w:p w14:paraId="5ED30DD1"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lastRenderedPageBreak/>
        <w:t>- Проверка законности, результативности использования средств федерального, регионального и местного бюджетов на поддержку творческой деятельности и укрепление материально-технической базы театра.</w:t>
      </w:r>
    </w:p>
    <w:p w14:paraId="61C5FED7"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Проверка соблюдения МБУК МТДК «ФЭСТ» порядка учета, инвентаризации, управления и распоряжения муниципальным имуществом.</w:t>
      </w:r>
    </w:p>
    <w:p w14:paraId="1E0DD0B8" w14:textId="4D89CD91" w:rsidR="00F036BF" w:rsidRPr="00F036BF" w:rsidRDefault="00F036BF" w:rsidP="00D46096">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Проверка устранения нарушений и реализации предложений Контрольно-счетной палаты по результатам контрольного мероприятия «Проверка финансово-хозяйственной деятельности муниципального бюджетного учреждения культуры «Мытищинский театр драмы и комедии «ФЭСТ» (с элементами аудита в сфере закупок)».</w:t>
      </w:r>
    </w:p>
    <w:p w14:paraId="6F13B31F" w14:textId="3AA00BA4" w:rsidR="00F036BF" w:rsidRPr="00F036BF" w:rsidRDefault="00F036BF" w:rsidP="00D46096">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В ходе проверки установлены следующие нарушения и недостатки.</w:t>
      </w:r>
    </w:p>
    <w:p w14:paraId="61CBA1E6"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При проверке использования МБУК МТДК «ФЭСТ» средств федерального, регионального и местного бюджетов на поддержку творческой деятельности и укрепление материально-технической базы театра в 2018 и 2019 годах выявлено следующее.</w:t>
      </w:r>
    </w:p>
    <w:p w14:paraId="5C0ED549" w14:textId="1A7BC84F" w:rsidR="00F036BF" w:rsidRPr="00F036BF" w:rsidRDefault="00F036BF" w:rsidP="00F036BF">
      <w:pPr>
        <w:pStyle w:val="a3"/>
        <w:numPr>
          <w:ilvl w:val="0"/>
          <w:numId w:val="4"/>
        </w:num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 нарушение подпункта 2 пункта 1 статьи 94 и подпункта 1 пункта 13 статьи 34 Федерального закона № 44-ФЗ МБУК МТДК «ФЭСТ» оплата по 11 контрактам осуществлялась с нарушением установленных контрактами сроков.                                                                                                       </w:t>
      </w:r>
    </w:p>
    <w:p w14:paraId="40193E77" w14:textId="289AEF0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Указанное нарушение содержит признаки административного правонарушения, ответственность за которое предусмотрена частью 1 статьи 7.32.5 КоАП РФ. </w:t>
      </w:r>
    </w:p>
    <w:p w14:paraId="3C61FE3A" w14:textId="28EB75DC" w:rsidR="00F036BF" w:rsidRPr="00F036BF" w:rsidRDefault="00F036BF" w:rsidP="00D46096">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Информация по указанному нарушению была направлена в Мытищинскую городскую прокуратуру. Мытищинской городской прокуратурой руководителю МБУК МТДК «ФЭСТ» внесено представление об устранении нарушений, которое рассмотрено и удовлетворено. Привлечено к дисциплинарной ответственности 1 должностное лицо. </w:t>
      </w:r>
    </w:p>
    <w:p w14:paraId="1662D81B"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При проверке соблюдения МБУК МТДК «ФЭСТ» порядка учета, инвентаризации, управления и распоряжения муниципальным имуществом установлено следующее.</w:t>
      </w:r>
    </w:p>
    <w:p w14:paraId="22E54E52" w14:textId="50540734" w:rsidR="00F036BF" w:rsidRPr="00F036BF" w:rsidRDefault="00D46096" w:rsidP="00F036BF">
      <w:pPr>
        <w:tabs>
          <w:tab w:val="left" w:pos="567"/>
        </w:tabs>
        <w:spacing w:after="0" w:line="240" w:lineRule="auto"/>
        <w:ind w:left="-567" w:firstLine="567"/>
        <w:rPr>
          <w:rFonts w:ascii="Arial" w:eastAsia="Calibri" w:hAnsi="Arial" w:cs="Arial"/>
          <w:sz w:val="24"/>
          <w:szCs w:val="24"/>
        </w:rPr>
      </w:pPr>
      <w:r>
        <w:rPr>
          <w:rFonts w:ascii="Arial" w:hAnsi="Arial" w:cs="Arial"/>
          <w:sz w:val="24"/>
          <w:szCs w:val="24"/>
        </w:rPr>
        <w:t>1</w:t>
      </w:r>
      <w:r w:rsidR="00F036BF" w:rsidRPr="00F036BF">
        <w:rPr>
          <w:rFonts w:ascii="Arial" w:hAnsi="Arial" w:cs="Arial"/>
          <w:sz w:val="24"/>
          <w:szCs w:val="24"/>
        </w:rPr>
        <w:t xml:space="preserve">. </w:t>
      </w:r>
      <w:r w:rsidR="00F036BF" w:rsidRPr="00F036BF">
        <w:rPr>
          <w:rFonts w:ascii="Arial" w:eastAsia="Calibri" w:hAnsi="Arial" w:cs="Arial"/>
          <w:sz w:val="24"/>
          <w:szCs w:val="24"/>
        </w:rPr>
        <w:t xml:space="preserve">Расходы на осуществление </w:t>
      </w:r>
      <w:r w:rsidR="00F036BF" w:rsidRPr="00F036BF">
        <w:rPr>
          <w:rFonts w:ascii="Arial" w:hAnsi="Arial" w:cs="Arial"/>
          <w:sz w:val="24"/>
          <w:szCs w:val="24"/>
        </w:rPr>
        <w:t xml:space="preserve">механизированной уборки снега </w:t>
      </w:r>
      <w:r w:rsidR="00F036BF" w:rsidRPr="00F036BF">
        <w:rPr>
          <w:rFonts w:ascii="Arial" w:eastAsia="Calibri" w:hAnsi="Arial" w:cs="Arial"/>
          <w:sz w:val="24"/>
          <w:szCs w:val="24"/>
        </w:rPr>
        <w:t xml:space="preserve">в январе - феврале 2020 года в сумме 25,2 тыс. рублей </w:t>
      </w:r>
      <w:r w:rsidR="00F036BF" w:rsidRPr="00F036BF">
        <w:rPr>
          <w:rFonts w:ascii="Arial" w:hAnsi="Arial" w:cs="Arial"/>
          <w:sz w:val="24"/>
          <w:szCs w:val="24"/>
        </w:rPr>
        <w:t xml:space="preserve">по </w:t>
      </w:r>
      <w:r w:rsidR="00F036BF" w:rsidRPr="00F036BF">
        <w:rPr>
          <w:rFonts w:ascii="Arial" w:eastAsia="Calibri" w:hAnsi="Arial" w:cs="Arial"/>
          <w:sz w:val="24"/>
          <w:szCs w:val="24"/>
        </w:rPr>
        <w:t xml:space="preserve">контракту от 13.01.2020 № 03, заключенному </w:t>
      </w:r>
      <w:r w:rsidR="00F036BF" w:rsidRPr="00F036BF">
        <w:rPr>
          <w:rFonts w:ascii="Arial" w:hAnsi="Arial" w:cs="Arial"/>
          <w:sz w:val="24"/>
          <w:szCs w:val="24"/>
        </w:rPr>
        <w:t xml:space="preserve">театром с ООО «Зеленый щит» </w:t>
      </w:r>
      <w:r w:rsidR="00F036BF" w:rsidRPr="00F036BF">
        <w:rPr>
          <w:rFonts w:ascii="Arial" w:eastAsia="Calibri" w:hAnsi="Arial" w:cs="Arial"/>
          <w:sz w:val="24"/>
          <w:szCs w:val="24"/>
        </w:rPr>
        <w:t xml:space="preserve">за счет средств от приносящей доход деятельности, являются неэффективными. Так как, при погодных условиях в январе - феврале 2020 года </w:t>
      </w:r>
      <w:r w:rsidR="00F036BF" w:rsidRPr="00F036BF">
        <w:rPr>
          <w:rFonts w:ascii="Arial" w:hAnsi="Arial" w:cs="Arial"/>
          <w:sz w:val="24"/>
          <w:szCs w:val="24"/>
        </w:rPr>
        <w:t xml:space="preserve">(отсутствие устойчивого снежного покрова) привлечение подрядной организации ООО «Зеленый щит» для механизированной уборки снега </w:t>
      </w:r>
      <w:r w:rsidR="00F036BF" w:rsidRPr="00F036BF">
        <w:rPr>
          <w:rFonts w:ascii="Arial" w:eastAsia="Calibri" w:hAnsi="Arial" w:cs="Arial"/>
          <w:sz w:val="24"/>
          <w:szCs w:val="24"/>
        </w:rPr>
        <w:t>с помощью «Т</w:t>
      </w:r>
      <w:r w:rsidR="00F036BF" w:rsidRPr="00F036BF">
        <w:rPr>
          <w:rFonts w:ascii="Arial" w:hAnsi="Arial" w:cs="Arial"/>
          <w:sz w:val="24"/>
          <w:szCs w:val="24"/>
        </w:rPr>
        <w:t>рактор МТЗ «</w:t>
      </w:r>
      <w:proofErr w:type="spellStart"/>
      <w:r w:rsidR="00F036BF" w:rsidRPr="00F036BF">
        <w:rPr>
          <w:rFonts w:ascii="Arial" w:hAnsi="Arial" w:cs="Arial"/>
          <w:sz w:val="24"/>
          <w:szCs w:val="24"/>
        </w:rPr>
        <w:t>Беларус</w:t>
      </w:r>
      <w:proofErr w:type="spellEnd"/>
      <w:r w:rsidR="00F036BF" w:rsidRPr="00F036BF">
        <w:rPr>
          <w:rFonts w:ascii="Arial" w:hAnsi="Arial" w:cs="Arial"/>
          <w:sz w:val="24"/>
          <w:szCs w:val="24"/>
        </w:rPr>
        <w:t xml:space="preserve">» </w:t>
      </w:r>
      <w:proofErr w:type="spellStart"/>
      <w:r w:rsidR="00F036BF" w:rsidRPr="00F036BF">
        <w:rPr>
          <w:rFonts w:ascii="Arial" w:hAnsi="Arial" w:cs="Arial"/>
          <w:sz w:val="24"/>
          <w:szCs w:val="24"/>
        </w:rPr>
        <w:t>плуг+щетка</w:t>
      </w:r>
      <w:proofErr w:type="spellEnd"/>
      <w:r w:rsidR="00F036BF" w:rsidRPr="00F036BF">
        <w:rPr>
          <w:rFonts w:ascii="Arial" w:hAnsi="Arial" w:cs="Arial"/>
          <w:sz w:val="24"/>
          <w:szCs w:val="24"/>
        </w:rPr>
        <w:t xml:space="preserve">» </w:t>
      </w:r>
      <w:r w:rsidR="00F036BF" w:rsidRPr="00F036BF">
        <w:rPr>
          <w:rFonts w:ascii="Arial" w:eastAsia="Calibri" w:hAnsi="Arial" w:cs="Arial"/>
          <w:sz w:val="24"/>
          <w:szCs w:val="24"/>
        </w:rPr>
        <w:t xml:space="preserve">на территории площадью 540 м2 </w:t>
      </w:r>
      <w:r w:rsidR="00F036BF" w:rsidRPr="00F036BF">
        <w:rPr>
          <w:rFonts w:ascii="Arial" w:hAnsi="Arial" w:cs="Arial"/>
          <w:sz w:val="24"/>
          <w:szCs w:val="24"/>
        </w:rPr>
        <w:t xml:space="preserve">является дублированием функций 2-х дворников, состоящих в штате учреждения. </w:t>
      </w:r>
      <w:r w:rsidR="00F036BF" w:rsidRPr="00F036BF">
        <w:rPr>
          <w:rFonts w:ascii="Arial" w:eastAsia="Calibri" w:hAnsi="Arial" w:cs="Arial"/>
          <w:sz w:val="24"/>
          <w:szCs w:val="24"/>
        </w:rPr>
        <w:t xml:space="preserve"> </w:t>
      </w:r>
    </w:p>
    <w:p w14:paraId="51FA6B9E" w14:textId="2C8D0ADD" w:rsidR="00F036BF" w:rsidRPr="00F036BF" w:rsidRDefault="00D46096" w:rsidP="00F036BF">
      <w:pPr>
        <w:tabs>
          <w:tab w:val="left" w:pos="567"/>
        </w:tabs>
        <w:autoSpaceDE w:val="0"/>
        <w:autoSpaceDN w:val="0"/>
        <w:adjustRightInd w:val="0"/>
        <w:spacing w:after="0" w:line="240" w:lineRule="auto"/>
        <w:ind w:left="-567" w:firstLine="567"/>
        <w:rPr>
          <w:rFonts w:ascii="Arial" w:hAnsi="Arial" w:cs="Arial"/>
          <w:sz w:val="24"/>
          <w:szCs w:val="24"/>
        </w:rPr>
      </w:pPr>
      <w:r>
        <w:rPr>
          <w:rFonts w:ascii="Arial" w:hAnsi="Arial" w:cs="Arial"/>
          <w:sz w:val="24"/>
          <w:szCs w:val="24"/>
        </w:rPr>
        <w:t>2</w:t>
      </w:r>
      <w:r w:rsidR="00F036BF" w:rsidRPr="00F036BF">
        <w:rPr>
          <w:rFonts w:ascii="Arial" w:hAnsi="Arial" w:cs="Arial"/>
          <w:sz w:val="24"/>
          <w:szCs w:val="24"/>
        </w:rPr>
        <w:t xml:space="preserve">. В проверяемом периоде 2018 и 2019 годов </w:t>
      </w:r>
      <w:r w:rsidR="00F036BF" w:rsidRPr="00F036BF">
        <w:rPr>
          <w:rFonts w:ascii="Arial" w:eastAsia="Calibri" w:hAnsi="Arial" w:cs="Arial"/>
          <w:sz w:val="24"/>
          <w:szCs w:val="24"/>
        </w:rPr>
        <w:t xml:space="preserve">МБУК МТДК «ФЭСТ» </w:t>
      </w:r>
      <w:r w:rsidR="00F036BF" w:rsidRPr="00F036BF">
        <w:rPr>
          <w:rFonts w:ascii="Arial" w:hAnsi="Arial" w:cs="Arial"/>
          <w:sz w:val="24"/>
          <w:szCs w:val="24"/>
        </w:rPr>
        <w:t>не проводилась обязательная инвентаризация при смене директора учреждения (на день приемки-передачи дел) и в целях составления годовой бухгалтерской (бюджетной) отчетности</w:t>
      </w:r>
      <w:r>
        <w:rPr>
          <w:rFonts w:ascii="Arial" w:hAnsi="Arial" w:cs="Arial"/>
          <w:sz w:val="24"/>
          <w:szCs w:val="24"/>
        </w:rPr>
        <w:t>.</w:t>
      </w:r>
    </w:p>
    <w:p w14:paraId="0EFF5F59" w14:textId="2B701307" w:rsidR="00F036BF" w:rsidRPr="00F036BF" w:rsidRDefault="00D46096" w:rsidP="00F036BF">
      <w:pPr>
        <w:tabs>
          <w:tab w:val="left" w:pos="567"/>
        </w:tabs>
        <w:spacing w:after="0" w:line="240" w:lineRule="auto"/>
        <w:ind w:left="-567" w:firstLine="567"/>
        <w:rPr>
          <w:rFonts w:ascii="Arial" w:hAnsi="Arial" w:cs="Arial"/>
          <w:sz w:val="24"/>
          <w:szCs w:val="24"/>
        </w:rPr>
      </w:pPr>
      <w:r>
        <w:rPr>
          <w:rFonts w:ascii="Arial" w:hAnsi="Arial" w:cs="Arial"/>
          <w:sz w:val="24"/>
          <w:szCs w:val="24"/>
        </w:rPr>
        <w:t>3</w:t>
      </w:r>
      <w:r w:rsidR="00F036BF" w:rsidRPr="00F036BF">
        <w:rPr>
          <w:rFonts w:ascii="Arial" w:hAnsi="Arial" w:cs="Arial"/>
          <w:sz w:val="24"/>
          <w:szCs w:val="24"/>
        </w:rPr>
        <w:t>.</w:t>
      </w:r>
      <w:r w:rsidR="00F036BF" w:rsidRPr="00F036BF">
        <w:rPr>
          <w:rFonts w:ascii="Arial" w:hAnsi="Arial" w:cs="Arial"/>
          <w:b/>
          <w:sz w:val="24"/>
          <w:szCs w:val="24"/>
        </w:rPr>
        <w:t xml:space="preserve"> </w:t>
      </w:r>
      <w:r>
        <w:rPr>
          <w:rFonts w:ascii="Arial" w:hAnsi="Arial" w:cs="Arial"/>
          <w:sz w:val="24"/>
          <w:szCs w:val="24"/>
        </w:rPr>
        <w:t>К</w:t>
      </w:r>
      <w:r w:rsidR="00F036BF" w:rsidRPr="00F036BF">
        <w:rPr>
          <w:rFonts w:ascii="Arial" w:hAnsi="Arial" w:cs="Arial"/>
          <w:sz w:val="24"/>
          <w:szCs w:val="24"/>
        </w:rPr>
        <w:t xml:space="preserve">опия годовой бухгалтерской отчетности МБУК МТК «ФЭСТ» за 2018 год представлена в черновом варианте (без оглавления, без указания наименования учреждения, не заверенная подписями руководителя и главного бухгалтера учреждения, без даты составления и утверждения). </w:t>
      </w:r>
    </w:p>
    <w:p w14:paraId="75F98FBA" w14:textId="032A131C" w:rsidR="00F036BF" w:rsidRPr="00F036BF" w:rsidRDefault="00D46096" w:rsidP="00F036BF">
      <w:pPr>
        <w:tabs>
          <w:tab w:val="left" w:pos="567"/>
        </w:tabs>
        <w:spacing w:after="0" w:line="240" w:lineRule="auto"/>
        <w:ind w:left="-567" w:firstLine="567"/>
        <w:rPr>
          <w:rFonts w:ascii="Arial" w:eastAsia="Calibri" w:hAnsi="Arial" w:cs="Arial"/>
          <w:sz w:val="24"/>
          <w:szCs w:val="24"/>
        </w:rPr>
      </w:pPr>
      <w:r>
        <w:rPr>
          <w:rFonts w:ascii="Arial" w:hAnsi="Arial" w:cs="Arial"/>
          <w:sz w:val="24"/>
          <w:szCs w:val="24"/>
        </w:rPr>
        <w:t>4</w:t>
      </w:r>
      <w:r w:rsidR="00F036BF" w:rsidRPr="00F036BF">
        <w:rPr>
          <w:rFonts w:ascii="Arial" w:hAnsi="Arial" w:cs="Arial"/>
          <w:sz w:val="24"/>
          <w:szCs w:val="24"/>
        </w:rPr>
        <w:t xml:space="preserve">. </w:t>
      </w:r>
      <w:r w:rsidR="00F036BF" w:rsidRPr="00F036BF">
        <w:rPr>
          <w:rFonts w:ascii="Arial" w:eastAsia="Calibri" w:hAnsi="Arial" w:cs="Arial"/>
          <w:sz w:val="24"/>
          <w:szCs w:val="24"/>
        </w:rPr>
        <w:t>При сопоставлении показателей, утвержденных в инвентаризационных описях, с данными регистров бухгалтерского учета и данными реестра муниципального имущества установлено следующее:</w:t>
      </w:r>
    </w:p>
    <w:p w14:paraId="020BCDD5"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балансовая стоимость земельного участка, отраженная в реестре муниципального имущества (29,6 тыс. рублей), не соответствует балансовой стоимости в учете учреждения и кадастровой стоимости земли по состоянию на 01.01.2020 (51 707,3 тыс. рублей);</w:t>
      </w:r>
    </w:p>
    <w:p w14:paraId="19E41037"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в реестре муниципального имущества по состоянию на 01.01.2020 отсутствовал объект стоимостью 469,6 тыс. рублей; </w:t>
      </w:r>
    </w:p>
    <w:p w14:paraId="5D4ECB6C" w14:textId="56950590" w:rsidR="00F036BF" w:rsidRPr="00D46096"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в инвентаризационных описях не указаны суммы объектов по фактическому </w:t>
      </w:r>
      <w:r w:rsidRPr="00D46096">
        <w:rPr>
          <w:rFonts w:ascii="Arial" w:eastAsia="Calibri" w:hAnsi="Arial" w:cs="Arial"/>
          <w:sz w:val="24"/>
          <w:szCs w:val="24"/>
        </w:rPr>
        <w:t>наличию (устранено в ходе проверки)</w:t>
      </w:r>
      <w:r w:rsidR="00D234E0">
        <w:rPr>
          <w:rFonts w:ascii="Arial" w:eastAsia="Calibri" w:hAnsi="Arial" w:cs="Arial"/>
          <w:sz w:val="24"/>
          <w:szCs w:val="24"/>
        </w:rPr>
        <w:t>;</w:t>
      </w:r>
    </w:p>
    <w:p w14:paraId="4C727A29" w14:textId="77777777" w:rsidR="00D234E0" w:rsidRDefault="00F036BF" w:rsidP="00F036BF">
      <w:pPr>
        <w:tabs>
          <w:tab w:val="left" w:pos="567"/>
        </w:tabs>
        <w:spacing w:after="0" w:line="240" w:lineRule="auto"/>
        <w:ind w:left="-567" w:firstLine="567"/>
        <w:rPr>
          <w:rFonts w:ascii="Arial" w:eastAsia="Calibri" w:hAnsi="Arial" w:cs="Arial"/>
          <w:sz w:val="24"/>
          <w:szCs w:val="24"/>
        </w:rPr>
      </w:pPr>
      <w:r w:rsidRPr="00D46096">
        <w:rPr>
          <w:rFonts w:ascii="Arial" w:eastAsia="Calibri" w:hAnsi="Arial" w:cs="Arial"/>
          <w:sz w:val="24"/>
          <w:szCs w:val="24"/>
        </w:rPr>
        <w:lastRenderedPageBreak/>
        <w:t>- на момент проведения проверки объект «</w:t>
      </w:r>
      <w:r w:rsidRPr="00D46096">
        <w:rPr>
          <w:rFonts w:ascii="Arial" w:hAnsi="Arial" w:cs="Arial"/>
          <w:sz w:val="24"/>
          <w:szCs w:val="24"/>
        </w:rPr>
        <w:t xml:space="preserve">Архитектурно художественная подсветка здания МБУК МТДК «ФЭСТ»» </w:t>
      </w:r>
      <w:r w:rsidRPr="00D46096">
        <w:rPr>
          <w:rFonts w:ascii="Arial" w:eastAsia="Calibri" w:hAnsi="Arial" w:cs="Arial"/>
          <w:sz w:val="24"/>
          <w:szCs w:val="24"/>
        </w:rPr>
        <w:t xml:space="preserve">балансовой стоимостью 9 220,8 тыс. рублей, не был принят на учет в учреждении. </w:t>
      </w:r>
    </w:p>
    <w:p w14:paraId="32DEDCFB" w14:textId="2E03376F"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D46096">
        <w:rPr>
          <w:rFonts w:ascii="Arial" w:eastAsia="Calibri" w:hAnsi="Arial" w:cs="Arial"/>
          <w:sz w:val="24"/>
          <w:szCs w:val="24"/>
        </w:rPr>
        <w:t>Объект «</w:t>
      </w:r>
      <w:r w:rsidRPr="00D46096">
        <w:rPr>
          <w:rFonts w:ascii="Arial" w:hAnsi="Arial" w:cs="Arial"/>
          <w:sz w:val="24"/>
          <w:szCs w:val="24"/>
        </w:rPr>
        <w:t>Архитектурно художественная подсветка здания МБУК МТДК «ФЭСТ»» принят на учет в учреждении 20.08.2020 на основании акта о приеме-передаче объектов нефинансовых активов от 20.08.2020</w:t>
      </w:r>
      <w:r w:rsidR="00D46096">
        <w:rPr>
          <w:rFonts w:ascii="Arial" w:hAnsi="Arial" w:cs="Arial"/>
          <w:sz w:val="24"/>
          <w:szCs w:val="24"/>
        </w:rPr>
        <w:t>.</w:t>
      </w:r>
    </w:p>
    <w:p w14:paraId="44AA648B" w14:textId="40AC7C2E" w:rsidR="00F036BF" w:rsidRPr="00D46096" w:rsidRDefault="00D46096" w:rsidP="00D46096">
      <w:pPr>
        <w:tabs>
          <w:tab w:val="left" w:pos="567"/>
        </w:tabs>
        <w:autoSpaceDE w:val="0"/>
        <w:autoSpaceDN w:val="0"/>
        <w:adjustRightInd w:val="0"/>
        <w:spacing w:after="0" w:line="240" w:lineRule="auto"/>
        <w:ind w:left="-567" w:firstLine="567"/>
        <w:rPr>
          <w:rFonts w:ascii="Arial" w:eastAsia="Calibri" w:hAnsi="Arial" w:cs="Arial"/>
          <w:sz w:val="24"/>
          <w:szCs w:val="24"/>
        </w:rPr>
      </w:pPr>
      <w:r>
        <w:rPr>
          <w:rFonts w:ascii="Arial" w:hAnsi="Arial" w:cs="Arial"/>
          <w:sz w:val="24"/>
          <w:szCs w:val="24"/>
        </w:rPr>
        <w:t>5</w:t>
      </w:r>
      <w:r w:rsidR="00F036BF" w:rsidRPr="00F036BF">
        <w:rPr>
          <w:rFonts w:ascii="Arial" w:hAnsi="Arial" w:cs="Arial"/>
          <w:sz w:val="24"/>
          <w:szCs w:val="24"/>
        </w:rPr>
        <w:t xml:space="preserve">. </w:t>
      </w:r>
      <w:r w:rsidR="00F036BF" w:rsidRPr="00F036BF">
        <w:rPr>
          <w:rFonts w:ascii="Arial" w:eastAsia="Calibri" w:hAnsi="Arial" w:cs="Arial"/>
          <w:sz w:val="24"/>
          <w:szCs w:val="24"/>
        </w:rPr>
        <w:t xml:space="preserve">В нарушение правил документооборота, установленных пунктами 3.2, 3.4, 3.5 Учетной политики, пункта 35 </w:t>
      </w:r>
      <w:r w:rsidR="00F036BF" w:rsidRPr="00F036BF">
        <w:rPr>
          <w:rFonts w:ascii="Arial" w:hAnsi="Arial" w:cs="Arial"/>
          <w:sz w:val="24"/>
          <w:szCs w:val="24"/>
        </w:rPr>
        <w:t xml:space="preserve">Инструкции применению плана счетов бухгалтерского учета бюджетных учреждений, утвержденной приказом Минфина России от 16.12.2010 № 174н, </w:t>
      </w:r>
      <w:r w:rsidR="00F036BF" w:rsidRPr="00F036BF">
        <w:rPr>
          <w:rFonts w:ascii="Arial" w:eastAsia="Calibri" w:hAnsi="Arial" w:cs="Arial"/>
          <w:sz w:val="24"/>
          <w:szCs w:val="24"/>
        </w:rPr>
        <w:t xml:space="preserve">в </w:t>
      </w:r>
      <w:r w:rsidR="00F036BF" w:rsidRPr="00F036BF">
        <w:rPr>
          <w:rFonts w:ascii="Arial" w:hAnsi="Arial" w:cs="Arial"/>
          <w:sz w:val="24"/>
          <w:szCs w:val="24"/>
        </w:rPr>
        <w:t>МБУК МТДК «ФЭСТ»</w:t>
      </w:r>
      <w:r w:rsidR="00F036BF" w:rsidRPr="00F036BF">
        <w:rPr>
          <w:rFonts w:ascii="Arial" w:eastAsia="Calibri" w:hAnsi="Arial" w:cs="Arial"/>
          <w:sz w:val="24"/>
          <w:szCs w:val="24"/>
        </w:rPr>
        <w:t xml:space="preserve"> не списаны с балансового счета на расходы материальные запасы, которые находятся в эксплуатации и переданы материально - ответственным лицам в сумме 271,04 тыс. рублей. </w:t>
      </w:r>
    </w:p>
    <w:p w14:paraId="57E00328"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При проверке устранения нарушений и реализации предложений Контрольно-счетной палаты по результатам контрольного мероприятия «Проверка финансово-хозяйственной деятельности муниципального бюджетного учреждения культуры «Мытищинский театр драмы и комедии «ФЭСТ» (с элементами аудита в сфере закупок)</w:t>
      </w:r>
      <w:r w:rsidRPr="00F036BF">
        <w:rPr>
          <w:rFonts w:ascii="Arial" w:hAnsi="Arial" w:cs="Arial"/>
          <w:sz w:val="24"/>
          <w:szCs w:val="24"/>
        </w:rPr>
        <w:t xml:space="preserve">» </w:t>
      </w:r>
      <w:r w:rsidRPr="00F036BF">
        <w:rPr>
          <w:rFonts w:ascii="Arial" w:eastAsia="Calibri" w:hAnsi="Arial" w:cs="Arial"/>
          <w:sz w:val="24"/>
          <w:szCs w:val="24"/>
        </w:rPr>
        <w:t>выявлено следующее.</w:t>
      </w:r>
    </w:p>
    <w:p w14:paraId="47E60D7E"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1. Отдельные положения устава МБУК МТДК «ФЭСТ», утвержденного постановлением администрации городского округа Мытищи от 20.06.2019 № 2675, не соответствуют требованиям федерального законодательства и муниципальным нормативным правовым актам:</w:t>
      </w:r>
    </w:p>
    <w:p w14:paraId="5FA06D3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устав ограничивает полномочия директора МБУК МТДК «ФЭСТ» на право действовать от имени юридического лица независимо;</w:t>
      </w:r>
    </w:p>
    <w:p w14:paraId="2889E983"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в части утверждения планов финансово-хозяйственной деятельности театра;</w:t>
      </w:r>
    </w:p>
    <w:p w14:paraId="4DD011F8"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в уставе неверно указано наименование курирующего управления.</w:t>
      </w:r>
    </w:p>
    <w:p w14:paraId="424E2698"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На имя Главы городского округа Мытищи было направлено предписание от 17.06.2020 № 195-исх об устранении указанных </w:t>
      </w:r>
      <w:r w:rsidRPr="00F036BF">
        <w:rPr>
          <w:rFonts w:ascii="Arial" w:eastAsia="Calibri" w:hAnsi="Arial" w:cs="Arial"/>
          <w:sz w:val="24"/>
          <w:szCs w:val="24"/>
        </w:rPr>
        <w:t xml:space="preserve">нарушений и противоречий, содержащихся в уставе </w:t>
      </w:r>
      <w:r w:rsidRPr="00F036BF">
        <w:rPr>
          <w:rFonts w:ascii="Arial" w:hAnsi="Arial" w:cs="Arial"/>
          <w:sz w:val="24"/>
          <w:szCs w:val="24"/>
        </w:rPr>
        <w:t xml:space="preserve">МБУК МТДК «ФЭСТ», которое исполнено. Постановлением администрации городского округа Мытищи от 08.07.2020 № 2070 в </w:t>
      </w:r>
      <w:r w:rsidRPr="00F036BF">
        <w:rPr>
          <w:rFonts w:ascii="Arial" w:eastAsia="Calibri" w:hAnsi="Arial" w:cs="Arial"/>
          <w:sz w:val="24"/>
          <w:szCs w:val="24"/>
        </w:rPr>
        <w:t xml:space="preserve">устав </w:t>
      </w:r>
      <w:r w:rsidRPr="00F036BF">
        <w:rPr>
          <w:rFonts w:ascii="Arial" w:hAnsi="Arial" w:cs="Arial"/>
          <w:sz w:val="24"/>
          <w:szCs w:val="24"/>
        </w:rPr>
        <w:t>МБУК МТДК «ФЭСТ» внесены изменения.</w:t>
      </w:r>
    </w:p>
    <w:p w14:paraId="4B2B6458"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2. В ходе проверки соблюдения театром в 2019 году требований </w:t>
      </w:r>
      <w:r w:rsidRPr="00F036BF">
        <w:rPr>
          <w:rFonts w:ascii="Arial" w:eastAsia="Calibri" w:hAnsi="Arial" w:cs="Arial"/>
          <w:sz w:val="24"/>
          <w:szCs w:val="24"/>
        </w:rPr>
        <w:t>Порядка установления льгот муниципальными учреждениями, находящимися в ведении управления культуры, при организации платных мероприятий, оказании платных услуг выявл</w:t>
      </w:r>
      <w:r w:rsidRPr="00F036BF">
        <w:rPr>
          <w:rFonts w:ascii="Arial" w:hAnsi="Arial" w:cs="Arial"/>
          <w:sz w:val="24"/>
          <w:szCs w:val="24"/>
        </w:rPr>
        <w:t>ено следующее:</w:t>
      </w:r>
    </w:p>
    <w:p w14:paraId="5AB5569D"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положение о порядке льготного посещения МБУК МТДК «ФЭСТ» на 2019 год, утвержденное приказом директора-художественного руководителя от 05.12.2018 № 143А, сформировано с нарушениями, в том числе в части обязанности по приемке бланков комиссией, контролирующей выдачу и распределение льготных билетов на спектакли и мероприятия театра; форм бланков, используемых для выдачи льготных билетов; установления видов и размеров льгот по категориям; определения документов, предъявляемых для получения права на льготу при приобретении билета в кассе театра; </w:t>
      </w:r>
    </w:p>
    <w:p w14:paraId="79C8AC48"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в МБУК МТДК «ФЭСТ» отсутствует учет пригласительных билетов;</w:t>
      </w:r>
    </w:p>
    <w:p w14:paraId="228651E6"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w:t>
      </w:r>
      <w:r w:rsidRPr="00F036BF">
        <w:rPr>
          <w:rFonts w:ascii="Arial" w:hAnsi="Arial" w:cs="Arial"/>
          <w:sz w:val="24"/>
          <w:szCs w:val="24"/>
        </w:rPr>
        <w:t>МБУК МТДК «ФЭСТ» з</w:t>
      </w:r>
      <w:r w:rsidRPr="00F036BF">
        <w:rPr>
          <w:rFonts w:ascii="Arial" w:eastAsia="Calibri" w:hAnsi="Arial" w:cs="Arial"/>
          <w:sz w:val="24"/>
          <w:szCs w:val="24"/>
        </w:rPr>
        <w:t xml:space="preserve">а 2018 год и с января по сентябрь 2019 года </w:t>
      </w:r>
      <w:r w:rsidRPr="00F036BF">
        <w:rPr>
          <w:rFonts w:ascii="Arial" w:hAnsi="Arial" w:cs="Arial"/>
          <w:sz w:val="24"/>
          <w:szCs w:val="24"/>
        </w:rPr>
        <w:t xml:space="preserve">предоставлял отчеты </w:t>
      </w:r>
      <w:r w:rsidRPr="00F036BF">
        <w:rPr>
          <w:rFonts w:ascii="Arial" w:eastAsia="Calibri" w:hAnsi="Arial" w:cs="Arial"/>
          <w:sz w:val="24"/>
          <w:szCs w:val="24"/>
        </w:rPr>
        <w:t xml:space="preserve">о предоставленных льготах без расшифровки по мероприятиям. </w:t>
      </w:r>
    </w:p>
    <w:p w14:paraId="1600B541" w14:textId="77777777" w:rsidR="00F036BF" w:rsidRPr="00F036BF" w:rsidRDefault="00F036BF" w:rsidP="00F036BF">
      <w:pPr>
        <w:tabs>
          <w:tab w:val="left" w:pos="567"/>
          <w:tab w:val="left" w:pos="1710"/>
        </w:tabs>
        <w:spacing w:after="0" w:line="240" w:lineRule="auto"/>
        <w:ind w:left="-567" w:firstLine="567"/>
        <w:rPr>
          <w:rFonts w:ascii="Arial" w:hAnsi="Arial" w:cs="Arial"/>
          <w:sz w:val="24"/>
          <w:szCs w:val="24"/>
        </w:rPr>
      </w:pPr>
      <w:r w:rsidRPr="00F036BF">
        <w:rPr>
          <w:rFonts w:ascii="Arial" w:hAnsi="Arial" w:cs="Arial"/>
          <w:sz w:val="24"/>
          <w:szCs w:val="24"/>
        </w:rPr>
        <w:t xml:space="preserve">3. </w:t>
      </w:r>
      <w:r w:rsidRPr="00F036BF">
        <w:rPr>
          <w:rFonts w:ascii="Arial" w:hAnsi="Arial" w:cs="Arial"/>
          <w:bCs/>
          <w:sz w:val="24"/>
          <w:szCs w:val="24"/>
        </w:rPr>
        <w:t xml:space="preserve">В </w:t>
      </w:r>
      <w:r w:rsidRPr="00F036BF">
        <w:rPr>
          <w:rFonts w:ascii="Arial" w:hAnsi="Arial" w:cs="Arial"/>
          <w:sz w:val="24"/>
          <w:szCs w:val="24"/>
        </w:rPr>
        <w:t>ходе проверки с</w:t>
      </w:r>
      <w:r w:rsidRPr="00F036BF">
        <w:rPr>
          <w:rFonts w:ascii="Arial" w:eastAsia="Calibri" w:hAnsi="Arial" w:cs="Arial"/>
          <w:sz w:val="24"/>
          <w:szCs w:val="24"/>
        </w:rPr>
        <w:t xml:space="preserve">облюдения порядка формирования и финансового обеспечения выполнения муниципального задания на оказание муниципальных услуг (выполнение работ) </w:t>
      </w:r>
      <w:r w:rsidRPr="00F036BF">
        <w:rPr>
          <w:rFonts w:ascii="Arial" w:hAnsi="Arial" w:cs="Arial"/>
          <w:sz w:val="24"/>
          <w:szCs w:val="24"/>
        </w:rPr>
        <w:t>МБУК МТДК «ФЭСТ»</w:t>
      </w:r>
      <w:r w:rsidRPr="00F036BF">
        <w:rPr>
          <w:rFonts w:ascii="Arial" w:eastAsia="Calibri" w:hAnsi="Arial" w:cs="Arial"/>
          <w:sz w:val="24"/>
          <w:szCs w:val="24"/>
        </w:rPr>
        <w:t xml:space="preserve"> </w:t>
      </w:r>
      <w:r w:rsidRPr="00F036BF">
        <w:rPr>
          <w:rFonts w:ascii="Arial" w:hAnsi="Arial" w:cs="Arial"/>
          <w:sz w:val="24"/>
          <w:szCs w:val="24"/>
        </w:rPr>
        <w:t>установлено следующее.</w:t>
      </w:r>
    </w:p>
    <w:p w14:paraId="34364A24"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hAnsi="Arial" w:cs="Arial"/>
          <w:sz w:val="24"/>
          <w:szCs w:val="24"/>
        </w:rPr>
        <w:t>3.1. У</w:t>
      </w:r>
      <w:r w:rsidRPr="00F036BF">
        <w:rPr>
          <w:rFonts w:ascii="Arial" w:eastAsia="Calibri" w:hAnsi="Arial" w:cs="Arial"/>
          <w:sz w:val="24"/>
          <w:szCs w:val="24"/>
        </w:rPr>
        <w:t xml:space="preserve">правлением культуры не размещена информация о нормативных затратах, на основании которых рассчитан размер субсидии на выполнение </w:t>
      </w:r>
      <w:r w:rsidRPr="00F036BF">
        <w:rPr>
          <w:rFonts w:ascii="Arial" w:hAnsi="Arial" w:cs="Arial"/>
          <w:sz w:val="24"/>
          <w:szCs w:val="24"/>
        </w:rPr>
        <w:t xml:space="preserve">муниципального задания на 2018 и 2019 годы </w:t>
      </w:r>
      <w:r w:rsidRPr="00F036BF">
        <w:rPr>
          <w:rFonts w:ascii="Arial" w:eastAsia="Calibri" w:hAnsi="Arial" w:cs="Arial"/>
          <w:sz w:val="24"/>
          <w:szCs w:val="24"/>
        </w:rPr>
        <w:t>в сети «Интернет».</w:t>
      </w:r>
    </w:p>
    <w:p w14:paraId="21C72484"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3.2. При проверке повторно не представляется возможным определить своевременность представления учреждением отчетов об исполнении </w:t>
      </w:r>
      <w:r w:rsidRPr="00F036BF">
        <w:rPr>
          <w:rFonts w:ascii="Arial" w:eastAsia="Calibri" w:hAnsi="Arial" w:cs="Arial"/>
          <w:sz w:val="24"/>
          <w:szCs w:val="24"/>
        </w:rPr>
        <w:t xml:space="preserve">муниципального </w:t>
      </w:r>
      <w:r w:rsidRPr="00F036BF">
        <w:rPr>
          <w:rFonts w:ascii="Arial" w:eastAsia="Calibri" w:hAnsi="Arial" w:cs="Arial"/>
          <w:sz w:val="24"/>
          <w:szCs w:val="24"/>
        </w:rPr>
        <w:lastRenderedPageBreak/>
        <w:t>задания за 2018 -</w:t>
      </w:r>
      <w:r w:rsidRPr="00F036BF">
        <w:rPr>
          <w:rFonts w:ascii="Arial" w:hAnsi="Arial" w:cs="Arial"/>
          <w:sz w:val="24"/>
          <w:szCs w:val="24"/>
        </w:rPr>
        <w:t xml:space="preserve"> 2019 годы</w:t>
      </w:r>
      <w:r w:rsidRPr="00F036BF">
        <w:rPr>
          <w:rFonts w:ascii="Arial" w:eastAsia="Calibri" w:hAnsi="Arial" w:cs="Arial"/>
          <w:sz w:val="24"/>
          <w:szCs w:val="24"/>
        </w:rPr>
        <w:t xml:space="preserve"> </w:t>
      </w:r>
      <w:r w:rsidRPr="00F036BF">
        <w:rPr>
          <w:rFonts w:ascii="Arial" w:hAnsi="Arial" w:cs="Arial"/>
          <w:sz w:val="24"/>
          <w:szCs w:val="24"/>
        </w:rPr>
        <w:t xml:space="preserve">главному распорядителю бюджетных средств ввиду отсутствия на отчетах отметки с датой принятия. </w:t>
      </w:r>
    </w:p>
    <w:p w14:paraId="6FD0A2D5"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hAnsi="Arial" w:cs="Arial"/>
          <w:sz w:val="24"/>
          <w:szCs w:val="24"/>
        </w:rPr>
        <w:t xml:space="preserve">3.3. </w:t>
      </w:r>
      <w:r w:rsidRPr="00F036BF">
        <w:rPr>
          <w:rFonts w:ascii="Arial" w:eastAsia="Calibri" w:hAnsi="Arial" w:cs="Arial"/>
          <w:sz w:val="24"/>
          <w:szCs w:val="24"/>
        </w:rPr>
        <w:t xml:space="preserve">В ходе проверки размещения информации о муниципальных заданиях на 2018-2019 годы и их выполнении на сайте </w:t>
      </w:r>
      <w:hyperlink r:id="rId18" w:history="1">
        <w:r w:rsidRPr="00F036BF">
          <w:rPr>
            <w:rFonts w:ascii="Arial" w:hAnsi="Arial" w:cs="Arial"/>
            <w:sz w:val="24"/>
            <w:szCs w:val="24"/>
          </w:rPr>
          <w:t>www.bus.gov.ru</w:t>
        </w:r>
      </w:hyperlink>
      <w:r w:rsidRPr="00F036BF">
        <w:rPr>
          <w:rFonts w:ascii="Arial" w:hAnsi="Arial" w:cs="Arial"/>
          <w:sz w:val="24"/>
          <w:szCs w:val="24"/>
        </w:rPr>
        <w:t xml:space="preserve"> </w:t>
      </w:r>
      <w:r w:rsidRPr="00F036BF">
        <w:rPr>
          <w:rFonts w:ascii="Arial" w:eastAsia="Calibri" w:hAnsi="Arial" w:cs="Arial"/>
          <w:sz w:val="24"/>
          <w:szCs w:val="24"/>
        </w:rPr>
        <w:t>установлены повторные нарушения.</w:t>
      </w:r>
    </w:p>
    <w:p w14:paraId="54C881FF" w14:textId="3424DAA9" w:rsidR="00F036BF" w:rsidRPr="00F036BF" w:rsidRDefault="00F036BF" w:rsidP="00D46096">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3.4.</w:t>
      </w:r>
      <w:r w:rsidRPr="00F036BF">
        <w:rPr>
          <w:rFonts w:ascii="Arial" w:hAnsi="Arial" w:cs="Arial"/>
          <w:b/>
          <w:sz w:val="24"/>
          <w:szCs w:val="24"/>
        </w:rPr>
        <w:t xml:space="preserve"> </w:t>
      </w:r>
      <w:r w:rsidRPr="00F036BF">
        <w:rPr>
          <w:rFonts w:ascii="Arial" w:hAnsi="Arial" w:cs="Arial"/>
          <w:sz w:val="24"/>
          <w:szCs w:val="24"/>
        </w:rPr>
        <w:t xml:space="preserve">В 2018 году количество лиц, воспользовавшихся правом на льготы при посещении </w:t>
      </w:r>
      <w:proofErr w:type="gramStart"/>
      <w:r w:rsidRPr="00F036BF">
        <w:rPr>
          <w:rFonts w:ascii="Arial" w:hAnsi="Arial" w:cs="Arial"/>
          <w:sz w:val="24"/>
          <w:szCs w:val="24"/>
        </w:rPr>
        <w:t>мероприятий</w:t>
      </w:r>
      <w:proofErr w:type="gramEnd"/>
      <w:r w:rsidRPr="00F036BF">
        <w:rPr>
          <w:rFonts w:ascii="Arial" w:hAnsi="Arial" w:cs="Arial"/>
          <w:sz w:val="24"/>
          <w:szCs w:val="24"/>
        </w:rPr>
        <w:t xml:space="preserve"> составило 12 056 человек, </w:t>
      </w:r>
      <w:r w:rsidRPr="00F036BF">
        <w:rPr>
          <w:rFonts w:ascii="Arial" w:eastAsia="Calibri" w:hAnsi="Arial" w:cs="Arial"/>
          <w:sz w:val="24"/>
          <w:szCs w:val="24"/>
        </w:rPr>
        <w:t xml:space="preserve">в 2019 году - </w:t>
      </w:r>
      <w:r w:rsidRPr="00F036BF">
        <w:rPr>
          <w:rFonts w:ascii="Arial" w:hAnsi="Arial" w:cs="Arial"/>
          <w:sz w:val="24"/>
          <w:szCs w:val="24"/>
        </w:rPr>
        <w:t>12 012 человек</w:t>
      </w:r>
      <w:r w:rsidRPr="00F036BF">
        <w:rPr>
          <w:rFonts w:ascii="Arial" w:eastAsia="Calibri" w:hAnsi="Arial" w:cs="Arial"/>
          <w:sz w:val="24"/>
          <w:szCs w:val="24"/>
        </w:rPr>
        <w:t xml:space="preserve">. Из них только 393 билета в 2018 году и 437 в 2019 году передавались Управлению по социальной политике в рамках порядка установления льгот на основании списков льготной категории граждан на посещение спектаклей. Подтверждение передачи остальных пригласительных билетов в 2018 - 2019 годах и получение их зрителями не представлено. </w:t>
      </w:r>
      <w:r w:rsidRPr="00F036BF">
        <w:rPr>
          <w:rFonts w:ascii="Arial" w:hAnsi="Arial" w:cs="Arial"/>
          <w:sz w:val="24"/>
          <w:szCs w:val="24"/>
        </w:rPr>
        <w:t xml:space="preserve">Пригласительные билеты не являлись бланками строгой отчетности и не учитывались в билетных книжках в 2018-2019 годах. </w:t>
      </w:r>
    </w:p>
    <w:p w14:paraId="2B2FFD23"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hAnsi="Arial" w:cs="Arial"/>
          <w:sz w:val="24"/>
          <w:szCs w:val="24"/>
        </w:rPr>
        <w:t>3.5. Д</w:t>
      </w:r>
      <w:r w:rsidRPr="00F036BF">
        <w:rPr>
          <w:rFonts w:ascii="Arial" w:eastAsia="Calibri" w:hAnsi="Arial" w:cs="Arial"/>
          <w:sz w:val="24"/>
          <w:szCs w:val="24"/>
        </w:rPr>
        <w:t xml:space="preserve">анные о количестве зрителей, посетивших мероприятия, в статистическом отчете по форме 9-НК за 2018 и 2019 годы МБУК МТДК «ФЭСТ» отражены не в соответствии с данными о проданных билетах (билетной книжкой).  </w:t>
      </w:r>
    </w:p>
    <w:p w14:paraId="6B0EF7F6"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Указанные нарушения содержат признаки административного правонарушения, ответственность за которые предусмотрена частью 1 статьи 13.19 </w:t>
      </w:r>
      <w:r w:rsidRPr="00F036BF">
        <w:rPr>
          <w:rFonts w:ascii="Arial" w:hAnsi="Arial" w:cs="Arial"/>
          <w:sz w:val="24"/>
          <w:szCs w:val="24"/>
        </w:rPr>
        <w:t>КоАП РФ</w:t>
      </w:r>
      <w:r w:rsidRPr="00F036BF">
        <w:rPr>
          <w:rFonts w:ascii="Arial" w:eastAsia="Calibri" w:hAnsi="Arial" w:cs="Arial"/>
          <w:sz w:val="24"/>
          <w:szCs w:val="24"/>
        </w:rPr>
        <w:t xml:space="preserve">.                                                                                                   </w:t>
      </w:r>
    </w:p>
    <w:p w14:paraId="384B86D0" w14:textId="6C71B3F2" w:rsidR="00F036BF" w:rsidRPr="00F036BF" w:rsidRDefault="00F036BF" w:rsidP="00F036BF">
      <w:pPr>
        <w:tabs>
          <w:tab w:val="left" w:pos="567"/>
        </w:tabs>
        <w:spacing w:after="0" w:line="240" w:lineRule="auto"/>
        <w:ind w:left="-567" w:firstLine="567"/>
        <w:rPr>
          <w:rFonts w:ascii="Arial" w:eastAsia="Calibri" w:hAnsi="Arial" w:cs="Arial"/>
          <w:sz w:val="24"/>
          <w:szCs w:val="24"/>
        </w:rPr>
      </w:pPr>
      <w:proofErr w:type="gramStart"/>
      <w:r w:rsidRPr="00F036BF">
        <w:rPr>
          <w:rFonts w:ascii="Arial" w:eastAsia="Calibri" w:hAnsi="Arial" w:cs="Arial"/>
          <w:sz w:val="24"/>
          <w:szCs w:val="24"/>
        </w:rPr>
        <w:t>Согласно пояснений</w:t>
      </w:r>
      <w:proofErr w:type="gramEnd"/>
      <w:r w:rsidRPr="00F036BF">
        <w:rPr>
          <w:rFonts w:ascii="Arial" w:eastAsia="Calibri" w:hAnsi="Arial" w:cs="Arial"/>
          <w:sz w:val="24"/>
          <w:szCs w:val="24"/>
        </w:rPr>
        <w:t xml:space="preserve"> МБУК МТДК «ФЭСТ» автоматизированная система учета билетов работает с 01.01.2020, бланки строгой отчетности единой формы, выдаются на билеты, проданные за вознаграждение, и на льготные билеты</w:t>
      </w:r>
      <w:r w:rsidR="00D46096">
        <w:rPr>
          <w:rFonts w:ascii="Arial" w:eastAsia="Calibri" w:hAnsi="Arial" w:cs="Arial"/>
          <w:sz w:val="24"/>
          <w:szCs w:val="24"/>
        </w:rPr>
        <w:t>.</w:t>
      </w:r>
    </w:p>
    <w:p w14:paraId="447FA983"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hAnsi="Arial" w:cs="Arial"/>
          <w:sz w:val="24"/>
          <w:szCs w:val="24"/>
        </w:rPr>
        <w:t xml:space="preserve">4. </w:t>
      </w:r>
      <w:r w:rsidRPr="00F036BF">
        <w:rPr>
          <w:rFonts w:ascii="Arial" w:eastAsia="Calibri" w:hAnsi="Arial" w:cs="Arial"/>
          <w:sz w:val="24"/>
          <w:szCs w:val="24"/>
        </w:rPr>
        <w:t>МБУК МТДК «ФЭСТ» д</w:t>
      </w:r>
      <w:r w:rsidRPr="00F036BF">
        <w:rPr>
          <w:rFonts w:ascii="Arial" w:hAnsi="Arial" w:cs="Arial"/>
          <w:sz w:val="24"/>
          <w:szCs w:val="24"/>
        </w:rPr>
        <w:t>опущены отдельные нарушения при формировании планов финансово-хозяйственной деятельности учреждения на 2018-2019 годы</w:t>
      </w:r>
      <w:r w:rsidRPr="00F036BF">
        <w:rPr>
          <w:rFonts w:ascii="Arial" w:eastAsia="Calibri" w:hAnsi="Arial" w:cs="Arial"/>
          <w:sz w:val="24"/>
          <w:szCs w:val="24"/>
        </w:rPr>
        <w:t>.</w:t>
      </w:r>
    </w:p>
    <w:p w14:paraId="6615DA2D" w14:textId="4CB0E7C2" w:rsidR="00F036BF" w:rsidRPr="00F036BF" w:rsidRDefault="00F036BF" w:rsidP="005470E8">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5.</w:t>
      </w:r>
      <w:r w:rsidRPr="00F036BF">
        <w:rPr>
          <w:rFonts w:ascii="Arial" w:hAnsi="Arial" w:cs="Arial"/>
          <w:b/>
          <w:sz w:val="24"/>
          <w:szCs w:val="24"/>
        </w:rPr>
        <w:t xml:space="preserve"> </w:t>
      </w:r>
      <w:r w:rsidRPr="00F036BF">
        <w:rPr>
          <w:rFonts w:ascii="Arial" w:hAnsi="Arial" w:cs="Arial"/>
          <w:sz w:val="24"/>
          <w:szCs w:val="24"/>
        </w:rPr>
        <w:t>В ходе проверки учреждением повторно не представлены в установленный срок в Управление земельно-имущественных отношений копии годовой бухгалтерской отчетности, инвентаризационных описей и актов инвентаризации за 2018 и 2019 годы</w:t>
      </w:r>
      <w:r w:rsidR="00D46096">
        <w:rPr>
          <w:rFonts w:ascii="Arial" w:hAnsi="Arial" w:cs="Arial"/>
          <w:sz w:val="24"/>
          <w:szCs w:val="24"/>
        </w:rPr>
        <w:t>.</w:t>
      </w:r>
    </w:p>
    <w:p w14:paraId="6F5FD9EB"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Итоги контрольного мероприятия рассмотрены коллегией Контрольно-счетной палаты. </w:t>
      </w:r>
    </w:p>
    <w:p w14:paraId="4B3809F3"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Отчет о результатах контрольного мероприятия направлен главе городского округа Мытищи и в Совет депутатов городского округа Мытищи.</w:t>
      </w:r>
    </w:p>
    <w:p w14:paraId="3FE2999A"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В целях устранения выявленных нарушений директору МБУК МТДК «ФЭСТ» было направлено представление, которое исполнено.</w:t>
      </w:r>
    </w:p>
    <w:p w14:paraId="732B791E"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65D25B5F" w14:textId="4BA0C27E" w:rsidR="00F036BF" w:rsidRPr="00F036BF" w:rsidRDefault="00F036BF" w:rsidP="00F036BF">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w:t>
      </w:r>
      <w:r w:rsidR="00FB5E3F">
        <w:rPr>
          <w:rFonts w:ascii="Arial" w:hAnsi="Arial" w:cs="Arial"/>
          <w:b/>
          <w:sz w:val="24"/>
          <w:szCs w:val="24"/>
        </w:rPr>
        <w:t>10</w:t>
      </w:r>
      <w:r w:rsidRPr="00F036BF">
        <w:rPr>
          <w:rFonts w:ascii="Arial" w:hAnsi="Arial" w:cs="Arial"/>
          <w:b/>
          <w:sz w:val="24"/>
          <w:szCs w:val="24"/>
        </w:rPr>
        <w:t>. Контрольное мероприятие «Проверка финансово-хозяйственной деятельности муниципального казенного учреждения «Лесопарковое хозяйство».</w:t>
      </w:r>
    </w:p>
    <w:p w14:paraId="520845DE"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Объектом контрольного мероприятия являлось муниципальное казенное учреждение «Лесопарковое хозяйство» (далее –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С 01.04.2020 учреждением изменен тип муниципального учреждения в целях создания бюджетного учреждения и переименовано в муниципальное бюджетное учреждение «Лесопарковое хозяйство» (далее – МБУ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w:t>
      </w:r>
    </w:p>
    <w:p w14:paraId="66123E5B" w14:textId="39B7D79E" w:rsidR="00F036BF" w:rsidRPr="00F036BF" w:rsidRDefault="00F036BF" w:rsidP="005470E8">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Проверяемый период деятельности: 2019 год – 1 квартал 2020 года.</w:t>
      </w:r>
    </w:p>
    <w:p w14:paraId="64EF2151"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Вопросы контрольного мероприятия: </w:t>
      </w:r>
    </w:p>
    <w:p w14:paraId="44DE0EB8"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Анализ учредительных и локальных документов, регулирующих деятельность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w:t>
      </w:r>
    </w:p>
    <w:p w14:paraId="15E79112"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Проверка использования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муниципального имущества.</w:t>
      </w:r>
    </w:p>
    <w:p w14:paraId="6FB52C6A"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Проверка соблюдения требований федерального законодательства и муниципальных нормативных правовых актов при расходовании средств бюджета городского округа Мытищи, направленных на обеспечение выполнения функции казенного учреждения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xml:space="preserve">». </w:t>
      </w:r>
    </w:p>
    <w:p w14:paraId="1475C649"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Проверка соблюдения и фактического выполнения подрядчиками и поставщиками условий муниципальных контрактов и договоров, заключенных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при выполнении функций муниципального заказчика (с элементами аудита в сфере закупок).</w:t>
      </w:r>
    </w:p>
    <w:p w14:paraId="0544A807"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p>
    <w:p w14:paraId="35EECF4A"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lastRenderedPageBreak/>
        <w:t>В ходе проверки установлены следующие нарушения и недостатки.</w:t>
      </w:r>
    </w:p>
    <w:p w14:paraId="15646932" w14:textId="0F59D84B"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1. Отдельные положения Устава МБУ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утвержденного постановлением администрации городского округа Мытищи от 16.03.2020 № 943, не соответствуют и противоречат требованиям федерального законодательства и муниципальным нормативным правовым актам.</w:t>
      </w:r>
    </w:p>
    <w:p w14:paraId="48246F5E"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На имя главы администрации городского округа Мытищи было направлено предписание от 14.05.2020 № 146исх об устранении указанных нарушений и несоответствий в Уставе МБУ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которое исполнено. Постановлением администрации городского округа Мытищи от 22.07.2020 № 2248 утверждена новая редакция устава МБУ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w:t>
      </w:r>
    </w:p>
    <w:p w14:paraId="38D13893"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2. Отчет о результатах деятельности и об использовании имущества Учреждения за 2019 год не согласован с руководителем главного распорядителя бюджетных средств и размещен с нарушением сроков.</w:t>
      </w:r>
    </w:p>
    <w:p w14:paraId="4D74278F"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3. При проверке использования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муниципального имущества выявлено следующее.</w:t>
      </w:r>
    </w:p>
    <w:p w14:paraId="7C1E6FB6"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3.1. Отдельные пункты Положения о закреплении на праве хозяйственного ведения за муниципальными унитарными предприятиями и на праве оперативного управления за муниципальными учреждениями, муниципальными казенными предприятиями имущества, находящегося в собственности муниципального образования «Городской округ Мытищи Московской области», утвержденное решением Совета депутатов городского округа Мытищи от 17.03.2016 № 3/20 (далее – Положение от  17.03.2016  № 3/20) не соответствуют и противоречат требованиям федерального законодательства:</w:t>
      </w:r>
    </w:p>
    <w:p w14:paraId="36B0A65C"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 в нарушение пункта 2 статьи 19 Федерального закона от 13.07.2015 № 218-ФЗ «О государственной регистрации недвижимости» (далее - Федеральный закон № 218-ФЗ) в пункте 1.6 Положения от 17.03.2016 № 3/20 указано, что право оперативного управления на недвижимое имущество подлежит государственной регистрации учреждением. Тогда как в соответствии с пунктом 2 статьи 19 Федерального закона № 218-ФЗ, обязанность направить в орган регистрации прав заявление о государственной регистрации прав лежит на органе местного самоуправления. </w:t>
      </w:r>
    </w:p>
    <w:p w14:paraId="31EADA09" w14:textId="77777777" w:rsidR="00F036BF" w:rsidRPr="00F036BF" w:rsidRDefault="00F036BF" w:rsidP="00F036BF">
      <w:pPr>
        <w:pStyle w:val="a3"/>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в нарушение пункта 2 статьи 8.1 Гражданского кодекса Российской Федерации (далее – ГК РФ) пунктом 4.2. Положения от 17.03.2016 № 3/20 установлено, что право оперативного управления Учреждения возникает с момента передачи имущества Учреждению. Согласно пункту 2 статьи 8.1 ГК РФ права на имущество, подлежащие государственной регистрации, возникают, изменяются и прекращаются с момента внесения соответствующей записи в государственный реестр, если иное не установлено законом.</w:t>
      </w:r>
    </w:p>
    <w:p w14:paraId="19BB511B" w14:textId="77777777" w:rsidR="00F036BF" w:rsidRPr="00F036BF" w:rsidRDefault="00F036BF" w:rsidP="00F036BF">
      <w:pPr>
        <w:pStyle w:val="a3"/>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3.2. В нарушение пункта 6 статьи 1 Федерального закона № 218-ФЗ, пункта 1 статьи 131 ГК РФ, по 6 объектам недвижимого имущества, переданных в оперативное управление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xml:space="preserve">», право оперативного управления не было зарегистрировано. </w:t>
      </w:r>
    </w:p>
    <w:p w14:paraId="42233760"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3.3. При выборочной проверке фактического использования помещений, расположенных по адресу г. Мытищи, ул. Колпакова, д. 1/24, в подвале и на 1 этаже, находящихся на праве оперативного управления МКУ «</w:t>
      </w:r>
      <w:proofErr w:type="spellStart"/>
      <w:r w:rsidRPr="00F036BF">
        <w:rPr>
          <w:rFonts w:ascii="Arial" w:hAnsi="Arial" w:cs="Arial"/>
          <w:sz w:val="24"/>
          <w:szCs w:val="24"/>
          <w:shd w:val="clear" w:color="auto" w:fill="FFFFFF"/>
        </w:rPr>
        <w:t>Леспаркхоз</w:t>
      </w:r>
      <w:proofErr w:type="spellEnd"/>
      <w:r w:rsidRPr="00F036BF">
        <w:rPr>
          <w:rFonts w:ascii="Arial" w:hAnsi="Arial" w:cs="Arial"/>
          <w:sz w:val="24"/>
          <w:szCs w:val="24"/>
          <w:shd w:val="clear" w:color="auto" w:fill="FFFFFF"/>
        </w:rPr>
        <w:t xml:space="preserve">», установлено в том числе: </w:t>
      </w:r>
    </w:p>
    <w:p w14:paraId="5C102B0D"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 несоответствие фактически используемой площади помещений; </w:t>
      </w:r>
    </w:p>
    <w:p w14:paraId="73506F0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 остекленное пристроенное помещение на 1 этаже площадью 27,3 </w:t>
      </w:r>
      <w:proofErr w:type="spellStart"/>
      <w:proofErr w:type="gramStart"/>
      <w:r w:rsidRPr="00F036BF">
        <w:rPr>
          <w:rFonts w:ascii="Arial" w:hAnsi="Arial" w:cs="Arial"/>
          <w:sz w:val="24"/>
          <w:szCs w:val="24"/>
          <w:shd w:val="clear" w:color="auto" w:fill="FFFFFF"/>
        </w:rPr>
        <w:t>кв.м</w:t>
      </w:r>
      <w:proofErr w:type="spellEnd"/>
      <w:proofErr w:type="gramEnd"/>
      <w:r w:rsidRPr="00F036BF">
        <w:rPr>
          <w:rFonts w:ascii="Arial" w:hAnsi="Arial" w:cs="Arial"/>
          <w:sz w:val="24"/>
          <w:szCs w:val="24"/>
          <w:shd w:val="clear" w:color="auto" w:fill="FFFFFF"/>
        </w:rPr>
        <w:t xml:space="preserve"> не закреплено за учреждением и не состоит на учете в учреждении;</w:t>
      </w:r>
    </w:p>
    <w:p w14:paraId="6FBF7F08"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жилое помещение используется для размещения офиса.</w:t>
      </w:r>
    </w:p>
    <w:p w14:paraId="207957E9"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3.4. Обнаружены несоответствия имущества отраженного на балансе учреждения и в реестре муниципального имущества:</w:t>
      </w:r>
    </w:p>
    <w:p w14:paraId="6A2E3ED0"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не учтен в реестре 91 объект недвижимого движимого имущества стоимостью 177 434, 74 тыс. рублей;</w:t>
      </w:r>
    </w:p>
    <w:p w14:paraId="0B2CA21C"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lastRenderedPageBreak/>
        <w:t xml:space="preserve">- несоответствия идентификационных данных 26 транспортных средств. </w:t>
      </w:r>
    </w:p>
    <w:p w14:paraId="4A53B8E7"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На имя директора МБУ «</w:t>
      </w:r>
      <w:proofErr w:type="spellStart"/>
      <w:r w:rsidRPr="00F036BF">
        <w:rPr>
          <w:rFonts w:ascii="Arial" w:hAnsi="Arial" w:cs="Arial"/>
          <w:sz w:val="24"/>
          <w:szCs w:val="24"/>
        </w:rPr>
        <w:t>Леспархоз</w:t>
      </w:r>
      <w:proofErr w:type="spellEnd"/>
      <w:r w:rsidRPr="00F036BF">
        <w:rPr>
          <w:rFonts w:ascii="Arial" w:hAnsi="Arial" w:cs="Arial"/>
          <w:sz w:val="24"/>
          <w:szCs w:val="24"/>
        </w:rPr>
        <w:t>» было направлено предписание от 19.05.2020 № 152-исх об устранении указанных нарушений, которое исполнено согласно письмам учреждения от 20.05.2020 № 1278 и от 26.05.2020 № 1361.</w:t>
      </w:r>
    </w:p>
    <w:p w14:paraId="08E9609F"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3.5. В нарушение пункта 2.33. Положения от 20.04.2017 № 22/6 МКУ «</w:t>
      </w:r>
      <w:proofErr w:type="spellStart"/>
      <w:r w:rsidRPr="00F036BF">
        <w:rPr>
          <w:rFonts w:ascii="Arial" w:hAnsi="Arial" w:cs="Arial"/>
          <w:sz w:val="24"/>
          <w:szCs w:val="24"/>
        </w:rPr>
        <w:t>Леспархоз</w:t>
      </w:r>
      <w:proofErr w:type="spellEnd"/>
      <w:r w:rsidRPr="00F036BF">
        <w:rPr>
          <w:rFonts w:ascii="Arial" w:hAnsi="Arial" w:cs="Arial"/>
          <w:sz w:val="24"/>
          <w:szCs w:val="24"/>
        </w:rPr>
        <w:t xml:space="preserve">», как правообладатель имущества, не представлял в управление земельно-имущественных отношений копии инвентаризационных описей и актов инвентаризации по результатам обязательной инвентаризации, проводимой перед составлением годовой бухгалтерской отчетности за 2018 и 2019 годы. </w:t>
      </w:r>
    </w:p>
    <w:p w14:paraId="7C2C5A0C" w14:textId="67EFF8FE"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На имя директора МБУ «</w:t>
      </w:r>
      <w:proofErr w:type="spellStart"/>
      <w:r w:rsidRPr="00F036BF">
        <w:rPr>
          <w:rFonts w:ascii="Arial" w:hAnsi="Arial" w:cs="Arial"/>
          <w:sz w:val="24"/>
          <w:szCs w:val="24"/>
        </w:rPr>
        <w:t>Леспархоз</w:t>
      </w:r>
      <w:proofErr w:type="spellEnd"/>
      <w:r w:rsidRPr="00F036BF">
        <w:rPr>
          <w:rFonts w:ascii="Arial" w:hAnsi="Arial" w:cs="Arial"/>
          <w:sz w:val="24"/>
          <w:szCs w:val="24"/>
        </w:rPr>
        <w:t>» было направлено предписание от 21.05.2020 № 156-исх об устранении указанного нарушения, которое исполнено</w:t>
      </w:r>
      <w:r w:rsidR="005470E8">
        <w:rPr>
          <w:rFonts w:ascii="Arial" w:hAnsi="Arial" w:cs="Arial"/>
          <w:sz w:val="24"/>
          <w:szCs w:val="24"/>
        </w:rPr>
        <w:t>.</w:t>
      </w:r>
    </w:p>
    <w:p w14:paraId="4C877798" w14:textId="204D03E1"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4. </w:t>
      </w:r>
      <w:bookmarkStart w:id="5" w:name="_Hlk39369836"/>
      <w:r w:rsidRPr="00F036BF">
        <w:rPr>
          <w:rFonts w:ascii="Arial" w:eastAsia="Arial" w:hAnsi="Arial" w:cs="Arial"/>
          <w:bCs/>
          <w:sz w:val="24"/>
          <w:szCs w:val="24"/>
        </w:rPr>
        <w:t>В нарушение</w:t>
      </w:r>
      <w:r w:rsidRPr="00F036BF">
        <w:rPr>
          <w:rFonts w:ascii="Arial" w:eastAsia="Arial" w:hAnsi="Arial" w:cs="Arial"/>
          <w:sz w:val="24"/>
          <w:szCs w:val="24"/>
        </w:rPr>
        <w:t xml:space="preserve"> раздела 4 Порядка составления, утверждения и ведения бюджетной сметы Главного распределителя бюджетных средств – Администрация городского округа Мытищи и находящихся в его ведении муниципальных казенных учреждений, утвержденно</w:t>
      </w:r>
      <w:r w:rsidR="00956259">
        <w:rPr>
          <w:rFonts w:ascii="Arial" w:eastAsia="Arial" w:hAnsi="Arial" w:cs="Arial"/>
          <w:sz w:val="24"/>
          <w:szCs w:val="24"/>
        </w:rPr>
        <w:t>го</w:t>
      </w:r>
      <w:r w:rsidRPr="00F036BF">
        <w:rPr>
          <w:rFonts w:ascii="Arial" w:eastAsia="Arial" w:hAnsi="Arial" w:cs="Arial"/>
          <w:sz w:val="24"/>
          <w:szCs w:val="24"/>
        </w:rPr>
        <w:t xml:space="preserve"> постановлением Администрации городского округа Мытищи от 06.12.2018 № 5161 (далее - Порядок </w:t>
      </w:r>
      <w:bookmarkStart w:id="6" w:name="_Hlk39146422"/>
      <w:r w:rsidRPr="00F036BF">
        <w:rPr>
          <w:rFonts w:ascii="Arial" w:eastAsia="Arial" w:hAnsi="Arial" w:cs="Arial"/>
          <w:sz w:val="24"/>
          <w:szCs w:val="24"/>
        </w:rPr>
        <w:t>составления, утверждения и ведения бюджетной сметы</w:t>
      </w:r>
      <w:bookmarkEnd w:id="6"/>
      <w:r w:rsidRPr="00F036BF">
        <w:rPr>
          <w:rFonts w:ascii="Arial" w:eastAsia="Arial" w:hAnsi="Arial" w:cs="Arial"/>
          <w:sz w:val="24"/>
          <w:szCs w:val="24"/>
        </w:rPr>
        <w:t xml:space="preserve"> от 06.12.2018 № 5161) МКУ </w:t>
      </w:r>
      <w:r w:rsidRPr="00F036BF">
        <w:rPr>
          <w:rFonts w:ascii="Arial" w:hAnsi="Arial" w:cs="Arial"/>
          <w:sz w:val="24"/>
          <w:szCs w:val="24"/>
        </w:rPr>
        <w:t>«</w:t>
      </w:r>
      <w:proofErr w:type="spellStart"/>
      <w:r w:rsidRPr="00F036BF">
        <w:rPr>
          <w:rFonts w:ascii="Arial" w:hAnsi="Arial" w:cs="Arial"/>
          <w:sz w:val="24"/>
          <w:szCs w:val="24"/>
        </w:rPr>
        <w:t>Леспаркхоз</w:t>
      </w:r>
      <w:proofErr w:type="spellEnd"/>
      <w:r w:rsidRPr="00F036BF">
        <w:rPr>
          <w:rFonts w:ascii="Arial" w:hAnsi="Arial" w:cs="Arial"/>
          <w:sz w:val="24"/>
          <w:szCs w:val="24"/>
        </w:rPr>
        <w:t xml:space="preserve">» </w:t>
      </w:r>
      <w:bookmarkEnd w:id="5"/>
      <w:r w:rsidRPr="00F036BF">
        <w:rPr>
          <w:rFonts w:ascii="Arial" w:hAnsi="Arial" w:cs="Arial"/>
          <w:sz w:val="24"/>
          <w:szCs w:val="24"/>
        </w:rPr>
        <w:t>не были внесены изменения, доведенные уведомлениями об изменении объемов лимитов бюджетных обязательств в бюджетную смету учреждения на 2019 год</w:t>
      </w:r>
      <w:r w:rsidR="005470E8">
        <w:rPr>
          <w:rFonts w:ascii="Arial" w:hAnsi="Arial" w:cs="Arial"/>
          <w:sz w:val="24"/>
          <w:szCs w:val="24"/>
        </w:rPr>
        <w:t>.</w:t>
      </w:r>
    </w:p>
    <w:p w14:paraId="0403D82A" w14:textId="3BDB5D70" w:rsidR="00F036BF" w:rsidRPr="00F036BF" w:rsidRDefault="00F036BF" w:rsidP="00F036BF">
      <w:pPr>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 xml:space="preserve">Указанные нарушения содержат признак административного правонарушения, квалифицированного по части 2 статьи 15.15.7 Кодекса Российской Федерации об административных правонарушениях. Контрольно-счетной палатой составлены </w:t>
      </w:r>
      <w:r w:rsidR="005470E8">
        <w:rPr>
          <w:rFonts w:ascii="Arial" w:hAnsi="Arial" w:cs="Arial"/>
          <w:sz w:val="24"/>
          <w:szCs w:val="24"/>
        </w:rPr>
        <w:t xml:space="preserve">четыре </w:t>
      </w:r>
      <w:r w:rsidRPr="00F036BF">
        <w:rPr>
          <w:rFonts w:ascii="Arial" w:hAnsi="Arial" w:cs="Arial"/>
          <w:sz w:val="24"/>
          <w:szCs w:val="24"/>
        </w:rPr>
        <w:t>протокол</w:t>
      </w:r>
      <w:r w:rsidR="005470E8">
        <w:rPr>
          <w:rFonts w:ascii="Arial" w:hAnsi="Arial" w:cs="Arial"/>
          <w:sz w:val="24"/>
          <w:szCs w:val="24"/>
        </w:rPr>
        <w:t>а</w:t>
      </w:r>
      <w:r w:rsidRPr="00F036BF">
        <w:rPr>
          <w:rFonts w:ascii="Arial" w:hAnsi="Arial" w:cs="Arial"/>
          <w:sz w:val="24"/>
          <w:szCs w:val="24"/>
        </w:rPr>
        <w:t xml:space="preserve"> об административном правонарушении в отношении </w:t>
      </w:r>
      <w:proofErr w:type="spellStart"/>
      <w:r w:rsidR="005470E8">
        <w:rPr>
          <w:rFonts w:ascii="Arial" w:hAnsi="Arial" w:cs="Arial"/>
          <w:sz w:val="24"/>
          <w:szCs w:val="24"/>
        </w:rPr>
        <w:t>и.о</w:t>
      </w:r>
      <w:proofErr w:type="spellEnd"/>
      <w:r w:rsidR="005470E8">
        <w:rPr>
          <w:rFonts w:ascii="Arial" w:hAnsi="Arial" w:cs="Arial"/>
          <w:sz w:val="24"/>
          <w:szCs w:val="24"/>
        </w:rPr>
        <w:t>. директора.</w:t>
      </w:r>
    </w:p>
    <w:p w14:paraId="228883D9" w14:textId="459A964B"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Мировым судьей судебного участка </w:t>
      </w:r>
      <w:r w:rsidR="005470E8">
        <w:rPr>
          <w:rFonts w:ascii="Arial" w:hAnsi="Arial" w:cs="Arial"/>
          <w:sz w:val="24"/>
          <w:szCs w:val="24"/>
        </w:rPr>
        <w:t>назначены административные наказания</w:t>
      </w:r>
      <w:r w:rsidR="00956259">
        <w:rPr>
          <w:rFonts w:ascii="Arial" w:hAnsi="Arial" w:cs="Arial"/>
          <w:sz w:val="24"/>
          <w:szCs w:val="24"/>
        </w:rPr>
        <w:t>.</w:t>
      </w:r>
    </w:p>
    <w:p w14:paraId="6A36E556" w14:textId="77777777" w:rsidR="00F036BF" w:rsidRPr="00F036BF" w:rsidRDefault="00F036BF" w:rsidP="00F036BF">
      <w:pPr>
        <w:pStyle w:val="a3"/>
        <w:tabs>
          <w:tab w:val="left" w:pos="567"/>
        </w:tabs>
        <w:spacing w:after="0" w:line="240" w:lineRule="auto"/>
        <w:ind w:left="-567" w:firstLine="567"/>
        <w:rPr>
          <w:rFonts w:ascii="Arial" w:eastAsia="Arial" w:hAnsi="Arial" w:cs="Arial"/>
          <w:sz w:val="24"/>
          <w:szCs w:val="24"/>
        </w:rPr>
      </w:pPr>
      <w:r w:rsidRPr="00F036BF">
        <w:rPr>
          <w:rFonts w:ascii="Arial" w:hAnsi="Arial" w:cs="Arial"/>
          <w:sz w:val="24"/>
          <w:szCs w:val="24"/>
        </w:rPr>
        <w:t xml:space="preserve">5. </w:t>
      </w:r>
      <w:r w:rsidRPr="00F036BF">
        <w:rPr>
          <w:rFonts w:ascii="Arial" w:hAnsi="Arial" w:cs="Arial"/>
          <w:bCs/>
          <w:sz w:val="24"/>
          <w:szCs w:val="24"/>
        </w:rPr>
        <w:t>В нарушение</w:t>
      </w:r>
      <w:r w:rsidRPr="00F036BF">
        <w:rPr>
          <w:rFonts w:ascii="Arial" w:hAnsi="Arial" w:cs="Arial"/>
          <w:sz w:val="24"/>
          <w:szCs w:val="24"/>
        </w:rPr>
        <w:t xml:space="preserve"> пункта 1 статьи 221 БК РФ и </w:t>
      </w:r>
      <w:r w:rsidRPr="00F036BF">
        <w:rPr>
          <w:rFonts w:ascii="Arial" w:eastAsia="Arial" w:hAnsi="Arial" w:cs="Arial"/>
          <w:sz w:val="24"/>
          <w:szCs w:val="24"/>
        </w:rPr>
        <w:t>пунктов 2.1, 2.3, 2.5, 3.2</w:t>
      </w:r>
      <w:r w:rsidRPr="00F036BF">
        <w:rPr>
          <w:rFonts w:ascii="Arial" w:eastAsia="Arial" w:hAnsi="Arial" w:cs="Arial"/>
          <w:bCs/>
          <w:sz w:val="24"/>
          <w:szCs w:val="24"/>
        </w:rPr>
        <w:t xml:space="preserve"> </w:t>
      </w:r>
      <w:r w:rsidRPr="00F036BF">
        <w:rPr>
          <w:rFonts w:ascii="Arial" w:eastAsia="Arial" w:hAnsi="Arial" w:cs="Arial"/>
          <w:sz w:val="24"/>
          <w:szCs w:val="24"/>
        </w:rPr>
        <w:t xml:space="preserve">Порядка составления, утверждения и ведения бюджетной сметы от 06.12.2018 № 5161 </w:t>
      </w:r>
      <w:r w:rsidRPr="00F036BF">
        <w:rPr>
          <w:rFonts w:ascii="Arial" w:hAnsi="Arial" w:cs="Arial"/>
          <w:sz w:val="24"/>
          <w:szCs w:val="24"/>
        </w:rPr>
        <w:t xml:space="preserve">бюджетная смета </w:t>
      </w:r>
      <w:r w:rsidRPr="00F036BF">
        <w:rPr>
          <w:rFonts w:ascii="Arial" w:eastAsia="Arial" w:hAnsi="Arial" w:cs="Arial"/>
          <w:sz w:val="24"/>
          <w:szCs w:val="24"/>
        </w:rPr>
        <w:t>на 2020 год:</w:t>
      </w:r>
    </w:p>
    <w:p w14:paraId="5708F559" w14:textId="77777777" w:rsidR="00F036BF" w:rsidRPr="00F036BF" w:rsidRDefault="00F036BF" w:rsidP="00F036BF">
      <w:pPr>
        <w:pStyle w:val="a3"/>
        <w:tabs>
          <w:tab w:val="left" w:pos="567"/>
        </w:tabs>
        <w:spacing w:after="0" w:line="240" w:lineRule="auto"/>
        <w:ind w:left="-567" w:firstLine="567"/>
        <w:rPr>
          <w:rFonts w:ascii="Arial" w:hAnsi="Arial" w:cs="Arial"/>
          <w:sz w:val="24"/>
          <w:szCs w:val="24"/>
        </w:rPr>
      </w:pPr>
      <w:r w:rsidRPr="00F036BF">
        <w:rPr>
          <w:rFonts w:ascii="Arial" w:eastAsia="Arial" w:hAnsi="Arial" w:cs="Arial"/>
          <w:sz w:val="24"/>
          <w:szCs w:val="24"/>
        </w:rPr>
        <w:t xml:space="preserve">- </w:t>
      </w:r>
      <w:r w:rsidRPr="00F036BF">
        <w:rPr>
          <w:rFonts w:ascii="Arial" w:hAnsi="Arial" w:cs="Arial"/>
          <w:sz w:val="24"/>
          <w:szCs w:val="24"/>
        </w:rPr>
        <w:t>составлена по форме не соответствующей приложению № 1 к Порядку, в смете</w:t>
      </w:r>
      <w:r w:rsidRPr="00F036BF">
        <w:rPr>
          <w:rFonts w:ascii="Arial" w:eastAsia="Arial" w:hAnsi="Arial" w:cs="Arial"/>
          <w:sz w:val="24"/>
          <w:szCs w:val="24"/>
        </w:rPr>
        <w:t xml:space="preserve"> </w:t>
      </w:r>
      <w:r w:rsidRPr="00F036BF">
        <w:rPr>
          <w:rFonts w:ascii="Arial" w:hAnsi="Arial" w:cs="Arial"/>
          <w:sz w:val="24"/>
          <w:szCs w:val="24"/>
        </w:rPr>
        <w:t>отсутствуют показатели (графы) на плановый период 2021 и 2022 годов;</w:t>
      </w:r>
    </w:p>
    <w:p w14:paraId="0DB940C2" w14:textId="77777777" w:rsidR="00F036BF" w:rsidRPr="00F036BF" w:rsidRDefault="00F036BF" w:rsidP="00F036BF">
      <w:pPr>
        <w:pStyle w:val="a3"/>
        <w:tabs>
          <w:tab w:val="left" w:pos="567"/>
        </w:tabs>
        <w:spacing w:after="0" w:line="240" w:lineRule="auto"/>
        <w:ind w:left="-567" w:firstLine="567"/>
        <w:rPr>
          <w:rFonts w:ascii="Arial" w:eastAsia="Arial" w:hAnsi="Arial" w:cs="Arial"/>
          <w:sz w:val="24"/>
          <w:szCs w:val="24"/>
        </w:rPr>
      </w:pPr>
      <w:r w:rsidRPr="00F036BF">
        <w:rPr>
          <w:rFonts w:ascii="Arial" w:hAnsi="Arial" w:cs="Arial"/>
          <w:sz w:val="24"/>
          <w:szCs w:val="24"/>
        </w:rPr>
        <w:t xml:space="preserve">- представлена без даты утверждения заместителем главы администрации </w:t>
      </w:r>
      <w:r w:rsidRPr="00F036BF">
        <w:rPr>
          <w:rFonts w:ascii="Arial" w:eastAsia="Arial" w:hAnsi="Arial" w:cs="Arial"/>
          <w:sz w:val="24"/>
          <w:szCs w:val="24"/>
        </w:rPr>
        <w:t>городского округа Мытищи;</w:t>
      </w:r>
    </w:p>
    <w:p w14:paraId="16F61BC2" w14:textId="77777777" w:rsidR="00F036BF" w:rsidRPr="00F036BF" w:rsidRDefault="00F036BF" w:rsidP="00F036BF">
      <w:pPr>
        <w:pStyle w:val="a3"/>
        <w:tabs>
          <w:tab w:val="left" w:pos="567"/>
        </w:tabs>
        <w:spacing w:after="0" w:line="240" w:lineRule="auto"/>
        <w:ind w:left="-567" w:firstLine="567"/>
        <w:rPr>
          <w:rFonts w:ascii="Arial" w:eastAsia="Arial" w:hAnsi="Arial" w:cs="Arial"/>
          <w:sz w:val="24"/>
          <w:szCs w:val="24"/>
        </w:rPr>
      </w:pPr>
      <w:r w:rsidRPr="00F036BF">
        <w:rPr>
          <w:rFonts w:ascii="Arial" w:eastAsia="Arial" w:hAnsi="Arial" w:cs="Arial"/>
          <w:sz w:val="24"/>
          <w:szCs w:val="24"/>
        </w:rPr>
        <w:t>- не заверена печатью учреждения;</w:t>
      </w:r>
    </w:p>
    <w:p w14:paraId="7A93ADAD" w14:textId="77777777" w:rsidR="00F036BF" w:rsidRPr="00F036BF" w:rsidRDefault="00F036BF" w:rsidP="00F036BF">
      <w:pPr>
        <w:pStyle w:val="a3"/>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не представлены обоснования (расчеты) плановых сметных показателей, являющиеся неотъемлемой частью сметы по форме приложения № 3 к Порядку.</w:t>
      </w:r>
    </w:p>
    <w:p w14:paraId="0E7ABBA3" w14:textId="699C5D37" w:rsidR="00F036BF" w:rsidRPr="00F036BF" w:rsidRDefault="00F036BF" w:rsidP="00F036BF">
      <w:pPr>
        <w:pStyle w:val="a3"/>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Указанные нарушения содержат признак административного правонарушения, квалифицированного по части 2 статьи 15.15.7 КоАП РФ. Контрольно-счетной палатой составлен протокол об административном правонарушении в отношении </w:t>
      </w:r>
      <w:proofErr w:type="spellStart"/>
      <w:r w:rsidR="00F67BBA">
        <w:rPr>
          <w:rFonts w:ascii="Arial" w:hAnsi="Arial" w:cs="Arial"/>
          <w:sz w:val="24"/>
          <w:szCs w:val="24"/>
        </w:rPr>
        <w:t>и.о</w:t>
      </w:r>
      <w:proofErr w:type="spellEnd"/>
      <w:r w:rsidR="00F67BBA">
        <w:rPr>
          <w:rFonts w:ascii="Arial" w:hAnsi="Arial" w:cs="Arial"/>
          <w:sz w:val="24"/>
          <w:szCs w:val="24"/>
        </w:rPr>
        <w:t>. директора.</w:t>
      </w:r>
    </w:p>
    <w:p w14:paraId="157D2460" w14:textId="3D625D92"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Мировым судьей </w:t>
      </w:r>
      <w:r w:rsidR="00F67BBA">
        <w:rPr>
          <w:rFonts w:ascii="Arial" w:hAnsi="Arial" w:cs="Arial"/>
          <w:sz w:val="24"/>
          <w:szCs w:val="24"/>
        </w:rPr>
        <w:t>назначено административное наказание.</w:t>
      </w:r>
    </w:p>
    <w:p w14:paraId="7CE92746"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6. В нарушение подпункта 2 пункта 1 статьи 94 и подпункта 1 пункта 13 статьи 34 Федерального закона № 44-ФЗ оплата по 6 договорам осуществлялась МКУ «</w:t>
      </w:r>
      <w:proofErr w:type="spellStart"/>
      <w:r w:rsidRPr="00F036BF">
        <w:rPr>
          <w:rFonts w:ascii="Arial" w:hAnsi="Arial" w:cs="Arial"/>
          <w:sz w:val="24"/>
          <w:szCs w:val="24"/>
        </w:rPr>
        <w:t>Леспархоз</w:t>
      </w:r>
      <w:proofErr w:type="spellEnd"/>
      <w:r w:rsidRPr="00F036BF">
        <w:rPr>
          <w:rFonts w:ascii="Arial" w:hAnsi="Arial" w:cs="Arial"/>
          <w:sz w:val="24"/>
          <w:szCs w:val="24"/>
        </w:rPr>
        <w:t>» с нарушением установленных договорами сроков.</w:t>
      </w:r>
    </w:p>
    <w:p w14:paraId="1794B5AC" w14:textId="77777777" w:rsidR="00F036BF" w:rsidRPr="00F036BF" w:rsidRDefault="00F036BF" w:rsidP="00F036BF">
      <w:pPr>
        <w:tabs>
          <w:tab w:val="left" w:pos="567"/>
          <w:tab w:val="left" w:pos="975"/>
        </w:tabs>
        <w:spacing w:after="0" w:line="240" w:lineRule="auto"/>
        <w:ind w:left="-567" w:firstLine="567"/>
        <w:rPr>
          <w:rFonts w:ascii="Arial" w:eastAsia="Calibri" w:hAnsi="Arial" w:cs="Arial"/>
          <w:sz w:val="24"/>
          <w:szCs w:val="24"/>
        </w:rPr>
      </w:pPr>
      <w:r w:rsidRPr="00F67BBA">
        <w:rPr>
          <w:rFonts w:ascii="Arial" w:hAnsi="Arial" w:cs="Arial"/>
          <w:sz w:val="24"/>
          <w:szCs w:val="24"/>
        </w:rPr>
        <w:t>Указанное нарушение содержит признаки административного правонарушения, ответственность за которое предусмотрена</w:t>
      </w:r>
      <w:r w:rsidRPr="00F67BBA">
        <w:rPr>
          <w:rFonts w:ascii="Arial" w:eastAsia="Calibri" w:hAnsi="Arial" w:cs="Arial"/>
          <w:sz w:val="24"/>
          <w:szCs w:val="24"/>
        </w:rPr>
        <w:t xml:space="preserve"> </w:t>
      </w:r>
      <w:r w:rsidRPr="00F67BBA">
        <w:rPr>
          <w:rFonts w:ascii="Arial" w:hAnsi="Arial" w:cs="Arial"/>
          <w:sz w:val="24"/>
          <w:szCs w:val="24"/>
        </w:rPr>
        <w:t xml:space="preserve">частью 1 статьи 7.32.5 </w:t>
      </w:r>
      <w:r w:rsidRPr="00F67BBA">
        <w:rPr>
          <w:rFonts w:ascii="Arial" w:eastAsia="Calibri" w:hAnsi="Arial" w:cs="Arial"/>
          <w:sz w:val="24"/>
          <w:szCs w:val="24"/>
        </w:rPr>
        <w:t>Кодекса Российской Федерации об административных правонарушениях.</w:t>
      </w:r>
      <w:r w:rsidRPr="00F036BF">
        <w:rPr>
          <w:rFonts w:ascii="Arial" w:eastAsia="Calibri" w:hAnsi="Arial" w:cs="Arial"/>
          <w:sz w:val="24"/>
          <w:szCs w:val="24"/>
        </w:rPr>
        <w:t xml:space="preserve"> </w:t>
      </w:r>
    </w:p>
    <w:p w14:paraId="3F0A4A19"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7. При выборочной проверке фактического выполнения подрядчиками и поставщиками условий муниципальных контрактов (договоров) выявлено следующее. </w:t>
      </w:r>
    </w:p>
    <w:p w14:paraId="08C966EB"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Парковые скамейки и диваны в количестве 38 штук на сумму 630,00 тыс. рублей, в течении длительного периода (более 4 месяцев) не использовались по назначению, находятся на территории технической зоны ЦПКиО под открытым небом.  Покрытие скамеек и диванов произведено не качественно, во многих местах имеются отслоения.   </w:t>
      </w:r>
    </w:p>
    <w:p w14:paraId="317E03F0"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lastRenderedPageBreak/>
        <w:t>Указанное свидетельствует о неэффективном использовании учреждением бюджетных средств в сфере управления и распоряжения муниципальной собственностью.</w:t>
      </w:r>
    </w:p>
    <w:p w14:paraId="4A69DB5D"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p>
    <w:p w14:paraId="5A115C12"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Итоги контрольного мероприятия рассмотрены коллегией Контрольно-счетной палаты. </w:t>
      </w:r>
    </w:p>
    <w:p w14:paraId="6705FDD9"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Отчет о результатах контрольного мероприятия направлен главе городского округа Мытищи и в Совет депутатов городского округа Мытищи.</w:t>
      </w:r>
    </w:p>
    <w:p w14:paraId="6BE84978"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В целях устранения выявленных нарушений директору </w:t>
      </w:r>
      <w:r w:rsidRPr="00F036BF">
        <w:rPr>
          <w:rFonts w:ascii="Arial" w:hAnsi="Arial" w:cs="Arial"/>
          <w:sz w:val="24"/>
          <w:szCs w:val="24"/>
        </w:rPr>
        <w:t>МБУ «</w:t>
      </w:r>
      <w:proofErr w:type="spellStart"/>
      <w:r w:rsidRPr="00F036BF">
        <w:rPr>
          <w:rFonts w:ascii="Arial" w:hAnsi="Arial" w:cs="Arial"/>
          <w:sz w:val="24"/>
          <w:szCs w:val="24"/>
        </w:rPr>
        <w:t>Леспаркхоз</w:t>
      </w:r>
      <w:proofErr w:type="spellEnd"/>
      <w:r w:rsidRPr="00F036BF">
        <w:rPr>
          <w:rFonts w:ascii="Arial" w:hAnsi="Arial" w:cs="Arial"/>
          <w:sz w:val="24"/>
          <w:szCs w:val="24"/>
        </w:rPr>
        <w:t xml:space="preserve">» </w:t>
      </w:r>
      <w:r w:rsidRPr="00F036BF">
        <w:rPr>
          <w:rFonts w:ascii="Arial" w:eastAsia="Calibri" w:hAnsi="Arial" w:cs="Arial"/>
          <w:sz w:val="24"/>
          <w:szCs w:val="24"/>
        </w:rPr>
        <w:t>было направлено представление, которое исполнено. По результатам проверки к 1 сотруднику, допустившему нарушения, применено дисциплинарное взыскание в виде замечания.</w:t>
      </w:r>
    </w:p>
    <w:p w14:paraId="4957600D"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380CBC73" w14:textId="672CEDD3" w:rsidR="00F036BF" w:rsidRPr="00F036BF" w:rsidRDefault="00F036BF" w:rsidP="00F036BF">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w:t>
      </w:r>
      <w:r w:rsidR="00FB5E3F">
        <w:rPr>
          <w:rFonts w:ascii="Arial" w:hAnsi="Arial" w:cs="Arial"/>
          <w:b/>
          <w:sz w:val="24"/>
          <w:szCs w:val="24"/>
        </w:rPr>
        <w:t>11</w:t>
      </w:r>
      <w:r w:rsidRPr="00F036BF">
        <w:rPr>
          <w:rFonts w:ascii="Arial" w:hAnsi="Arial" w:cs="Arial"/>
          <w:b/>
          <w:sz w:val="24"/>
          <w:szCs w:val="24"/>
        </w:rPr>
        <w:t>. Контрольное мероприятие «Проверка законности и целевого использования бюджетных средств на содержание территорий городского округа Мытищи».</w:t>
      </w:r>
    </w:p>
    <w:p w14:paraId="5BA6469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Объектами контрольного мероприятия являлись: </w:t>
      </w:r>
      <w:r w:rsidRPr="00F036BF">
        <w:rPr>
          <w:rFonts w:ascii="Arial" w:hAnsi="Arial" w:cs="Arial"/>
          <w:sz w:val="24"/>
          <w:szCs w:val="24"/>
        </w:rPr>
        <w:t>МКУ «УКС ЖКХ», МКУ «ТУ «Мытищинское», МКУ «ТУ «</w:t>
      </w:r>
      <w:proofErr w:type="spellStart"/>
      <w:r w:rsidRPr="00F036BF">
        <w:rPr>
          <w:rFonts w:ascii="Arial" w:hAnsi="Arial" w:cs="Arial"/>
          <w:sz w:val="24"/>
          <w:szCs w:val="24"/>
        </w:rPr>
        <w:t>Пироговский</w:t>
      </w:r>
      <w:proofErr w:type="spellEnd"/>
      <w:r w:rsidRPr="00F036BF">
        <w:rPr>
          <w:rFonts w:ascii="Arial" w:hAnsi="Arial" w:cs="Arial"/>
          <w:sz w:val="24"/>
          <w:szCs w:val="24"/>
        </w:rPr>
        <w:t>», МКУ «ТУ» Федоскино».</w:t>
      </w:r>
    </w:p>
    <w:p w14:paraId="534D7A7D" w14:textId="01AC85E8" w:rsidR="00F036BF" w:rsidRPr="00F036BF" w:rsidRDefault="00F036BF" w:rsidP="00F67BBA">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Проверяемый период деятельности: 2019 год.</w:t>
      </w:r>
    </w:p>
    <w:p w14:paraId="5E60DE7B"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Вопросы контрольного мероприятия: </w:t>
      </w:r>
    </w:p>
    <w:p w14:paraId="4544030E"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Анализ расходования бюджетных средств городского округа Мытищи в рамках реализации отдельных мероприятий подпрограммы 2 «Благоустройство территории» муниципальной программы городского округа Мытищи «Формирование современной городской среды городского</w:t>
      </w:r>
      <w:r w:rsidRPr="00F036BF">
        <w:rPr>
          <w:rFonts w:ascii="Arial" w:eastAsia="Calibri" w:hAnsi="Arial" w:cs="Arial"/>
          <w:sz w:val="24"/>
          <w:szCs w:val="24"/>
        </w:rPr>
        <w:t xml:space="preserve"> округа Мытищи» на 2018 – 2024 годы</w:t>
      </w:r>
      <w:r w:rsidRPr="00F036BF">
        <w:rPr>
          <w:rFonts w:ascii="Arial" w:hAnsi="Arial" w:cs="Arial"/>
          <w:sz w:val="24"/>
          <w:szCs w:val="24"/>
        </w:rPr>
        <w:t>.</w:t>
      </w:r>
    </w:p>
    <w:p w14:paraId="5D35F8EA"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Проверить соблюдение требований законодательства в сфере закупок товаров, работ, услуг для обеспечения муниципальных нужд, оценка экономии средств, полученной при проведении конкурентных процедур и исполнении муниципальных контрактов. Проверка выполнения подрядчиками и поставщиками условий муниципальных контрактов.</w:t>
      </w:r>
    </w:p>
    <w:p w14:paraId="7A9B1820"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Анализ расходования бюджетных средств городского округа Мытищи в рамках реализации мероприятия «Содержание объектов дорожно-мостового хозяйства на территории городского округа Мытищи» подпрограммы 1 «Дорожное хозяйство» муниципальной программы городского округа Мытищи «Развитие и функционирование дорожно-транспортного комплекса городского округа Мытищи» на 2017 – 2024 годы.</w:t>
      </w:r>
    </w:p>
    <w:p w14:paraId="2AF96BC7"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Проверить соблюдение требований законодательства в сфере закупок товаров, работ, услуг для обеспечения муниципальных нужд, оценка экономии средств, полученной при проведении конкурентных процедур и исполнении муниципальных контрактов. Проверка выполнения подрядчиками и поставщиками условий муниципальных контрактов.</w:t>
      </w:r>
    </w:p>
    <w:p w14:paraId="3DA8775A"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p>
    <w:p w14:paraId="02F78B2B"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В ходе проверки установлены следующие нарушения и недостатки.</w:t>
      </w:r>
    </w:p>
    <w:p w14:paraId="6DA2B16E"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1. Отдельные положения Устава МКУ «УКС ЖКХ» и Устава МКУ «ТУ «Мытищинское» не соответствуют требованиям федерального законодательства и муниципальным нормативным правовым актам.</w:t>
      </w:r>
    </w:p>
    <w:p w14:paraId="157DCDBD"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rPr>
        <w:t xml:space="preserve">На имя Главы городского округа Мытищи были направлены предписания от 23.07.2020 № 268-исх, от 27.07.2020 № 274-исх об устранении указанных несоответствий в Уставах учреждений, </w:t>
      </w:r>
      <w:r w:rsidRPr="00F036BF">
        <w:rPr>
          <w:rFonts w:ascii="Arial" w:hAnsi="Arial" w:cs="Arial"/>
          <w:sz w:val="24"/>
          <w:szCs w:val="24"/>
          <w:shd w:val="clear" w:color="auto" w:fill="FFFFFF"/>
        </w:rPr>
        <w:t xml:space="preserve">которые исполнены. Постановлениями администрации городского округа Мытищи от 17.09.2020 № 3128 утверждена новая редакция устава </w:t>
      </w:r>
      <w:r w:rsidRPr="00F036BF">
        <w:rPr>
          <w:rFonts w:ascii="Arial" w:hAnsi="Arial" w:cs="Arial"/>
          <w:sz w:val="24"/>
          <w:szCs w:val="24"/>
        </w:rPr>
        <w:t xml:space="preserve">МКУ «УКС ЖКХ», </w:t>
      </w:r>
      <w:r w:rsidRPr="00F036BF">
        <w:rPr>
          <w:rFonts w:ascii="Arial" w:hAnsi="Arial" w:cs="Arial"/>
          <w:sz w:val="24"/>
          <w:szCs w:val="24"/>
          <w:shd w:val="clear" w:color="auto" w:fill="FFFFFF"/>
        </w:rPr>
        <w:t xml:space="preserve">от 21.08.2020 № 2656 утверждена новая редакция устава </w:t>
      </w:r>
      <w:r w:rsidRPr="00F036BF">
        <w:rPr>
          <w:rFonts w:ascii="Arial" w:hAnsi="Arial" w:cs="Arial"/>
          <w:sz w:val="24"/>
          <w:szCs w:val="24"/>
        </w:rPr>
        <w:t>МКУ «ТУ «Мытищинское»</w:t>
      </w:r>
      <w:r w:rsidRPr="00F036BF">
        <w:rPr>
          <w:rFonts w:ascii="Arial" w:hAnsi="Arial" w:cs="Arial"/>
          <w:sz w:val="24"/>
          <w:szCs w:val="24"/>
          <w:shd w:val="clear" w:color="auto" w:fill="FFFFFF"/>
        </w:rPr>
        <w:t>.</w:t>
      </w:r>
    </w:p>
    <w:p w14:paraId="164A911F" w14:textId="56029903" w:rsidR="00F036BF" w:rsidRPr="00F036BF" w:rsidRDefault="00F036BF" w:rsidP="00F036BF">
      <w:pPr>
        <w:pStyle w:val="a3"/>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2. Бюджетная смета </w:t>
      </w:r>
      <w:r w:rsidRPr="00F036BF">
        <w:rPr>
          <w:rFonts w:ascii="Arial" w:eastAsia="Arial" w:hAnsi="Arial" w:cs="Arial"/>
          <w:sz w:val="24"/>
          <w:szCs w:val="24"/>
        </w:rPr>
        <w:t xml:space="preserve">на 2019 год и изменения к ней сформированы </w:t>
      </w:r>
      <w:r w:rsidRPr="00F036BF">
        <w:rPr>
          <w:rFonts w:ascii="Arial" w:hAnsi="Arial" w:cs="Arial"/>
          <w:sz w:val="24"/>
          <w:szCs w:val="24"/>
        </w:rPr>
        <w:t>МКУ «ТУ «</w:t>
      </w:r>
      <w:proofErr w:type="spellStart"/>
      <w:r w:rsidRPr="00F036BF">
        <w:rPr>
          <w:rFonts w:ascii="Arial" w:hAnsi="Arial" w:cs="Arial"/>
          <w:sz w:val="24"/>
          <w:szCs w:val="24"/>
        </w:rPr>
        <w:t>Пироговский</w:t>
      </w:r>
      <w:proofErr w:type="spellEnd"/>
      <w:r w:rsidRPr="00F036BF">
        <w:rPr>
          <w:rFonts w:ascii="Arial" w:hAnsi="Arial" w:cs="Arial"/>
          <w:sz w:val="24"/>
          <w:szCs w:val="24"/>
        </w:rPr>
        <w:t>»</w:t>
      </w:r>
      <w:r w:rsidRPr="00F036BF">
        <w:rPr>
          <w:rFonts w:ascii="Arial" w:eastAsia="Arial" w:hAnsi="Arial" w:cs="Arial"/>
          <w:sz w:val="24"/>
          <w:szCs w:val="24"/>
        </w:rPr>
        <w:t xml:space="preserve"> с нарушениями </w:t>
      </w:r>
      <w:r w:rsidRPr="00F036BF">
        <w:rPr>
          <w:rFonts w:ascii="Arial" w:hAnsi="Arial" w:cs="Arial"/>
          <w:sz w:val="24"/>
          <w:szCs w:val="24"/>
        </w:rPr>
        <w:t xml:space="preserve">пункта 1 статьи 221 </w:t>
      </w:r>
      <w:r w:rsidR="00956259">
        <w:rPr>
          <w:rFonts w:ascii="Arial" w:hAnsi="Arial" w:cs="Arial"/>
          <w:sz w:val="24"/>
          <w:szCs w:val="24"/>
        </w:rPr>
        <w:t>БК РФ</w:t>
      </w:r>
      <w:r w:rsidRPr="00F036BF">
        <w:rPr>
          <w:rFonts w:ascii="Arial" w:hAnsi="Arial" w:cs="Arial"/>
          <w:sz w:val="24"/>
          <w:szCs w:val="24"/>
        </w:rPr>
        <w:t xml:space="preserve"> и пунктов 2.3, 2.5, 4.2 Порядка </w:t>
      </w:r>
      <w:r w:rsidRPr="00F036BF">
        <w:rPr>
          <w:rFonts w:ascii="Arial" w:hAnsi="Arial" w:cs="Arial"/>
          <w:sz w:val="24"/>
          <w:szCs w:val="24"/>
        </w:rPr>
        <w:lastRenderedPageBreak/>
        <w:t>составления, утверждения и ведения бюджетной сметы от 06.12.2018 № 5161</w:t>
      </w:r>
      <w:r w:rsidRPr="00F036BF">
        <w:rPr>
          <w:rFonts w:ascii="Arial" w:eastAsia="Arial" w:hAnsi="Arial" w:cs="Arial"/>
          <w:sz w:val="24"/>
          <w:szCs w:val="24"/>
        </w:rPr>
        <w:t xml:space="preserve">, которые </w:t>
      </w:r>
      <w:r w:rsidRPr="00F036BF">
        <w:rPr>
          <w:rFonts w:ascii="Arial" w:hAnsi="Arial" w:cs="Arial"/>
          <w:sz w:val="24"/>
          <w:szCs w:val="24"/>
        </w:rPr>
        <w:t xml:space="preserve">содержат признак административного правонарушения, ответственность за которое предусмотрена частью 2 статьи 15.15.7 </w:t>
      </w:r>
      <w:r w:rsidRPr="00F036BF">
        <w:rPr>
          <w:rFonts w:ascii="Arial" w:eastAsia="Calibri" w:hAnsi="Arial" w:cs="Arial"/>
          <w:sz w:val="24"/>
          <w:szCs w:val="24"/>
        </w:rPr>
        <w:t>КоАП РФ</w:t>
      </w:r>
      <w:r w:rsidRPr="00F036BF">
        <w:rPr>
          <w:rFonts w:ascii="Arial" w:hAnsi="Arial" w:cs="Arial"/>
          <w:sz w:val="24"/>
          <w:szCs w:val="24"/>
        </w:rPr>
        <w:t xml:space="preserve">. Контрольно-счетной палатой составлены </w:t>
      </w:r>
      <w:r w:rsidR="00F67BBA">
        <w:rPr>
          <w:rFonts w:ascii="Arial" w:hAnsi="Arial" w:cs="Arial"/>
          <w:sz w:val="24"/>
          <w:szCs w:val="24"/>
        </w:rPr>
        <w:t xml:space="preserve">два </w:t>
      </w:r>
      <w:r w:rsidRPr="00F036BF">
        <w:rPr>
          <w:rFonts w:ascii="Arial" w:hAnsi="Arial" w:cs="Arial"/>
          <w:sz w:val="24"/>
          <w:szCs w:val="24"/>
        </w:rPr>
        <w:t>протокол</w:t>
      </w:r>
      <w:r w:rsidR="00F67BBA">
        <w:rPr>
          <w:rFonts w:ascii="Arial" w:hAnsi="Arial" w:cs="Arial"/>
          <w:sz w:val="24"/>
          <w:szCs w:val="24"/>
        </w:rPr>
        <w:t>а</w:t>
      </w:r>
      <w:r w:rsidRPr="00F036BF">
        <w:rPr>
          <w:rFonts w:ascii="Arial" w:hAnsi="Arial" w:cs="Arial"/>
          <w:sz w:val="24"/>
          <w:szCs w:val="24"/>
        </w:rPr>
        <w:t xml:space="preserve"> об административном правонарушении в отношении </w:t>
      </w:r>
      <w:r w:rsidR="00F67BBA">
        <w:rPr>
          <w:rFonts w:ascii="Arial" w:hAnsi="Arial" w:cs="Arial"/>
          <w:sz w:val="24"/>
          <w:szCs w:val="24"/>
        </w:rPr>
        <w:t>директора учреждения</w:t>
      </w:r>
    </w:p>
    <w:p w14:paraId="45AE1459" w14:textId="0A951C9B"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Мировым суд</w:t>
      </w:r>
      <w:r w:rsidR="00F67BBA">
        <w:rPr>
          <w:rFonts w:ascii="Arial" w:hAnsi="Arial" w:cs="Arial"/>
          <w:sz w:val="24"/>
          <w:szCs w:val="24"/>
        </w:rPr>
        <w:t>ом назначено административное наказание.</w:t>
      </w:r>
    </w:p>
    <w:p w14:paraId="424F7C1D"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3. МКУ «УКС ЖКХ» в нарушение пункта 2 части 1 статьи 94 Федерального закона № 44-ФЗ, пунктов 2.5, 2.6, 4.3 и 4.5 двадцати двух муниципальных контрактов в 2019 году была проведена оплата работ на сумму 263 652,08 тыс. рублей (частичная оплата) без оформления актов сдачи-приемки работ по форме приложения № 4 или 5 или 7 к контрактам и без подтвержденных результатов проведенных экспертиз. </w:t>
      </w:r>
    </w:p>
    <w:p w14:paraId="7E593FF2" w14:textId="77777777" w:rsidR="00F036BF" w:rsidRPr="00F67BBA" w:rsidRDefault="00F036BF" w:rsidP="00F036BF">
      <w:pPr>
        <w:tabs>
          <w:tab w:val="left" w:pos="567"/>
        </w:tabs>
        <w:spacing w:after="0" w:line="240" w:lineRule="auto"/>
        <w:ind w:left="-567" w:firstLine="567"/>
        <w:rPr>
          <w:rFonts w:ascii="Arial" w:hAnsi="Arial" w:cs="Arial"/>
          <w:sz w:val="24"/>
          <w:szCs w:val="24"/>
        </w:rPr>
      </w:pPr>
      <w:r w:rsidRPr="00F67BBA">
        <w:rPr>
          <w:rFonts w:ascii="Arial" w:hAnsi="Arial" w:cs="Arial"/>
          <w:sz w:val="24"/>
          <w:szCs w:val="24"/>
        </w:rPr>
        <w:t xml:space="preserve">Указанные нарушения содержат признаки административных правонарушений, ответственность за которые предусмотрена частью 1 статьи 7.32.5 </w:t>
      </w:r>
      <w:r w:rsidRPr="00F67BBA">
        <w:rPr>
          <w:rFonts w:ascii="Arial" w:eastAsia="Calibri" w:hAnsi="Arial" w:cs="Arial"/>
          <w:sz w:val="24"/>
          <w:szCs w:val="24"/>
        </w:rPr>
        <w:t>КоАП</w:t>
      </w:r>
      <w:r w:rsidRPr="00F67BBA">
        <w:rPr>
          <w:rFonts w:ascii="Arial" w:hAnsi="Arial" w:cs="Arial"/>
          <w:sz w:val="24"/>
          <w:szCs w:val="24"/>
        </w:rPr>
        <w:t xml:space="preserve">. Материалы по указанным нарушениям направлены в Главное контрольное управление Московской области от 12.08.2020 № 294исх. </w:t>
      </w:r>
    </w:p>
    <w:p w14:paraId="625A1607" w14:textId="77777777" w:rsidR="00F036BF" w:rsidRPr="00F67BBA" w:rsidRDefault="00F036BF" w:rsidP="00F036BF">
      <w:pPr>
        <w:pStyle w:val="ConsPlusNormal"/>
        <w:tabs>
          <w:tab w:val="left" w:pos="567"/>
        </w:tabs>
        <w:ind w:left="-567" w:firstLine="567"/>
        <w:jc w:val="both"/>
        <w:rPr>
          <w:sz w:val="24"/>
          <w:szCs w:val="24"/>
        </w:rPr>
      </w:pPr>
      <w:r w:rsidRPr="00F67BBA">
        <w:rPr>
          <w:sz w:val="24"/>
          <w:szCs w:val="24"/>
        </w:rPr>
        <w:t>4. МКУ «ТУ «Федоскино» осуществило закупку и заключило муниципальный контракт от 26.12.2018 № 25-А на 2019 год в рамках реализации муниципальной программы «Развитие и функционирование дорожно-транспортного комплекса» КБК 901 0409 20102 23591 244, однако оплата подрядчику произведена в рамках реализации муниципальной программы «Формирование современной городской среды» КБК 901 0409 19201 23591 244 225 (на основании изменений лимитов бюджетных обязательств).</w:t>
      </w:r>
    </w:p>
    <w:p w14:paraId="350BE79B" w14:textId="77777777" w:rsidR="00F036BF" w:rsidRPr="00F67BBA"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5. МКУ «ТУ «Федоскино» осуществлялась оплата по 3 контрактам с нарушением </w:t>
      </w:r>
      <w:r w:rsidRPr="00F67BBA">
        <w:rPr>
          <w:rFonts w:ascii="Arial" w:hAnsi="Arial" w:cs="Arial"/>
          <w:sz w:val="24"/>
          <w:szCs w:val="24"/>
        </w:rPr>
        <w:t>установленных сроков.</w:t>
      </w:r>
    </w:p>
    <w:p w14:paraId="24C0EFB7" w14:textId="77777777" w:rsidR="00F036BF" w:rsidRPr="00F036BF" w:rsidRDefault="00F036BF" w:rsidP="00F036BF">
      <w:pPr>
        <w:tabs>
          <w:tab w:val="left" w:pos="567"/>
          <w:tab w:val="left" w:pos="975"/>
        </w:tabs>
        <w:spacing w:after="0" w:line="240" w:lineRule="auto"/>
        <w:ind w:left="-567" w:firstLine="567"/>
        <w:rPr>
          <w:rFonts w:ascii="Arial" w:eastAsia="Calibri" w:hAnsi="Arial" w:cs="Arial"/>
          <w:sz w:val="24"/>
          <w:szCs w:val="24"/>
        </w:rPr>
      </w:pPr>
      <w:r w:rsidRPr="00F67BBA">
        <w:rPr>
          <w:rFonts w:ascii="Arial" w:hAnsi="Arial" w:cs="Arial"/>
          <w:sz w:val="24"/>
          <w:szCs w:val="24"/>
        </w:rPr>
        <w:t>Указанное нарушение содержит признаки административного правонарушения, ответственность за которое предусмотрена</w:t>
      </w:r>
      <w:r w:rsidRPr="00F67BBA">
        <w:rPr>
          <w:rFonts w:ascii="Arial" w:eastAsia="Calibri" w:hAnsi="Arial" w:cs="Arial"/>
          <w:sz w:val="24"/>
          <w:szCs w:val="24"/>
        </w:rPr>
        <w:t xml:space="preserve"> </w:t>
      </w:r>
      <w:r w:rsidRPr="00F67BBA">
        <w:rPr>
          <w:rFonts w:ascii="Arial" w:hAnsi="Arial" w:cs="Arial"/>
          <w:sz w:val="24"/>
          <w:szCs w:val="24"/>
        </w:rPr>
        <w:t xml:space="preserve">частью 1 статьи 7.32.5 </w:t>
      </w:r>
      <w:r w:rsidRPr="00F67BBA">
        <w:rPr>
          <w:rFonts w:ascii="Arial" w:eastAsia="Calibri" w:hAnsi="Arial" w:cs="Arial"/>
          <w:sz w:val="24"/>
          <w:szCs w:val="24"/>
        </w:rPr>
        <w:t>КоАП.</w:t>
      </w:r>
      <w:r w:rsidRPr="00F036BF">
        <w:rPr>
          <w:rFonts w:ascii="Arial" w:eastAsia="Calibri" w:hAnsi="Arial" w:cs="Arial"/>
          <w:sz w:val="24"/>
          <w:szCs w:val="24"/>
        </w:rPr>
        <w:t xml:space="preserve"> </w:t>
      </w:r>
    </w:p>
    <w:p w14:paraId="18B9011F" w14:textId="77777777" w:rsidR="00F036BF" w:rsidRPr="00F036BF" w:rsidRDefault="00F036BF" w:rsidP="00F036BF">
      <w:pPr>
        <w:tabs>
          <w:tab w:val="left" w:pos="567"/>
          <w:tab w:val="left" w:pos="1276"/>
        </w:tabs>
        <w:autoSpaceDE w:val="0"/>
        <w:autoSpaceDN w:val="0"/>
        <w:adjustRightInd w:val="0"/>
        <w:spacing w:after="0" w:line="240" w:lineRule="auto"/>
        <w:ind w:left="-567" w:firstLine="567"/>
        <w:rPr>
          <w:rFonts w:ascii="Arial" w:eastAsia="Calibri" w:hAnsi="Arial" w:cs="Arial"/>
          <w:sz w:val="24"/>
          <w:szCs w:val="24"/>
          <w:highlight w:val="yellow"/>
        </w:rPr>
      </w:pPr>
    </w:p>
    <w:p w14:paraId="0C6CBA3D"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Итоги контрольного мероприятия рассмотрены коллегией Контрольно-счетной палаты. </w:t>
      </w:r>
    </w:p>
    <w:p w14:paraId="42315D93"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Отчет о результатах контрольного мероприятия направлен главе городского округа Мытищи и в Совет депутатов городского округа Мытищи.</w:t>
      </w:r>
    </w:p>
    <w:p w14:paraId="7ADF98B4"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В целях устранения выявленных нарушений </w:t>
      </w:r>
      <w:r w:rsidRPr="00F036BF">
        <w:rPr>
          <w:rFonts w:ascii="Arial" w:hAnsi="Arial" w:cs="Arial"/>
          <w:sz w:val="24"/>
          <w:szCs w:val="24"/>
        </w:rPr>
        <w:t>МКУ «УКС ЖКХ», МКУ «ТУ «</w:t>
      </w:r>
      <w:proofErr w:type="spellStart"/>
      <w:r w:rsidRPr="00F036BF">
        <w:rPr>
          <w:rFonts w:ascii="Arial" w:hAnsi="Arial" w:cs="Arial"/>
          <w:sz w:val="24"/>
          <w:szCs w:val="24"/>
        </w:rPr>
        <w:t>Пироговский</w:t>
      </w:r>
      <w:proofErr w:type="spellEnd"/>
      <w:r w:rsidRPr="00F036BF">
        <w:rPr>
          <w:rFonts w:ascii="Arial" w:hAnsi="Arial" w:cs="Arial"/>
          <w:sz w:val="24"/>
          <w:szCs w:val="24"/>
        </w:rPr>
        <w:t>», МКУ «ТУ» Федоскино»</w:t>
      </w:r>
      <w:r w:rsidRPr="00F036BF">
        <w:rPr>
          <w:rFonts w:ascii="Arial" w:eastAsia="Calibri" w:hAnsi="Arial" w:cs="Arial"/>
          <w:sz w:val="24"/>
          <w:szCs w:val="24"/>
        </w:rPr>
        <w:t xml:space="preserve"> были направлены представления, которые были исполнены. По результатам проверки к 1 сотруднику, допустившему нарушения, применено дисциплинарное взыскание в виде замечания.</w:t>
      </w:r>
    </w:p>
    <w:p w14:paraId="6EF23C74" w14:textId="77777777" w:rsidR="00F036BF" w:rsidRPr="00F036BF" w:rsidRDefault="00F036BF" w:rsidP="00F036BF">
      <w:pPr>
        <w:tabs>
          <w:tab w:val="left" w:pos="567"/>
          <w:tab w:val="left" w:pos="7797"/>
        </w:tabs>
        <w:spacing w:after="0" w:line="240" w:lineRule="auto"/>
        <w:ind w:left="-567" w:firstLine="567"/>
        <w:rPr>
          <w:rFonts w:ascii="Arial" w:hAnsi="Arial" w:cs="Arial"/>
          <w:sz w:val="24"/>
          <w:szCs w:val="24"/>
        </w:rPr>
      </w:pPr>
    </w:p>
    <w:p w14:paraId="5E063323" w14:textId="1CB8A7F1" w:rsidR="00F036BF" w:rsidRPr="00F036BF" w:rsidRDefault="00F036BF" w:rsidP="00F036BF">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w:t>
      </w:r>
      <w:r w:rsidR="00FB5E3F">
        <w:rPr>
          <w:rFonts w:ascii="Arial" w:hAnsi="Arial" w:cs="Arial"/>
          <w:b/>
          <w:sz w:val="24"/>
          <w:szCs w:val="24"/>
        </w:rPr>
        <w:t>12</w:t>
      </w:r>
      <w:r w:rsidRPr="00F036BF">
        <w:rPr>
          <w:rFonts w:ascii="Arial" w:hAnsi="Arial" w:cs="Arial"/>
          <w:b/>
          <w:sz w:val="24"/>
          <w:szCs w:val="24"/>
        </w:rPr>
        <w:t>. Контрольное мероприятие «Проверка законности размещения рекламных конструкции на территории городского округа Мытищи, в том числе правильность расчета платы за право на установку и эксплуатацию рекламных конструкций».</w:t>
      </w:r>
    </w:p>
    <w:p w14:paraId="2EE4AF7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контрольного мероприятия являлась </w:t>
      </w:r>
      <w:r w:rsidRPr="00F036BF">
        <w:rPr>
          <w:rFonts w:ascii="Arial" w:hAnsi="Arial" w:cs="Arial"/>
          <w:sz w:val="24"/>
          <w:szCs w:val="24"/>
        </w:rPr>
        <w:t>администрация городского округа Мытищи (далее -</w:t>
      </w:r>
      <w:r w:rsidRPr="00F036BF">
        <w:rPr>
          <w:rFonts w:ascii="Arial" w:hAnsi="Arial" w:cs="Arial"/>
          <w:b/>
          <w:sz w:val="24"/>
          <w:szCs w:val="24"/>
        </w:rPr>
        <w:t xml:space="preserve"> </w:t>
      </w:r>
      <w:r w:rsidRPr="00F036BF">
        <w:rPr>
          <w:rFonts w:ascii="Arial" w:hAnsi="Arial" w:cs="Arial"/>
          <w:sz w:val="24"/>
          <w:szCs w:val="24"/>
        </w:rPr>
        <w:t>администрация).</w:t>
      </w:r>
    </w:p>
    <w:p w14:paraId="14635A3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Проверяемый период деятельности:</w:t>
      </w:r>
      <w:r w:rsidRPr="00F036BF">
        <w:rPr>
          <w:rFonts w:ascii="Arial" w:hAnsi="Arial" w:cs="Arial"/>
          <w:sz w:val="24"/>
          <w:szCs w:val="24"/>
        </w:rPr>
        <w:t xml:space="preserve"> 2019 год – 6 месяцев 2020 года.</w:t>
      </w:r>
    </w:p>
    <w:p w14:paraId="4287B45C"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Вопросы контрольного мероприятия: </w:t>
      </w:r>
    </w:p>
    <w:p w14:paraId="6B1F0DDA"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w:t>
      </w:r>
      <w:r w:rsidRPr="00F036BF">
        <w:rPr>
          <w:rFonts w:ascii="Arial" w:hAnsi="Arial" w:cs="Arial"/>
          <w:sz w:val="24"/>
          <w:szCs w:val="24"/>
        </w:rPr>
        <w:t>Анализ правовых актов, регулирующих осуществление полномочий администрации городского округа Мытищи по размещению и эксплуатации рекламных конструкций на территории городского округа Мытищи</w:t>
      </w:r>
      <w:r w:rsidRPr="00F036BF">
        <w:rPr>
          <w:rFonts w:ascii="Arial" w:eastAsia="Calibri" w:hAnsi="Arial" w:cs="Arial"/>
          <w:sz w:val="24"/>
          <w:szCs w:val="24"/>
        </w:rPr>
        <w:t>.</w:t>
      </w:r>
    </w:p>
    <w:p w14:paraId="21635BA2"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w:t>
      </w:r>
      <w:r w:rsidRPr="00F036BF">
        <w:rPr>
          <w:rFonts w:ascii="Arial" w:hAnsi="Arial" w:cs="Arial"/>
          <w:sz w:val="24"/>
          <w:szCs w:val="24"/>
        </w:rPr>
        <w:t>Проверить соблюдение требований федерального законодательства, законодательства Московской области и муниципальных нормативных правовых актов при размещении рекламных конструкции на территории городского округа Мытищи, в том числе при расчете платы за установку и эксплуатацию рекламных конструкций</w:t>
      </w:r>
      <w:r w:rsidRPr="00F036BF">
        <w:rPr>
          <w:rFonts w:ascii="Arial" w:eastAsia="Calibri" w:hAnsi="Arial" w:cs="Arial"/>
          <w:sz w:val="24"/>
          <w:szCs w:val="24"/>
        </w:rPr>
        <w:t>.</w:t>
      </w:r>
    </w:p>
    <w:p w14:paraId="6DEF097E" w14:textId="3CB4DC4F" w:rsidR="00F036BF" w:rsidRPr="00956259" w:rsidRDefault="00F036BF" w:rsidP="00956259">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 </w:t>
      </w:r>
      <w:r w:rsidRPr="00F036BF">
        <w:rPr>
          <w:rFonts w:ascii="Arial" w:hAnsi="Arial" w:cs="Arial"/>
          <w:sz w:val="24"/>
          <w:szCs w:val="24"/>
        </w:rPr>
        <w:t>Проверка соблюдения условий договоров на установку и эксплуатацию рекламных конструкций на территории городского округа Мытищи (выборочно)</w:t>
      </w:r>
      <w:r w:rsidRPr="00F036BF">
        <w:rPr>
          <w:rFonts w:ascii="Arial" w:eastAsia="Calibri" w:hAnsi="Arial" w:cs="Arial"/>
          <w:sz w:val="24"/>
          <w:szCs w:val="24"/>
        </w:rPr>
        <w:t>.</w:t>
      </w:r>
    </w:p>
    <w:p w14:paraId="2EBA4206" w14:textId="7831FE6E" w:rsidR="00F036BF" w:rsidRPr="00F67BBA" w:rsidRDefault="00F036BF" w:rsidP="00F67BBA">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lastRenderedPageBreak/>
        <w:t>В ходе проверки установлены следующие нарушения и недостатки.</w:t>
      </w:r>
    </w:p>
    <w:p w14:paraId="3A839DC5" w14:textId="1D26F7E5" w:rsidR="00F036BF" w:rsidRPr="00F036BF" w:rsidRDefault="00F036BF" w:rsidP="00F036BF">
      <w:pPr>
        <w:tabs>
          <w:tab w:val="left" w:pos="567"/>
        </w:tabs>
        <w:autoSpaceDE w:val="0"/>
        <w:autoSpaceDN w:val="0"/>
        <w:adjustRightInd w:val="0"/>
        <w:spacing w:after="0" w:line="240" w:lineRule="auto"/>
        <w:ind w:left="-567" w:firstLine="567"/>
        <w:rPr>
          <w:rFonts w:ascii="Arial" w:eastAsia="Calibri" w:hAnsi="Arial" w:cs="Arial"/>
          <w:sz w:val="24"/>
          <w:szCs w:val="24"/>
        </w:rPr>
      </w:pPr>
      <w:r w:rsidRPr="00F036BF">
        <w:rPr>
          <w:rFonts w:ascii="Arial" w:hAnsi="Arial" w:cs="Arial"/>
          <w:sz w:val="24"/>
          <w:szCs w:val="24"/>
        </w:rPr>
        <w:t>1.</w:t>
      </w:r>
      <w:r w:rsidRPr="00F036BF">
        <w:rPr>
          <w:rFonts w:ascii="Arial" w:hAnsi="Arial" w:cs="Arial"/>
          <w:b/>
          <w:sz w:val="24"/>
          <w:szCs w:val="24"/>
        </w:rPr>
        <w:t xml:space="preserve"> </w:t>
      </w:r>
      <w:r w:rsidRPr="00F036BF">
        <w:rPr>
          <w:rFonts w:ascii="Arial" w:hAnsi="Arial" w:cs="Arial"/>
          <w:sz w:val="24"/>
          <w:szCs w:val="24"/>
        </w:rPr>
        <w:t>В</w:t>
      </w:r>
      <w:r w:rsidRPr="00F036BF">
        <w:rPr>
          <w:rFonts w:ascii="Arial" w:hAnsi="Arial" w:cs="Arial"/>
          <w:bCs/>
          <w:sz w:val="24"/>
          <w:szCs w:val="24"/>
          <w:lang w:eastAsia="ar-SA"/>
        </w:rPr>
        <w:t xml:space="preserve"> преамбулах </w:t>
      </w:r>
      <w:r w:rsidRPr="00F036BF">
        <w:rPr>
          <w:rFonts w:ascii="Arial" w:eastAsia="Calibri" w:hAnsi="Arial" w:cs="Arial"/>
          <w:sz w:val="24"/>
          <w:szCs w:val="24"/>
        </w:rPr>
        <w:t xml:space="preserve">постановлений администрации городского округа Мытищи </w:t>
      </w:r>
      <w:r w:rsidRPr="00F036BF">
        <w:rPr>
          <w:rFonts w:ascii="Arial" w:hAnsi="Arial" w:cs="Arial"/>
          <w:sz w:val="24"/>
          <w:szCs w:val="24"/>
        </w:rPr>
        <w:t xml:space="preserve">от 22.05.2018 № 2109 и </w:t>
      </w:r>
      <w:r w:rsidRPr="00F036BF">
        <w:rPr>
          <w:rFonts w:ascii="Arial" w:eastAsia="Calibri" w:hAnsi="Arial" w:cs="Arial"/>
          <w:sz w:val="24"/>
          <w:szCs w:val="24"/>
        </w:rPr>
        <w:t xml:space="preserve">от 20.01.2020 № 132 об утверждении административных регламентов по предоставлению муниципальной услуги «Выдача разрешений на установку и эксплуатацию рекламных конструкций, аннулирование ранее выданных разрешений на территории городского округа Мытищи Московской области» неверно указана ссылка на пункт </w:t>
      </w:r>
      <w:hyperlink r:id="rId19" w:history="1">
        <w:r w:rsidRPr="00F036BF">
          <w:rPr>
            <w:rFonts w:ascii="Arial" w:eastAsia="Calibri" w:hAnsi="Arial" w:cs="Arial"/>
            <w:sz w:val="24"/>
            <w:szCs w:val="24"/>
          </w:rPr>
          <w:t>26.1 статьи 16</w:t>
        </w:r>
      </w:hyperlink>
      <w:r w:rsidRPr="00F036BF">
        <w:rPr>
          <w:rFonts w:ascii="Arial" w:eastAsia="Calibri" w:hAnsi="Arial" w:cs="Arial"/>
          <w:sz w:val="24"/>
          <w:szCs w:val="24"/>
        </w:rPr>
        <w:t xml:space="preserve"> </w:t>
      </w:r>
      <w:r w:rsidRPr="00F036BF">
        <w:rPr>
          <w:rFonts w:ascii="Arial" w:hAnsi="Arial" w:cs="Arial"/>
          <w:bCs/>
          <w:sz w:val="24"/>
          <w:szCs w:val="24"/>
          <w:lang w:eastAsia="ar-SA"/>
        </w:rPr>
        <w:t>Федерального закона №</w:t>
      </w:r>
      <w:r w:rsidR="00E47D6A">
        <w:rPr>
          <w:rFonts w:ascii="Arial" w:hAnsi="Arial" w:cs="Arial"/>
          <w:bCs/>
          <w:sz w:val="24"/>
          <w:szCs w:val="24"/>
          <w:lang w:eastAsia="ar-SA"/>
        </w:rPr>
        <w:t xml:space="preserve"> </w:t>
      </w:r>
      <w:r w:rsidRPr="00F036BF">
        <w:rPr>
          <w:rFonts w:ascii="Arial" w:hAnsi="Arial" w:cs="Arial"/>
          <w:bCs/>
          <w:sz w:val="24"/>
          <w:szCs w:val="24"/>
          <w:lang w:eastAsia="ar-SA"/>
        </w:rPr>
        <w:t>131-ФЗ</w:t>
      </w:r>
      <w:r w:rsidRPr="00F67BBA">
        <w:rPr>
          <w:rFonts w:ascii="Arial" w:eastAsia="Calibri" w:hAnsi="Arial" w:cs="Arial"/>
          <w:bCs/>
          <w:sz w:val="24"/>
          <w:szCs w:val="24"/>
        </w:rPr>
        <w:t xml:space="preserve">, необходимо указать пункт </w:t>
      </w:r>
      <w:hyperlink r:id="rId20" w:history="1">
        <w:r w:rsidRPr="00F67BBA">
          <w:rPr>
            <w:rFonts w:ascii="Arial" w:eastAsia="Calibri" w:hAnsi="Arial" w:cs="Arial"/>
            <w:bCs/>
            <w:sz w:val="24"/>
            <w:szCs w:val="24"/>
          </w:rPr>
          <w:t>26.1 части 1 статьи 16</w:t>
        </w:r>
      </w:hyperlink>
      <w:r w:rsidRPr="00F67BBA">
        <w:rPr>
          <w:rFonts w:ascii="Arial" w:eastAsia="Calibri" w:hAnsi="Arial" w:cs="Arial"/>
          <w:bCs/>
          <w:sz w:val="24"/>
          <w:szCs w:val="24"/>
        </w:rPr>
        <w:t xml:space="preserve"> Федерального закона № 131-ФЗ.</w:t>
      </w:r>
    </w:p>
    <w:p w14:paraId="6648743E" w14:textId="77777777" w:rsidR="00F036BF" w:rsidRPr="00F036BF" w:rsidRDefault="00F036BF" w:rsidP="00F036BF">
      <w:pPr>
        <w:tabs>
          <w:tab w:val="left" w:pos="567"/>
        </w:tabs>
        <w:spacing w:after="0" w:line="240" w:lineRule="auto"/>
        <w:ind w:left="-567" w:firstLine="567"/>
        <w:contextualSpacing/>
        <w:rPr>
          <w:rFonts w:ascii="Arial" w:eastAsia="Calibri" w:hAnsi="Arial" w:cs="Arial"/>
          <w:sz w:val="24"/>
          <w:szCs w:val="24"/>
        </w:rPr>
      </w:pPr>
      <w:r w:rsidRPr="00F036BF">
        <w:rPr>
          <w:rFonts w:ascii="Arial" w:hAnsi="Arial" w:cs="Arial"/>
          <w:sz w:val="24"/>
          <w:szCs w:val="24"/>
        </w:rPr>
        <w:t>2.</w:t>
      </w:r>
      <w:r w:rsidRPr="00F036BF">
        <w:rPr>
          <w:rFonts w:ascii="Arial" w:hAnsi="Arial" w:cs="Arial"/>
          <w:b/>
          <w:sz w:val="24"/>
          <w:szCs w:val="24"/>
        </w:rPr>
        <w:t xml:space="preserve"> </w:t>
      </w:r>
      <w:r w:rsidRPr="00F036BF">
        <w:rPr>
          <w:rFonts w:ascii="Arial" w:hAnsi="Arial" w:cs="Arial"/>
          <w:sz w:val="24"/>
          <w:szCs w:val="24"/>
        </w:rPr>
        <w:t>О</w:t>
      </w:r>
      <w:r w:rsidRPr="00F036BF">
        <w:rPr>
          <w:rFonts w:ascii="Arial" w:eastAsia="Calibri" w:hAnsi="Arial" w:cs="Arial"/>
          <w:sz w:val="24"/>
          <w:szCs w:val="24"/>
        </w:rPr>
        <w:t>тдельные требования Положения о порядке установки и эксплуатации рекламных конструкции и средств размещения информации на территории Мытищинского муниципального района Московской области, утвержденного решением Совета депутатов Мытищинского муниципального района от 20.02.2014 № 80/4 с изменениями (далее – Положение № 80/4), не соответствуют требованиям федерального законодательства и муниципальным нормативным правовым актам.</w:t>
      </w:r>
    </w:p>
    <w:p w14:paraId="04A05B06" w14:textId="77777777" w:rsidR="00F036BF" w:rsidRPr="00F036BF" w:rsidRDefault="00F036BF" w:rsidP="00F036BF">
      <w:pPr>
        <w:tabs>
          <w:tab w:val="left" w:pos="567"/>
          <w:tab w:val="left" w:pos="1710"/>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На имя Главы городского округа Мытищи было направлено предписание от 03.11.2020 № 472-исх об устранении указанных несоответствий в Положении № 80/4, которое исполнено. Изменения в Положение № 80/4 внесены решением Совета депутатов городского округа Мытищи от 17.12.2014 № 20/6.</w:t>
      </w:r>
    </w:p>
    <w:p w14:paraId="16D0A942" w14:textId="77777777" w:rsidR="00F036BF" w:rsidRPr="00F036BF" w:rsidRDefault="00F036BF" w:rsidP="00F036BF">
      <w:pPr>
        <w:tabs>
          <w:tab w:val="left" w:pos="567"/>
        </w:tabs>
        <w:spacing w:after="0" w:line="240" w:lineRule="auto"/>
        <w:ind w:left="-567" w:firstLine="567"/>
        <w:contextualSpacing/>
        <w:rPr>
          <w:rFonts w:ascii="Arial" w:eastAsia="Calibri" w:hAnsi="Arial" w:cs="Arial"/>
          <w:sz w:val="24"/>
          <w:szCs w:val="24"/>
        </w:rPr>
      </w:pPr>
      <w:r w:rsidRPr="00F036BF">
        <w:rPr>
          <w:rFonts w:ascii="Arial" w:hAnsi="Arial" w:cs="Arial"/>
          <w:sz w:val="24"/>
          <w:szCs w:val="24"/>
        </w:rPr>
        <w:t>3.</w:t>
      </w:r>
      <w:r w:rsidRPr="00F036BF">
        <w:rPr>
          <w:rFonts w:ascii="Arial" w:hAnsi="Arial" w:cs="Arial"/>
          <w:b/>
          <w:sz w:val="24"/>
          <w:szCs w:val="24"/>
        </w:rPr>
        <w:t xml:space="preserve"> </w:t>
      </w:r>
      <w:r w:rsidRPr="00F036BF">
        <w:rPr>
          <w:rFonts w:ascii="Arial" w:hAnsi="Arial" w:cs="Arial"/>
          <w:sz w:val="24"/>
          <w:szCs w:val="24"/>
        </w:rPr>
        <w:t>У</w:t>
      </w:r>
      <w:r w:rsidRPr="00F036BF">
        <w:rPr>
          <w:rFonts w:ascii="Arial" w:eastAsia="Calibri" w:hAnsi="Arial" w:cs="Arial"/>
          <w:sz w:val="24"/>
          <w:szCs w:val="24"/>
        </w:rPr>
        <w:t xml:space="preserve">становлены несоответствия и противоречия, содержащиеся в муниципальных нормативных правовых актах, регулирующих деятельность Управления градостроительного развития администрации городского округа Мытищи (далее - Управление градостроительного развития, Управление) и муниципального бюджетного учреждения «Управление градостроительного и имущественного обеспечения» (далее – МБУ «УГИО») в части осуществления полномочий в сфере рекламных конструкций. </w:t>
      </w:r>
    </w:p>
    <w:p w14:paraId="5DFA05AB" w14:textId="77777777" w:rsidR="00F036BF" w:rsidRPr="00F036BF" w:rsidRDefault="00F036BF" w:rsidP="00F036BF">
      <w:pPr>
        <w:tabs>
          <w:tab w:val="left" w:pos="567"/>
        </w:tabs>
        <w:spacing w:after="0" w:line="240" w:lineRule="auto"/>
        <w:ind w:left="-567" w:firstLine="567"/>
        <w:contextualSpacing/>
        <w:rPr>
          <w:rFonts w:ascii="Arial" w:eastAsia="Calibri" w:hAnsi="Arial" w:cs="Arial"/>
          <w:sz w:val="24"/>
          <w:szCs w:val="24"/>
        </w:rPr>
      </w:pPr>
      <w:r w:rsidRPr="00F036BF">
        <w:rPr>
          <w:rFonts w:ascii="Arial" w:eastAsia="Calibri" w:hAnsi="Arial" w:cs="Arial"/>
          <w:sz w:val="24"/>
          <w:szCs w:val="24"/>
        </w:rPr>
        <w:t xml:space="preserve">На основании анализа представленных должностных инструкций </w:t>
      </w:r>
      <w:r w:rsidRPr="00F036BF">
        <w:rPr>
          <w:rFonts w:ascii="Arial" w:hAnsi="Arial" w:cs="Arial"/>
          <w:bCs/>
          <w:sz w:val="24"/>
          <w:szCs w:val="24"/>
          <w:lang w:eastAsia="ar-SA"/>
        </w:rPr>
        <w:t xml:space="preserve">начальника и заместителя начальника управления </w:t>
      </w:r>
      <w:r w:rsidRPr="00F036BF">
        <w:rPr>
          <w:rFonts w:ascii="Arial" w:eastAsia="Calibri" w:hAnsi="Arial" w:cs="Arial"/>
          <w:sz w:val="24"/>
          <w:szCs w:val="24"/>
        </w:rPr>
        <w:t>градостроительного развития</w:t>
      </w:r>
      <w:r w:rsidRPr="00F036BF">
        <w:rPr>
          <w:rFonts w:ascii="Arial" w:hAnsi="Arial" w:cs="Arial"/>
          <w:bCs/>
          <w:sz w:val="24"/>
          <w:szCs w:val="24"/>
          <w:lang w:eastAsia="ar-SA"/>
        </w:rPr>
        <w:t xml:space="preserve"> и положений об отделах управления можно сделать вывод о неисполнении сотрудниками управления функций, определенных положением об управлении, </w:t>
      </w:r>
      <w:r w:rsidRPr="00F036BF">
        <w:rPr>
          <w:rFonts w:ascii="Arial" w:eastAsia="Calibri" w:hAnsi="Arial" w:cs="Arial"/>
          <w:sz w:val="24"/>
          <w:szCs w:val="24"/>
        </w:rPr>
        <w:t>в части установки и эксплуатации рекламных конструкций</w:t>
      </w:r>
      <w:r w:rsidRPr="00F036BF">
        <w:rPr>
          <w:rFonts w:ascii="Arial" w:hAnsi="Arial" w:cs="Arial"/>
          <w:bCs/>
          <w:sz w:val="24"/>
          <w:szCs w:val="24"/>
          <w:lang w:eastAsia="ar-SA"/>
        </w:rPr>
        <w:t>.</w:t>
      </w:r>
    </w:p>
    <w:p w14:paraId="5BB84FE7" w14:textId="77777777" w:rsidR="00F036BF" w:rsidRPr="00F036BF" w:rsidRDefault="00F036BF" w:rsidP="00F036BF">
      <w:pPr>
        <w:tabs>
          <w:tab w:val="left" w:pos="567"/>
        </w:tabs>
        <w:spacing w:after="0" w:line="240" w:lineRule="auto"/>
        <w:ind w:left="-567" w:firstLine="567"/>
        <w:contextualSpacing/>
        <w:rPr>
          <w:rFonts w:ascii="Arial" w:eastAsia="Calibri" w:hAnsi="Arial" w:cs="Arial"/>
          <w:sz w:val="24"/>
          <w:szCs w:val="24"/>
        </w:rPr>
      </w:pPr>
      <w:r w:rsidRPr="00F036BF">
        <w:rPr>
          <w:rFonts w:ascii="Arial" w:eastAsia="Calibri" w:hAnsi="Arial" w:cs="Arial"/>
          <w:sz w:val="24"/>
          <w:szCs w:val="24"/>
        </w:rPr>
        <w:t>Осуществление деятельности, связанной с размещением и эксплуатацией рекламных конструкций, Уставом, утвержденным постановлением администрации городского округа Мытищи от 28.02.2019 № 771 в редакции от 18.02.2020 № 569, МБУ «УГИО» не закреплено. При этом согласно положению о подразделении информационной политики МБУ «УГИО», утвержденному директором МБУ «УГИО» от 11.01.2016 б/н, указанное подразделение осуществляет полномочия и функции в части установки и эксплуатации рекламных конструкций.</w:t>
      </w:r>
    </w:p>
    <w:p w14:paraId="129052CF" w14:textId="30FAC829" w:rsidR="00F036BF" w:rsidRPr="00F036BF" w:rsidRDefault="00F036BF" w:rsidP="00F67BBA">
      <w:pPr>
        <w:tabs>
          <w:tab w:val="left" w:pos="567"/>
          <w:tab w:val="left" w:pos="1710"/>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На имя Главы городского округа Мытищи было направлено предписание от 03.11.2020 № 471-исх об устранении указанных несоответствий и противоречий, которое исполнено. </w:t>
      </w:r>
    </w:p>
    <w:p w14:paraId="472A01E3" w14:textId="1FDD8CA9" w:rsidR="00F036BF" w:rsidRPr="00F67BBA" w:rsidRDefault="00F036BF" w:rsidP="00F67BBA">
      <w:pPr>
        <w:tabs>
          <w:tab w:val="left" w:pos="567"/>
        </w:tabs>
        <w:spacing w:after="0" w:line="240" w:lineRule="auto"/>
        <w:ind w:left="-567" w:firstLine="567"/>
        <w:contextualSpacing/>
        <w:rPr>
          <w:rFonts w:ascii="Arial" w:eastAsia="Calibri" w:hAnsi="Arial" w:cs="Arial"/>
          <w:sz w:val="24"/>
          <w:szCs w:val="24"/>
        </w:rPr>
      </w:pPr>
      <w:r w:rsidRPr="00F036BF">
        <w:rPr>
          <w:rFonts w:ascii="Arial" w:hAnsi="Arial" w:cs="Arial"/>
          <w:sz w:val="24"/>
          <w:szCs w:val="24"/>
        </w:rPr>
        <w:t>4.</w:t>
      </w:r>
      <w:r w:rsidRPr="00F036BF">
        <w:rPr>
          <w:rFonts w:ascii="Arial" w:hAnsi="Arial" w:cs="Arial"/>
          <w:b/>
          <w:sz w:val="24"/>
          <w:szCs w:val="24"/>
        </w:rPr>
        <w:t xml:space="preserve"> </w:t>
      </w:r>
      <w:r w:rsidRPr="00F036BF">
        <w:rPr>
          <w:rFonts w:ascii="Arial" w:hAnsi="Arial" w:cs="Arial"/>
          <w:sz w:val="24"/>
          <w:szCs w:val="24"/>
        </w:rPr>
        <w:t>О</w:t>
      </w:r>
      <w:r w:rsidRPr="00F036BF">
        <w:rPr>
          <w:rFonts w:ascii="Arial" w:eastAsia="Calibri" w:hAnsi="Arial" w:cs="Arial"/>
          <w:sz w:val="24"/>
          <w:szCs w:val="24"/>
        </w:rPr>
        <w:t>тдельные требования Положения об организации и проведении открытого аукциона в электронной форме на право заключения договора на установку и эксплуатацию рекламной конструкции на земельном участке, здании или ином недвижимом имуществе, находящимся в муниципальной собственности городского округа Мытищи Московской области, а также земельном участке, государственная собственность на который не разграничена, находящихся на территории городского округа Мытищи Московской области, утвержденное решением Совета депутатов городского округа Мытищи от 18.05.2017 № 23/8 с изменениями от 15.08.2019 № 60/6 (далее – Положение № 23/8), не соответствуют требованиям федерального законодательства, в части размера налога на добавленную стоимость (НДС - 18%). В соответствии с частью 3 статьи 164 Налогового кодекса Российской Федерации налогообложение производится по ставке 20% с 2019 года.</w:t>
      </w:r>
    </w:p>
    <w:p w14:paraId="31974293" w14:textId="77777777" w:rsidR="00F036BF" w:rsidRPr="00F036BF" w:rsidRDefault="00F036BF" w:rsidP="00F036BF">
      <w:pPr>
        <w:tabs>
          <w:tab w:val="left" w:pos="567"/>
        </w:tabs>
        <w:spacing w:after="0" w:line="240" w:lineRule="auto"/>
        <w:ind w:left="-567" w:firstLine="567"/>
        <w:contextualSpacing/>
        <w:rPr>
          <w:rFonts w:ascii="Arial" w:hAnsi="Arial" w:cs="Arial"/>
          <w:bCs/>
          <w:sz w:val="24"/>
          <w:szCs w:val="24"/>
          <w:lang w:eastAsia="ar-SA"/>
        </w:rPr>
      </w:pPr>
      <w:r w:rsidRPr="00F036BF">
        <w:rPr>
          <w:rFonts w:ascii="Arial" w:hAnsi="Arial" w:cs="Arial"/>
          <w:sz w:val="24"/>
          <w:szCs w:val="24"/>
        </w:rPr>
        <w:lastRenderedPageBreak/>
        <w:t xml:space="preserve">5. </w:t>
      </w:r>
      <w:r w:rsidRPr="00F036BF">
        <w:rPr>
          <w:rFonts w:ascii="Arial" w:hAnsi="Arial" w:cs="Arial"/>
          <w:bCs/>
          <w:sz w:val="24"/>
          <w:szCs w:val="24"/>
          <w:lang w:eastAsia="ar-SA"/>
        </w:rPr>
        <w:t>Методика прогнозирования поступлений доходов в бюджет городского округа Мытищи, главным администратором которых является администрация городского округа Мытищи (далее – Методика прогнозирования), была утверждена постановлением администрации городского округа Мытищи от 06.09.2016 № 3571 с нарушением рекомендованного пунктом 3 Постановления Правительства РФ от 23.06.2016 № 574 срока.</w:t>
      </w:r>
    </w:p>
    <w:p w14:paraId="7A3AD282" w14:textId="1169F8FA" w:rsidR="00F036BF" w:rsidRPr="00F67BBA" w:rsidRDefault="00F036BF" w:rsidP="00F67BBA">
      <w:pPr>
        <w:tabs>
          <w:tab w:val="left" w:pos="567"/>
        </w:tabs>
        <w:spacing w:after="0" w:line="240" w:lineRule="auto"/>
        <w:ind w:left="-567" w:firstLine="567"/>
        <w:contextualSpacing/>
        <w:rPr>
          <w:rFonts w:ascii="Arial" w:hAnsi="Arial" w:cs="Arial"/>
          <w:bCs/>
          <w:sz w:val="24"/>
          <w:szCs w:val="24"/>
          <w:lang w:eastAsia="ar-SA"/>
        </w:rPr>
      </w:pPr>
      <w:r w:rsidRPr="00F036BF">
        <w:rPr>
          <w:rFonts w:ascii="Arial" w:hAnsi="Arial" w:cs="Arial"/>
          <w:bCs/>
          <w:sz w:val="24"/>
          <w:szCs w:val="24"/>
          <w:lang w:eastAsia="ar-SA"/>
        </w:rPr>
        <w:t>В нарушение подпункта «а» пункта 3 Общих требований</w:t>
      </w:r>
      <w:r w:rsidRPr="00F036BF">
        <w:rPr>
          <w:rFonts w:ascii="Arial" w:eastAsia="Calibri" w:hAnsi="Arial" w:cs="Arial"/>
          <w:sz w:val="24"/>
          <w:szCs w:val="24"/>
        </w:rPr>
        <w:t xml:space="preserve"> к методике прогнозирования поступлений доходов в бюджеты бюджетной системы Российской Федерации, утвержденных постановлением Правительства РФ от 23.06.2016 N 574 в редакции от 05.06.2019,</w:t>
      </w:r>
      <w:r w:rsidRPr="00F036BF">
        <w:rPr>
          <w:rFonts w:ascii="Arial" w:hAnsi="Arial" w:cs="Arial"/>
          <w:bCs/>
          <w:sz w:val="24"/>
          <w:szCs w:val="24"/>
          <w:lang w:eastAsia="ar-SA"/>
        </w:rPr>
        <w:t xml:space="preserve"> в Методике прогнозирования отсутствуют коды бюджетной классификации Российской Федерации по видам доходов.</w:t>
      </w:r>
    </w:p>
    <w:p w14:paraId="3DAAB7CB" w14:textId="48C66D9C"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6. В нарушение приложений № 1 порядков формирования и применения кодов бюджетной классификации Российской Федерации, их структурой и принципами назначения, утвержденных приказами Министерства финансов Российской Федерации от 08.06.2018 № 132н, от 06.06.2019 № 85н</w:t>
      </w:r>
      <w:r w:rsidR="00F67BBA">
        <w:rPr>
          <w:rFonts w:ascii="Arial" w:hAnsi="Arial" w:cs="Arial"/>
          <w:sz w:val="24"/>
          <w:szCs w:val="24"/>
        </w:rPr>
        <w:t>:</w:t>
      </w:r>
    </w:p>
    <w:p w14:paraId="5959B63E" w14:textId="1A32DF04"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плата, поступившая в рамках договора за предоставление права на установку и эксплуатацию рекламных конструкций на земельных участках, государственная собственность на которые не разграничена, а также оплата в рамках договора на установку и эксплуатацию рекламных конструкций</w:t>
      </w:r>
      <w:r w:rsidR="00F67BBA">
        <w:rPr>
          <w:rFonts w:ascii="Arial" w:hAnsi="Arial" w:cs="Arial"/>
          <w:sz w:val="24"/>
          <w:szCs w:val="24"/>
        </w:rPr>
        <w:t>;</w:t>
      </w:r>
    </w:p>
    <w:p w14:paraId="61B15E02" w14:textId="7297A0F0" w:rsid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прочие поступления от денежных взысканий (штрафов) и иных сумм в возмещение ущерба – пени за несвоевременное внесение платы по договорам на право установки и эксплуатации рекламных конструкций</w:t>
      </w:r>
      <w:r w:rsidR="00956259">
        <w:rPr>
          <w:rFonts w:ascii="Arial" w:hAnsi="Arial" w:cs="Arial"/>
          <w:sz w:val="24"/>
          <w:szCs w:val="24"/>
        </w:rPr>
        <w:t>.</w:t>
      </w:r>
    </w:p>
    <w:p w14:paraId="0A22CA64" w14:textId="13194425" w:rsidR="00F036BF" w:rsidRPr="00F036BF" w:rsidRDefault="00F036BF" w:rsidP="00E7276B">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7. Общая сумма задолженности доходов в бюджет по договорам на установку и эксплуатацию рекламных конструкций по состоянию на 05.08.2020 составляет 5 786,7 тыс. рублей.</w:t>
      </w:r>
    </w:p>
    <w:p w14:paraId="73BB1686"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8. Нарушены сроки оплаты по договорам на установку и эксплуатацию рекламных конструкций, заключенных в 2019 году: </w:t>
      </w:r>
    </w:p>
    <w:p w14:paraId="6B5BF55C"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оплата цены аукционного предложения за право заключения договора по 12-ти договорам из 28-ми произведена с нарушением срока свыше 4-х месяцев на общую сумму 556,7 тыс. рублей;</w:t>
      </w:r>
    </w:p>
    <w:p w14:paraId="63522157" w14:textId="01E31B2F" w:rsidR="00F036BF" w:rsidRPr="00F036BF" w:rsidRDefault="00F036BF" w:rsidP="00E7276B">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годовая плата (оплачивается ежеквартально) за установку и эксплуатацию рекламной конструкции по 27-ми из 28-ми договоров произведена с нарушение срока на общую сумму 8 095,8 тыс. рублей, в том числе и за 2 квартал 2020 года на сумму 5 283,6 тыс. руб</w:t>
      </w:r>
      <w:r w:rsidR="00E7276B">
        <w:rPr>
          <w:rFonts w:ascii="Arial" w:hAnsi="Arial" w:cs="Arial"/>
          <w:sz w:val="24"/>
          <w:szCs w:val="24"/>
        </w:rPr>
        <w:t>лей.</w:t>
      </w:r>
    </w:p>
    <w:p w14:paraId="0D5FE9EB" w14:textId="009694F9" w:rsidR="00F036BF" w:rsidRPr="00F036BF" w:rsidRDefault="00F036BF" w:rsidP="00E7276B">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9. В нарушение пунктов 3.7, 3.8 и 3.9 договоров на установку и эксплуатацию рекламной конструкции, заключенных в 2019 году, к проверке не представлены уведомления, являющиеся неотъемлемой частью договора, расчеты стоимости платы за установку и эксплуатацию рекламной конструкции как приложение к договору, ежегодные расчеты платы за установку и эксплуатацию рекламной конструкции в виде дополнительного соглашения к договору. </w:t>
      </w:r>
    </w:p>
    <w:p w14:paraId="3FA9DDBC" w14:textId="08E06A39" w:rsidR="00F036BF" w:rsidRPr="00E7276B" w:rsidRDefault="00F036BF" w:rsidP="00E7276B">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10. В нарушение пунктов 3.7 и 3.9 приложения 2 «Типовая форма договора на установку и эксплуатацию рекламной конструкции» к Положению № 23/8 при изменении годовой платы по договорам, заключенным в 2019 году, в связи с распространением социальной рекламы, к проверке не представлены уведомления Администрации и дополнительные соглашения к договорам, содержащим расчеты на социальную рекламу на земельных участках, государственная собственность на которые не разграничена. Таким образом, проверить правильность расчетов за фактический срок распространения социальной и социально значимой рекламы не предоставляется возможным.</w:t>
      </w:r>
    </w:p>
    <w:p w14:paraId="149FB97D" w14:textId="5380733F"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1</w:t>
      </w:r>
      <w:r w:rsidR="00E7276B">
        <w:rPr>
          <w:rFonts w:ascii="Arial" w:hAnsi="Arial" w:cs="Arial"/>
          <w:sz w:val="24"/>
          <w:szCs w:val="24"/>
        </w:rPr>
        <w:t>1</w:t>
      </w:r>
      <w:r w:rsidRPr="00F036BF">
        <w:rPr>
          <w:rFonts w:ascii="Arial" w:hAnsi="Arial" w:cs="Arial"/>
          <w:sz w:val="24"/>
          <w:szCs w:val="24"/>
        </w:rPr>
        <w:t>. При проверке фактического размещения и использования рекламных конструкций на территории городского округа Мытищи на местах № 72, 75, 480, 481, 482, 483, 484, 533, 535, 536, 625 выявлены следующие нарушения:</w:t>
      </w:r>
    </w:p>
    <w:p w14:paraId="4E9BBABD"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lastRenderedPageBreak/>
        <w:t xml:space="preserve">- в нарушение пунктов 1.9, 1.10 раздела </w:t>
      </w:r>
      <w:r w:rsidRPr="00F036BF">
        <w:rPr>
          <w:rFonts w:ascii="Arial" w:hAnsi="Arial" w:cs="Arial"/>
          <w:sz w:val="24"/>
          <w:szCs w:val="24"/>
          <w:lang w:val="en-US"/>
        </w:rPr>
        <w:t>I</w:t>
      </w:r>
      <w:r w:rsidRPr="00F036BF">
        <w:rPr>
          <w:rFonts w:ascii="Arial" w:hAnsi="Arial" w:cs="Arial"/>
          <w:sz w:val="24"/>
          <w:szCs w:val="24"/>
        </w:rPr>
        <w:t xml:space="preserve"> Положения № 80/4 и пунктов 9, 10, 17 статьи 19 Федерального закона № 38-ФЗ не демонтирована и используется по истечению срока действия договора и разрешения рекламная конструкция на месте № 75 по адресу: г. Мытищи, ул. Веры Волошиной, напротив д. 35;</w:t>
      </w:r>
    </w:p>
    <w:p w14:paraId="4757C5B1"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 - в нарушение пункта 1.12 раздела </w:t>
      </w:r>
      <w:r w:rsidRPr="00F036BF">
        <w:rPr>
          <w:rFonts w:ascii="Arial" w:hAnsi="Arial" w:cs="Arial"/>
          <w:sz w:val="24"/>
          <w:szCs w:val="24"/>
          <w:lang w:val="en-US"/>
        </w:rPr>
        <w:t>I</w:t>
      </w:r>
      <w:r w:rsidRPr="00F036BF">
        <w:rPr>
          <w:rFonts w:ascii="Arial" w:hAnsi="Arial" w:cs="Arial"/>
          <w:sz w:val="24"/>
          <w:szCs w:val="24"/>
        </w:rPr>
        <w:t xml:space="preserve"> Положения № 80/4 осуществляется эксплуатация рекламных конструкций на местах № 535, 484 без размещения на них рекламного или информационного сообщения/изображения.</w:t>
      </w:r>
    </w:p>
    <w:p w14:paraId="0D47F9C3"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Указанные нарушения устранены согласно письму Администрации от 24.12.2020 № М-И-14174-УД (с приложением фото):</w:t>
      </w:r>
    </w:p>
    <w:p w14:paraId="1D4554E1"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рекламная конструкция на месте № 75 по адресу: г. Мытищи, ул. Веры Волошиной, напротив д. 35 демонтирована по предписанию администрации от 16.09.2020 № 68/20;</w:t>
      </w:r>
    </w:p>
    <w:p w14:paraId="07D60792" w14:textId="01D22BCE" w:rsid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на рекламных конструкциях на местах № 535, 484 размещены рекламные/информационные сообщения/изображения.</w:t>
      </w:r>
    </w:p>
    <w:p w14:paraId="0A8876F2" w14:textId="77777777" w:rsidR="00956259" w:rsidRDefault="00956259" w:rsidP="00F036BF">
      <w:pPr>
        <w:tabs>
          <w:tab w:val="left" w:pos="567"/>
        </w:tabs>
        <w:spacing w:after="0" w:line="240" w:lineRule="auto"/>
        <w:ind w:left="-567" w:firstLine="567"/>
        <w:rPr>
          <w:rFonts w:ascii="Arial" w:hAnsi="Arial" w:cs="Arial"/>
          <w:sz w:val="24"/>
          <w:szCs w:val="24"/>
        </w:rPr>
      </w:pPr>
    </w:p>
    <w:p w14:paraId="7AD66885" w14:textId="3E06160B"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Итоги контрольного мероприятия рассмотрены коллегией Контрольно-счетной палаты. </w:t>
      </w:r>
    </w:p>
    <w:p w14:paraId="0E74B194"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Отчет о результатах контрольного мероприятия направлен главе городского округа Мытищи и в Совет депутатов городского округа Мытищи.</w:t>
      </w:r>
    </w:p>
    <w:p w14:paraId="2DCD269A"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eastAsia="Calibri" w:hAnsi="Arial" w:cs="Arial"/>
          <w:sz w:val="24"/>
          <w:szCs w:val="24"/>
        </w:rPr>
        <w:t xml:space="preserve">В целях устранения выявленных нарушений </w:t>
      </w:r>
      <w:r w:rsidRPr="00F036BF">
        <w:rPr>
          <w:rFonts w:ascii="Arial" w:hAnsi="Arial" w:cs="Arial"/>
          <w:sz w:val="24"/>
          <w:szCs w:val="24"/>
        </w:rPr>
        <w:t xml:space="preserve">главе городского округа Мытищи </w:t>
      </w:r>
      <w:r w:rsidRPr="00F036BF">
        <w:rPr>
          <w:rFonts w:ascii="Arial" w:eastAsia="Calibri" w:hAnsi="Arial" w:cs="Arial"/>
          <w:sz w:val="24"/>
          <w:szCs w:val="24"/>
        </w:rPr>
        <w:t xml:space="preserve">было направлено представление, которое было исполнено. </w:t>
      </w:r>
    </w:p>
    <w:p w14:paraId="324E9F63" w14:textId="77777777" w:rsidR="00F036BF" w:rsidRPr="00F036BF" w:rsidRDefault="00F036BF" w:rsidP="00F036BF">
      <w:pPr>
        <w:tabs>
          <w:tab w:val="left" w:pos="567"/>
          <w:tab w:val="left" w:pos="7797"/>
        </w:tabs>
        <w:spacing w:after="0" w:line="240" w:lineRule="auto"/>
        <w:ind w:left="-567" w:firstLine="567"/>
        <w:rPr>
          <w:rFonts w:ascii="Arial" w:hAnsi="Arial" w:cs="Arial"/>
          <w:sz w:val="24"/>
          <w:szCs w:val="24"/>
        </w:rPr>
      </w:pPr>
    </w:p>
    <w:p w14:paraId="3C019E21" w14:textId="14E4B76E" w:rsidR="00F036BF" w:rsidRPr="00F036BF" w:rsidRDefault="00F036BF" w:rsidP="00E7276B">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3.1</w:t>
      </w:r>
      <w:r w:rsidR="00FB5E3F">
        <w:rPr>
          <w:rFonts w:ascii="Arial" w:hAnsi="Arial" w:cs="Arial"/>
          <w:b/>
          <w:sz w:val="24"/>
          <w:szCs w:val="24"/>
        </w:rPr>
        <w:t>3</w:t>
      </w:r>
      <w:r w:rsidRPr="00F036BF">
        <w:rPr>
          <w:rFonts w:ascii="Arial" w:hAnsi="Arial" w:cs="Arial"/>
          <w:b/>
          <w:sz w:val="24"/>
          <w:szCs w:val="24"/>
        </w:rPr>
        <w:t>. Контрольное мероприятие «Проверка законности расходования бюджетных средств, направленных в 2019</w:t>
      </w:r>
      <w:r w:rsidRPr="00F036BF">
        <w:rPr>
          <w:rFonts w:ascii="Arial" w:hAnsi="Arial" w:cs="Arial"/>
          <w:b/>
          <w:sz w:val="24"/>
          <w:szCs w:val="24"/>
        </w:rPr>
        <w:noBreakHyphen/>
        <w:t>2020 годах из бюджета Московской области бюджетам муниципальных образований Московской области на реализацию основного мероприятия «Приведение в надлежащее состояние подъездов в многоквартирных домах» государственной программы Московской области «Формирование современной комфортной городской среды» (совместно с Контрольно-счетной палатой Московской области)».</w:t>
      </w:r>
    </w:p>
    <w:p w14:paraId="251C31AE"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Объектами контрольного мероприятия являлись: </w:t>
      </w:r>
      <w:r w:rsidRPr="00F036BF">
        <w:rPr>
          <w:rFonts w:ascii="Arial" w:hAnsi="Arial" w:cs="Arial"/>
          <w:sz w:val="24"/>
          <w:szCs w:val="24"/>
        </w:rPr>
        <w:t>администрация городского округа Мытищи.</w:t>
      </w:r>
    </w:p>
    <w:p w14:paraId="3E605C8C"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Проверяемый период деятельности: с </w:t>
      </w:r>
      <w:r w:rsidRPr="00F036BF">
        <w:rPr>
          <w:rFonts w:ascii="Arial" w:hAnsi="Arial" w:cs="Arial"/>
          <w:sz w:val="24"/>
          <w:szCs w:val="24"/>
        </w:rPr>
        <w:t>01.01.2019 по 30.09.2020</w:t>
      </w:r>
      <w:r w:rsidRPr="00F036BF">
        <w:rPr>
          <w:rFonts w:ascii="Arial" w:hAnsi="Arial" w:cs="Arial"/>
          <w:sz w:val="24"/>
          <w:szCs w:val="24"/>
          <w:shd w:val="clear" w:color="auto" w:fill="FFFFFF"/>
        </w:rPr>
        <w:t>.</w:t>
      </w:r>
    </w:p>
    <w:p w14:paraId="11CB3457"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Вопросы контрольного мероприятия: </w:t>
      </w:r>
    </w:p>
    <w:p w14:paraId="3BA39A0A" w14:textId="77777777" w:rsidR="00F036BF" w:rsidRPr="00F036BF" w:rsidRDefault="00F036BF" w:rsidP="00F036BF">
      <w:pPr>
        <w:pStyle w:val="a3"/>
        <w:tabs>
          <w:tab w:val="left" w:pos="567"/>
        </w:tabs>
        <w:spacing w:after="0" w:line="240" w:lineRule="auto"/>
        <w:ind w:left="-567" w:firstLine="567"/>
        <w:outlineLvl w:val="0"/>
        <w:rPr>
          <w:rFonts w:ascii="Arial" w:hAnsi="Arial" w:cs="Arial"/>
          <w:sz w:val="24"/>
          <w:szCs w:val="24"/>
        </w:rPr>
      </w:pPr>
      <w:r w:rsidRPr="00F036BF">
        <w:rPr>
          <w:rFonts w:ascii="Arial" w:hAnsi="Arial" w:cs="Arial"/>
          <w:sz w:val="24"/>
          <w:szCs w:val="24"/>
        </w:rPr>
        <w:t>- Проверить соблюдение органами местного самоуправления муниципальных образований Московской области условий предоставления субсидии из бюджета Московской области на ремонт подъездов в многоквартирных домах, установленных Государственной программой.</w:t>
      </w:r>
    </w:p>
    <w:p w14:paraId="0E594076" w14:textId="77777777" w:rsidR="00F036BF" w:rsidRPr="00F036BF" w:rsidRDefault="00F036BF" w:rsidP="00F036BF">
      <w:pPr>
        <w:pStyle w:val="a3"/>
        <w:tabs>
          <w:tab w:val="left" w:pos="567"/>
        </w:tabs>
        <w:spacing w:after="0" w:line="240" w:lineRule="auto"/>
        <w:ind w:left="-567" w:firstLine="567"/>
        <w:outlineLvl w:val="0"/>
        <w:rPr>
          <w:rFonts w:ascii="Arial" w:hAnsi="Arial" w:cs="Arial"/>
          <w:sz w:val="24"/>
          <w:szCs w:val="24"/>
        </w:rPr>
      </w:pPr>
      <w:r w:rsidRPr="00F036BF">
        <w:rPr>
          <w:rFonts w:ascii="Arial" w:hAnsi="Arial" w:cs="Arial"/>
          <w:sz w:val="24"/>
          <w:szCs w:val="24"/>
        </w:rPr>
        <w:t>- Проверить исполнение органами местного самоуправления муниципальных образований Московской области обязательств по заключенным соглашениям о предоставлении субсидий из бюджета Московской области на ремонт подъездов в многоквартирных домах.</w:t>
      </w:r>
    </w:p>
    <w:p w14:paraId="110AA5A5" w14:textId="77777777" w:rsidR="00F036BF" w:rsidRPr="00F036BF" w:rsidRDefault="00F036BF" w:rsidP="00F036BF">
      <w:pPr>
        <w:pStyle w:val="a3"/>
        <w:tabs>
          <w:tab w:val="left" w:pos="567"/>
        </w:tabs>
        <w:spacing w:after="0" w:line="240" w:lineRule="auto"/>
        <w:ind w:left="-567" w:firstLine="567"/>
        <w:outlineLvl w:val="0"/>
        <w:rPr>
          <w:rFonts w:ascii="Arial" w:hAnsi="Arial" w:cs="Arial"/>
          <w:sz w:val="24"/>
          <w:szCs w:val="24"/>
        </w:rPr>
      </w:pPr>
      <w:r w:rsidRPr="00F036BF">
        <w:rPr>
          <w:rFonts w:ascii="Arial" w:hAnsi="Arial" w:cs="Arial"/>
          <w:sz w:val="24"/>
          <w:szCs w:val="24"/>
        </w:rPr>
        <w:t>- Проверить законность и результативность использования средств субсидии, полученной из бюджета Московской области на ремонт подъездов в многоквартирных домах, органами местного самоуправления муниципальных образований Московской области при предоставлении субсидий юридическим лицам.</w:t>
      </w:r>
    </w:p>
    <w:p w14:paraId="608155F3" w14:textId="77777777" w:rsidR="00F036BF" w:rsidRPr="00F036BF" w:rsidRDefault="00F036BF" w:rsidP="00F036BF">
      <w:pPr>
        <w:pStyle w:val="a3"/>
        <w:tabs>
          <w:tab w:val="left" w:pos="567"/>
        </w:tabs>
        <w:spacing w:after="0" w:line="240" w:lineRule="auto"/>
        <w:ind w:left="-567" w:firstLine="567"/>
        <w:outlineLvl w:val="0"/>
        <w:rPr>
          <w:rFonts w:ascii="Arial" w:hAnsi="Arial" w:cs="Arial"/>
          <w:sz w:val="24"/>
          <w:szCs w:val="24"/>
        </w:rPr>
      </w:pPr>
      <w:r w:rsidRPr="00F036BF">
        <w:rPr>
          <w:rFonts w:ascii="Arial" w:hAnsi="Arial" w:cs="Arial"/>
          <w:sz w:val="24"/>
          <w:szCs w:val="24"/>
        </w:rPr>
        <w:t>- Анализ достижения органами местного самоуправления муниципальных образований Московской области целевых показателей результативности использования субсидии из бюджета Московской области на ремонт подъездов в многоквартирных домах из бюджетов муниципальных образований Московской области.</w:t>
      </w:r>
    </w:p>
    <w:p w14:paraId="5CCB2F28"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p>
    <w:p w14:paraId="79DCF03D"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В ходе проверки установлены следующие нарушения и недостатки.</w:t>
      </w:r>
    </w:p>
    <w:p w14:paraId="2BF944C7"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1. В нарушение подпункта 1 пункта 5 Порядка разработки и реализации муниципальных программ городского округа Мытищи, утвержденного постановлением </w:t>
      </w:r>
      <w:r w:rsidRPr="00F036BF">
        <w:rPr>
          <w:rFonts w:ascii="Arial" w:hAnsi="Arial" w:cs="Arial"/>
          <w:sz w:val="24"/>
          <w:szCs w:val="24"/>
        </w:rPr>
        <w:lastRenderedPageBreak/>
        <w:t>Администрации от 19.02.2018 № 525 (далее – Порядок № 525), паспорт муниципальной программы городского округа Мытищи Московской области «Формирование современной городской среды городского округа Мытищи» на 2018-2024 годы, утвержденной постановлением Администрации от 24.10.2017 № 5052 (далее – муниципальная программа), Администрацией в 2019 году не приведен в соответствие с формой, установленной Порядком № 525, в части указания суммы «43 386,17 тыс. рублей» в строке «внебюджетные средства» по графе «2019 год».</w:t>
      </w:r>
    </w:p>
    <w:p w14:paraId="14D0606F"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2. В нарушение пункта 15 Порядка предоставления субсидии из бюджета городского округа Мытищи Московской области юридическим лицам, индивидуальным предпринимателям, осуществляющим управление многоквартирными домами, на возмещение части затрат, связанных с выполненным ремонтом подъездов в многоквартирных домах, утвержденного постановлением Администрации от 05.06.2019 № 2377 (далее – Порядок № 2377), Администрацией в 3-х случаях нарушен срок рассмотрения документов на получение из бюджета городского округа Мытищи субсидии на возмещение затрат, связанных с выполненным ремонтом подъездов многоквартирных домов (далее соответственно – Субсидия из бюджета городского округа Мытищи и МКД).</w:t>
      </w:r>
    </w:p>
    <w:p w14:paraId="19104982" w14:textId="77777777" w:rsidR="00F036BF" w:rsidRPr="00F036BF" w:rsidRDefault="00F036BF" w:rsidP="00F036BF">
      <w:pPr>
        <w:pBdr>
          <w:top w:val="nil"/>
          <w:left w:val="nil"/>
          <w:bottom w:val="nil"/>
          <w:right w:val="nil"/>
          <w:between w:val="nil"/>
        </w:pBd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3. Отчеты о расходах муниципального образования в целях </w:t>
      </w:r>
      <w:proofErr w:type="spellStart"/>
      <w:r w:rsidRPr="00F036BF">
        <w:rPr>
          <w:rFonts w:ascii="Arial" w:hAnsi="Arial" w:cs="Arial"/>
          <w:sz w:val="24"/>
          <w:szCs w:val="24"/>
        </w:rPr>
        <w:t>софинансирования</w:t>
      </w:r>
      <w:proofErr w:type="spellEnd"/>
      <w:r w:rsidRPr="00F036BF">
        <w:rPr>
          <w:rFonts w:ascii="Arial" w:hAnsi="Arial" w:cs="Arial"/>
          <w:sz w:val="24"/>
          <w:szCs w:val="24"/>
        </w:rPr>
        <w:t xml:space="preserve"> которых из бюджета Московской области предоставляется субсидия на ремонт подъездов в МКД (далее – Субсидия) и отчеты о достижении значений целевых показателей результативности использования Субсидии за II и IV кварталы 2019 года представлены Администрацией Министерству жилищно-коммунального хозяйства Московской области (далее – Министерство) с нарушением сроков, установленных пунктом 4.3.6 Соглашения от 21.02.2019 № 91С-РП/2019 о предоставлении из бюджета Московской области в 2019 году бюджету городского округа Мытищи Субсидии, заключенному между Администрацией и Министерством (далее – Соглашение 2019).</w:t>
      </w:r>
    </w:p>
    <w:p w14:paraId="20E0C922"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4. Отчет о расходах бюджета городского округа Мытищи за 2019 год по форме Приложения № 4 к Соглашению 2019 по состоянию на 01.01.2020 представлен в Министерство с технической ошибкой в части заполнения графы «Фактически поступило в бюджет городского округа Мытищи из бюджета Московской области и федерального бюджета по состоянию на отчетную дату».</w:t>
      </w:r>
    </w:p>
    <w:p w14:paraId="6A90ED13"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5.  Акты комиссионной приемки выполненных работ по текущему ремонту подъездов МКД в количестве 29 штук представлены получателями Субсидии из бюджета городского округа Мытищи с техническими ошибками в части заполнения даты приемки работ.</w:t>
      </w:r>
    </w:p>
    <w:p w14:paraId="4392F81B"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78450C2E"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 </w:t>
      </w:r>
      <w:r w:rsidRPr="00E7276B">
        <w:rPr>
          <w:rFonts w:ascii="Arial" w:hAnsi="Arial" w:cs="Arial"/>
          <w:sz w:val="24"/>
          <w:szCs w:val="24"/>
        </w:rPr>
        <w:t>Акт по результатам контрольного мероприятия передан главе городского округа Мытищи.</w:t>
      </w:r>
    </w:p>
    <w:p w14:paraId="0BF141E4" w14:textId="77777777" w:rsidR="00F036BF" w:rsidRPr="00F036BF" w:rsidRDefault="00F036BF" w:rsidP="00F036BF">
      <w:pPr>
        <w:tabs>
          <w:tab w:val="left" w:pos="567"/>
        </w:tabs>
        <w:spacing w:after="0" w:line="240" w:lineRule="auto"/>
        <w:ind w:left="-567" w:firstLine="567"/>
        <w:rPr>
          <w:rFonts w:ascii="Arial" w:hAnsi="Arial" w:cs="Arial"/>
          <w:b/>
          <w:sz w:val="24"/>
          <w:szCs w:val="24"/>
        </w:rPr>
      </w:pPr>
    </w:p>
    <w:p w14:paraId="41798100" w14:textId="4455C1FD" w:rsidR="00F036BF" w:rsidRPr="00F036BF" w:rsidRDefault="00F036BF" w:rsidP="00F036BF">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3.1</w:t>
      </w:r>
      <w:r w:rsidR="00FB5E3F">
        <w:rPr>
          <w:rFonts w:ascii="Arial" w:hAnsi="Arial" w:cs="Arial"/>
          <w:b/>
          <w:sz w:val="24"/>
          <w:szCs w:val="24"/>
        </w:rPr>
        <w:t>4</w:t>
      </w:r>
      <w:r w:rsidRPr="00F036BF">
        <w:rPr>
          <w:rFonts w:ascii="Arial" w:hAnsi="Arial" w:cs="Arial"/>
          <w:b/>
          <w:sz w:val="24"/>
          <w:szCs w:val="24"/>
        </w:rPr>
        <w:t>. Контрольное мероприятие «Проверка отдельных вопросов финансово-хозяйственной деятельности МУП «Управление заказчика».</w:t>
      </w:r>
    </w:p>
    <w:p w14:paraId="6D56A72D"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контрольного мероприятия являлось муниципальное </w:t>
      </w:r>
      <w:r w:rsidRPr="00F036BF">
        <w:rPr>
          <w:rFonts w:ascii="Arial" w:hAnsi="Arial" w:cs="Arial"/>
          <w:snapToGrid w:val="0"/>
          <w:sz w:val="24"/>
          <w:szCs w:val="24"/>
        </w:rPr>
        <w:t xml:space="preserve">унитарное предприятие </w:t>
      </w:r>
      <w:r w:rsidRPr="00F036BF">
        <w:rPr>
          <w:rFonts w:ascii="Arial" w:hAnsi="Arial" w:cs="Arial"/>
          <w:sz w:val="24"/>
          <w:szCs w:val="24"/>
        </w:rPr>
        <w:t>МУП «Управление заказчика» (далее -</w:t>
      </w:r>
      <w:r w:rsidRPr="00F036BF">
        <w:rPr>
          <w:rFonts w:ascii="Arial" w:hAnsi="Arial" w:cs="Arial"/>
          <w:b/>
          <w:sz w:val="24"/>
          <w:szCs w:val="24"/>
        </w:rPr>
        <w:t xml:space="preserve"> </w:t>
      </w:r>
      <w:r w:rsidRPr="00F036BF">
        <w:rPr>
          <w:rFonts w:ascii="Arial" w:hAnsi="Arial" w:cs="Arial"/>
          <w:sz w:val="24"/>
          <w:szCs w:val="24"/>
        </w:rPr>
        <w:t>МУП «Управление заказчика», МУП «УЗ»).</w:t>
      </w:r>
    </w:p>
    <w:p w14:paraId="49D3639C"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Проверяемый период деятельности: </w:t>
      </w:r>
      <w:r w:rsidRPr="00F036BF">
        <w:rPr>
          <w:rFonts w:ascii="Arial" w:hAnsi="Arial" w:cs="Arial"/>
          <w:sz w:val="24"/>
          <w:szCs w:val="24"/>
        </w:rPr>
        <w:t>2016 год – 01.10.2020</w:t>
      </w:r>
      <w:r w:rsidRPr="00F036BF">
        <w:rPr>
          <w:rFonts w:ascii="Arial" w:hAnsi="Arial" w:cs="Arial"/>
          <w:sz w:val="24"/>
          <w:szCs w:val="24"/>
          <w:shd w:val="clear" w:color="auto" w:fill="FFFFFF"/>
        </w:rPr>
        <w:t>.</w:t>
      </w:r>
    </w:p>
    <w:p w14:paraId="4DA12B4B"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p>
    <w:p w14:paraId="3B06AAFF"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Вопросы контрольного мероприятия: </w:t>
      </w:r>
    </w:p>
    <w:p w14:paraId="09DACECF"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Анализ дебиторской и кредиторской задолженности МУП «Управление заказчика».</w:t>
      </w:r>
    </w:p>
    <w:p w14:paraId="2A3C8A55"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 Проверка законности использования МУП «Управление заказчика» муниципального имущества. </w:t>
      </w:r>
    </w:p>
    <w:p w14:paraId="6F939C05"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lastRenderedPageBreak/>
        <w:t>- Проверка соблюдения условий предоставления субсидий из бюджета городского округа Мытищи (выборочно).</w:t>
      </w:r>
    </w:p>
    <w:p w14:paraId="0CD54E0D"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p>
    <w:p w14:paraId="6E20014B"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В ходе проверки установлены следующие нарушения и недостатки.</w:t>
      </w:r>
    </w:p>
    <w:p w14:paraId="5CDE7967"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1. При проверке использования </w:t>
      </w:r>
      <w:r w:rsidRPr="00F036BF">
        <w:rPr>
          <w:rFonts w:ascii="Arial" w:hAnsi="Arial" w:cs="Arial"/>
          <w:bCs/>
          <w:sz w:val="24"/>
          <w:szCs w:val="24"/>
        </w:rPr>
        <w:t>МУП «Управление заказчика»</w:t>
      </w:r>
      <w:r w:rsidRPr="00F036BF">
        <w:rPr>
          <w:rFonts w:ascii="Arial" w:hAnsi="Arial" w:cs="Arial"/>
          <w:sz w:val="24"/>
          <w:szCs w:val="24"/>
        </w:rPr>
        <w:t xml:space="preserve"> муниципального имущества выявлено следующее.</w:t>
      </w:r>
    </w:p>
    <w:p w14:paraId="5DE458A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1.1. Обнаружены несоответствия имущества, отраженного на балансе </w:t>
      </w:r>
      <w:r w:rsidRPr="00F036BF">
        <w:rPr>
          <w:rFonts w:ascii="Arial" w:hAnsi="Arial" w:cs="Arial"/>
          <w:bCs/>
          <w:sz w:val="24"/>
          <w:szCs w:val="24"/>
        </w:rPr>
        <w:t xml:space="preserve">МУП «Управление заказчика» </w:t>
      </w:r>
      <w:r w:rsidRPr="00F036BF">
        <w:rPr>
          <w:rFonts w:ascii="Arial" w:hAnsi="Arial" w:cs="Arial"/>
          <w:sz w:val="24"/>
          <w:szCs w:val="24"/>
        </w:rPr>
        <w:t>и в реестре муниципального имущества, по состоянию на 01.10.2020.</w:t>
      </w:r>
    </w:p>
    <w:p w14:paraId="1C290E2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1.2. В нарушение пунктов 1.3, 2.21 - 2. 24 Положения об учёте муниципального имущества и ведении реестра муниципального имущества городского округа Мытищи, утверждённого решением Совета депутатов городского округа Мытищи от</w:t>
      </w:r>
      <w:r w:rsidRPr="00F036BF">
        <w:rPr>
          <w:rFonts w:ascii="Arial" w:hAnsi="Arial" w:cs="Arial"/>
          <w:bCs/>
          <w:sz w:val="24"/>
          <w:szCs w:val="24"/>
        </w:rPr>
        <w:t xml:space="preserve"> 20.04.2017 № 22/6, </w:t>
      </w:r>
      <w:r w:rsidRPr="00F036BF">
        <w:rPr>
          <w:rFonts w:ascii="Arial" w:hAnsi="Arial" w:cs="Arial"/>
          <w:sz w:val="24"/>
          <w:szCs w:val="24"/>
        </w:rPr>
        <w:t>не учтены в реестре муниципального имущества:</w:t>
      </w:r>
    </w:p>
    <w:p w14:paraId="6E0FC235"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 данные о списании с учета МУП «УЗ» 3-х автомобилей (устранено в ходе проверки); </w:t>
      </w:r>
    </w:p>
    <w:p w14:paraId="6D9A4A43"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объекты ПОС, ЛВС балансовой стоимостью 400,0 тыс. рублей.</w:t>
      </w:r>
    </w:p>
    <w:p w14:paraId="531FD277"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1.3. Не состоит на учете в МУП «УЗ» нежилое помещение (электрощитовая, </w:t>
      </w:r>
      <w:proofErr w:type="spellStart"/>
      <w:r w:rsidRPr="00F036BF">
        <w:rPr>
          <w:rFonts w:ascii="Arial" w:hAnsi="Arial" w:cs="Arial"/>
          <w:sz w:val="24"/>
          <w:szCs w:val="24"/>
        </w:rPr>
        <w:t>лифтерная</w:t>
      </w:r>
      <w:proofErr w:type="spellEnd"/>
      <w:r w:rsidRPr="00F036BF">
        <w:rPr>
          <w:rFonts w:ascii="Arial" w:hAnsi="Arial" w:cs="Arial"/>
          <w:sz w:val="24"/>
          <w:szCs w:val="24"/>
        </w:rPr>
        <w:t xml:space="preserve">, пл. 51,9 м2, расположенная по адресу г. Мытищи, </w:t>
      </w:r>
      <w:proofErr w:type="spellStart"/>
      <w:r w:rsidRPr="00F036BF">
        <w:rPr>
          <w:rFonts w:ascii="Arial" w:hAnsi="Arial" w:cs="Arial"/>
          <w:sz w:val="24"/>
          <w:szCs w:val="24"/>
        </w:rPr>
        <w:t>Новомытищинский</w:t>
      </w:r>
      <w:proofErr w:type="spellEnd"/>
      <w:r w:rsidRPr="00F036BF">
        <w:rPr>
          <w:rFonts w:ascii="Arial" w:hAnsi="Arial" w:cs="Arial"/>
          <w:sz w:val="24"/>
          <w:szCs w:val="24"/>
        </w:rPr>
        <w:t xml:space="preserve"> пр.  д. </w:t>
      </w:r>
      <w:proofErr w:type="gramStart"/>
      <w:r w:rsidRPr="00F036BF">
        <w:rPr>
          <w:rFonts w:ascii="Arial" w:hAnsi="Arial" w:cs="Arial"/>
          <w:sz w:val="24"/>
          <w:szCs w:val="24"/>
        </w:rPr>
        <w:t>86,к.</w:t>
      </w:r>
      <w:proofErr w:type="gramEnd"/>
      <w:r w:rsidRPr="00F036BF">
        <w:rPr>
          <w:rFonts w:ascii="Arial" w:hAnsi="Arial" w:cs="Arial"/>
          <w:sz w:val="24"/>
          <w:szCs w:val="24"/>
        </w:rPr>
        <w:t>2). Между МУП «УЗ» и администрацией городского поселения Мытищи не подписывался акт приема-передачи помещения (устранено в ходе проверки, помещение возвращено в казну).</w:t>
      </w:r>
    </w:p>
    <w:p w14:paraId="06DA0F4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bCs/>
          <w:sz w:val="24"/>
          <w:szCs w:val="24"/>
        </w:rPr>
      </w:pPr>
      <w:r w:rsidRPr="00F036BF">
        <w:rPr>
          <w:rFonts w:ascii="Arial" w:hAnsi="Arial" w:cs="Arial"/>
          <w:sz w:val="24"/>
          <w:szCs w:val="24"/>
        </w:rPr>
        <w:t xml:space="preserve">1.4. </w:t>
      </w:r>
      <w:r w:rsidRPr="00F036BF">
        <w:rPr>
          <w:rFonts w:ascii="Arial" w:eastAsia="Calibri" w:hAnsi="Arial" w:cs="Arial"/>
          <w:sz w:val="24"/>
          <w:szCs w:val="24"/>
        </w:rPr>
        <w:t xml:space="preserve">В нарушение пункта 6 статьи 1 Федерального закона от 13.07.2015 № 218-ФЗ «О государственной регистрации недвижимости», пункта 1 статьи 131 Гражданского кодекса Российской Федерации, не зарегистрировано право хозяйственного ведения по объекту недвижимого имущества - станция подкачки ПНС (г. Мытищи, ул. Летная, д.24), переданному МУП «Управление заказчика», по состоянию на 01.10.2020 (согласно пояснениям администрации городского округа Мытищи по объекту проводятся мероприятия по кадастровому учету). </w:t>
      </w:r>
      <w:r w:rsidRPr="00F036BF">
        <w:rPr>
          <w:rFonts w:ascii="Arial" w:hAnsi="Arial" w:cs="Arial"/>
          <w:bCs/>
          <w:sz w:val="24"/>
          <w:szCs w:val="24"/>
        </w:rPr>
        <w:t xml:space="preserve">                                                                                                   </w:t>
      </w:r>
    </w:p>
    <w:p w14:paraId="7687D2ED" w14:textId="77777777" w:rsidR="00F036BF" w:rsidRPr="00F036BF" w:rsidRDefault="00F036BF" w:rsidP="00F036BF">
      <w:pPr>
        <w:pStyle w:val="Default"/>
        <w:tabs>
          <w:tab w:val="left" w:pos="567"/>
        </w:tabs>
        <w:ind w:left="-567" w:firstLine="567"/>
        <w:jc w:val="both"/>
        <w:rPr>
          <w:rFonts w:ascii="Arial" w:hAnsi="Arial" w:cs="Arial"/>
          <w:bCs/>
        </w:rPr>
      </w:pPr>
      <w:r w:rsidRPr="00F036BF">
        <w:rPr>
          <w:rFonts w:ascii="Arial" w:hAnsi="Arial" w:cs="Arial"/>
        </w:rPr>
        <w:t xml:space="preserve">2. </w:t>
      </w:r>
      <w:r w:rsidRPr="00F036BF">
        <w:rPr>
          <w:rFonts w:ascii="Arial" w:hAnsi="Arial" w:cs="Arial"/>
          <w:bCs/>
        </w:rPr>
        <w:t>В нарушение пунктов 2.2.4 и 2.2.5 Положения порядке утверждения уставов муниципальных унитарных предприятий городского округа Мытищи и внесения в них изменений, утвержденного постановлением Администрации городского округа Мытищи от 09.06.2016 № 2252, в Уставе МУП «Управления заказчика»:</w:t>
      </w:r>
    </w:p>
    <w:p w14:paraId="53B3D5A4" w14:textId="77777777" w:rsidR="00F036BF" w:rsidRPr="00F036BF" w:rsidRDefault="00F036BF" w:rsidP="00F036BF">
      <w:pPr>
        <w:pStyle w:val="Default"/>
        <w:tabs>
          <w:tab w:val="left" w:pos="567"/>
        </w:tabs>
        <w:ind w:left="-567" w:firstLine="567"/>
        <w:jc w:val="both"/>
        <w:rPr>
          <w:rFonts w:ascii="Arial" w:hAnsi="Arial" w:cs="Arial"/>
          <w:bCs/>
        </w:rPr>
      </w:pPr>
      <w:r w:rsidRPr="00F036BF">
        <w:rPr>
          <w:rFonts w:ascii="Arial" w:hAnsi="Arial" w:cs="Arial"/>
          <w:bCs/>
        </w:rPr>
        <w:t xml:space="preserve">- не определен порядок назначения на должность руководителя унитарного предприятия, а также порядок заключения, изменения и прекращения трудового договора с ним; </w:t>
      </w:r>
    </w:p>
    <w:p w14:paraId="3517E50C" w14:textId="77777777" w:rsidR="00F036BF" w:rsidRPr="00F036BF" w:rsidRDefault="00F036BF" w:rsidP="00F036BF">
      <w:pPr>
        <w:pStyle w:val="Default"/>
        <w:tabs>
          <w:tab w:val="left" w:pos="567"/>
        </w:tabs>
        <w:ind w:left="-567" w:firstLine="567"/>
        <w:jc w:val="both"/>
        <w:rPr>
          <w:rFonts w:ascii="Arial" w:hAnsi="Arial" w:cs="Arial"/>
          <w:bCs/>
        </w:rPr>
      </w:pPr>
      <w:r w:rsidRPr="00F036BF">
        <w:rPr>
          <w:rFonts w:ascii="Arial" w:hAnsi="Arial" w:cs="Arial"/>
          <w:bCs/>
        </w:rPr>
        <w:t>-  не отражен порядок осуществления крупных сделок и сделок, в совершении которых имеется заинтересованность.</w:t>
      </w:r>
    </w:p>
    <w:p w14:paraId="70BAC97C"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48D088DE"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Итоги контрольного мероприятия рассмотрены коллегией Контрольно-счетной палаты. </w:t>
      </w:r>
    </w:p>
    <w:p w14:paraId="031F7901"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Отчет о результатах контрольного мероприятия направлен главе городского округа Мытищи и в Совет депутатов городского округа Мытищи.</w:t>
      </w:r>
    </w:p>
    <w:p w14:paraId="6971D25C"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E7276B">
        <w:rPr>
          <w:rFonts w:ascii="Arial" w:eastAsia="Calibri" w:hAnsi="Arial" w:cs="Arial"/>
          <w:sz w:val="24"/>
          <w:szCs w:val="24"/>
        </w:rPr>
        <w:t xml:space="preserve">По итогам проверки директору </w:t>
      </w:r>
      <w:r w:rsidRPr="00E7276B">
        <w:rPr>
          <w:rFonts w:ascii="Arial" w:hAnsi="Arial" w:cs="Arial"/>
          <w:sz w:val="24"/>
          <w:szCs w:val="24"/>
        </w:rPr>
        <w:t xml:space="preserve">МУП «УЗ» </w:t>
      </w:r>
      <w:r w:rsidRPr="00E7276B">
        <w:rPr>
          <w:rFonts w:ascii="Arial" w:eastAsia="Calibri" w:hAnsi="Arial" w:cs="Arial"/>
          <w:sz w:val="24"/>
          <w:szCs w:val="24"/>
        </w:rPr>
        <w:t>было направлено представление, которое было исполнено.</w:t>
      </w:r>
    </w:p>
    <w:p w14:paraId="4E9FF9B3"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bCs/>
          <w:sz w:val="24"/>
          <w:szCs w:val="24"/>
        </w:rPr>
      </w:pPr>
    </w:p>
    <w:p w14:paraId="7CA86F9F" w14:textId="43E334DD" w:rsidR="00F036BF" w:rsidRPr="00F036BF" w:rsidRDefault="00F036BF" w:rsidP="001060BD">
      <w:pPr>
        <w:tabs>
          <w:tab w:val="left" w:pos="567"/>
        </w:tabs>
        <w:spacing w:after="0" w:line="240" w:lineRule="auto"/>
        <w:ind w:left="-567" w:firstLine="567"/>
        <w:rPr>
          <w:rFonts w:ascii="Arial" w:hAnsi="Arial" w:cs="Arial"/>
          <w:b/>
          <w:sz w:val="24"/>
          <w:szCs w:val="24"/>
        </w:rPr>
      </w:pPr>
      <w:r w:rsidRPr="00F036BF">
        <w:rPr>
          <w:rFonts w:ascii="Arial" w:hAnsi="Arial" w:cs="Arial"/>
          <w:b/>
          <w:sz w:val="24"/>
          <w:szCs w:val="24"/>
        </w:rPr>
        <w:t>3.</w:t>
      </w:r>
      <w:r w:rsidR="00FB5E3F">
        <w:rPr>
          <w:rFonts w:ascii="Arial" w:hAnsi="Arial" w:cs="Arial"/>
          <w:b/>
          <w:sz w:val="24"/>
          <w:szCs w:val="24"/>
        </w:rPr>
        <w:t>15</w:t>
      </w:r>
      <w:r w:rsidRPr="00F036BF">
        <w:rPr>
          <w:rFonts w:ascii="Arial" w:hAnsi="Arial" w:cs="Arial"/>
          <w:b/>
          <w:sz w:val="24"/>
          <w:szCs w:val="24"/>
        </w:rPr>
        <w:t>. Контрольное мероприятие «Проверка законности расходования средств бюджета городского округа Мытищи на поддержку субъектов малого и среднего предпринимательства».</w:t>
      </w:r>
    </w:p>
    <w:p w14:paraId="64CF3400"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контрольного мероприятия являлась </w:t>
      </w:r>
      <w:r w:rsidRPr="00F036BF">
        <w:rPr>
          <w:rFonts w:ascii="Arial" w:hAnsi="Arial" w:cs="Arial"/>
          <w:sz w:val="24"/>
          <w:szCs w:val="24"/>
        </w:rPr>
        <w:t>администрация городского округа Мытищи.</w:t>
      </w:r>
    </w:p>
    <w:p w14:paraId="456658A7"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Проверяемый период деятельности:</w:t>
      </w:r>
      <w:r w:rsidRPr="00F036BF">
        <w:rPr>
          <w:rFonts w:ascii="Arial" w:hAnsi="Arial" w:cs="Arial"/>
          <w:sz w:val="24"/>
          <w:szCs w:val="24"/>
        </w:rPr>
        <w:t xml:space="preserve"> 2019 год.</w:t>
      </w:r>
    </w:p>
    <w:p w14:paraId="0263E39A"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r w:rsidRPr="00F036BF">
        <w:rPr>
          <w:rFonts w:ascii="Arial" w:hAnsi="Arial" w:cs="Arial"/>
          <w:sz w:val="24"/>
          <w:szCs w:val="24"/>
          <w:shd w:val="clear" w:color="auto" w:fill="FFFFFF"/>
        </w:rPr>
        <w:t xml:space="preserve">Вопросы контрольного мероприятия: </w:t>
      </w:r>
    </w:p>
    <w:p w14:paraId="4D1F31C2"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lastRenderedPageBreak/>
        <w:t>- Соблюдение условий предоставления субсидий из бюджета городского округа Мытищи рамках реализации основного мероприятия 3 «Финансовая поддержка субъектов малого и среднего предпринимательства» подпрограммы 1 «Развитие малого и среднего предпринимательства городского округа Мытищи» муниципальной программы городского округа Мытищи «Предпринимательство городского округа Мытищи» на 2017 – 2024 годы».</w:t>
      </w:r>
    </w:p>
    <w:p w14:paraId="40C4BCC4"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 Проверить законность и результативность использования средств субсидии, полученной из бюджета городского округа Мытищи рамках реализации основного мероприятия 3 «Финансовая поддержка субъектов малого и среднего предпринимательства» подпрограммы 1 «Развитие малого и среднего предпринимательства городского округа Мытищи» муниципальной программы городского округа Мытищи «Предпринимательство городского округа Мытищи» на 2017 – 2024 годы». </w:t>
      </w:r>
    </w:p>
    <w:p w14:paraId="568A7B27"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p>
    <w:p w14:paraId="19A359BE"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В ходе проверки установлено следующее.</w:t>
      </w:r>
    </w:p>
    <w:p w14:paraId="2AB687F2"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В нарушение пунктов 3.2.1 соглашений о предоставлении субсидий 13 из 14 субъектов малого и среднего предпринимательства представили отчеты за 2019 год с нарушением установленных сроков (согласно пояснениям в связи с введением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коронавирусной инфекции (</w:t>
      </w:r>
      <w:r w:rsidRPr="00F036BF">
        <w:rPr>
          <w:rFonts w:ascii="Arial" w:hAnsi="Arial" w:cs="Arial"/>
          <w:sz w:val="24"/>
          <w:szCs w:val="24"/>
          <w:lang w:val="en-US"/>
        </w:rPr>
        <w:t>COVID</w:t>
      </w:r>
      <w:r w:rsidRPr="00F036BF">
        <w:rPr>
          <w:rFonts w:ascii="Arial" w:hAnsi="Arial" w:cs="Arial"/>
          <w:sz w:val="24"/>
          <w:szCs w:val="24"/>
        </w:rPr>
        <w:t>-2019) на территории Московской области в соответствии с Указом Президента Российская Федерация от 25.03.2020 № 206 (с изменениями), постановлением губернатора Московской области от 12.03.2020 № 108-ПГ (с изменениями)).</w:t>
      </w:r>
    </w:p>
    <w:p w14:paraId="378A120D" w14:textId="77777777" w:rsidR="00F036BF" w:rsidRPr="00F036BF" w:rsidRDefault="00F036BF" w:rsidP="00F036BF">
      <w:pPr>
        <w:tabs>
          <w:tab w:val="left" w:pos="567"/>
        </w:tabs>
        <w:spacing w:after="0" w:line="240" w:lineRule="auto"/>
        <w:ind w:left="-567" w:firstLine="567"/>
        <w:rPr>
          <w:rFonts w:ascii="Arial" w:hAnsi="Arial" w:cs="Arial"/>
          <w:b/>
          <w:sz w:val="24"/>
          <w:szCs w:val="24"/>
        </w:rPr>
      </w:pPr>
    </w:p>
    <w:p w14:paraId="46E34CF9"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Итоги контрольного мероприятия рассмотрены коллегией Контрольно-счетной палаты. </w:t>
      </w:r>
    </w:p>
    <w:p w14:paraId="190CB48A"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Отчет о результатах контрольного мероприятия направлен главе городского округа Мытищи и в Совет депутатов городского округа Мытищи.</w:t>
      </w:r>
    </w:p>
    <w:p w14:paraId="1776E1EF"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p>
    <w:p w14:paraId="47541497" w14:textId="62847A70" w:rsidR="00FB5E3F" w:rsidRDefault="00FB5E3F" w:rsidP="00F036BF">
      <w:pPr>
        <w:pStyle w:val="2"/>
        <w:widowControl w:val="0"/>
        <w:tabs>
          <w:tab w:val="left" w:pos="567"/>
        </w:tabs>
        <w:spacing w:after="0" w:line="240" w:lineRule="auto"/>
        <w:ind w:left="-567" w:firstLine="567"/>
        <w:contextualSpacing/>
        <w:rPr>
          <w:rFonts w:ascii="Arial" w:hAnsi="Arial" w:cs="Arial"/>
          <w:b/>
          <w:sz w:val="24"/>
          <w:szCs w:val="24"/>
        </w:rPr>
      </w:pPr>
      <w:r>
        <w:rPr>
          <w:rFonts w:ascii="Arial" w:hAnsi="Arial" w:cs="Arial"/>
          <w:b/>
          <w:sz w:val="24"/>
          <w:szCs w:val="24"/>
        </w:rPr>
        <w:t xml:space="preserve">4. </w:t>
      </w:r>
      <w:r w:rsidRPr="00F036BF">
        <w:rPr>
          <w:rFonts w:ascii="Arial" w:hAnsi="Arial" w:cs="Arial"/>
          <w:b/>
          <w:bCs/>
          <w:sz w:val="24"/>
          <w:szCs w:val="24"/>
        </w:rPr>
        <w:t>Мероприятие по контролю за устранением нарушений и реализацией предложений по результатам мероприятий прошлых лет</w:t>
      </w:r>
      <w:r>
        <w:rPr>
          <w:rFonts w:ascii="Arial" w:hAnsi="Arial" w:cs="Arial"/>
          <w:b/>
          <w:bCs/>
          <w:sz w:val="24"/>
          <w:szCs w:val="24"/>
        </w:rPr>
        <w:t>.</w:t>
      </w:r>
    </w:p>
    <w:p w14:paraId="46C65275" w14:textId="6342E686" w:rsidR="00F036BF" w:rsidRPr="00F036BF" w:rsidRDefault="00FB5E3F" w:rsidP="00F036BF">
      <w:pPr>
        <w:pStyle w:val="2"/>
        <w:widowControl w:val="0"/>
        <w:tabs>
          <w:tab w:val="left" w:pos="567"/>
        </w:tabs>
        <w:spacing w:after="0" w:line="240" w:lineRule="auto"/>
        <w:ind w:left="-567" w:firstLine="567"/>
        <w:contextualSpacing/>
        <w:rPr>
          <w:rFonts w:ascii="Arial" w:hAnsi="Arial" w:cs="Arial"/>
          <w:sz w:val="24"/>
          <w:szCs w:val="24"/>
        </w:rPr>
      </w:pPr>
      <w:r>
        <w:rPr>
          <w:rFonts w:ascii="Arial" w:hAnsi="Arial" w:cs="Arial"/>
          <w:b/>
          <w:sz w:val="24"/>
          <w:szCs w:val="24"/>
        </w:rPr>
        <w:t>4</w:t>
      </w:r>
      <w:r w:rsidR="00F036BF" w:rsidRPr="00F036BF">
        <w:rPr>
          <w:rFonts w:ascii="Arial" w:hAnsi="Arial" w:cs="Arial"/>
          <w:b/>
          <w:sz w:val="24"/>
          <w:szCs w:val="24"/>
        </w:rPr>
        <w:t>.</w:t>
      </w:r>
      <w:r>
        <w:rPr>
          <w:rFonts w:ascii="Arial" w:hAnsi="Arial" w:cs="Arial"/>
          <w:b/>
          <w:sz w:val="24"/>
          <w:szCs w:val="24"/>
        </w:rPr>
        <w:t>1</w:t>
      </w:r>
      <w:r w:rsidR="00F036BF" w:rsidRPr="00F036BF">
        <w:rPr>
          <w:rFonts w:ascii="Arial" w:hAnsi="Arial" w:cs="Arial"/>
          <w:b/>
          <w:sz w:val="24"/>
          <w:szCs w:val="24"/>
        </w:rPr>
        <w:t>. Проверка устранения нарушений и реализации предложений Контрольно-счетной палаты по результатам контрольного мероприятия «Проверка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«ИТ-центр социальных организаций».</w:t>
      </w:r>
      <w:r w:rsidR="00F036BF" w:rsidRPr="00F036BF">
        <w:rPr>
          <w:rFonts w:ascii="Arial" w:hAnsi="Arial" w:cs="Arial"/>
          <w:sz w:val="24"/>
          <w:szCs w:val="24"/>
        </w:rPr>
        <w:t xml:space="preserve"> </w:t>
      </w:r>
    </w:p>
    <w:p w14:paraId="41563B07"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p>
    <w:p w14:paraId="2423644B"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мероприятия являлось </w:t>
      </w:r>
      <w:r w:rsidRPr="00F036BF">
        <w:rPr>
          <w:rFonts w:ascii="Arial" w:hAnsi="Arial" w:cs="Arial"/>
          <w:sz w:val="24"/>
          <w:szCs w:val="24"/>
        </w:rPr>
        <w:t>муниципальное бюджетное учреждение «ИТ-центр социальных организаций» (далее - МБУ ИЦСО).</w:t>
      </w:r>
    </w:p>
    <w:p w14:paraId="2DAACEDE"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p>
    <w:p w14:paraId="0CCEDC24"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sz w:val="24"/>
          <w:szCs w:val="24"/>
        </w:rPr>
        <w:t>По результатам мероприятия установлено, что</w:t>
      </w:r>
      <w:r w:rsidRPr="00F036BF">
        <w:rPr>
          <w:rFonts w:ascii="Arial" w:hAnsi="Arial" w:cs="Arial"/>
          <w:bCs/>
          <w:sz w:val="24"/>
          <w:szCs w:val="24"/>
        </w:rPr>
        <w:t xml:space="preserve"> нарушения и недостатки, отраженные в акте по результатам контрольного мероприятия «</w:t>
      </w:r>
      <w:r w:rsidRPr="00F036BF">
        <w:rPr>
          <w:rFonts w:ascii="Arial" w:hAnsi="Arial" w:cs="Arial"/>
          <w:sz w:val="24"/>
          <w:szCs w:val="24"/>
        </w:rPr>
        <w:t>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«ИТ-центр социальных организаций</w:t>
      </w:r>
      <w:r w:rsidRPr="00F036BF">
        <w:rPr>
          <w:rFonts w:ascii="Arial" w:hAnsi="Arial" w:cs="Arial"/>
          <w:bCs/>
          <w:sz w:val="24"/>
          <w:szCs w:val="24"/>
        </w:rPr>
        <w:t xml:space="preserve">» от 06.03.2019 были в основном устранены: </w:t>
      </w:r>
    </w:p>
    <w:p w14:paraId="76DFFB1C"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eastAsia="Calibri" w:hAnsi="Arial" w:cs="Arial"/>
          <w:sz w:val="24"/>
          <w:szCs w:val="24"/>
        </w:rPr>
      </w:pPr>
      <w:r w:rsidRPr="00F036BF">
        <w:rPr>
          <w:rFonts w:ascii="Arial" w:hAnsi="Arial" w:cs="Arial"/>
          <w:sz w:val="24"/>
          <w:szCs w:val="24"/>
        </w:rPr>
        <w:t xml:space="preserve">1. Во исполнение предписания от 01.03.2019 № 54-исх об устранении </w:t>
      </w:r>
      <w:r w:rsidRPr="00F036BF">
        <w:rPr>
          <w:rFonts w:ascii="Arial" w:eastAsia="Calibri" w:hAnsi="Arial" w:cs="Arial"/>
          <w:sz w:val="24"/>
          <w:szCs w:val="24"/>
        </w:rPr>
        <w:t xml:space="preserve">нарушений и противоречий, содержащихся в Уставе </w:t>
      </w:r>
      <w:r w:rsidRPr="00F036BF">
        <w:rPr>
          <w:rFonts w:ascii="Arial" w:hAnsi="Arial" w:cs="Arial"/>
          <w:sz w:val="24"/>
          <w:szCs w:val="24"/>
        </w:rPr>
        <w:t>МБУ ИЦСО от 18.02.2019 требованиям федерального законодательства и муниципальным нормативным правовым актам,</w:t>
      </w:r>
      <w:r w:rsidRPr="00F036BF">
        <w:rPr>
          <w:rFonts w:ascii="Arial" w:eastAsia="Calibri" w:hAnsi="Arial" w:cs="Arial"/>
          <w:sz w:val="24"/>
          <w:szCs w:val="24"/>
        </w:rPr>
        <w:t xml:space="preserve"> постановлением администрации </w:t>
      </w:r>
      <w:r w:rsidRPr="00F036BF">
        <w:rPr>
          <w:rFonts w:ascii="Arial" w:hAnsi="Arial" w:cs="Arial"/>
          <w:sz w:val="24"/>
          <w:szCs w:val="24"/>
        </w:rPr>
        <w:t>городского округа Мытищи от 02.04.2019 № 1408 утверждены изменения в Устав МБУ ИЦСО.</w:t>
      </w:r>
    </w:p>
    <w:p w14:paraId="09B15D8E"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lastRenderedPageBreak/>
        <w:t xml:space="preserve">2. В ходе текущей проверки правильности заполнения отчета о результатах деятельности муниципального учреждения и об использовании закрепленного за ним муниципального имущества за 2018 и 2019 годы нарушений не установлено.  </w:t>
      </w:r>
    </w:p>
    <w:p w14:paraId="745ED824"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3. Решением </w:t>
      </w:r>
      <w:r w:rsidRPr="00F036BF">
        <w:rPr>
          <w:rFonts w:ascii="Arial" w:hAnsi="Arial" w:cs="Arial"/>
          <w:sz w:val="24"/>
          <w:szCs w:val="24"/>
        </w:rPr>
        <w:t>Совета депутатов городского округа Мытищи от 23.05.2019 № 56/8 утверждено Положение о порядке передачи в безвозмездное пользование движимого и недвижимого имущества, принадлежащего на праве собственности муниципальному образованию «Городской округ Мытищи Московской области»</w:t>
      </w:r>
      <w:r w:rsidRPr="00F036BF">
        <w:rPr>
          <w:rFonts w:ascii="Arial" w:hAnsi="Arial" w:cs="Arial"/>
          <w:iCs/>
          <w:sz w:val="24"/>
          <w:szCs w:val="24"/>
        </w:rPr>
        <w:t>.</w:t>
      </w:r>
    </w:p>
    <w:p w14:paraId="7596C8D2"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4. Устранено нарушение в части использования МБУ ИЦСО без документального оформления нежилого помещения № 35 площадью 15,9 м2 расположенное по адресу: </w:t>
      </w:r>
      <w:r w:rsidRPr="00F036BF">
        <w:rPr>
          <w:rFonts w:ascii="Arial" w:eastAsia="Calibri" w:hAnsi="Arial" w:cs="Arial"/>
          <w:bCs/>
          <w:sz w:val="24"/>
          <w:szCs w:val="24"/>
        </w:rPr>
        <w:t xml:space="preserve">г. Мытищи, </w:t>
      </w:r>
      <w:r w:rsidRPr="00F036BF">
        <w:rPr>
          <w:rFonts w:ascii="Arial" w:hAnsi="Arial" w:cs="Arial"/>
          <w:bCs/>
          <w:sz w:val="24"/>
          <w:szCs w:val="24"/>
        </w:rPr>
        <w:t>Олимпийский проспект, д.15, корп. 5</w:t>
      </w:r>
      <w:r w:rsidRPr="00F036BF">
        <w:rPr>
          <w:rFonts w:ascii="Arial" w:hAnsi="Arial" w:cs="Arial"/>
          <w:sz w:val="24"/>
          <w:szCs w:val="24"/>
        </w:rPr>
        <w:t xml:space="preserve">. Управлением земельно-имущественных отношений указанное помещение включено в договор </w:t>
      </w:r>
      <w:r w:rsidRPr="00F036BF">
        <w:rPr>
          <w:rFonts w:ascii="Arial" w:eastAsia="Calibri" w:hAnsi="Arial" w:cs="Arial"/>
          <w:bCs/>
          <w:sz w:val="24"/>
          <w:szCs w:val="24"/>
        </w:rPr>
        <w:t xml:space="preserve">о передаче </w:t>
      </w:r>
      <w:r w:rsidRPr="00F036BF">
        <w:rPr>
          <w:rFonts w:ascii="Arial" w:hAnsi="Arial" w:cs="Arial"/>
          <w:sz w:val="24"/>
          <w:szCs w:val="24"/>
        </w:rPr>
        <w:t xml:space="preserve">МБУ ИЦСО </w:t>
      </w:r>
      <w:r w:rsidRPr="00F036BF">
        <w:rPr>
          <w:rFonts w:ascii="Arial" w:eastAsia="Calibri" w:hAnsi="Arial" w:cs="Arial"/>
          <w:bCs/>
          <w:sz w:val="24"/>
          <w:szCs w:val="24"/>
        </w:rPr>
        <w:t xml:space="preserve">в безвозмездное пользование недвижимого имущества от 01.11.2018 № 578/1-2018 </w:t>
      </w:r>
      <w:r w:rsidRPr="00F036BF">
        <w:rPr>
          <w:rFonts w:ascii="Arial" w:hAnsi="Arial" w:cs="Arial"/>
          <w:sz w:val="24"/>
          <w:szCs w:val="24"/>
        </w:rPr>
        <w:t>дополнительным соглашением от 18.04.2019 № 3.</w:t>
      </w:r>
    </w:p>
    <w:p w14:paraId="34A32849"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5. В ходе текущей проверки расхождений между данными реестра муниципального имущества и данными учета имущества МБУ ИЦСО не выявлено. Изменения в перечень особо ценного движимого имущества внесены постановлениями администрации городского округа Мытищи от 06.03.2019 № 870 и от 12.11.2019 № 4983.</w:t>
      </w:r>
    </w:p>
    <w:p w14:paraId="724D4611"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1985FA4E"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bCs/>
          <w:sz w:val="24"/>
          <w:szCs w:val="24"/>
        </w:rPr>
        <w:t xml:space="preserve">Однако, в ходе проверки были установлены нарушения в части </w:t>
      </w:r>
      <w:r w:rsidRPr="00F036BF">
        <w:rPr>
          <w:rFonts w:ascii="Arial" w:hAnsi="Arial" w:cs="Arial"/>
          <w:sz w:val="24"/>
          <w:szCs w:val="24"/>
        </w:rPr>
        <w:t xml:space="preserve">сроков утверждения плана закупок и плана - графика закупок на 2019 год, а также повторно не представляется возможным определить своевременность представления МБУ ИЦСО отчетов об исполнении </w:t>
      </w:r>
      <w:r w:rsidRPr="00F036BF">
        <w:rPr>
          <w:rFonts w:ascii="Arial" w:eastAsia="Calibri" w:hAnsi="Arial" w:cs="Arial"/>
          <w:sz w:val="24"/>
          <w:szCs w:val="24"/>
        </w:rPr>
        <w:t xml:space="preserve">муниципального задания за 2019 год Управлению по регулированию тарифно-ценовой и налоговой политики </w:t>
      </w:r>
      <w:r w:rsidRPr="00F036BF">
        <w:rPr>
          <w:rFonts w:ascii="Arial" w:hAnsi="Arial" w:cs="Arial"/>
          <w:sz w:val="24"/>
          <w:szCs w:val="24"/>
        </w:rPr>
        <w:t>Администрации городского округа Мытищи ввиду отсутствия на представленных отчетах отметки с датой принятия.</w:t>
      </w:r>
    </w:p>
    <w:p w14:paraId="43E04D30" w14:textId="77777777" w:rsidR="00F036BF" w:rsidRPr="00F036BF" w:rsidRDefault="00F036BF" w:rsidP="00F036BF">
      <w:pPr>
        <w:tabs>
          <w:tab w:val="left" w:pos="567"/>
        </w:tabs>
        <w:spacing w:after="0" w:line="240" w:lineRule="auto"/>
        <w:ind w:left="-567" w:firstLine="567"/>
        <w:rPr>
          <w:rFonts w:ascii="Arial" w:hAnsi="Arial" w:cs="Arial"/>
          <w:sz w:val="24"/>
          <w:szCs w:val="24"/>
          <w:highlight w:val="yellow"/>
        </w:rPr>
      </w:pPr>
    </w:p>
    <w:p w14:paraId="449A6B13" w14:textId="14F3AD0F" w:rsidR="00F036BF" w:rsidRPr="00FB5E3F" w:rsidRDefault="00FB5E3F" w:rsidP="00FB5E3F">
      <w:pPr>
        <w:pStyle w:val="2"/>
        <w:widowControl w:val="0"/>
        <w:tabs>
          <w:tab w:val="left" w:pos="567"/>
        </w:tabs>
        <w:spacing w:after="0" w:line="240" w:lineRule="auto"/>
        <w:ind w:left="-567" w:firstLine="567"/>
        <w:contextualSpacing/>
        <w:rPr>
          <w:rFonts w:ascii="Arial" w:hAnsi="Arial" w:cs="Arial"/>
          <w:b/>
          <w:bCs/>
          <w:sz w:val="24"/>
          <w:szCs w:val="24"/>
        </w:rPr>
      </w:pPr>
      <w:r>
        <w:rPr>
          <w:rFonts w:ascii="Arial" w:hAnsi="Arial" w:cs="Arial"/>
          <w:b/>
          <w:sz w:val="24"/>
          <w:szCs w:val="24"/>
        </w:rPr>
        <w:t>4</w:t>
      </w:r>
      <w:r w:rsidR="00F036BF" w:rsidRPr="00F036BF">
        <w:rPr>
          <w:rFonts w:ascii="Arial" w:hAnsi="Arial" w:cs="Arial"/>
          <w:b/>
          <w:sz w:val="24"/>
          <w:szCs w:val="24"/>
        </w:rPr>
        <w:t>.</w:t>
      </w:r>
      <w:r>
        <w:rPr>
          <w:rFonts w:ascii="Arial" w:hAnsi="Arial" w:cs="Arial"/>
          <w:b/>
          <w:sz w:val="24"/>
          <w:szCs w:val="24"/>
        </w:rPr>
        <w:t>2</w:t>
      </w:r>
      <w:r w:rsidR="00F036BF" w:rsidRPr="00F036BF">
        <w:rPr>
          <w:rFonts w:ascii="Arial" w:hAnsi="Arial" w:cs="Arial"/>
          <w:b/>
          <w:sz w:val="24"/>
          <w:szCs w:val="24"/>
        </w:rPr>
        <w:t xml:space="preserve">. </w:t>
      </w:r>
      <w:r w:rsidR="00F036BF" w:rsidRPr="00F036BF">
        <w:rPr>
          <w:rFonts w:ascii="Arial" w:hAnsi="Arial" w:cs="Arial"/>
          <w:b/>
          <w:bCs/>
          <w:sz w:val="24"/>
          <w:szCs w:val="24"/>
        </w:rPr>
        <w:t xml:space="preserve">Проверка устранения нарушений и реализации предложений Контрольно-счетной палаты по результатам контрольного мероприятия «Проверка законности расходования средств бюджета городского округа Мытищи на выполнение работ по архитектурно-художественной подсветке здания театра «ФЭСТ». </w:t>
      </w:r>
    </w:p>
    <w:p w14:paraId="730A87EC"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мероприятия являлось </w:t>
      </w:r>
      <w:r w:rsidRPr="00F036BF">
        <w:rPr>
          <w:rFonts w:ascii="Arial" w:hAnsi="Arial" w:cs="Arial"/>
          <w:sz w:val="24"/>
          <w:szCs w:val="24"/>
        </w:rPr>
        <w:t>Управление капитального строительства Администрации городского округа Мытищи Московской области (далее - Управление капитального строительства).</w:t>
      </w:r>
    </w:p>
    <w:p w14:paraId="3D53D150"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По результатам мероприятия установлено, что</w:t>
      </w:r>
      <w:r w:rsidRPr="00F036BF">
        <w:rPr>
          <w:rFonts w:ascii="Arial" w:hAnsi="Arial" w:cs="Arial"/>
          <w:bCs/>
          <w:sz w:val="24"/>
          <w:szCs w:val="24"/>
        </w:rPr>
        <w:t xml:space="preserve"> нарушения и недостатки, отраженные в акте </w:t>
      </w:r>
      <w:r w:rsidRPr="00F036BF">
        <w:rPr>
          <w:rFonts w:ascii="Arial" w:hAnsi="Arial" w:cs="Arial"/>
          <w:sz w:val="24"/>
          <w:szCs w:val="24"/>
        </w:rPr>
        <w:t xml:space="preserve">от </w:t>
      </w:r>
      <w:r w:rsidRPr="00F036BF">
        <w:rPr>
          <w:rFonts w:ascii="Arial" w:hAnsi="Arial" w:cs="Arial"/>
          <w:bCs/>
          <w:sz w:val="24"/>
          <w:szCs w:val="24"/>
        </w:rPr>
        <w:t xml:space="preserve">21.05.2019 по результатам контрольного мероприятия </w:t>
      </w:r>
      <w:r w:rsidRPr="00F036BF">
        <w:rPr>
          <w:rFonts w:ascii="Arial" w:hAnsi="Arial" w:cs="Arial"/>
          <w:sz w:val="24"/>
          <w:szCs w:val="24"/>
        </w:rPr>
        <w:t xml:space="preserve">«Проверка законности расходования средств бюджета городского округа Мытищи на выполнение работ по архитектурно-художественной подсветке здания театра «ФЭСТ», проведенного в 2019 году, </w:t>
      </w:r>
      <w:r w:rsidRPr="00F036BF">
        <w:rPr>
          <w:rFonts w:ascii="Arial" w:eastAsia="Calibri" w:hAnsi="Arial" w:cs="Arial"/>
          <w:sz w:val="24"/>
          <w:szCs w:val="24"/>
        </w:rPr>
        <w:t xml:space="preserve">Управлением капитального строительства </w:t>
      </w:r>
      <w:r w:rsidRPr="00F036BF">
        <w:rPr>
          <w:rFonts w:ascii="Arial" w:hAnsi="Arial" w:cs="Arial"/>
          <w:bCs/>
          <w:sz w:val="24"/>
          <w:szCs w:val="24"/>
        </w:rPr>
        <w:t>устранены</w:t>
      </w:r>
      <w:r w:rsidRPr="00F036BF">
        <w:rPr>
          <w:rFonts w:ascii="Arial" w:hAnsi="Arial" w:cs="Arial"/>
          <w:sz w:val="24"/>
          <w:szCs w:val="24"/>
        </w:rPr>
        <w:t>.</w:t>
      </w:r>
    </w:p>
    <w:p w14:paraId="5391C71F"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eastAsia="Calibri" w:hAnsi="Arial" w:cs="Arial"/>
          <w:sz w:val="24"/>
          <w:szCs w:val="24"/>
        </w:rPr>
        <w:t>Право оперативного управления объекта «А</w:t>
      </w:r>
      <w:r w:rsidRPr="00F036BF">
        <w:rPr>
          <w:rFonts w:ascii="Arial" w:hAnsi="Arial" w:cs="Arial"/>
          <w:sz w:val="24"/>
          <w:szCs w:val="24"/>
        </w:rPr>
        <w:t>рхитектурно-художественная подсветка здания театра «ФЭСТ»</w:t>
      </w:r>
      <w:r w:rsidRPr="00F036BF">
        <w:rPr>
          <w:rFonts w:ascii="Arial" w:eastAsia="Calibri" w:hAnsi="Arial" w:cs="Arial"/>
          <w:sz w:val="24"/>
          <w:szCs w:val="24"/>
        </w:rPr>
        <w:t xml:space="preserve"> закреплено за </w:t>
      </w:r>
      <w:r w:rsidRPr="00F036BF">
        <w:rPr>
          <w:rFonts w:ascii="Arial" w:hAnsi="Arial" w:cs="Arial"/>
          <w:sz w:val="24"/>
          <w:szCs w:val="24"/>
        </w:rPr>
        <w:t xml:space="preserve">МБУК МТДК «ФЭСТ» </w:t>
      </w:r>
      <w:r w:rsidRPr="00F036BF">
        <w:rPr>
          <w:rFonts w:ascii="Arial" w:eastAsia="Calibri" w:hAnsi="Arial" w:cs="Arial"/>
          <w:sz w:val="24"/>
          <w:szCs w:val="24"/>
        </w:rPr>
        <w:t xml:space="preserve">на сновании постановления администрации городского округа Мытищи от 19.08.2019 № 3604 </w:t>
      </w:r>
      <w:r w:rsidRPr="00F036BF">
        <w:rPr>
          <w:rFonts w:ascii="Arial" w:hAnsi="Arial" w:cs="Arial"/>
          <w:sz w:val="24"/>
          <w:szCs w:val="24"/>
        </w:rPr>
        <w:t>«О закреплении на праве оперативного управления за МБУК МТК «ФЭСТ» архитектурно-художественной подсветки здания театра «ФЭСТ» по адресу: Московская область, г. Мытищи, ул. Щербакова, д.6А».</w:t>
      </w:r>
    </w:p>
    <w:p w14:paraId="1A90E108"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Объект «</w:t>
      </w:r>
      <w:r w:rsidRPr="00F036BF">
        <w:rPr>
          <w:rFonts w:ascii="Arial" w:hAnsi="Arial" w:cs="Arial"/>
          <w:sz w:val="24"/>
          <w:szCs w:val="24"/>
        </w:rPr>
        <w:t>Архитектурно художественная подсветка здания МБУК МТДК «ФЭСТ»» принят на учет в МБУК МТДК «ФЭСТ» 20.08.2020 на основании акта о приеме-передаче объектов нефинансовых активов от 20.08.2020 № 00000208.</w:t>
      </w:r>
    </w:p>
    <w:p w14:paraId="358B5C28"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4BBA2072" w14:textId="287DD762" w:rsidR="00F036BF" w:rsidRPr="00F036BF" w:rsidRDefault="00FB5E3F" w:rsidP="00E7276B">
      <w:pPr>
        <w:pStyle w:val="2"/>
        <w:widowControl w:val="0"/>
        <w:tabs>
          <w:tab w:val="left" w:pos="567"/>
        </w:tabs>
        <w:spacing w:after="0" w:line="240" w:lineRule="auto"/>
        <w:ind w:left="-567" w:firstLine="567"/>
        <w:contextualSpacing/>
        <w:rPr>
          <w:rFonts w:ascii="Arial" w:hAnsi="Arial" w:cs="Arial"/>
          <w:sz w:val="24"/>
          <w:szCs w:val="24"/>
        </w:rPr>
      </w:pPr>
      <w:r>
        <w:rPr>
          <w:rFonts w:ascii="Arial" w:hAnsi="Arial" w:cs="Arial"/>
          <w:b/>
          <w:sz w:val="24"/>
          <w:szCs w:val="24"/>
        </w:rPr>
        <w:t>4</w:t>
      </w:r>
      <w:r w:rsidR="00F036BF" w:rsidRPr="00F036BF">
        <w:rPr>
          <w:rFonts w:ascii="Arial" w:hAnsi="Arial" w:cs="Arial"/>
          <w:b/>
          <w:sz w:val="24"/>
          <w:szCs w:val="24"/>
        </w:rPr>
        <w:t>.</w:t>
      </w:r>
      <w:r>
        <w:rPr>
          <w:rFonts w:ascii="Arial" w:hAnsi="Arial" w:cs="Arial"/>
          <w:b/>
          <w:sz w:val="24"/>
          <w:szCs w:val="24"/>
        </w:rPr>
        <w:t>3</w:t>
      </w:r>
      <w:r w:rsidR="00F036BF" w:rsidRPr="00F036BF">
        <w:rPr>
          <w:rFonts w:ascii="Arial" w:hAnsi="Arial" w:cs="Arial"/>
          <w:b/>
          <w:sz w:val="24"/>
          <w:szCs w:val="24"/>
        </w:rPr>
        <w:t xml:space="preserve">. Проверка устранения нарушений и реализации предложений Контрольно-счетной палаты по результатам контрольного мероприятия «Проверка устранения нарушений и реализации предложений Контрольно-счетной палаты по результатам контрольного мероприятия «Проверка отдельных вопросов финансово-хозяйственной деятельности, эффективности и результативности </w:t>
      </w:r>
      <w:r w:rsidR="00F036BF" w:rsidRPr="00F036BF">
        <w:rPr>
          <w:rFonts w:ascii="Arial" w:hAnsi="Arial" w:cs="Arial"/>
          <w:b/>
          <w:sz w:val="24"/>
          <w:szCs w:val="24"/>
        </w:rPr>
        <w:lastRenderedPageBreak/>
        <w:t>использования бюджетных средств муниципальным бюджетным учреждением дополнительного профессионального образования «Учебный центр повышения квалификации работников бюджетной сферы – центр компьютерных технологий».</w:t>
      </w:r>
      <w:r w:rsidR="00F036BF" w:rsidRPr="00F036BF">
        <w:rPr>
          <w:rFonts w:ascii="Arial" w:hAnsi="Arial" w:cs="Arial"/>
          <w:sz w:val="24"/>
          <w:szCs w:val="24"/>
        </w:rPr>
        <w:t xml:space="preserve"> </w:t>
      </w:r>
    </w:p>
    <w:p w14:paraId="3E7B940D"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мероприятия являлось </w:t>
      </w:r>
      <w:r w:rsidRPr="00F036BF">
        <w:rPr>
          <w:rFonts w:ascii="Arial" w:hAnsi="Arial" w:cs="Arial"/>
          <w:sz w:val="24"/>
          <w:szCs w:val="24"/>
        </w:rPr>
        <w:t>муниципальное бюджетное учреждение дополнительного профессионального образования «Учебный центр повышения квалификации работников бюджетной сферы – центр компьютерных технологий» (далее - МБУ ДПО «УЦПК»).</w:t>
      </w:r>
    </w:p>
    <w:p w14:paraId="25EB7A03" w14:textId="77777777" w:rsidR="00F036BF" w:rsidRPr="00F036BF" w:rsidRDefault="00F036BF" w:rsidP="00F036BF">
      <w:pPr>
        <w:tabs>
          <w:tab w:val="left" w:pos="567"/>
          <w:tab w:val="left" w:pos="7797"/>
        </w:tabs>
        <w:spacing w:after="0" w:line="240" w:lineRule="auto"/>
        <w:ind w:left="-567" w:firstLine="567"/>
        <w:rPr>
          <w:rFonts w:ascii="Arial" w:hAnsi="Arial" w:cs="Arial"/>
          <w:sz w:val="24"/>
          <w:szCs w:val="24"/>
        </w:rPr>
      </w:pPr>
      <w:r w:rsidRPr="00F036BF">
        <w:rPr>
          <w:rFonts w:ascii="Arial" w:hAnsi="Arial" w:cs="Arial"/>
          <w:sz w:val="24"/>
          <w:szCs w:val="24"/>
        </w:rPr>
        <w:t xml:space="preserve">Мероприятие было проведено в период с января по июнь </w:t>
      </w:r>
      <w:r w:rsidRPr="00F036BF">
        <w:rPr>
          <w:rFonts w:ascii="Arial" w:eastAsia="Calibri" w:hAnsi="Arial" w:cs="Arial"/>
          <w:sz w:val="24"/>
          <w:szCs w:val="24"/>
        </w:rPr>
        <w:t>2020 года</w:t>
      </w:r>
      <w:r w:rsidRPr="00F036BF">
        <w:rPr>
          <w:rFonts w:ascii="Arial" w:hAnsi="Arial" w:cs="Arial"/>
          <w:sz w:val="24"/>
          <w:szCs w:val="24"/>
        </w:rPr>
        <w:t xml:space="preserve">.  </w:t>
      </w:r>
    </w:p>
    <w:p w14:paraId="55B47CE9"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shd w:val="clear" w:color="auto" w:fill="FFFFFF"/>
        </w:rPr>
      </w:pPr>
      <w:r w:rsidRPr="00E7276B">
        <w:rPr>
          <w:rFonts w:ascii="Arial" w:hAnsi="Arial" w:cs="Arial"/>
          <w:sz w:val="24"/>
          <w:szCs w:val="24"/>
          <w:shd w:val="clear" w:color="auto" w:fill="FFFFFF"/>
        </w:rPr>
        <w:t xml:space="preserve">Проверяемый период деятельности: </w:t>
      </w:r>
      <w:r w:rsidRPr="00E7276B">
        <w:rPr>
          <w:rFonts w:ascii="Arial" w:hAnsi="Arial" w:cs="Arial"/>
          <w:sz w:val="24"/>
          <w:szCs w:val="24"/>
        </w:rPr>
        <w:t>2019 год</w:t>
      </w:r>
      <w:r w:rsidRPr="00E7276B">
        <w:rPr>
          <w:rFonts w:ascii="Arial" w:hAnsi="Arial" w:cs="Arial"/>
          <w:sz w:val="24"/>
          <w:szCs w:val="24"/>
          <w:shd w:val="clear" w:color="auto" w:fill="FFFFFF"/>
        </w:rPr>
        <w:t>.</w:t>
      </w:r>
    </w:p>
    <w:p w14:paraId="0828DCDA"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p>
    <w:p w14:paraId="22AD4162"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sz w:val="24"/>
          <w:szCs w:val="24"/>
        </w:rPr>
        <w:t>По результатам мероприятия установлено, что</w:t>
      </w:r>
      <w:r w:rsidRPr="00F036BF">
        <w:rPr>
          <w:rFonts w:ascii="Arial" w:hAnsi="Arial" w:cs="Arial"/>
          <w:bCs/>
          <w:sz w:val="24"/>
          <w:szCs w:val="24"/>
        </w:rPr>
        <w:t xml:space="preserve"> нарушения и недостатки, отраженные в акте </w:t>
      </w:r>
      <w:r w:rsidRPr="00F036BF">
        <w:rPr>
          <w:rFonts w:ascii="Arial" w:hAnsi="Arial" w:cs="Arial"/>
          <w:sz w:val="24"/>
          <w:szCs w:val="24"/>
        </w:rPr>
        <w:t>от 06.03.2019</w:t>
      </w:r>
      <w:r w:rsidRPr="00F036BF">
        <w:rPr>
          <w:rFonts w:ascii="Arial" w:hAnsi="Arial" w:cs="Arial"/>
          <w:bCs/>
          <w:sz w:val="24"/>
          <w:szCs w:val="24"/>
        </w:rPr>
        <w:t xml:space="preserve"> по результатам контрольного мероприятия </w:t>
      </w:r>
      <w:r w:rsidRPr="00F036BF">
        <w:rPr>
          <w:rFonts w:ascii="Arial" w:hAnsi="Arial" w:cs="Arial"/>
          <w:sz w:val="24"/>
          <w:szCs w:val="24"/>
        </w:rPr>
        <w:t xml:space="preserve">«Проверка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дополнительного профессионального образования «Учебный центр повышения квалификации работников бюджетной сферы – центр компьютерных технологий», проведенного в 2019 году, </w:t>
      </w:r>
      <w:r w:rsidRPr="00F036BF">
        <w:rPr>
          <w:rFonts w:ascii="Arial" w:hAnsi="Arial" w:cs="Arial"/>
          <w:bCs/>
          <w:sz w:val="24"/>
          <w:szCs w:val="24"/>
        </w:rPr>
        <w:t xml:space="preserve">были в основном устранены: </w:t>
      </w:r>
    </w:p>
    <w:p w14:paraId="6BB20A31"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eastAsia="Calibri" w:hAnsi="Arial" w:cs="Arial"/>
          <w:sz w:val="24"/>
          <w:szCs w:val="24"/>
        </w:rPr>
      </w:pPr>
      <w:r w:rsidRPr="00F036BF">
        <w:rPr>
          <w:rFonts w:ascii="Arial" w:hAnsi="Arial" w:cs="Arial"/>
          <w:sz w:val="24"/>
          <w:szCs w:val="24"/>
        </w:rPr>
        <w:t xml:space="preserve">1. Во исполнение предписания от 05.03.2019 № 66-исх об устранении </w:t>
      </w:r>
      <w:r w:rsidRPr="00F036BF">
        <w:rPr>
          <w:rFonts w:ascii="Arial" w:eastAsia="Calibri" w:hAnsi="Arial" w:cs="Arial"/>
          <w:sz w:val="24"/>
          <w:szCs w:val="24"/>
        </w:rPr>
        <w:t xml:space="preserve">нарушений и противоречий, содержащихся в Уставе МБУ ДПО «УЦПК» </w:t>
      </w:r>
      <w:r w:rsidRPr="00F036BF">
        <w:rPr>
          <w:rFonts w:ascii="Arial" w:hAnsi="Arial" w:cs="Arial"/>
          <w:sz w:val="24"/>
          <w:szCs w:val="24"/>
        </w:rPr>
        <w:t>от 02.03.2018 требованиям федерального законодательства и муниципальным нормативным правовым актам,</w:t>
      </w:r>
      <w:r w:rsidRPr="00F036BF">
        <w:rPr>
          <w:rFonts w:ascii="Arial" w:eastAsia="Calibri" w:hAnsi="Arial" w:cs="Arial"/>
          <w:sz w:val="24"/>
          <w:szCs w:val="24"/>
        </w:rPr>
        <w:t xml:space="preserve"> постановлением администрации </w:t>
      </w:r>
      <w:r w:rsidRPr="00F036BF">
        <w:rPr>
          <w:rFonts w:ascii="Arial" w:hAnsi="Arial" w:cs="Arial"/>
          <w:sz w:val="24"/>
          <w:szCs w:val="24"/>
        </w:rPr>
        <w:t xml:space="preserve">городского округа Мытищи от 02.04.2019 № 1409 утверждены изменения в Устав </w:t>
      </w:r>
      <w:r w:rsidRPr="00F036BF">
        <w:rPr>
          <w:rFonts w:ascii="Arial" w:eastAsia="Calibri" w:hAnsi="Arial" w:cs="Arial"/>
          <w:sz w:val="24"/>
          <w:szCs w:val="24"/>
        </w:rPr>
        <w:t>МБУ ДПО «УЦПК»</w:t>
      </w:r>
      <w:r w:rsidRPr="00F036BF">
        <w:rPr>
          <w:rFonts w:ascii="Arial" w:hAnsi="Arial" w:cs="Arial"/>
          <w:sz w:val="24"/>
          <w:szCs w:val="24"/>
        </w:rPr>
        <w:t>.</w:t>
      </w:r>
    </w:p>
    <w:p w14:paraId="283DDF7B"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eastAsia="Calibri" w:hAnsi="Arial" w:cs="Arial"/>
          <w:bCs/>
          <w:sz w:val="24"/>
          <w:szCs w:val="24"/>
        </w:rPr>
      </w:pPr>
      <w:r w:rsidRPr="00F036BF">
        <w:rPr>
          <w:rFonts w:ascii="Arial" w:hAnsi="Arial" w:cs="Arial"/>
          <w:sz w:val="24"/>
          <w:szCs w:val="24"/>
        </w:rPr>
        <w:t xml:space="preserve">2. Устранены расхождения данных о </w:t>
      </w:r>
      <w:r w:rsidRPr="00F036BF">
        <w:rPr>
          <w:rFonts w:ascii="Arial" w:eastAsia="Calibri" w:hAnsi="Arial" w:cs="Arial"/>
          <w:sz w:val="24"/>
          <w:szCs w:val="24"/>
        </w:rPr>
        <w:t xml:space="preserve">муниципальном недвижимом имуществе, находящемся в безвозмездном пользовании </w:t>
      </w:r>
      <w:r w:rsidRPr="00F036BF">
        <w:rPr>
          <w:rFonts w:ascii="Arial" w:hAnsi="Arial" w:cs="Arial"/>
          <w:sz w:val="24"/>
          <w:szCs w:val="24"/>
        </w:rPr>
        <w:t>МБУ ДПО «УЦПК»</w:t>
      </w:r>
      <w:r w:rsidRPr="00F036BF">
        <w:rPr>
          <w:rFonts w:ascii="Arial" w:eastAsia="Calibri" w:hAnsi="Arial" w:cs="Arial"/>
          <w:sz w:val="24"/>
          <w:szCs w:val="24"/>
        </w:rPr>
        <w:t>,</w:t>
      </w:r>
      <w:r w:rsidRPr="00F036BF">
        <w:rPr>
          <w:rFonts w:ascii="Arial" w:hAnsi="Arial" w:cs="Arial"/>
          <w:sz w:val="24"/>
          <w:szCs w:val="24"/>
        </w:rPr>
        <w:t xml:space="preserve"> представленных Управлением земельно-имущественных отношений, и данных, фактически используемых МБУ ДПО «УЦПК», в части наименования и площадей нежилых помещений</w:t>
      </w:r>
      <w:r w:rsidRPr="00F036BF">
        <w:rPr>
          <w:rFonts w:ascii="Arial" w:eastAsia="Calibri" w:hAnsi="Arial" w:cs="Arial"/>
          <w:bCs/>
          <w:sz w:val="24"/>
          <w:szCs w:val="24"/>
        </w:rPr>
        <w:t xml:space="preserve">. </w:t>
      </w:r>
      <w:r w:rsidRPr="00F036BF">
        <w:rPr>
          <w:rFonts w:ascii="Arial" w:hAnsi="Arial" w:cs="Arial"/>
          <w:bCs/>
          <w:sz w:val="24"/>
          <w:szCs w:val="24"/>
        </w:rPr>
        <w:t xml:space="preserve">В договоре </w:t>
      </w:r>
      <w:r w:rsidRPr="00F036BF">
        <w:rPr>
          <w:rFonts w:ascii="Arial" w:eastAsia="Calibri" w:hAnsi="Arial" w:cs="Arial"/>
          <w:bCs/>
          <w:sz w:val="24"/>
          <w:szCs w:val="24"/>
        </w:rPr>
        <w:t xml:space="preserve">о передаче в безвозмездное пользование недвижимого имущества от 01.11.2018 № 637/1-2018 был указан предмет договора, который </w:t>
      </w:r>
      <w:r w:rsidRPr="00F036BF">
        <w:rPr>
          <w:rFonts w:ascii="Arial" w:hAnsi="Arial" w:cs="Arial"/>
          <w:sz w:val="24"/>
          <w:szCs w:val="24"/>
        </w:rPr>
        <w:t>не позволял с достаточной определенностью установить переданное имущество</w:t>
      </w:r>
      <w:r w:rsidRPr="00F036BF">
        <w:rPr>
          <w:rFonts w:ascii="Arial" w:eastAsia="Calibri" w:hAnsi="Arial" w:cs="Arial"/>
          <w:bCs/>
          <w:sz w:val="24"/>
          <w:szCs w:val="24"/>
        </w:rPr>
        <w:t>.</w:t>
      </w:r>
    </w:p>
    <w:p w14:paraId="68B337E4"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На имя Главы городского округа Мытищи было направлено предписание от 12.03.2019 № 82-исх об устранении указанных </w:t>
      </w:r>
      <w:r w:rsidRPr="00F036BF">
        <w:rPr>
          <w:rFonts w:ascii="Arial" w:eastAsia="Calibri" w:hAnsi="Arial" w:cs="Arial"/>
          <w:sz w:val="24"/>
          <w:szCs w:val="24"/>
        </w:rPr>
        <w:t>несоответствий</w:t>
      </w:r>
      <w:r w:rsidRPr="00F036BF">
        <w:rPr>
          <w:rFonts w:ascii="Arial" w:hAnsi="Arial" w:cs="Arial"/>
          <w:sz w:val="24"/>
          <w:szCs w:val="24"/>
        </w:rPr>
        <w:t>, которое исполнено</w:t>
      </w:r>
      <w:r w:rsidRPr="00F036BF">
        <w:rPr>
          <w:rFonts w:ascii="Arial" w:eastAsia="Calibri" w:hAnsi="Arial" w:cs="Arial"/>
          <w:sz w:val="24"/>
          <w:szCs w:val="24"/>
        </w:rPr>
        <w:t xml:space="preserve">. </w:t>
      </w:r>
      <w:r w:rsidRPr="00F036BF">
        <w:rPr>
          <w:rFonts w:ascii="Arial" w:hAnsi="Arial" w:cs="Arial"/>
          <w:sz w:val="24"/>
          <w:szCs w:val="24"/>
        </w:rPr>
        <w:t xml:space="preserve">Дополнительным соглашением от 15.04.2019 № 1 к договору о передаче </w:t>
      </w:r>
      <w:r w:rsidRPr="00F036BF">
        <w:rPr>
          <w:rFonts w:ascii="Arial" w:eastAsia="Calibri" w:hAnsi="Arial" w:cs="Arial"/>
          <w:bCs/>
          <w:sz w:val="24"/>
          <w:szCs w:val="24"/>
        </w:rPr>
        <w:t xml:space="preserve">в безвозмездное пользование недвижимого имущества от 01.11.2018 № 637/1-2018 определен перечень передаваемых </w:t>
      </w:r>
      <w:r w:rsidRPr="00F036BF">
        <w:rPr>
          <w:rFonts w:ascii="Arial" w:hAnsi="Arial" w:cs="Arial"/>
          <w:sz w:val="24"/>
          <w:szCs w:val="24"/>
        </w:rPr>
        <w:t xml:space="preserve">МБУ ДПО «УЦПК» </w:t>
      </w:r>
      <w:r w:rsidRPr="00F036BF">
        <w:rPr>
          <w:rFonts w:ascii="Arial" w:eastAsia="Calibri" w:hAnsi="Arial" w:cs="Arial"/>
          <w:bCs/>
          <w:sz w:val="24"/>
          <w:szCs w:val="24"/>
        </w:rPr>
        <w:t xml:space="preserve">помещений и их площадь. </w:t>
      </w:r>
    </w:p>
    <w:p w14:paraId="3E74073C"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3. В ходе текущей проверки не выявлены нарушения сроков размещения </w:t>
      </w:r>
      <w:r w:rsidRPr="00F036BF">
        <w:rPr>
          <w:rFonts w:ascii="Arial" w:hAnsi="Arial" w:cs="Arial"/>
          <w:sz w:val="24"/>
          <w:szCs w:val="24"/>
        </w:rPr>
        <w:t>м</w:t>
      </w:r>
      <w:r w:rsidRPr="00F036BF">
        <w:rPr>
          <w:rFonts w:ascii="Arial" w:eastAsia="Calibri" w:hAnsi="Arial" w:cs="Arial"/>
          <w:sz w:val="24"/>
          <w:szCs w:val="24"/>
        </w:rPr>
        <w:t xml:space="preserve">униципального задания и годового отчета о его выполнении.  Муниципальное задание на 2019 год от 29.12.2018 опубликовано МБУ ДПО «УЦПК» на сайте </w:t>
      </w:r>
      <w:hyperlink r:id="rId21" w:history="1">
        <w:r w:rsidRPr="00F036BF">
          <w:rPr>
            <w:rFonts w:ascii="Arial" w:eastAsia="Calibri" w:hAnsi="Arial" w:cs="Arial"/>
            <w:sz w:val="24"/>
            <w:szCs w:val="24"/>
          </w:rPr>
          <w:t>www.bus.gov.ru</w:t>
        </w:r>
      </w:hyperlink>
      <w:r w:rsidRPr="00F036BF">
        <w:rPr>
          <w:rFonts w:ascii="Arial" w:eastAsia="Calibri" w:hAnsi="Arial" w:cs="Arial"/>
          <w:sz w:val="24"/>
          <w:szCs w:val="24"/>
        </w:rPr>
        <w:t xml:space="preserve"> 16.01.2019 в установленные сроки. Годовой отчет о выполнении </w:t>
      </w:r>
      <w:r w:rsidRPr="00F036BF">
        <w:rPr>
          <w:rFonts w:ascii="Arial" w:hAnsi="Arial" w:cs="Arial"/>
          <w:sz w:val="24"/>
          <w:szCs w:val="24"/>
        </w:rPr>
        <w:t>м</w:t>
      </w:r>
      <w:r w:rsidRPr="00F036BF">
        <w:rPr>
          <w:rFonts w:ascii="Arial" w:eastAsia="Calibri" w:hAnsi="Arial" w:cs="Arial"/>
          <w:sz w:val="24"/>
          <w:szCs w:val="24"/>
        </w:rPr>
        <w:t xml:space="preserve">униципального задания на 2019 год от 19.02.2020 размещен МБУ ДПО «УЦПК» на сайте </w:t>
      </w:r>
      <w:hyperlink r:id="rId22" w:history="1">
        <w:r w:rsidRPr="00F036BF">
          <w:rPr>
            <w:rFonts w:ascii="Arial" w:eastAsia="Calibri" w:hAnsi="Arial" w:cs="Arial"/>
            <w:sz w:val="24"/>
            <w:szCs w:val="24"/>
          </w:rPr>
          <w:t>www.bus.gov.ru</w:t>
        </w:r>
      </w:hyperlink>
      <w:r w:rsidRPr="00F036BF">
        <w:rPr>
          <w:rFonts w:ascii="Arial" w:eastAsia="Calibri" w:hAnsi="Arial" w:cs="Arial"/>
          <w:sz w:val="24"/>
          <w:szCs w:val="24"/>
        </w:rPr>
        <w:t xml:space="preserve"> 19.02.2020 в установленные сроки.</w:t>
      </w:r>
    </w:p>
    <w:p w14:paraId="044667BC" w14:textId="77777777" w:rsidR="00F036BF" w:rsidRPr="00F036BF" w:rsidRDefault="00F036BF" w:rsidP="00F036BF">
      <w:pPr>
        <w:tabs>
          <w:tab w:val="left" w:pos="567"/>
        </w:tabs>
        <w:spacing w:after="0" w:line="240" w:lineRule="auto"/>
        <w:ind w:left="-567" w:firstLine="567"/>
        <w:rPr>
          <w:rFonts w:ascii="Arial" w:eastAsia="Calibri" w:hAnsi="Arial" w:cs="Arial"/>
          <w:sz w:val="24"/>
          <w:szCs w:val="24"/>
        </w:rPr>
      </w:pPr>
      <w:r w:rsidRPr="00F036BF">
        <w:rPr>
          <w:rFonts w:ascii="Arial" w:eastAsia="Calibri" w:hAnsi="Arial" w:cs="Arial"/>
          <w:sz w:val="24"/>
          <w:szCs w:val="24"/>
        </w:rPr>
        <w:t xml:space="preserve">4. Устранено нарушение в части приема на работу сотрудников на должности </w:t>
      </w:r>
      <w:r w:rsidRPr="00F036BF">
        <w:rPr>
          <w:rFonts w:ascii="Arial" w:hAnsi="Arial" w:cs="Arial"/>
          <w:sz w:val="24"/>
          <w:szCs w:val="24"/>
        </w:rPr>
        <w:t>«преподаватель»</w:t>
      </w:r>
      <w:r w:rsidRPr="00F036BF">
        <w:rPr>
          <w:rFonts w:ascii="Arial" w:eastAsia="Calibri" w:hAnsi="Arial" w:cs="Arial"/>
          <w:sz w:val="24"/>
          <w:szCs w:val="24"/>
        </w:rPr>
        <w:t>, не предусмотренные штатным расписанием. Постановлением а</w:t>
      </w:r>
      <w:r w:rsidRPr="00F036BF">
        <w:rPr>
          <w:rFonts w:ascii="Arial" w:hAnsi="Arial" w:cs="Arial"/>
          <w:sz w:val="24"/>
          <w:szCs w:val="24"/>
        </w:rPr>
        <w:t xml:space="preserve">дминистрации городского округа Мытищи от 12.03.2019 № 957 утверждено штатное расписание </w:t>
      </w:r>
      <w:r w:rsidRPr="00F036BF">
        <w:rPr>
          <w:rFonts w:ascii="Arial" w:eastAsia="Calibri" w:hAnsi="Arial" w:cs="Arial"/>
          <w:sz w:val="24"/>
          <w:szCs w:val="24"/>
        </w:rPr>
        <w:t>МБУ ДПО «УЦПК»</w:t>
      </w:r>
      <w:r w:rsidRPr="00F036BF">
        <w:rPr>
          <w:rFonts w:ascii="Arial" w:hAnsi="Arial" w:cs="Arial"/>
          <w:sz w:val="24"/>
          <w:szCs w:val="24"/>
        </w:rPr>
        <w:t xml:space="preserve"> на период с 06.03.2019.</w:t>
      </w:r>
    </w:p>
    <w:p w14:paraId="1C065018"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eastAsia="Calibri" w:hAnsi="Arial" w:cs="Arial"/>
          <w:sz w:val="24"/>
          <w:szCs w:val="24"/>
        </w:rPr>
        <w:t xml:space="preserve">5. Повторные нарушения в части </w:t>
      </w:r>
      <w:r w:rsidRPr="00F036BF">
        <w:rPr>
          <w:rFonts w:ascii="Arial" w:hAnsi="Arial" w:cs="Arial"/>
          <w:sz w:val="24"/>
          <w:szCs w:val="24"/>
        </w:rPr>
        <w:t xml:space="preserve">не размещения информации о среднемесячной заработной плате руководителя, заместителей руководителя за в сети «Интернет» не выявлены. На момент проведения проверки информация о среднемесячной заработной плате руководителя, заместителей руководителя </w:t>
      </w:r>
      <w:r w:rsidRPr="00F036BF">
        <w:rPr>
          <w:rFonts w:ascii="Arial" w:eastAsia="Calibri" w:hAnsi="Arial" w:cs="Arial"/>
          <w:sz w:val="24"/>
          <w:szCs w:val="24"/>
        </w:rPr>
        <w:t xml:space="preserve">МБУ ДПО «УЦПК» </w:t>
      </w:r>
      <w:r w:rsidRPr="00F036BF">
        <w:rPr>
          <w:rFonts w:ascii="Arial" w:hAnsi="Arial" w:cs="Arial"/>
          <w:sz w:val="24"/>
          <w:szCs w:val="24"/>
        </w:rPr>
        <w:t xml:space="preserve">за 2017, 2018, 2019 годы размещена на сайте учреждения </w:t>
      </w:r>
      <w:proofErr w:type="spellStart"/>
      <w:r w:rsidRPr="00F036BF">
        <w:rPr>
          <w:rFonts w:ascii="Arial" w:hAnsi="Arial" w:cs="Arial"/>
          <w:sz w:val="24"/>
          <w:szCs w:val="24"/>
          <w:lang w:val="en-US"/>
        </w:rPr>
        <w:t>cct</w:t>
      </w:r>
      <w:proofErr w:type="spellEnd"/>
      <w:r w:rsidRPr="00F036BF">
        <w:rPr>
          <w:rFonts w:ascii="Arial" w:hAnsi="Arial" w:cs="Arial"/>
          <w:sz w:val="24"/>
          <w:szCs w:val="24"/>
        </w:rPr>
        <w:t>-</w:t>
      </w:r>
      <w:proofErr w:type="spellStart"/>
      <w:r w:rsidRPr="00F036BF">
        <w:rPr>
          <w:rFonts w:ascii="Arial" w:hAnsi="Arial" w:cs="Arial"/>
          <w:sz w:val="24"/>
          <w:szCs w:val="24"/>
          <w:lang w:val="en-US"/>
        </w:rPr>
        <w:t>myt</w:t>
      </w:r>
      <w:proofErr w:type="spellEnd"/>
      <w:r w:rsidRPr="00F036BF">
        <w:rPr>
          <w:rFonts w:ascii="Arial" w:hAnsi="Arial" w:cs="Arial"/>
          <w:sz w:val="24"/>
          <w:szCs w:val="24"/>
        </w:rPr>
        <w:t>.</w:t>
      </w:r>
      <w:proofErr w:type="spellStart"/>
      <w:r w:rsidRPr="00F036BF">
        <w:rPr>
          <w:rFonts w:ascii="Arial" w:hAnsi="Arial" w:cs="Arial"/>
          <w:sz w:val="24"/>
          <w:szCs w:val="24"/>
          <w:lang w:val="en-US"/>
        </w:rPr>
        <w:t>ru</w:t>
      </w:r>
      <w:proofErr w:type="spellEnd"/>
      <w:r w:rsidRPr="00F036BF">
        <w:rPr>
          <w:rFonts w:ascii="Arial" w:hAnsi="Arial" w:cs="Arial"/>
          <w:sz w:val="24"/>
          <w:szCs w:val="24"/>
        </w:rPr>
        <w:t>.</w:t>
      </w:r>
    </w:p>
    <w:p w14:paraId="393B766C"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6. Устранено неэффективное использование МБУ ДПО «УЦПК» бюджетных средств в сфере управления и распоряжения муниципальной собственностью.</w:t>
      </w:r>
    </w:p>
    <w:p w14:paraId="393ACE93"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b/>
          <w:sz w:val="24"/>
          <w:szCs w:val="24"/>
        </w:rPr>
      </w:pPr>
      <w:r w:rsidRPr="00F036BF">
        <w:rPr>
          <w:rFonts w:ascii="Arial" w:hAnsi="Arial" w:cs="Arial"/>
          <w:sz w:val="24"/>
          <w:szCs w:val="24"/>
        </w:rPr>
        <w:lastRenderedPageBreak/>
        <w:t xml:space="preserve">Согласно </w:t>
      </w:r>
      <w:r w:rsidRPr="00F036BF">
        <w:rPr>
          <w:rFonts w:ascii="Arial" w:eastAsia="Calibri" w:hAnsi="Arial" w:cs="Arial"/>
          <w:sz w:val="24"/>
          <w:szCs w:val="24"/>
        </w:rPr>
        <w:t xml:space="preserve">письму </w:t>
      </w:r>
      <w:r w:rsidRPr="00F036BF">
        <w:rPr>
          <w:rFonts w:ascii="Arial" w:hAnsi="Arial" w:cs="Arial"/>
          <w:sz w:val="24"/>
          <w:szCs w:val="24"/>
        </w:rPr>
        <w:t xml:space="preserve">МБУ ДПО «УЦПК» </w:t>
      </w:r>
      <w:r w:rsidRPr="00F036BF">
        <w:rPr>
          <w:rFonts w:ascii="Arial" w:eastAsia="Calibri" w:hAnsi="Arial" w:cs="Arial"/>
          <w:sz w:val="24"/>
          <w:szCs w:val="24"/>
        </w:rPr>
        <w:t>от 17.06.2020 № 99 оборудование (</w:t>
      </w:r>
      <w:r w:rsidRPr="00F036BF">
        <w:rPr>
          <w:rFonts w:ascii="Arial" w:hAnsi="Arial" w:cs="Arial"/>
          <w:sz w:val="24"/>
          <w:szCs w:val="24"/>
        </w:rPr>
        <w:t>приобретенные по контракту от 04.12.2018 № 0512-1, жесткие диски, коммутатор общей стоимостью 64,60 тыс. рублей</w:t>
      </w:r>
      <w:r w:rsidRPr="00F036BF">
        <w:rPr>
          <w:rFonts w:ascii="Arial" w:eastAsia="Calibri" w:hAnsi="Arial" w:cs="Arial"/>
          <w:sz w:val="24"/>
          <w:szCs w:val="24"/>
        </w:rPr>
        <w:t>) установлено, эксплуатируется.</w:t>
      </w:r>
    </w:p>
    <w:p w14:paraId="20139FDE"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b/>
          <w:sz w:val="24"/>
          <w:szCs w:val="24"/>
        </w:rPr>
      </w:pPr>
    </w:p>
    <w:p w14:paraId="2BE8BF8C"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bCs/>
          <w:sz w:val="24"/>
          <w:szCs w:val="24"/>
        </w:rPr>
        <w:t xml:space="preserve">Однако, в ходе проверки было установлено нарушение в части </w:t>
      </w:r>
      <w:r w:rsidRPr="00F036BF">
        <w:rPr>
          <w:rFonts w:ascii="Arial" w:hAnsi="Arial" w:cs="Arial"/>
          <w:color w:val="000000"/>
          <w:sz w:val="24"/>
          <w:szCs w:val="24"/>
        </w:rPr>
        <w:t>срока размещения</w:t>
      </w:r>
      <w:r w:rsidRPr="00F036BF">
        <w:rPr>
          <w:rFonts w:ascii="Arial" w:hAnsi="Arial" w:cs="Arial"/>
          <w:sz w:val="24"/>
          <w:szCs w:val="24"/>
        </w:rPr>
        <w:t xml:space="preserve"> плана - графика закупок на 2019 год.</w:t>
      </w:r>
    </w:p>
    <w:p w14:paraId="1B0924AB"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p>
    <w:p w14:paraId="01E05F31" w14:textId="2C4C7999" w:rsidR="00F036BF" w:rsidRPr="00E8235D" w:rsidRDefault="00E8235D" w:rsidP="00E8235D">
      <w:pPr>
        <w:tabs>
          <w:tab w:val="left" w:pos="567"/>
        </w:tabs>
        <w:spacing w:after="0" w:line="240" w:lineRule="auto"/>
        <w:ind w:left="-567" w:firstLine="567"/>
        <w:rPr>
          <w:rFonts w:ascii="Arial" w:hAnsi="Arial" w:cs="Arial"/>
          <w:b/>
          <w:bCs/>
          <w:sz w:val="24"/>
          <w:szCs w:val="24"/>
        </w:rPr>
      </w:pPr>
      <w:r>
        <w:rPr>
          <w:rFonts w:ascii="Arial" w:hAnsi="Arial" w:cs="Arial"/>
          <w:b/>
          <w:sz w:val="24"/>
          <w:szCs w:val="24"/>
        </w:rPr>
        <w:t>4</w:t>
      </w:r>
      <w:r w:rsidR="00F036BF" w:rsidRPr="00F036BF">
        <w:rPr>
          <w:rFonts w:ascii="Arial" w:hAnsi="Arial" w:cs="Arial"/>
          <w:b/>
          <w:sz w:val="24"/>
          <w:szCs w:val="24"/>
        </w:rPr>
        <w:t>.</w:t>
      </w:r>
      <w:r>
        <w:rPr>
          <w:rFonts w:ascii="Arial" w:hAnsi="Arial" w:cs="Arial"/>
          <w:b/>
          <w:sz w:val="24"/>
          <w:szCs w:val="24"/>
        </w:rPr>
        <w:t>4</w:t>
      </w:r>
      <w:r w:rsidR="00F036BF" w:rsidRPr="00F036BF">
        <w:rPr>
          <w:rFonts w:ascii="Arial" w:hAnsi="Arial" w:cs="Arial"/>
          <w:b/>
          <w:sz w:val="24"/>
          <w:szCs w:val="24"/>
        </w:rPr>
        <w:t xml:space="preserve">. </w:t>
      </w:r>
      <w:r w:rsidR="00F036BF" w:rsidRPr="00F036BF">
        <w:rPr>
          <w:rFonts w:ascii="Arial" w:hAnsi="Arial" w:cs="Arial"/>
          <w:b/>
          <w:bCs/>
          <w:sz w:val="24"/>
          <w:szCs w:val="24"/>
        </w:rPr>
        <w:t xml:space="preserve">Проверка устранения нарушений и реализации предложений Контрольно-счетной палаты по результатам контрольного мероприятия «Аудит расходования средств бюджета городского округа Мытищи, выделенных на исполнение отдельных мероприятий муниципальной программы «Развитие инженерной инфраструктуры и энергоэффективности городского округа Мытищи» на 2018 – 2022 годы». </w:t>
      </w:r>
    </w:p>
    <w:p w14:paraId="17B09699"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мероприятия являлись: </w:t>
      </w:r>
      <w:r w:rsidRPr="00F036BF">
        <w:rPr>
          <w:rFonts w:ascii="Arial" w:hAnsi="Arial" w:cs="Arial"/>
          <w:sz w:val="24"/>
          <w:szCs w:val="24"/>
        </w:rPr>
        <w:t>администрация городского округа Мытищи, МУП «УЗ», МУП «ЖХ».</w:t>
      </w:r>
    </w:p>
    <w:p w14:paraId="45D5B9DE" w14:textId="77777777" w:rsidR="00F036BF" w:rsidRPr="00F036BF" w:rsidRDefault="00F036BF" w:rsidP="00F036BF">
      <w:pPr>
        <w:tabs>
          <w:tab w:val="left" w:pos="567"/>
        </w:tabs>
        <w:spacing w:after="0" w:line="240" w:lineRule="auto"/>
        <w:ind w:left="-567" w:firstLine="567"/>
        <w:rPr>
          <w:rFonts w:ascii="Arial" w:hAnsi="Arial" w:cs="Arial"/>
          <w:sz w:val="24"/>
          <w:szCs w:val="24"/>
          <w:shd w:val="clear" w:color="auto" w:fill="FFFFFF"/>
        </w:rPr>
      </w:pPr>
    </w:p>
    <w:p w14:paraId="76AF6B7D" w14:textId="1F573487" w:rsidR="00F036BF" w:rsidRPr="00F036BF" w:rsidRDefault="00F036BF" w:rsidP="00E7276B">
      <w:pPr>
        <w:pStyle w:val="2"/>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sz w:val="24"/>
          <w:szCs w:val="24"/>
        </w:rPr>
        <w:t>По результатам мероприятия установлено, что</w:t>
      </w:r>
      <w:r w:rsidRPr="00F036BF">
        <w:rPr>
          <w:rFonts w:ascii="Arial" w:hAnsi="Arial" w:cs="Arial"/>
          <w:bCs/>
          <w:sz w:val="24"/>
          <w:szCs w:val="24"/>
        </w:rPr>
        <w:t xml:space="preserve"> нарушения и недостатки, отраженные в акте </w:t>
      </w:r>
      <w:r w:rsidRPr="00F036BF">
        <w:rPr>
          <w:rFonts w:ascii="Arial" w:hAnsi="Arial" w:cs="Arial"/>
          <w:sz w:val="24"/>
          <w:szCs w:val="24"/>
        </w:rPr>
        <w:t>от 16.07.2019</w:t>
      </w:r>
      <w:r w:rsidRPr="00F036BF">
        <w:rPr>
          <w:rFonts w:ascii="Arial" w:hAnsi="Arial" w:cs="Arial"/>
          <w:bCs/>
          <w:sz w:val="24"/>
          <w:szCs w:val="24"/>
        </w:rPr>
        <w:t xml:space="preserve"> по результатам контрольного мероприятия </w:t>
      </w:r>
      <w:r w:rsidRPr="00F036BF">
        <w:rPr>
          <w:rFonts w:ascii="Arial" w:hAnsi="Arial" w:cs="Arial"/>
          <w:sz w:val="24"/>
          <w:szCs w:val="24"/>
        </w:rPr>
        <w:t xml:space="preserve">«Аудит расходования средств бюджета городского округа Мытищи, выделенных на исполнение отдельных мероприятий муниципальной программы «Развитие инженерной инфраструктуры и энергоэффективности городского округа Мытищи» на 2018 – 2022 годы (с элементами аудита в сфере закупок)», проведенного в 2019 году, </w:t>
      </w:r>
      <w:r w:rsidRPr="00F036BF">
        <w:rPr>
          <w:rFonts w:ascii="Arial" w:hAnsi="Arial" w:cs="Arial"/>
          <w:bCs/>
          <w:sz w:val="24"/>
          <w:szCs w:val="24"/>
        </w:rPr>
        <w:t xml:space="preserve">были в основном устранены. </w:t>
      </w:r>
    </w:p>
    <w:p w14:paraId="2EE2D058" w14:textId="7EDE682B" w:rsidR="00F036BF" w:rsidRPr="00E7276B" w:rsidRDefault="00F036BF" w:rsidP="00E7276B">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Устранены несоответствия требований пункта 27 порядка предоставления из бюджета городского округа Мытищи субсидий в целях муниципальной поддержки содержания и проведения ремонта многоквартирных домов, утвержденного решением Совета депутатов городского округа Мытищи от 18.02.2016 № 2/17 (далее – порядок от 18.02.2016 № 2/17) и пунктов 10, 11, 12, 14 порядка предоставления средств бюджета на капитальный ремонт общего имущества в МКД, в которых по состоянию на 01 .07.2014 года начислены, но не израсходованы денежные средства по статье капитального ремонта, утвержденного решением Совета депутатов городского округа Мытищи от 21.04.2016 № 4/20 (далее – порядок от 21.04.2016 № 4/20) о проведении конкурса при осуществлении закупок требованиям законодательства о контрактной системе в сфере закупок, а именно части 2 статьи 59 Федерального закона </w:t>
      </w:r>
      <w:r w:rsidRPr="00F036BF">
        <w:rPr>
          <w:rFonts w:ascii="Arial" w:eastAsia="Calibri" w:hAnsi="Arial" w:cs="Arial"/>
          <w:sz w:val="24"/>
          <w:szCs w:val="24"/>
        </w:rPr>
        <w:t xml:space="preserve">№ 44-ФЗ </w:t>
      </w:r>
      <w:r w:rsidRPr="00F036BF">
        <w:rPr>
          <w:rFonts w:ascii="Arial" w:hAnsi="Arial" w:cs="Arial"/>
          <w:sz w:val="24"/>
          <w:szCs w:val="24"/>
        </w:rPr>
        <w:t>и утвержденному распоряжением Правительства РФ от 21.03.2016 N 471-р перечню товаров, работ, услуг, в случае осуществления закупок которых заказчик обязан проводить аукцион в электронной форме (электронный аукцион) (далее - перечень от 21.03.2016 N 471-р).</w:t>
      </w:r>
    </w:p>
    <w:p w14:paraId="4E5F7CF6"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Решением Совета депутатов городского округа Мытищи от 15.08.2019 № 60/9 «О внесении изменений в Порядок предоставления из бюджета городского округа Мытищи субсидий в целях муниципальной поддержки содержания и проведения ремонта многоквартирных домов, утвержденный решением Совета депутатов городского округа Мытищи от 18.02.2016 N 2/17 (с изменениями от 18.04.2019 N 55/13)» внесены изменения в пункт 27 порядка от 18.02.2016 № 2/17. </w:t>
      </w:r>
      <w:hyperlink r:id="rId23" w:history="1">
        <w:r w:rsidRPr="00F036BF">
          <w:rPr>
            <w:rFonts w:ascii="Arial" w:hAnsi="Arial" w:cs="Arial"/>
            <w:sz w:val="24"/>
            <w:szCs w:val="24"/>
          </w:rPr>
          <w:t>Пункт 27</w:t>
        </w:r>
      </w:hyperlink>
      <w:r w:rsidRPr="00F036BF">
        <w:rPr>
          <w:rFonts w:ascii="Arial" w:hAnsi="Arial" w:cs="Arial"/>
          <w:sz w:val="24"/>
          <w:szCs w:val="24"/>
        </w:rPr>
        <w:t xml:space="preserve"> изложен в следующей редакции: «Привлечение подрядных организаций для выполнения работ по ремонту МКД осуществляется в соответствии с действующим законодательством о контрактной системе в сфере закупок товаров, работ, услуг для обеспечения государственных и муниципальных нужд».</w:t>
      </w:r>
    </w:p>
    <w:p w14:paraId="67FDE37E" w14:textId="0ACD8AEF" w:rsidR="00F036BF" w:rsidRPr="00F036BF" w:rsidRDefault="00F036BF" w:rsidP="00E7276B">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rPr>
        <w:t xml:space="preserve">Решением Совета депутатов городского округа Мытищи от 17.10.2019 № 2/10 утвержден Порядок предоставления средств бюджета городского округа Мытищи на капитальный ремонт общего имущества в многоквартирных домах, в которых по состоянию на 01.07.2014 начислены, но не израсходованы денежные средства по статье капитального ремонта, в новой редакции (далее – Порядок от 17.10.2019 № 2/10) и </w:t>
      </w:r>
      <w:r w:rsidRPr="00F036BF">
        <w:rPr>
          <w:rFonts w:ascii="Arial" w:hAnsi="Arial" w:cs="Arial"/>
          <w:sz w:val="24"/>
          <w:szCs w:val="24"/>
        </w:rPr>
        <w:lastRenderedPageBreak/>
        <w:t xml:space="preserve">признано утратившим силу решение Совета депутатов городского округа Мытищи от 21.04.2016 N 4/20 (с изменениями от 25.01.2018 N 37/8)». Согласно </w:t>
      </w:r>
      <w:hyperlink r:id="rId24" w:history="1">
        <w:r w:rsidRPr="00F036BF">
          <w:rPr>
            <w:rFonts w:ascii="Arial" w:hAnsi="Arial" w:cs="Arial"/>
            <w:sz w:val="24"/>
            <w:szCs w:val="24"/>
          </w:rPr>
          <w:t>пункту</w:t>
        </w:r>
      </w:hyperlink>
      <w:r w:rsidRPr="00F036BF">
        <w:rPr>
          <w:rFonts w:ascii="Arial" w:hAnsi="Arial" w:cs="Arial"/>
          <w:sz w:val="24"/>
          <w:szCs w:val="24"/>
        </w:rPr>
        <w:t xml:space="preserve"> 10 Порядка от 17.10.2019 № 2/10 привлечение подрядных организаций для выполнения работ по ремонту общего имущества в МКД в объеме согласованной субсидии осуществляется в соответствии с действующим законодательством о контрактной системе в сфере закупок товаров, работ, услуг для обеспечения государственных и муниципальных нужд.</w:t>
      </w:r>
    </w:p>
    <w:p w14:paraId="120D5695"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 xml:space="preserve">В ходе проведения текущего мероприятия при выборочной проверке не выявлено нарушений </w:t>
      </w:r>
      <w:r w:rsidRPr="00F036BF">
        <w:rPr>
          <w:rFonts w:ascii="Arial" w:eastAsia="Calibri" w:hAnsi="Arial" w:cs="Arial"/>
          <w:sz w:val="24"/>
          <w:szCs w:val="24"/>
        </w:rPr>
        <w:t xml:space="preserve">МУП «УЗ» в 2019 году </w:t>
      </w:r>
      <w:r w:rsidRPr="00F036BF">
        <w:rPr>
          <w:rFonts w:ascii="Arial" w:hAnsi="Arial" w:cs="Arial"/>
          <w:sz w:val="24"/>
          <w:szCs w:val="24"/>
        </w:rPr>
        <w:t xml:space="preserve">условий предоставления субсидий. </w:t>
      </w:r>
    </w:p>
    <w:p w14:paraId="24BF44A2"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p>
    <w:p w14:paraId="427741FF" w14:textId="0A68741E" w:rsidR="00F036BF" w:rsidRPr="00E8235D" w:rsidRDefault="00E8235D" w:rsidP="00E8235D">
      <w:pPr>
        <w:tabs>
          <w:tab w:val="left" w:pos="567"/>
        </w:tabs>
        <w:spacing w:after="0" w:line="240" w:lineRule="auto"/>
        <w:ind w:left="-567" w:firstLine="567"/>
        <w:rPr>
          <w:rFonts w:ascii="Arial" w:hAnsi="Arial" w:cs="Arial"/>
          <w:b/>
          <w:bCs/>
          <w:sz w:val="24"/>
          <w:szCs w:val="24"/>
        </w:rPr>
      </w:pPr>
      <w:r>
        <w:rPr>
          <w:rFonts w:ascii="Arial" w:hAnsi="Arial" w:cs="Arial"/>
          <w:b/>
          <w:sz w:val="24"/>
          <w:szCs w:val="24"/>
        </w:rPr>
        <w:t>4</w:t>
      </w:r>
      <w:r w:rsidR="00F036BF" w:rsidRPr="00F036BF">
        <w:rPr>
          <w:rFonts w:ascii="Arial" w:hAnsi="Arial" w:cs="Arial"/>
          <w:b/>
          <w:sz w:val="24"/>
          <w:szCs w:val="24"/>
        </w:rPr>
        <w:t>.</w:t>
      </w:r>
      <w:r>
        <w:rPr>
          <w:rFonts w:ascii="Arial" w:hAnsi="Arial" w:cs="Arial"/>
          <w:b/>
          <w:sz w:val="24"/>
          <w:szCs w:val="24"/>
        </w:rPr>
        <w:t>5</w:t>
      </w:r>
      <w:r w:rsidR="00F036BF" w:rsidRPr="00F036BF">
        <w:rPr>
          <w:rFonts w:ascii="Arial" w:hAnsi="Arial" w:cs="Arial"/>
          <w:b/>
          <w:sz w:val="24"/>
          <w:szCs w:val="24"/>
        </w:rPr>
        <w:t>. Проверка устранения нарушений и реализации предложений Контрольно-счетной палаты по результатам контрольного мероприятия «Проверка законности и результативности использования средств бюджета городского округа Мытищи, направленных на дорожное хозяйство</w:t>
      </w:r>
      <w:r w:rsidR="00F036BF" w:rsidRPr="00F036BF">
        <w:rPr>
          <w:rFonts w:ascii="Arial" w:hAnsi="Arial" w:cs="Arial"/>
          <w:b/>
          <w:bCs/>
          <w:sz w:val="24"/>
          <w:szCs w:val="24"/>
        </w:rPr>
        <w:t xml:space="preserve">». </w:t>
      </w:r>
    </w:p>
    <w:p w14:paraId="742B9CFD"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мероприятия являлось </w:t>
      </w:r>
      <w:r w:rsidRPr="00F036BF">
        <w:rPr>
          <w:rFonts w:ascii="Arial" w:hAnsi="Arial" w:cs="Arial"/>
          <w:sz w:val="24"/>
          <w:szCs w:val="24"/>
        </w:rPr>
        <w:t>МКУ «УКС ЖКХ».</w:t>
      </w:r>
    </w:p>
    <w:p w14:paraId="188DC21E" w14:textId="77777777" w:rsidR="00F036BF" w:rsidRPr="00F036BF" w:rsidRDefault="00F036BF" w:rsidP="00F036BF">
      <w:pPr>
        <w:pStyle w:val="2"/>
        <w:widowControl w:val="0"/>
        <w:tabs>
          <w:tab w:val="left" w:pos="567"/>
        </w:tabs>
        <w:spacing w:after="0" w:line="240" w:lineRule="auto"/>
        <w:ind w:left="-567" w:firstLine="567"/>
        <w:contextualSpacing/>
        <w:rPr>
          <w:rFonts w:ascii="Arial" w:hAnsi="Arial" w:cs="Arial"/>
          <w:sz w:val="24"/>
          <w:szCs w:val="24"/>
        </w:rPr>
      </w:pPr>
    </w:p>
    <w:p w14:paraId="2ED447F1" w14:textId="0A57AACD" w:rsidR="00F036BF" w:rsidRPr="00E7276B" w:rsidRDefault="00F036BF" w:rsidP="00E7276B">
      <w:pPr>
        <w:pStyle w:val="2"/>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sz w:val="24"/>
          <w:szCs w:val="24"/>
        </w:rPr>
        <w:t>По результатам мероприятия установлено, что</w:t>
      </w:r>
      <w:r w:rsidRPr="00F036BF">
        <w:rPr>
          <w:rFonts w:ascii="Arial" w:hAnsi="Arial" w:cs="Arial"/>
          <w:bCs/>
          <w:sz w:val="24"/>
          <w:szCs w:val="24"/>
        </w:rPr>
        <w:t xml:space="preserve"> нарушения и недостатки, отраженные в акте по результатам контрольного мероприятия «</w:t>
      </w:r>
      <w:r w:rsidRPr="00F036BF">
        <w:rPr>
          <w:rFonts w:ascii="Arial" w:hAnsi="Arial" w:cs="Arial"/>
          <w:sz w:val="24"/>
          <w:szCs w:val="24"/>
        </w:rPr>
        <w:t>Проверка законности и результативности использования средств бюджета городского округа Мытищи, направленных на дорожное хозяйство</w:t>
      </w:r>
      <w:r w:rsidRPr="00F036BF">
        <w:rPr>
          <w:rFonts w:ascii="Arial" w:hAnsi="Arial" w:cs="Arial"/>
          <w:bCs/>
          <w:sz w:val="24"/>
          <w:szCs w:val="24"/>
        </w:rPr>
        <w:t xml:space="preserve">» от </w:t>
      </w:r>
      <w:r w:rsidRPr="00F036BF">
        <w:rPr>
          <w:rFonts w:ascii="Arial" w:hAnsi="Arial" w:cs="Arial"/>
          <w:sz w:val="24"/>
          <w:szCs w:val="24"/>
        </w:rPr>
        <w:t xml:space="preserve">27.09.2019 </w:t>
      </w:r>
      <w:r w:rsidRPr="00F036BF">
        <w:rPr>
          <w:rFonts w:ascii="Arial" w:hAnsi="Arial" w:cs="Arial"/>
          <w:bCs/>
          <w:sz w:val="24"/>
          <w:szCs w:val="24"/>
        </w:rPr>
        <w:t xml:space="preserve">были в основном устранены. </w:t>
      </w:r>
    </w:p>
    <w:p w14:paraId="20D8A5EB"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1. В нарушение требований Федерального закона от 08.11.2007 № 257-ФЗ «Об автомобильных дорогах и о дорожной деятельности в Российской Федерации» не были утверждены нормативы финансовых затрат на капитальный ремонт, ремонт и содержание автомобильных дорог местного значения и правила расчета размера ассигнований местного бюджета городского округа Мытищи на указанные цели.</w:t>
      </w:r>
    </w:p>
    <w:p w14:paraId="739FD2EF" w14:textId="5BEF24C0" w:rsidR="00F036BF" w:rsidRPr="00F036BF" w:rsidRDefault="00F036BF" w:rsidP="00280B9E">
      <w:pPr>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Нарушение устранено. Нормативы финансовых затрат на капитальный ремонт, ремонт и содержание автомобильных дорог общего пользования местного значения городского округа Мытищи Московской области и правила расчета размера ассигнований бюджета городского округа Мытищи Московской области на указанные цели утверждены постановлением администрации городского округа Мытищи от 12.05.2020 № 1463.</w:t>
      </w:r>
    </w:p>
    <w:p w14:paraId="556C1A80"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2. МКУ «УКС ЖКХ» при разработке и утверждении локальных сметных расчетов не применялись требования пункта 4.12 методики определения стоимости строительной продукции на территории Российской Федерации (МДС 81-35.2004), утвержденной постановлением Госстроя от 05.03.2004 № 15/1, в части учета возвратных сумм за снятые асфальтобетонные покрытия.</w:t>
      </w:r>
    </w:p>
    <w:p w14:paraId="2F418E1F"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 xml:space="preserve">Так, МКУ «УКС ЖКХ» в 2018 – 2019 годах не учтены в локальных сметных расчетах к проверенным муниципальным контрактам возвратные суммы за снятые асфальтобетонные покрытия и переданы подрядчикам 14 653,6 тонн асфальтобетонного покрытия на общую сумму 2 930,5 тыс. рублей (из расчета минимальной стоимости одной тонны 200 рублей). </w:t>
      </w:r>
    </w:p>
    <w:p w14:paraId="014055AF" w14:textId="40E58600" w:rsidR="00F036BF" w:rsidRPr="00280B9E" w:rsidRDefault="00F036BF" w:rsidP="00280B9E">
      <w:pPr>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sz w:val="24"/>
          <w:szCs w:val="24"/>
        </w:rPr>
        <w:t>При этом в городском округе Мытищи отсутствуют нормативно правовые акты, устанавливающие учет и порядок обращения со снятым асфальтобетонным покрытием, что не позволяет определить правильность использования снятого асфальтобетонного покрытия и несет риск неэффективного использования указанных отходов.</w:t>
      </w:r>
    </w:p>
    <w:p w14:paraId="239386AF" w14:textId="40527EED" w:rsidR="00F036BF" w:rsidRPr="00280B9E" w:rsidRDefault="00F036BF" w:rsidP="00280B9E">
      <w:pPr>
        <w:tabs>
          <w:tab w:val="left" w:pos="567"/>
        </w:tabs>
        <w:spacing w:after="0" w:line="240" w:lineRule="auto"/>
        <w:ind w:left="-567" w:firstLine="567"/>
        <w:rPr>
          <w:rFonts w:ascii="Arial" w:hAnsi="Arial" w:cs="Arial"/>
          <w:bCs/>
          <w:sz w:val="24"/>
          <w:szCs w:val="24"/>
        </w:rPr>
      </w:pPr>
      <w:r w:rsidRPr="00F036BF">
        <w:rPr>
          <w:rFonts w:ascii="Arial" w:eastAsia="Calibri" w:hAnsi="Arial" w:cs="Arial"/>
          <w:sz w:val="24"/>
          <w:szCs w:val="24"/>
        </w:rPr>
        <w:t xml:space="preserve">Согласно письму </w:t>
      </w:r>
      <w:r w:rsidRPr="00F036BF">
        <w:rPr>
          <w:rFonts w:ascii="Arial" w:hAnsi="Arial" w:cs="Arial"/>
          <w:sz w:val="24"/>
          <w:szCs w:val="24"/>
        </w:rPr>
        <w:t>МКУ «УКС ЖКХ»</w:t>
      </w:r>
      <w:r w:rsidRPr="00F036BF">
        <w:rPr>
          <w:rFonts w:ascii="Arial" w:eastAsia="Calibri" w:hAnsi="Arial" w:cs="Arial"/>
          <w:sz w:val="24"/>
          <w:szCs w:val="24"/>
        </w:rPr>
        <w:t xml:space="preserve"> от 10.12.2020 № 2113, </w:t>
      </w:r>
      <w:r w:rsidRPr="00F036BF">
        <w:rPr>
          <w:rFonts w:ascii="Arial" w:hAnsi="Arial" w:cs="Arial"/>
          <w:sz w:val="24"/>
          <w:szCs w:val="24"/>
        </w:rPr>
        <w:t xml:space="preserve">в период с 01.01.2020 по 01.10.2020 в рамках реализации мероприятий № 2.2.1 «Ремонт дорог на территории городского округа Мытищи» и № 2.5.2 «Устройство парковочных мест» подпрограммы 2 «Дороги Подмосковья» муниципальной программы городского округа Мытищи «Развитие и функционирование дорожно-транспортного комплекса» на 2020 – 2026 годы и финансируемых только за счет средств бюджета городского округа Мытищи </w:t>
      </w:r>
      <w:r w:rsidRPr="00F036BF">
        <w:rPr>
          <w:rFonts w:ascii="Arial" w:hAnsi="Arial" w:cs="Arial"/>
          <w:bCs/>
          <w:sz w:val="24"/>
          <w:szCs w:val="24"/>
        </w:rPr>
        <w:t xml:space="preserve">между МКУ «УКС ЖКХ» и ООО «Новый город» был заключен муниципальный контракт от 06.04.2020 № 09/20 на выполнение работ по ремонту автомобильных дорог общего </w:t>
      </w:r>
      <w:r w:rsidRPr="00F036BF">
        <w:rPr>
          <w:rFonts w:ascii="Arial" w:hAnsi="Arial" w:cs="Arial"/>
          <w:bCs/>
          <w:sz w:val="24"/>
          <w:szCs w:val="24"/>
        </w:rPr>
        <w:lastRenderedPageBreak/>
        <w:t xml:space="preserve">пользования местного значения на территории городского округа Мытищи (лот 3) (сумма исполнения 1 498,79 </w:t>
      </w:r>
      <w:proofErr w:type="spellStart"/>
      <w:r w:rsidRPr="00F036BF">
        <w:rPr>
          <w:rFonts w:ascii="Arial" w:hAnsi="Arial" w:cs="Arial"/>
          <w:bCs/>
          <w:sz w:val="24"/>
          <w:szCs w:val="24"/>
        </w:rPr>
        <w:t>тыс.рублей</w:t>
      </w:r>
      <w:proofErr w:type="spellEnd"/>
      <w:r w:rsidRPr="00F036BF">
        <w:rPr>
          <w:rFonts w:ascii="Arial" w:hAnsi="Arial" w:cs="Arial"/>
          <w:bCs/>
          <w:sz w:val="24"/>
          <w:szCs w:val="24"/>
        </w:rPr>
        <w:t>) (далее - муниципальный контракт от 06.04.2020 № 09/20).</w:t>
      </w:r>
    </w:p>
    <w:p w14:paraId="6DA2ADF8"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bCs/>
          <w:sz w:val="24"/>
          <w:szCs w:val="24"/>
        </w:rPr>
        <w:t xml:space="preserve">Муниципальный контракт от 06.04.2020 № 09/20 включает </w:t>
      </w:r>
      <w:proofErr w:type="gramStart"/>
      <w:r w:rsidRPr="00F036BF">
        <w:rPr>
          <w:rFonts w:ascii="Arial" w:hAnsi="Arial" w:cs="Arial"/>
          <w:bCs/>
          <w:sz w:val="24"/>
          <w:szCs w:val="24"/>
        </w:rPr>
        <w:t>пункт</w:t>
      </w:r>
      <w:proofErr w:type="gramEnd"/>
      <w:r w:rsidRPr="00F036BF">
        <w:rPr>
          <w:rFonts w:ascii="Arial" w:hAnsi="Arial" w:cs="Arial"/>
          <w:bCs/>
          <w:sz w:val="24"/>
          <w:szCs w:val="24"/>
        </w:rPr>
        <w:t xml:space="preserve"> 2.7 в соответствии с которым:</w:t>
      </w:r>
    </w:p>
    <w:p w14:paraId="14F8E2BE"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bCs/>
          <w:sz w:val="24"/>
          <w:szCs w:val="24"/>
        </w:rPr>
        <w:t>- Лом асфальтобетона, образовавшийся в результате выполнения подрядчиком работ по фрезерованию (далее – отфрезерованный материал) используется подрядчиком при выполнении работ по контракту. Часть отфрезерованного материала, не подлежащего использованию при выполнении работ по контракту, учитывается и переходит к подрядчику.</w:t>
      </w:r>
    </w:p>
    <w:p w14:paraId="2B1F5496"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bCs/>
          <w:sz w:val="24"/>
          <w:szCs w:val="24"/>
        </w:rPr>
        <w:t>- Подрядчик возмещает заказчику стоимость неиспользованного при выполнении работ по контракту отфрезерованного материала путем уменьшения стоимости работ по этапу на стоимость материала в составе возвратных сумм.</w:t>
      </w:r>
    </w:p>
    <w:p w14:paraId="6BFCD5DB" w14:textId="77777777" w:rsidR="00F036BF" w:rsidRPr="00F036BF" w:rsidRDefault="00F036BF" w:rsidP="00F036BF">
      <w:pPr>
        <w:widowControl w:val="0"/>
        <w:tabs>
          <w:tab w:val="left" w:pos="567"/>
        </w:tabs>
        <w:autoSpaceDE w:val="0"/>
        <w:autoSpaceDN w:val="0"/>
        <w:adjustRightInd w:val="0"/>
        <w:spacing w:after="0" w:line="240" w:lineRule="auto"/>
        <w:ind w:left="-567" w:firstLine="567"/>
        <w:contextualSpacing/>
        <w:rPr>
          <w:rFonts w:ascii="Arial" w:hAnsi="Arial" w:cs="Arial"/>
          <w:bCs/>
          <w:sz w:val="24"/>
          <w:szCs w:val="24"/>
        </w:rPr>
      </w:pPr>
      <w:r w:rsidRPr="00F036BF">
        <w:rPr>
          <w:rFonts w:ascii="Arial" w:hAnsi="Arial" w:cs="Arial"/>
          <w:bCs/>
          <w:sz w:val="24"/>
          <w:szCs w:val="24"/>
        </w:rPr>
        <w:t>- При определении количества фрезеруемого асфальтобетонного покрытия в тоннах плотность асфальтобетонного покрытия принимать 2,35 т/м3.</w:t>
      </w:r>
    </w:p>
    <w:p w14:paraId="5DA52AD1" w14:textId="77777777" w:rsidR="00F036BF" w:rsidRPr="00F036BF" w:rsidRDefault="00F036BF" w:rsidP="00F036BF">
      <w:pPr>
        <w:widowControl w:val="0"/>
        <w:tabs>
          <w:tab w:val="left" w:pos="567"/>
        </w:tabs>
        <w:autoSpaceDE w:val="0"/>
        <w:autoSpaceDN w:val="0"/>
        <w:adjustRightInd w:val="0"/>
        <w:spacing w:after="0" w:line="240" w:lineRule="auto"/>
        <w:ind w:left="-567" w:firstLine="567"/>
        <w:contextualSpacing/>
        <w:rPr>
          <w:rFonts w:ascii="Arial" w:hAnsi="Arial" w:cs="Arial"/>
          <w:bCs/>
          <w:sz w:val="24"/>
          <w:szCs w:val="24"/>
        </w:rPr>
      </w:pPr>
      <w:r w:rsidRPr="00F036BF">
        <w:rPr>
          <w:rFonts w:ascii="Arial" w:hAnsi="Arial" w:cs="Arial"/>
          <w:bCs/>
          <w:sz w:val="24"/>
          <w:szCs w:val="24"/>
        </w:rPr>
        <w:t>- При определении количества отфрезерованного материала в тоннах при проведении работ по укреплению и (или) досыпке обочин, устройству выравнивающих слоев, слоев основания объемно-насыпной вес отфрезерованного материала принимать 1,60 т/м3.</w:t>
      </w:r>
    </w:p>
    <w:p w14:paraId="2468824C" w14:textId="77777777" w:rsidR="00F036BF" w:rsidRPr="00F036BF" w:rsidRDefault="00F036BF" w:rsidP="00F036BF">
      <w:pPr>
        <w:widowControl w:val="0"/>
        <w:tabs>
          <w:tab w:val="left" w:pos="567"/>
        </w:tabs>
        <w:autoSpaceDE w:val="0"/>
        <w:autoSpaceDN w:val="0"/>
        <w:adjustRightInd w:val="0"/>
        <w:spacing w:after="0" w:line="240" w:lineRule="auto"/>
        <w:ind w:left="-567" w:firstLine="567"/>
        <w:contextualSpacing/>
        <w:rPr>
          <w:rFonts w:ascii="Arial" w:hAnsi="Arial" w:cs="Arial"/>
          <w:bCs/>
          <w:sz w:val="24"/>
          <w:szCs w:val="24"/>
        </w:rPr>
      </w:pPr>
      <w:r w:rsidRPr="00F036BF">
        <w:rPr>
          <w:rFonts w:ascii="Arial" w:hAnsi="Arial" w:cs="Arial"/>
          <w:bCs/>
          <w:sz w:val="24"/>
          <w:szCs w:val="24"/>
        </w:rPr>
        <w:t>- Также в соответствии с ВСН 42-91 «Нормы расхода материалов на строительство и ремонт автомобильных дорог и мостов» (параграф 37 таблица 51 и параграф 67 таблица 98) необходимо учитывать коэффициент уплотнения отфрезерованного материала - 1,24.</w:t>
      </w:r>
    </w:p>
    <w:p w14:paraId="4575C5CE" w14:textId="37DC128E" w:rsidR="00F036BF" w:rsidRPr="00F036BF" w:rsidRDefault="00F036BF" w:rsidP="00280B9E">
      <w:pPr>
        <w:widowControl w:val="0"/>
        <w:tabs>
          <w:tab w:val="left" w:pos="567"/>
        </w:tabs>
        <w:autoSpaceDE w:val="0"/>
        <w:autoSpaceDN w:val="0"/>
        <w:adjustRightInd w:val="0"/>
        <w:spacing w:after="0" w:line="240" w:lineRule="auto"/>
        <w:ind w:left="-567" w:firstLine="567"/>
        <w:contextualSpacing/>
        <w:rPr>
          <w:rFonts w:ascii="Arial" w:hAnsi="Arial" w:cs="Arial"/>
          <w:bCs/>
          <w:sz w:val="24"/>
          <w:szCs w:val="24"/>
        </w:rPr>
      </w:pPr>
      <w:r w:rsidRPr="00F036BF">
        <w:rPr>
          <w:rFonts w:ascii="Arial" w:hAnsi="Arial" w:cs="Arial"/>
          <w:bCs/>
          <w:sz w:val="24"/>
          <w:szCs w:val="24"/>
        </w:rPr>
        <w:t xml:space="preserve">- В случае отклонения фактических показателей (площадь и плотность асфальтобетонного покрытия, объем </w:t>
      </w:r>
      <w:proofErr w:type="spellStart"/>
      <w:r w:rsidRPr="00F036BF">
        <w:rPr>
          <w:rFonts w:ascii="Arial" w:hAnsi="Arial" w:cs="Arial"/>
          <w:bCs/>
          <w:sz w:val="24"/>
          <w:szCs w:val="24"/>
        </w:rPr>
        <w:t>отфрезированного</w:t>
      </w:r>
      <w:proofErr w:type="spellEnd"/>
      <w:r w:rsidRPr="00F036BF">
        <w:rPr>
          <w:rFonts w:ascii="Arial" w:hAnsi="Arial" w:cs="Arial"/>
          <w:bCs/>
          <w:sz w:val="24"/>
          <w:szCs w:val="24"/>
        </w:rPr>
        <w:t xml:space="preserve"> материала) от расчетных, полученных при составлении локального сметного расчета, последние подлежат корректировке с составлением протокола изменений технических решений.</w:t>
      </w:r>
    </w:p>
    <w:p w14:paraId="68E7214B" w14:textId="10C09DDE" w:rsidR="00F036BF" w:rsidRPr="00F036BF" w:rsidRDefault="00F036BF" w:rsidP="00280B9E">
      <w:pPr>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bCs/>
          <w:sz w:val="24"/>
          <w:szCs w:val="24"/>
        </w:rPr>
        <w:t>В актах выполненных работ от 18.09.2020 № 2, 3 и</w:t>
      </w:r>
      <w:r w:rsidRPr="00F036BF">
        <w:rPr>
          <w:rFonts w:ascii="Arial" w:hAnsi="Arial" w:cs="Arial"/>
          <w:sz w:val="24"/>
          <w:szCs w:val="24"/>
        </w:rPr>
        <w:t xml:space="preserve"> локальных сметных расчетах по м</w:t>
      </w:r>
      <w:r w:rsidRPr="00F036BF">
        <w:rPr>
          <w:rFonts w:ascii="Arial" w:hAnsi="Arial" w:cs="Arial"/>
          <w:bCs/>
          <w:sz w:val="24"/>
          <w:szCs w:val="24"/>
        </w:rPr>
        <w:t xml:space="preserve">униципальному контракту от 06.04.2020 № 09/20 </w:t>
      </w:r>
      <w:r w:rsidRPr="00F036BF">
        <w:rPr>
          <w:rFonts w:ascii="Arial" w:hAnsi="Arial" w:cs="Arial"/>
          <w:sz w:val="24"/>
          <w:szCs w:val="24"/>
        </w:rPr>
        <w:t>учтено наименование работ и затрат -</w:t>
      </w:r>
      <w:r w:rsidRPr="00F036BF">
        <w:rPr>
          <w:rFonts w:ascii="Arial" w:hAnsi="Arial" w:cs="Arial"/>
          <w:bCs/>
          <w:sz w:val="24"/>
          <w:szCs w:val="24"/>
        </w:rPr>
        <w:t xml:space="preserve"> возврат стоимости а/б в объеме 792,8 тыс. рублей.</w:t>
      </w:r>
    </w:p>
    <w:p w14:paraId="05F527A5"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3. В нарушение пунктов 2.5. и 4.4. муниципальных контрактов МКУ «УКС ЖКХ» были проведены оплаты работ на сумму 55 802,29 тыс. рублей без оформления актов сдачи-приемки работ по форме приложения № 4 к контракту и без подтвержденных результатов проведенных экспертиз. </w:t>
      </w:r>
    </w:p>
    <w:p w14:paraId="28FE9FE9"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sz w:val="24"/>
          <w:szCs w:val="24"/>
        </w:rPr>
      </w:pPr>
      <w:r w:rsidRPr="00F036BF">
        <w:rPr>
          <w:rFonts w:ascii="Arial" w:hAnsi="Arial" w:cs="Arial"/>
          <w:bCs/>
          <w:sz w:val="24"/>
          <w:szCs w:val="24"/>
        </w:rPr>
        <w:t>В ходе проверки муниципального контракта от 06.04.2020 № 09/20 указанные нарушения не выявлены.</w:t>
      </w:r>
    </w:p>
    <w:p w14:paraId="4B49859C" w14:textId="77777777" w:rsidR="00F036BF" w:rsidRPr="00F036BF" w:rsidRDefault="00F036BF" w:rsidP="00F036BF">
      <w:pPr>
        <w:widowControl w:val="0"/>
        <w:tabs>
          <w:tab w:val="left" w:pos="567"/>
        </w:tabs>
        <w:spacing w:after="0" w:line="240" w:lineRule="auto"/>
        <w:ind w:left="-567" w:firstLine="567"/>
        <w:contextualSpacing/>
        <w:rPr>
          <w:rFonts w:ascii="Arial" w:hAnsi="Arial" w:cs="Arial"/>
          <w:bCs/>
          <w:sz w:val="24"/>
          <w:szCs w:val="24"/>
        </w:rPr>
      </w:pPr>
    </w:p>
    <w:p w14:paraId="783A21F7" w14:textId="37FD5AC0" w:rsidR="00F036BF" w:rsidRPr="00E8235D" w:rsidRDefault="00E8235D" w:rsidP="00E8235D">
      <w:pPr>
        <w:tabs>
          <w:tab w:val="left" w:pos="567"/>
        </w:tabs>
        <w:spacing w:after="0" w:line="240" w:lineRule="auto"/>
        <w:ind w:left="-567" w:firstLine="567"/>
        <w:rPr>
          <w:rFonts w:ascii="Arial" w:hAnsi="Arial" w:cs="Arial"/>
          <w:b/>
          <w:bCs/>
          <w:sz w:val="24"/>
          <w:szCs w:val="24"/>
        </w:rPr>
      </w:pPr>
      <w:r>
        <w:rPr>
          <w:rFonts w:ascii="Arial" w:hAnsi="Arial" w:cs="Arial"/>
          <w:b/>
          <w:sz w:val="24"/>
          <w:szCs w:val="24"/>
        </w:rPr>
        <w:t>4</w:t>
      </w:r>
      <w:r w:rsidR="00F036BF" w:rsidRPr="00F036BF">
        <w:rPr>
          <w:rFonts w:ascii="Arial" w:hAnsi="Arial" w:cs="Arial"/>
          <w:b/>
          <w:sz w:val="24"/>
          <w:szCs w:val="24"/>
        </w:rPr>
        <w:t>.</w:t>
      </w:r>
      <w:r>
        <w:rPr>
          <w:rFonts w:ascii="Arial" w:hAnsi="Arial" w:cs="Arial"/>
          <w:b/>
          <w:sz w:val="24"/>
          <w:szCs w:val="24"/>
        </w:rPr>
        <w:t>6</w:t>
      </w:r>
      <w:r w:rsidR="00F036BF" w:rsidRPr="00F036BF">
        <w:rPr>
          <w:rFonts w:ascii="Arial" w:hAnsi="Arial" w:cs="Arial"/>
          <w:b/>
          <w:sz w:val="24"/>
          <w:szCs w:val="24"/>
        </w:rPr>
        <w:t>. Проверка устранения нарушений и реализации предложений Контрольно-счетной палаты по результатам контрольного мероприятия «Аудит расходования средств бюджета городского округа Мытищи, выделенных на исполнение отдельных мероприятий муниципальной программы</w:t>
      </w:r>
      <w:r w:rsidR="00F036BF" w:rsidRPr="00F036BF">
        <w:rPr>
          <w:rFonts w:ascii="Arial" w:hAnsi="Arial" w:cs="Arial"/>
          <w:b/>
          <w:color w:val="333333"/>
          <w:sz w:val="24"/>
          <w:szCs w:val="24"/>
        </w:rPr>
        <w:t xml:space="preserve"> </w:t>
      </w:r>
      <w:r w:rsidR="00F036BF" w:rsidRPr="00F036BF">
        <w:rPr>
          <w:rFonts w:ascii="Arial" w:hAnsi="Arial" w:cs="Arial"/>
          <w:b/>
          <w:sz w:val="24"/>
          <w:szCs w:val="24"/>
        </w:rPr>
        <w:t>«Формирование современной городской среды городского округа Мытищи» на 2018 – 2022 годы</w:t>
      </w:r>
      <w:r w:rsidR="00F036BF" w:rsidRPr="00F036BF">
        <w:rPr>
          <w:rFonts w:ascii="Arial" w:hAnsi="Arial" w:cs="Arial"/>
          <w:b/>
          <w:bCs/>
          <w:sz w:val="24"/>
          <w:szCs w:val="24"/>
        </w:rPr>
        <w:t xml:space="preserve">». </w:t>
      </w:r>
    </w:p>
    <w:p w14:paraId="6935EBF3" w14:textId="77777777" w:rsidR="00F036BF" w:rsidRPr="00F036BF" w:rsidRDefault="00F036BF" w:rsidP="00F036BF">
      <w:pPr>
        <w:tabs>
          <w:tab w:val="left" w:pos="567"/>
        </w:tabs>
        <w:autoSpaceDE w:val="0"/>
        <w:autoSpaceDN w:val="0"/>
        <w:adjustRightInd w:val="0"/>
        <w:spacing w:after="0" w:line="240" w:lineRule="auto"/>
        <w:ind w:left="-567" w:firstLine="567"/>
        <w:rPr>
          <w:rFonts w:ascii="Arial" w:hAnsi="Arial" w:cs="Arial"/>
          <w:sz w:val="24"/>
          <w:szCs w:val="24"/>
        </w:rPr>
      </w:pPr>
      <w:r w:rsidRPr="00F036BF">
        <w:rPr>
          <w:rFonts w:ascii="Arial" w:hAnsi="Arial" w:cs="Arial"/>
          <w:sz w:val="24"/>
          <w:szCs w:val="24"/>
          <w:shd w:val="clear" w:color="auto" w:fill="FFFFFF"/>
        </w:rPr>
        <w:t xml:space="preserve">Объектом мероприятия являлось </w:t>
      </w:r>
      <w:r w:rsidRPr="00F036BF">
        <w:rPr>
          <w:rFonts w:ascii="Arial" w:hAnsi="Arial" w:cs="Arial"/>
          <w:sz w:val="24"/>
          <w:szCs w:val="24"/>
        </w:rPr>
        <w:t>МКУ «УКС ЖКХ», МКУ «ТУ «Мытищинское».</w:t>
      </w:r>
    </w:p>
    <w:p w14:paraId="60C1A962" w14:textId="77777777" w:rsidR="00F036BF" w:rsidRPr="00F036BF" w:rsidRDefault="00F036BF" w:rsidP="00F036BF">
      <w:pPr>
        <w:tabs>
          <w:tab w:val="left" w:pos="567"/>
        </w:tabs>
        <w:spacing w:after="0" w:line="240" w:lineRule="auto"/>
        <w:ind w:left="-567" w:firstLine="567"/>
        <w:rPr>
          <w:rFonts w:ascii="Arial" w:hAnsi="Arial" w:cs="Arial"/>
          <w:sz w:val="24"/>
          <w:szCs w:val="24"/>
        </w:rPr>
      </w:pPr>
    </w:p>
    <w:p w14:paraId="1543FFD6" w14:textId="4874FDAD" w:rsidR="00F036BF" w:rsidRPr="00280B9E" w:rsidRDefault="00F036BF" w:rsidP="00280B9E">
      <w:pPr>
        <w:pStyle w:val="2"/>
        <w:widowControl w:val="0"/>
        <w:tabs>
          <w:tab w:val="left" w:pos="567"/>
        </w:tabs>
        <w:spacing w:after="0" w:line="240" w:lineRule="auto"/>
        <w:ind w:left="-567" w:firstLine="567"/>
        <w:contextualSpacing/>
        <w:rPr>
          <w:rFonts w:ascii="Arial" w:hAnsi="Arial" w:cs="Arial"/>
          <w:bCs/>
          <w:sz w:val="24"/>
          <w:szCs w:val="24"/>
        </w:rPr>
      </w:pPr>
      <w:r w:rsidRPr="00F036BF">
        <w:rPr>
          <w:rFonts w:ascii="Arial" w:hAnsi="Arial" w:cs="Arial"/>
          <w:sz w:val="24"/>
          <w:szCs w:val="24"/>
        </w:rPr>
        <w:t>По результатам мероприятия установлено, что</w:t>
      </w:r>
      <w:r w:rsidRPr="00F036BF">
        <w:rPr>
          <w:rFonts w:ascii="Arial" w:hAnsi="Arial" w:cs="Arial"/>
          <w:bCs/>
          <w:sz w:val="24"/>
          <w:szCs w:val="24"/>
        </w:rPr>
        <w:t xml:space="preserve"> нарушения и недостатки, отраженные в акте по результатам контрольного мероприятия «</w:t>
      </w:r>
      <w:r w:rsidRPr="00F036BF">
        <w:rPr>
          <w:rFonts w:ascii="Arial" w:hAnsi="Arial" w:cs="Arial"/>
          <w:sz w:val="24"/>
          <w:szCs w:val="24"/>
        </w:rPr>
        <w:t>Аудит расходования средств бюджета городского округа Мытищи, выделенных на исполнение отдельных мероприятий муниципальной программы</w:t>
      </w:r>
      <w:r w:rsidRPr="00F036BF">
        <w:rPr>
          <w:rFonts w:ascii="Arial" w:hAnsi="Arial" w:cs="Arial"/>
          <w:color w:val="333333"/>
          <w:sz w:val="24"/>
          <w:szCs w:val="24"/>
        </w:rPr>
        <w:t xml:space="preserve"> </w:t>
      </w:r>
      <w:r w:rsidRPr="00F036BF">
        <w:rPr>
          <w:rFonts w:ascii="Arial" w:hAnsi="Arial" w:cs="Arial"/>
          <w:sz w:val="24"/>
          <w:szCs w:val="24"/>
        </w:rPr>
        <w:t>«Формирование современной городской среды городского округа Мытищи» на 2018 – 2022 годы</w:t>
      </w:r>
      <w:r w:rsidRPr="00F036BF">
        <w:rPr>
          <w:rFonts w:ascii="Arial" w:hAnsi="Arial" w:cs="Arial"/>
          <w:bCs/>
          <w:sz w:val="24"/>
          <w:szCs w:val="24"/>
        </w:rPr>
        <w:t>» от 05</w:t>
      </w:r>
      <w:r w:rsidRPr="00F036BF">
        <w:rPr>
          <w:rFonts w:ascii="Arial" w:hAnsi="Arial" w:cs="Arial"/>
          <w:sz w:val="24"/>
          <w:szCs w:val="24"/>
        </w:rPr>
        <w:t xml:space="preserve">.12.2019 </w:t>
      </w:r>
      <w:r w:rsidRPr="00F036BF">
        <w:rPr>
          <w:rFonts w:ascii="Arial" w:hAnsi="Arial" w:cs="Arial"/>
          <w:bCs/>
          <w:sz w:val="24"/>
          <w:szCs w:val="24"/>
        </w:rPr>
        <w:t xml:space="preserve">были в основном устранены. </w:t>
      </w:r>
    </w:p>
    <w:p w14:paraId="6CBA673E" w14:textId="77777777" w:rsidR="00F036BF" w:rsidRPr="00F036BF" w:rsidRDefault="00F036BF" w:rsidP="00F036BF">
      <w:pPr>
        <w:tabs>
          <w:tab w:val="left" w:pos="567"/>
        </w:tabs>
        <w:spacing w:after="0" w:line="240" w:lineRule="auto"/>
        <w:ind w:left="-567" w:firstLine="567"/>
        <w:rPr>
          <w:rFonts w:ascii="Arial" w:hAnsi="Arial" w:cs="Arial"/>
          <w:sz w:val="24"/>
          <w:szCs w:val="24"/>
        </w:rPr>
      </w:pPr>
      <w:r w:rsidRPr="00F036BF">
        <w:rPr>
          <w:rFonts w:ascii="Arial" w:hAnsi="Arial" w:cs="Arial"/>
          <w:sz w:val="24"/>
          <w:szCs w:val="24"/>
        </w:rPr>
        <w:t xml:space="preserve">1. В нарушение пунктов 2.5, 2.6, 4.3 и 4.4 муниципальных контрактов от 17.06.2019 № 28/19, от 18.06.2019 № 30/19, от 12.07.2019 № 40/19, от 12.07.2019 № 41/19, от </w:t>
      </w:r>
      <w:r w:rsidRPr="00F036BF">
        <w:rPr>
          <w:rFonts w:ascii="Arial" w:hAnsi="Arial" w:cs="Arial"/>
          <w:sz w:val="24"/>
          <w:szCs w:val="24"/>
        </w:rPr>
        <w:lastRenderedPageBreak/>
        <w:t xml:space="preserve">22.07.2019 № 46/19 МКУ «УКС ЖКХ» в 2019 году была проведена оплата работ на сумму 28 615,17 тыс. рублей (частичная оплата) без оформления актов сдачи-приемки работ по форме приложения № 4 к контрактам и без подтвержденных результатов проведенных экспертиз. </w:t>
      </w:r>
    </w:p>
    <w:p w14:paraId="150F9487" w14:textId="77777777" w:rsidR="00F036BF" w:rsidRPr="00F036BF" w:rsidRDefault="00F036BF" w:rsidP="00F036BF">
      <w:pPr>
        <w:tabs>
          <w:tab w:val="left" w:pos="567"/>
        </w:tabs>
        <w:spacing w:after="0" w:line="240" w:lineRule="auto"/>
        <w:ind w:left="-567" w:firstLine="567"/>
        <w:rPr>
          <w:rFonts w:ascii="Arial" w:hAnsi="Arial" w:cs="Arial"/>
          <w:color w:val="FF0000"/>
          <w:sz w:val="24"/>
          <w:szCs w:val="24"/>
        </w:rPr>
      </w:pPr>
      <w:r w:rsidRPr="00F036BF">
        <w:rPr>
          <w:rFonts w:ascii="Arial" w:eastAsia="Calibri" w:hAnsi="Arial" w:cs="Arial"/>
          <w:sz w:val="24"/>
          <w:szCs w:val="24"/>
        </w:rPr>
        <w:t xml:space="preserve">В ходе текущего мероприятия при выборочной проверке муниципальных контрактов, заключенных </w:t>
      </w:r>
      <w:r w:rsidRPr="00F036BF">
        <w:rPr>
          <w:rFonts w:ascii="Arial" w:hAnsi="Arial" w:cs="Arial"/>
          <w:sz w:val="24"/>
          <w:szCs w:val="24"/>
        </w:rPr>
        <w:t xml:space="preserve">МКУ «УКС ЖКХ» </w:t>
      </w:r>
      <w:r w:rsidRPr="00F036BF">
        <w:rPr>
          <w:rFonts w:ascii="Arial" w:eastAsia="Calibri" w:hAnsi="Arial" w:cs="Arial"/>
          <w:sz w:val="24"/>
          <w:szCs w:val="24"/>
        </w:rPr>
        <w:t xml:space="preserve">с 01.10.2019 по 30.09.2020 в рамках муниципальной подпрограммы 1 «Комфортная среда» муниципальных программ «Формирование городской среды» на 2018-2022 годы и </w:t>
      </w:r>
      <w:r w:rsidRPr="00F036BF">
        <w:rPr>
          <w:rFonts w:ascii="Arial" w:hAnsi="Arial" w:cs="Arial"/>
          <w:bCs/>
          <w:sz w:val="24"/>
          <w:szCs w:val="24"/>
        </w:rPr>
        <w:t>на 2020 – 2024 годы</w:t>
      </w:r>
      <w:r w:rsidRPr="00F036BF">
        <w:rPr>
          <w:rFonts w:ascii="Arial" w:eastAsia="Calibri" w:hAnsi="Arial" w:cs="Arial"/>
          <w:sz w:val="24"/>
          <w:szCs w:val="24"/>
        </w:rPr>
        <w:t xml:space="preserve">, нарушений условий контрактов не установлено. </w:t>
      </w:r>
    </w:p>
    <w:p w14:paraId="11C1C015" w14:textId="77777777" w:rsidR="00F036BF" w:rsidRPr="00F036BF" w:rsidRDefault="00F036BF" w:rsidP="00F036BF">
      <w:pPr>
        <w:tabs>
          <w:tab w:val="left" w:pos="567"/>
        </w:tabs>
        <w:spacing w:after="0" w:line="240" w:lineRule="auto"/>
        <w:ind w:left="-567" w:firstLine="567"/>
        <w:rPr>
          <w:rFonts w:ascii="Arial" w:hAnsi="Arial" w:cs="Arial"/>
          <w:color w:val="FF0000"/>
          <w:sz w:val="24"/>
          <w:szCs w:val="24"/>
        </w:rPr>
      </w:pPr>
    </w:p>
    <w:p w14:paraId="50F2B294" w14:textId="77777777" w:rsidR="00F036BF" w:rsidRPr="00F036BF" w:rsidRDefault="00F036BF" w:rsidP="00F036BF">
      <w:pPr>
        <w:pStyle w:val="a3"/>
        <w:numPr>
          <w:ilvl w:val="0"/>
          <w:numId w:val="4"/>
        </w:numPr>
        <w:tabs>
          <w:tab w:val="left" w:pos="567"/>
        </w:tabs>
        <w:spacing w:after="0" w:line="240" w:lineRule="auto"/>
        <w:ind w:left="-567" w:firstLine="567"/>
        <w:rPr>
          <w:rFonts w:ascii="Arial" w:eastAsia="Calibri" w:hAnsi="Arial" w:cs="Arial"/>
          <w:sz w:val="24"/>
          <w:szCs w:val="24"/>
        </w:rPr>
      </w:pPr>
      <w:r w:rsidRPr="00F036BF">
        <w:rPr>
          <w:rFonts w:ascii="Arial" w:hAnsi="Arial" w:cs="Arial"/>
          <w:sz w:val="24"/>
          <w:szCs w:val="24"/>
        </w:rPr>
        <w:t xml:space="preserve">МКУ «ТУ «Мытищинское» в </w:t>
      </w:r>
      <w:r w:rsidRPr="00F036BF">
        <w:rPr>
          <w:rFonts w:ascii="Arial" w:eastAsia="Calibri" w:hAnsi="Arial" w:cs="Arial"/>
          <w:sz w:val="24"/>
          <w:szCs w:val="24"/>
        </w:rPr>
        <w:t>нарушение части 10 и 15 статьи 21 Федерального закона № 44-ФЗ п</w:t>
      </w:r>
      <w:r w:rsidRPr="00F036BF">
        <w:rPr>
          <w:rFonts w:ascii="Arial" w:eastAsia="Calibri" w:hAnsi="Arial" w:cs="Arial"/>
          <w:sz w:val="24"/>
          <w:szCs w:val="24"/>
          <w:lang w:eastAsia="en-US"/>
        </w:rPr>
        <w:t>лан – график закупок на 2019 год утвержден</w:t>
      </w:r>
      <w:r w:rsidRPr="00F036BF">
        <w:rPr>
          <w:rFonts w:ascii="Arial" w:eastAsia="Calibri" w:hAnsi="Arial" w:cs="Arial"/>
          <w:sz w:val="24"/>
          <w:szCs w:val="24"/>
        </w:rPr>
        <w:t xml:space="preserve"> и размещен</w:t>
      </w:r>
      <w:r w:rsidRPr="00F036BF">
        <w:rPr>
          <w:rFonts w:ascii="Arial" w:eastAsia="Calibri" w:hAnsi="Arial" w:cs="Arial"/>
          <w:sz w:val="24"/>
          <w:szCs w:val="24"/>
          <w:lang w:eastAsia="en-US"/>
        </w:rPr>
        <w:t xml:space="preserve"> с нарушением срока.</w:t>
      </w:r>
    </w:p>
    <w:p w14:paraId="09B9C683" w14:textId="32C19BC1" w:rsidR="00F036BF" w:rsidRDefault="00F036BF" w:rsidP="00F036BF">
      <w:pPr>
        <w:pStyle w:val="a3"/>
        <w:tabs>
          <w:tab w:val="left" w:pos="567"/>
        </w:tabs>
        <w:spacing w:after="0" w:line="240" w:lineRule="auto"/>
        <w:ind w:left="-567" w:firstLine="567"/>
        <w:rPr>
          <w:rFonts w:ascii="Arial" w:eastAsia="Calibri" w:hAnsi="Arial" w:cs="Arial"/>
          <w:sz w:val="24"/>
          <w:szCs w:val="24"/>
          <w:lang w:eastAsia="en-US"/>
        </w:rPr>
      </w:pPr>
      <w:r w:rsidRPr="00F036BF">
        <w:rPr>
          <w:rFonts w:ascii="Arial" w:hAnsi="Arial" w:cs="Arial"/>
          <w:sz w:val="24"/>
          <w:szCs w:val="24"/>
        </w:rPr>
        <w:t xml:space="preserve">При проверке сроков утверждения и размещения МКУ «ТУ «Мытищинское» </w:t>
      </w:r>
      <w:r w:rsidRPr="00F036BF">
        <w:rPr>
          <w:rFonts w:ascii="Arial" w:eastAsia="Calibri" w:hAnsi="Arial" w:cs="Arial"/>
          <w:sz w:val="24"/>
          <w:szCs w:val="24"/>
          <w:lang w:eastAsia="en-US"/>
        </w:rPr>
        <w:t>плана-графика закупок на 2020 год нарушений не выявлено.</w:t>
      </w:r>
    </w:p>
    <w:p w14:paraId="4880F7CE" w14:textId="16AF78A0" w:rsidR="00D46096" w:rsidRDefault="00D46096" w:rsidP="00F036BF">
      <w:pPr>
        <w:pStyle w:val="a3"/>
        <w:tabs>
          <w:tab w:val="left" w:pos="567"/>
        </w:tabs>
        <w:spacing w:after="0" w:line="240" w:lineRule="auto"/>
        <w:ind w:left="-567" w:firstLine="567"/>
        <w:rPr>
          <w:rFonts w:ascii="Arial" w:eastAsia="Calibri" w:hAnsi="Arial" w:cs="Arial"/>
          <w:sz w:val="24"/>
          <w:szCs w:val="24"/>
          <w:lang w:eastAsia="en-US"/>
        </w:rPr>
      </w:pPr>
    </w:p>
    <w:p w14:paraId="273D535D" w14:textId="69ABF20D" w:rsidR="00D46096" w:rsidRPr="00391762" w:rsidRDefault="00E8235D" w:rsidP="00280B9E">
      <w:pPr>
        <w:autoSpaceDE w:val="0"/>
        <w:autoSpaceDN w:val="0"/>
        <w:adjustRightInd w:val="0"/>
        <w:spacing w:after="0" w:line="240" w:lineRule="auto"/>
        <w:ind w:left="-567" w:firstLine="567"/>
        <w:rPr>
          <w:rFonts w:ascii="Arial" w:hAnsi="Arial" w:cs="Arial"/>
          <w:b/>
          <w:sz w:val="24"/>
          <w:szCs w:val="24"/>
        </w:rPr>
      </w:pPr>
      <w:r>
        <w:rPr>
          <w:rFonts w:ascii="Arial" w:hAnsi="Arial" w:cs="Arial"/>
          <w:b/>
          <w:sz w:val="24"/>
          <w:szCs w:val="24"/>
        </w:rPr>
        <w:t xml:space="preserve">4.7. </w:t>
      </w:r>
      <w:r w:rsidRPr="00F036BF">
        <w:rPr>
          <w:rFonts w:ascii="Arial" w:hAnsi="Arial" w:cs="Arial"/>
          <w:b/>
          <w:sz w:val="24"/>
          <w:szCs w:val="24"/>
        </w:rPr>
        <w:t xml:space="preserve">Проверка устранения нарушений и реализации предложений Контрольно-счетной палаты по результатам контрольного мероприятия </w:t>
      </w:r>
      <w:r w:rsidR="00D46096" w:rsidRPr="00391762">
        <w:rPr>
          <w:rFonts w:ascii="Arial" w:hAnsi="Arial" w:cs="Arial"/>
          <w:b/>
          <w:sz w:val="24"/>
          <w:szCs w:val="24"/>
        </w:rPr>
        <w:t>«Аудит расходования средств бюджета городского округа Мытищи, выделенных на исполнение отдельных мероприятий муниципальной программы «Развитие системы информирования населения городского округа Мытищи о деятельности органов местного самоуправления городского округа Мытищи» на 2019-2024 годы».</w:t>
      </w:r>
    </w:p>
    <w:p w14:paraId="76B3E049" w14:textId="77777777" w:rsidR="00D46096" w:rsidRPr="00391762"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Объектами мероприятия по контролю являлись администрация городского округа Мытищи, МАУ «МИР», МАУ «ТВ Мытищи».</w:t>
      </w:r>
    </w:p>
    <w:p w14:paraId="6DB057FD" w14:textId="77777777" w:rsidR="00D46096" w:rsidRPr="00391762"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eastAsiaTheme="minorHAnsi" w:hAnsi="Arial" w:cs="Arial"/>
          <w:sz w:val="24"/>
          <w:szCs w:val="24"/>
          <w:lang w:eastAsia="en-US"/>
        </w:rPr>
        <w:t xml:space="preserve">По результатам проверки было установлено, что нарушения и недостатки, установленные в ходе контрольного мероприятия </w:t>
      </w:r>
      <w:r w:rsidRPr="00391762">
        <w:rPr>
          <w:rFonts w:ascii="Arial" w:hAnsi="Arial" w:cs="Arial"/>
          <w:sz w:val="24"/>
          <w:szCs w:val="24"/>
        </w:rPr>
        <w:t>«Аудит расходования средств бюджета городского округа Мытищи, выделенных на исполнение отдельных мероприятий муниципальной программы «Развитие системы информирования населения городского округа Мытищи о деятельности органов местного самоуправления городского округа Мытищи» на 2019-2024 годы»</w:t>
      </w:r>
      <w:r w:rsidRPr="00391762">
        <w:rPr>
          <w:rFonts w:ascii="Arial" w:hAnsi="Arial" w:cs="Arial"/>
          <w:sz w:val="24"/>
          <w:szCs w:val="24"/>
          <w:shd w:val="clear" w:color="auto" w:fill="FFFFFF"/>
        </w:rPr>
        <w:t>,</w:t>
      </w:r>
      <w:r w:rsidRPr="00391762">
        <w:rPr>
          <w:rFonts w:ascii="Arial" w:hAnsi="Arial" w:cs="Arial"/>
          <w:sz w:val="24"/>
          <w:szCs w:val="24"/>
        </w:rPr>
        <w:t xml:space="preserve"> в основном были устранены, однако, имеются отдельные нарушения.</w:t>
      </w:r>
    </w:p>
    <w:p w14:paraId="212C6E56" w14:textId="77777777" w:rsidR="00D46096" w:rsidRPr="00391762" w:rsidRDefault="00D46096" w:rsidP="00D46096">
      <w:pPr>
        <w:autoSpaceDE w:val="0"/>
        <w:autoSpaceDN w:val="0"/>
        <w:adjustRightInd w:val="0"/>
        <w:spacing w:after="0" w:line="240" w:lineRule="auto"/>
        <w:ind w:left="-567" w:firstLine="567"/>
        <w:rPr>
          <w:rFonts w:ascii="Arial" w:eastAsiaTheme="minorHAnsi" w:hAnsi="Arial" w:cs="Arial"/>
          <w:color w:val="000000" w:themeColor="text1"/>
          <w:sz w:val="24"/>
          <w:szCs w:val="24"/>
          <w:lang w:eastAsia="en-US"/>
        </w:rPr>
      </w:pPr>
      <w:r w:rsidRPr="00391762">
        <w:rPr>
          <w:rFonts w:ascii="Arial" w:eastAsiaTheme="minorHAnsi" w:hAnsi="Arial" w:cs="Arial"/>
          <w:color w:val="000000" w:themeColor="text1"/>
          <w:sz w:val="24"/>
          <w:szCs w:val="24"/>
          <w:lang w:eastAsia="en-US"/>
        </w:rPr>
        <w:t>1. В нарушение пунктов 10, 13 части 2, части 3 статьи 103 Федерального закона № 44-ФЗ, Порядка ведения реестра контрактов, заключенных заказчиками, утвержденного постановлением Правительства Российской Федерации от 28.11.2013 № 1084 (далее – Порядок ведения реестра контрактов), пункта 62 Приложения № 1 Положения о порядке взаимодействия заказчиков информация об исполнении контракта размещена в ЕИС с нарушением срока по 5 муниципальным контрактам.</w:t>
      </w:r>
    </w:p>
    <w:p w14:paraId="4091A299" w14:textId="6FC7FAD5" w:rsidR="00D46096" w:rsidRPr="006A0460" w:rsidRDefault="00D46096" w:rsidP="00D46096">
      <w:pPr>
        <w:autoSpaceDE w:val="0"/>
        <w:autoSpaceDN w:val="0"/>
        <w:adjustRightInd w:val="0"/>
        <w:spacing w:after="0" w:line="240" w:lineRule="auto"/>
        <w:ind w:left="-567" w:firstLine="567"/>
        <w:rPr>
          <w:rFonts w:ascii="Arial" w:eastAsiaTheme="minorHAnsi" w:hAnsi="Arial" w:cs="Arial"/>
          <w:color w:val="000000" w:themeColor="text1"/>
          <w:sz w:val="24"/>
          <w:szCs w:val="24"/>
          <w:lang w:eastAsia="en-US"/>
        </w:rPr>
      </w:pPr>
      <w:r w:rsidRPr="006A0460">
        <w:rPr>
          <w:rFonts w:ascii="Arial" w:eastAsiaTheme="minorHAnsi" w:hAnsi="Arial" w:cs="Arial"/>
          <w:color w:val="000000" w:themeColor="text1"/>
          <w:sz w:val="24"/>
          <w:szCs w:val="24"/>
          <w:lang w:eastAsia="en-US"/>
        </w:rPr>
        <w:t>Данные нарушения содержат признаки административного правонарушения</w:t>
      </w:r>
      <w:r w:rsidR="005B7C9D">
        <w:rPr>
          <w:rFonts w:ascii="Arial" w:eastAsiaTheme="minorHAnsi" w:hAnsi="Arial" w:cs="Arial"/>
          <w:color w:val="000000" w:themeColor="text1"/>
          <w:sz w:val="24"/>
          <w:szCs w:val="24"/>
          <w:lang w:eastAsia="en-US"/>
        </w:rPr>
        <w:t>,</w:t>
      </w:r>
      <w:r w:rsidRPr="006A0460">
        <w:rPr>
          <w:rFonts w:ascii="Arial" w:eastAsiaTheme="minorHAnsi" w:hAnsi="Arial" w:cs="Arial"/>
          <w:color w:val="000000" w:themeColor="text1"/>
          <w:sz w:val="24"/>
          <w:szCs w:val="24"/>
          <w:lang w:eastAsia="en-US"/>
        </w:rPr>
        <w:t xml:space="preserve"> ответственность за которое предусмотрена частью 2 статьи 7.31 Кодекса Российской Федерации об административных нарушениях.</w:t>
      </w:r>
    </w:p>
    <w:p w14:paraId="2E179AC1" w14:textId="77777777" w:rsidR="00D46096" w:rsidRPr="00391762" w:rsidRDefault="00D46096" w:rsidP="00D46096">
      <w:pPr>
        <w:autoSpaceDE w:val="0"/>
        <w:autoSpaceDN w:val="0"/>
        <w:adjustRightInd w:val="0"/>
        <w:spacing w:after="0" w:line="240" w:lineRule="auto"/>
        <w:ind w:left="-567" w:firstLine="567"/>
        <w:rPr>
          <w:rFonts w:ascii="Arial" w:eastAsiaTheme="minorHAnsi" w:hAnsi="Arial" w:cs="Arial"/>
          <w:color w:val="000000" w:themeColor="text1"/>
          <w:sz w:val="24"/>
          <w:szCs w:val="24"/>
          <w:lang w:eastAsia="en-US"/>
        </w:rPr>
      </w:pPr>
      <w:r w:rsidRPr="00391762">
        <w:rPr>
          <w:rFonts w:ascii="Arial" w:eastAsiaTheme="minorHAnsi" w:hAnsi="Arial" w:cs="Arial"/>
          <w:color w:val="000000" w:themeColor="text1"/>
          <w:sz w:val="24"/>
          <w:szCs w:val="24"/>
          <w:lang w:eastAsia="en-US"/>
        </w:rPr>
        <w:t>По выявленным нарушениям требований Федерального закона № 44-ФЗ материалы проверки направлены в Главное контрольное управление Московской области 21.10.2020 №447-исх.</w:t>
      </w:r>
    </w:p>
    <w:p w14:paraId="5A98A96A" w14:textId="77777777" w:rsidR="00D46096" w:rsidRPr="00391762"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2. В ходе выборочной</w:t>
      </w:r>
      <w:r w:rsidRPr="00391762">
        <w:rPr>
          <w:rFonts w:ascii="Arial" w:hAnsi="Arial" w:cs="Arial"/>
          <w:i/>
          <w:sz w:val="24"/>
          <w:szCs w:val="24"/>
        </w:rPr>
        <w:t xml:space="preserve"> </w:t>
      </w:r>
      <w:r w:rsidRPr="00391762">
        <w:rPr>
          <w:rFonts w:ascii="Arial" w:hAnsi="Arial" w:cs="Arial"/>
          <w:sz w:val="24"/>
          <w:szCs w:val="24"/>
        </w:rPr>
        <w:t xml:space="preserve">проверки договоров МАУ «МИР», заключенных в рамках реализации мероприятий </w:t>
      </w:r>
      <w:bookmarkStart w:id="7" w:name="_Hlk22650916"/>
      <w:r w:rsidRPr="00391762">
        <w:rPr>
          <w:rFonts w:ascii="Arial" w:eastAsia="Calibri" w:hAnsi="Arial" w:cs="Arial"/>
          <w:sz w:val="24"/>
          <w:szCs w:val="24"/>
        </w:rPr>
        <w:t>Муниципальной программы «Развитие системы информирования населения городского округа Мытищи о деятельности органов местного самоуправления городского округа Мытищи»</w:t>
      </w:r>
      <w:bookmarkEnd w:id="7"/>
      <w:r w:rsidRPr="00391762">
        <w:rPr>
          <w:rFonts w:ascii="Arial" w:eastAsia="Calibri" w:hAnsi="Arial" w:cs="Arial"/>
          <w:sz w:val="24"/>
          <w:szCs w:val="24"/>
        </w:rPr>
        <w:t xml:space="preserve"> за период 4 квартал 2019 года – 6 месяцев 2020 года</w:t>
      </w:r>
      <w:r w:rsidRPr="00391762">
        <w:rPr>
          <w:rFonts w:ascii="Arial" w:hAnsi="Arial" w:cs="Arial"/>
          <w:sz w:val="24"/>
          <w:szCs w:val="24"/>
        </w:rPr>
        <w:t xml:space="preserve"> на соответствие требованиям Федерального закона № 223-ФЗ установлены нарушения в части несвоевременности оплаты.</w:t>
      </w:r>
    </w:p>
    <w:p w14:paraId="2DA83667" w14:textId="77777777" w:rsidR="00D46096" w:rsidRPr="00391762"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 В нарушение пункта 60.4 Положения о закупке в 2 договорах отсутствует срок оплаты выполненных работ, что лишает возможности проверки своевременности оплаты по договору.</w:t>
      </w:r>
    </w:p>
    <w:p w14:paraId="293BE0AA" w14:textId="77777777" w:rsidR="00D46096" w:rsidRPr="00391762" w:rsidRDefault="00D46096" w:rsidP="00D46096">
      <w:pPr>
        <w:spacing w:after="0" w:line="240" w:lineRule="auto"/>
        <w:ind w:left="-567" w:firstLine="567"/>
        <w:rPr>
          <w:rFonts w:ascii="Arial" w:hAnsi="Arial" w:cs="Arial"/>
          <w:sz w:val="24"/>
          <w:szCs w:val="24"/>
        </w:rPr>
      </w:pPr>
      <w:r w:rsidRPr="00391762">
        <w:rPr>
          <w:rFonts w:ascii="Arial" w:hAnsi="Arial" w:cs="Arial"/>
          <w:sz w:val="24"/>
          <w:szCs w:val="24"/>
        </w:rPr>
        <w:lastRenderedPageBreak/>
        <w:t xml:space="preserve">3. В ходе выборочной проверки муниципальных контрактов, заключенных в рамках реализации мероприятий Муниципальной программы в </w:t>
      </w:r>
      <w:bookmarkStart w:id="8" w:name="_Hlk54369929"/>
      <w:r w:rsidRPr="00391762">
        <w:rPr>
          <w:rFonts w:ascii="Arial" w:hAnsi="Arial" w:cs="Arial"/>
          <w:sz w:val="24"/>
          <w:szCs w:val="24"/>
        </w:rPr>
        <w:t>I</w:t>
      </w:r>
      <w:bookmarkEnd w:id="8"/>
      <w:r w:rsidRPr="00391762">
        <w:rPr>
          <w:rFonts w:ascii="Arial" w:hAnsi="Arial" w:cs="Arial"/>
          <w:sz w:val="24"/>
          <w:szCs w:val="24"/>
        </w:rPr>
        <w:t>V квартале 2019 года и мероприятий Подпрограммы 1 в I полугодии 2020 года на соответствие требованиям Федерального закона № 223-ФЗ были проверены: конкурсная документация, содержательная часть договоров и документы, представленные МАУ «ТВ Мытищи», подтверждающие выполнение и оплату работ, а также проверены документы, размещенные в единой информационной системе в сфере закупок (далее – ЕИС).</w:t>
      </w:r>
    </w:p>
    <w:p w14:paraId="7926AC07" w14:textId="77777777" w:rsidR="00D46096" w:rsidRPr="00391762" w:rsidRDefault="00D46096" w:rsidP="00D46096">
      <w:pPr>
        <w:spacing w:after="0" w:line="240" w:lineRule="auto"/>
        <w:ind w:left="-567" w:firstLine="567"/>
        <w:rPr>
          <w:rFonts w:ascii="Arial" w:hAnsi="Arial" w:cs="Arial"/>
          <w:sz w:val="24"/>
          <w:szCs w:val="24"/>
        </w:rPr>
      </w:pPr>
      <w:r w:rsidRPr="00391762">
        <w:rPr>
          <w:rFonts w:ascii="Arial" w:hAnsi="Arial" w:cs="Arial"/>
          <w:sz w:val="24"/>
          <w:szCs w:val="24"/>
        </w:rPr>
        <w:t>В нарушение пункта 5 статьи 4 Федерального закона № 223-ФЗ, при размещении документации по закупке, на основании которой заключен договор от 16.03.2020 № 2020.135725 на сумму 1 000 000,00 рублей на техническое обслуживание и ремонт автомобилей выявлено расхождение между документацией по закупке и заключенным договором. Так, приложение № 3 договора «Протокол согласования стоимости за единицу работы и стоимости каждой запасной части и расходного материала к автомобилям Заказчика» в документации по закупке содержит 4 таблицы, тогда как договор, заключенный путем проведения запроса котировок в электронной форме, содержит уже 5 таблиц.</w:t>
      </w:r>
    </w:p>
    <w:p w14:paraId="5BA27350" w14:textId="77777777" w:rsidR="00D46096" w:rsidRPr="00391762" w:rsidRDefault="00D46096" w:rsidP="00D46096">
      <w:pPr>
        <w:autoSpaceDE w:val="0"/>
        <w:autoSpaceDN w:val="0"/>
        <w:adjustRightInd w:val="0"/>
        <w:spacing w:after="0" w:line="240" w:lineRule="auto"/>
        <w:ind w:left="-567" w:firstLine="567"/>
        <w:rPr>
          <w:rFonts w:ascii="Arial" w:hAnsi="Arial" w:cs="Arial"/>
          <w:b/>
          <w:sz w:val="24"/>
          <w:szCs w:val="24"/>
        </w:rPr>
      </w:pPr>
    </w:p>
    <w:p w14:paraId="564080FB" w14:textId="4E7A81DA" w:rsidR="00D46096" w:rsidRPr="00391762" w:rsidRDefault="00E8235D" w:rsidP="00280B9E">
      <w:pPr>
        <w:spacing w:after="0" w:line="240" w:lineRule="auto"/>
        <w:ind w:left="-567" w:firstLine="567"/>
        <w:rPr>
          <w:rFonts w:ascii="Arial" w:eastAsiaTheme="minorHAnsi" w:hAnsi="Arial" w:cs="Arial"/>
          <w:b/>
          <w:sz w:val="24"/>
          <w:szCs w:val="24"/>
          <w:lang w:eastAsia="en-US"/>
        </w:rPr>
      </w:pPr>
      <w:r>
        <w:rPr>
          <w:rFonts w:ascii="Arial" w:eastAsiaTheme="minorHAnsi" w:hAnsi="Arial" w:cs="Arial"/>
          <w:b/>
          <w:sz w:val="24"/>
          <w:szCs w:val="24"/>
          <w:lang w:eastAsia="en-US"/>
        </w:rPr>
        <w:t xml:space="preserve">4.8. </w:t>
      </w:r>
      <w:r w:rsidR="00DC1A19" w:rsidRPr="00F036BF">
        <w:rPr>
          <w:rFonts w:ascii="Arial" w:hAnsi="Arial" w:cs="Arial"/>
          <w:b/>
          <w:sz w:val="24"/>
          <w:szCs w:val="24"/>
        </w:rPr>
        <w:t xml:space="preserve">Проверка устранения нарушений и реализации предложений Контрольно-счетной палаты по результатам контрольного мероприятия </w:t>
      </w:r>
      <w:r w:rsidR="00D46096" w:rsidRPr="00391762">
        <w:rPr>
          <w:rFonts w:ascii="Arial" w:eastAsiaTheme="minorHAnsi" w:hAnsi="Arial" w:cs="Arial"/>
          <w:b/>
          <w:sz w:val="24"/>
          <w:szCs w:val="24"/>
          <w:lang w:eastAsia="en-US"/>
        </w:rPr>
        <w:t>«Проверка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«Спортивная школа олимпийского резерва по плаванию».</w:t>
      </w:r>
    </w:p>
    <w:p w14:paraId="03A0EF3D" w14:textId="77777777" w:rsidR="00D46096" w:rsidRPr="00391762" w:rsidRDefault="00D46096" w:rsidP="00D46096">
      <w:pPr>
        <w:spacing w:after="0" w:line="240" w:lineRule="auto"/>
        <w:ind w:left="-567" w:firstLine="567"/>
        <w:rPr>
          <w:rFonts w:ascii="Arial" w:hAnsi="Arial" w:cs="Arial"/>
          <w:bCs/>
          <w:sz w:val="24"/>
          <w:szCs w:val="24"/>
        </w:rPr>
      </w:pPr>
      <w:r w:rsidRPr="00391762">
        <w:rPr>
          <w:rFonts w:ascii="Arial" w:hAnsi="Arial" w:cs="Arial"/>
          <w:sz w:val="24"/>
          <w:szCs w:val="24"/>
        </w:rPr>
        <w:t>Объектом мероприятия являлось</w:t>
      </w:r>
      <w:r w:rsidRPr="00391762">
        <w:rPr>
          <w:rFonts w:ascii="Arial" w:eastAsiaTheme="minorHAnsi" w:hAnsi="Arial" w:cs="Arial"/>
          <w:b/>
          <w:sz w:val="24"/>
          <w:szCs w:val="24"/>
          <w:lang w:eastAsia="en-US"/>
        </w:rPr>
        <w:t xml:space="preserve"> </w:t>
      </w:r>
      <w:r w:rsidRPr="00391762">
        <w:rPr>
          <w:rFonts w:ascii="Arial" w:eastAsiaTheme="minorHAnsi" w:hAnsi="Arial" w:cs="Arial"/>
          <w:sz w:val="24"/>
          <w:szCs w:val="24"/>
          <w:lang w:eastAsia="en-US"/>
        </w:rPr>
        <w:t xml:space="preserve">муниципальным бюджетным учреждением «Спортивная школа олимпийского резерва по плаванию» </w:t>
      </w:r>
      <w:r w:rsidRPr="00391762">
        <w:rPr>
          <w:rFonts w:ascii="Arial" w:hAnsi="Arial" w:cs="Arial"/>
          <w:sz w:val="24"/>
          <w:szCs w:val="24"/>
        </w:rPr>
        <w:t>(далее – МБУ «СШОР по плаванию»)</w:t>
      </w:r>
      <w:r w:rsidRPr="00391762">
        <w:rPr>
          <w:rFonts w:ascii="Arial" w:hAnsi="Arial" w:cs="Arial"/>
          <w:bCs/>
          <w:sz w:val="24"/>
          <w:szCs w:val="24"/>
        </w:rPr>
        <w:t>.</w:t>
      </w:r>
    </w:p>
    <w:p w14:paraId="5006974E" w14:textId="77777777" w:rsidR="00D46096" w:rsidRPr="00391762" w:rsidRDefault="00D46096" w:rsidP="00D46096">
      <w:pPr>
        <w:spacing w:after="0" w:line="240" w:lineRule="auto"/>
        <w:ind w:left="-567" w:firstLine="567"/>
        <w:rPr>
          <w:rFonts w:ascii="Arial" w:eastAsiaTheme="minorHAnsi" w:hAnsi="Arial" w:cs="Arial"/>
          <w:sz w:val="24"/>
          <w:szCs w:val="24"/>
          <w:lang w:eastAsia="en-US"/>
        </w:rPr>
      </w:pPr>
      <w:r w:rsidRPr="00391762">
        <w:rPr>
          <w:rFonts w:ascii="Arial" w:hAnsi="Arial" w:cs="Arial"/>
          <w:bCs/>
          <w:sz w:val="24"/>
          <w:szCs w:val="24"/>
        </w:rPr>
        <w:t xml:space="preserve">По результатам проверки было установлено что, </w:t>
      </w:r>
      <w:r w:rsidRPr="00391762">
        <w:rPr>
          <w:rFonts w:ascii="Arial" w:hAnsi="Arial" w:cs="Arial"/>
          <w:sz w:val="24"/>
          <w:szCs w:val="24"/>
        </w:rPr>
        <w:t>нарушения и недостатки, выявленные в ходе мероприятия «</w:t>
      </w:r>
      <w:r w:rsidRPr="00391762">
        <w:rPr>
          <w:rFonts w:ascii="Arial" w:hAnsi="Arial" w:cs="Arial"/>
          <w:sz w:val="24"/>
          <w:szCs w:val="24"/>
          <w:shd w:val="clear" w:color="auto" w:fill="FFFFFF"/>
        </w:rPr>
        <w:t>Проверка отдельных вопросов финансово-хозяйственной деятельности, эффективности и результативности использования бюджетных средств муниципальным бюджетным учреждением «Спортивная школа олимпийского резерва по плаванию», в основном были устранены, однако, имеются отдельные нарушения в части соблюдения требований Федерального закона № 44-ФЗ.</w:t>
      </w:r>
    </w:p>
    <w:p w14:paraId="27E76241" w14:textId="77777777" w:rsidR="00D46096" w:rsidRPr="00391762"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1. В нарушение статьи 103 Федерального закона № 44-ФЗ, Порядка ведения реестра контрактов, заключенных заказчиками, и реестра контрактов, содержащего сведения, составляющие государственную тайну, утвержденного постановлением Правительства Российской Федерации от 28.11.2013 № 1084 (далее - Порядок ведения реестра контрактов), на официальном сайте ЕИС несвоевременно (в срок более 5 рабочих дней) размещены 2 договора.</w:t>
      </w:r>
    </w:p>
    <w:p w14:paraId="72B1260F" w14:textId="77777777" w:rsidR="00D46096" w:rsidRPr="006A0460" w:rsidRDefault="00D46096" w:rsidP="00D46096">
      <w:pPr>
        <w:autoSpaceDE w:val="0"/>
        <w:autoSpaceDN w:val="0"/>
        <w:adjustRightInd w:val="0"/>
        <w:spacing w:after="0" w:line="240" w:lineRule="auto"/>
        <w:ind w:left="-567" w:firstLine="567"/>
        <w:rPr>
          <w:rFonts w:ascii="Arial" w:hAnsi="Arial" w:cs="Arial"/>
          <w:sz w:val="24"/>
          <w:szCs w:val="24"/>
        </w:rPr>
      </w:pPr>
      <w:r w:rsidRPr="006A0460">
        <w:rPr>
          <w:rFonts w:ascii="Arial" w:hAnsi="Arial" w:cs="Arial"/>
          <w:sz w:val="24"/>
          <w:szCs w:val="24"/>
        </w:rPr>
        <w:t xml:space="preserve">Данное нарушение содержит признаки административного правонарушения, ответственность за которое предусмотрена частью 2 статьи 7.31 КоАП РФ. </w:t>
      </w:r>
    </w:p>
    <w:p w14:paraId="110E1479" w14:textId="77777777" w:rsidR="00D46096" w:rsidRPr="006A0460" w:rsidRDefault="00D46096" w:rsidP="00D46096">
      <w:pPr>
        <w:autoSpaceDE w:val="0"/>
        <w:autoSpaceDN w:val="0"/>
        <w:adjustRightInd w:val="0"/>
        <w:spacing w:after="0" w:line="240" w:lineRule="auto"/>
        <w:ind w:left="-567" w:firstLine="567"/>
        <w:rPr>
          <w:rFonts w:ascii="Arial" w:hAnsi="Arial" w:cs="Arial"/>
          <w:sz w:val="24"/>
          <w:szCs w:val="24"/>
        </w:rPr>
      </w:pPr>
      <w:r w:rsidRPr="006A0460">
        <w:rPr>
          <w:rFonts w:ascii="Arial" w:hAnsi="Arial" w:cs="Arial"/>
          <w:sz w:val="24"/>
          <w:szCs w:val="24"/>
        </w:rPr>
        <w:t xml:space="preserve">2. В нарушение пунктов 10 и 13 части 2, части 3 статьи 103 Федерального закона № 44-ФЗ, Порядка ведения реестра контрактов, письма Министерства финансов Российской Федерации от 28.05.2014 № 02-02-07/25618, письма Министерства финансов Российской Федерации от 05.03.2018 № 24-03-07/14504, письма Министерства финансов Российской Федерации от 18.05.2018 № 24-03-07/34121 на сайте ЕИС в реестре контрактов несвоевременно размещены документы о приемке выполненных работ, информация об оплате по 4 договорам. </w:t>
      </w:r>
    </w:p>
    <w:p w14:paraId="643425B8" w14:textId="77777777" w:rsidR="00D46096" w:rsidRPr="006A0460" w:rsidRDefault="00D46096" w:rsidP="00D46096">
      <w:pPr>
        <w:autoSpaceDE w:val="0"/>
        <w:autoSpaceDN w:val="0"/>
        <w:adjustRightInd w:val="0"/>
        <w:spacing w:after="0" w:line="240" w:lineRule="auto"/>
        <w:ind w:left="-567" w:firstLine="567"/>
        <w:rPr>
          <w:rFonts w:ascii="Arial" w:hAnsi="Arial" w:cs="Arial"/>
          <w:sz w:val="24"/>
          <w:szCs w:val="24"/>
        </w:rPr>
      </w:pPr>
      <w:r w:rsidRPr="006A0460">
        <w:rPr>
          <w:rFonts w:ascii="Arial" w:hAnsi="Arial" w:cs="Arial"/>
          <w:sz w:val="24"/>
          <w:szCs w:val="24"/>
        </w:rPr>
        <w:t>Данное нарушение содержит признаки административного правонарушения, ответственность за которое предусмотрена частью 2 статьи 7.31 КоАП РФ.</w:t>
      </w:r>
    </w:p>
    <w:p w14:paraId="3F97F3C9" w14:textId="77777777" w:rsidR="00D46096" w:rsidRPr="006A0460" w:rsidRDefault="00D46096" w:rsidP="00D46096">
      <w:pPr>
        <w:autoSpaceDE w:val="0"/>
        <w:autoSpaceDN w:val="0"/>
        <w:adjustRightInd w:val="0"/>
        <w:spacing w:after="0" w:line="240" w:lineRule="auto"/>
        <w:ind w:left="-567" w:firstLine="567"/>
        <w:rPr>
          <w:rFonts w:ascii="Arial" w:hAnsi="Arial" w:cs="Arial"/>
          <w:sz w:val="24"/>
          <w:szCs w:val="24"/>
        </w:rPr>
      </w:pPr>
      <w:r w:rsidRPr="006A0460">
        <w:rPr>
          <w:rFonts w:ascii="Arial" w:hAnsi="Arial" w:cs="Arial"/>
          <w:sz w:val="24"/>
          <w:szCs w:val="24"/>
        </w:rPr>
        <w:t>3. Ненадлежащее исполнение обязательств по 2 заключенным договорам, выразившееся в несвоевременной оплате услуг (работ).</w:t>
      </w:r>
    </w:p>
    <w:p w14:paraId="43704E18" w14:textId="77777777" w:rsidR="00D46096" w:rsidRPr="006A0460" w:rsidRDefault="00D46096" w:rsidP="00D46096">
      <w:pPr>
        <w:autoSpaceDE w:val="0"/>
        <w:autoSpaceDN w:val="0"/>
        <w:adjustRightInd w:val="0"/>
        <w:spacing w:after="0" w:line="240" w:lineRule="auto"/>
        <w:ind w:left="-567" w:firstLine="567"/>
        <w:rPr>
          <w:rFonts w:ascii="Arial" w:hAnsi="Arial" w:cs="Arial"/>
          <w:sz w:val="24"/>
          <w:szCs w:val="24"/>
        </w:rPr>
      </w:pPr>
      <w:r w:rsidRPr="006A0460">
        <w:rPr>
          <w:rFonts w:ascii="Arial" w:hAnsi="Arial" w:cs="Arial"/>
          <w:sz w:val="24"/>
          <w:szCs w:val="24"/>
        </w:rPr>
        <w:lastRenderedPageBreak/>
        <w:t>Данное нарушение содержит признаки административного правонарушения</w:t>
      </w:r>
      <w:r>
        <w:rPr>
          <w:rFonts w:ascii="Arial" w:hAnsi="Arial" w:cs="Arial"/>
          <w:sz w:val="24"/>
          <w:szCs w:val="24"/>
        </w:rPr>
        <w:t>,</w:t>
      </w:r>
      <w:r w:rsidRPr="006A0460">
        <w:rPr>
          <w:rFonts w:ascii="Arial" w:hAnsi="Arial" w:cs="Arial"/>
          <w:sz w:val="24"/>
          <w:szCs w:val="24"/>
        </w:rPr>
        <w:t xml:space="preserve"> ответственность за которое предусмотрена частью 1 статьи 7.32.5 КоАП РФ.</w:t>
      </w:r>
    </w:p>
    <w:p w14:paraId="4670D406" w14:textId="77777777" w:rsidR="00D46096" w:rsidRPr="00391762"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По выявленным нарушениям требований Федерального закона № 44-ФЗ материалы проверки направлены в Главное контрольное управление Московской области 02.07.2020 № 228-исх.</w:t>
      </w:r>
    </w:p>
    <w:p w14:paraId="7182B3D5" w14:textId="1F3A383A" w:rsidR="00D46096" w:rsidRDefault="00D46096" w:rsidP="00D46096">
      <w:pPr>
        <w:autoSpaceDE w:val="0"/>
        <w:autoSpaceDN w:val="0"/>
        <w:adjustRightInd w:val="0"/>
        <w:spacing w:after="0" w:line="240" w:lineRule="auto"/>
        <w:ind w:left="-567" w:firstLine="567"/>
        <w:rPr>
          <w:rFonts w:ascii="Arial" w:hAnsi="Arial" w:cs="Arial"/>
          <w:sz w:val="24"/>
          <w:szCs w:val="24"/>
        </w:rPr>
      </w:pPr>
      <w:r w:rsidRPr="00391762">
        <w:rPr>
          <w:rFonts w:ascii="Arial" w:hAnsi="Arial" w:cs="Arial"/>
          <w:sz w:val="24"/>
          <w:szCs w:val="24"/>
        </w:rPr>
        <w:t xml:space="preserve">Главным контрольным управлением Московской области было возбуждено и рассмотрено 1 дело об административном правонарушении, по результатам рассмотрения должностному лицу МБУ «СШОР по плаванию» назначено наказание в виде административного штрафа в размере 20,0 тыс. рублей. </w:t>
      </w:r>
    </w:p>
    <w:p w14:paraId="178BD354" w14:textId="6A36F137" w:rsidR="00287B86" w:rsidRDefault="00287B86" w:rsidP="00D46096">
      <w:pPr>
        <w:autoSpaceDE w:val="0"/>
        <w:autoSpaceDN w:val="0"/>
        <w:adjustRightInd w:val="0"/>
        <w:spacing w:after="0" w:line="240" w:lineRule="auto"/>
        <w:ind w:left="-567" w:firstLine="567"/>
        <w:rPr>
          <w:rFonts w:ascii="Arial" w:hAnsi="Arial" w:cs="Arial"/>
          <w:sz w:val="24"/>
          <w:szCs w:val="24"/>
        </w:rPr>
      </w:pPr>
    </w:p>
    <w:p w14:paraId="58D0B18E" w14:textId="593887F9" w:rsidR="00287B86" w:rsidRDefault="00287B86" w:rsidP="00D46096">
      <w:pPr>
        <w:autoSpaceDE w:val="0"/>
        <w:autoSpaceDN w:val="0"/>
        <w:adjustRightInd w:val="0"/>
        <w:spacing w:after="0" w:line="240" w:lineRule="auto"/>
        <w:ind w:left="-567" w:firstLine="567"/>
        <w:rPr>
          <w:rFonts w:ascii="Arial" w:hAnsi="Arial" w:cs="Arial"/>
          <w:sz w:val="24"/>
          <w:szCs w:val="24"/>
        </w:rPr>
      </w:pPr>
    </w:p>
    <w:p w14:paraId="004ACE20" w14:textId="77777777" w:rsidR="00287B86" w:rsidRDefault="00287B86" w:rsidP="00287B86">
      <w:pPr>
        <w:autoSpaceDE w:val="0"/>
        <w:autoSpaceDN w:val="0"/>
        <w:adjustRightInd w:val="0"/>
        <w:spacing w:after="0" w:line="240" w:lineRule="auto"/>
        <w:ind w:left="-567" w:firstLine="0"/>
        <w:rPr>
          <w:rFonts w:ascii="Arial" w:hAnsi="Arial" w:cs="Arial"/>
          <w:sz w:val="24"/>
          <w:szCs w:val="24"/>
        </w:rPr>
      </w:pPr>
    </w:p>
    <w:p w14:paraId="68C5512B" w14:textId="564DC351" w:rsidR="00287B86" w:rsidRDefault="00287B86" w:rsidP="00287B86">
      <w:pPr>
        <w:autoSpaceDE w:val="0"/>
        <w:autoSpaceDN w:val="0"/>
        <w:adjustRightInd w:val="0"/>
        <w:spacing w:after="0" w:line="240" w:lineRule="auto"/>
        <w:ind w:left="-567" w:firstLine="0"/>
        <w:rPr>
          <w:rFonts w:ascii="Arial" w:hAnsi="Arial" w:cs="Arial"/>
          <w:sz w:val="24"/>
          <w:szCs w:val="24"/>
        </w:rPr>
      </w:pPr>
      <w:r>
        <w:rPr>
          <w:rFonts w:ascii="Arial" w:hAnsi="Arial" w:cs="Arial"/>
          <w:sz w:val="24"/>
          <w:szCs w:val="24"/>
        </w:rPr>
        <w:t>Врио председателя</w:t>
      </w:r>
    </w:p>
    <w:p w14:paraId="2CA7C912" w14:textId="4E401529" w:rsidR="00287B86" w:rsidRDefault="00287B86" w:rsidP="00287B86">
      <w:pPr>
        <w:autoSpaceDE w:val="0"/>
        <w:autoSpaceDN w:val="0"/>
        <w:adjustRightInd w:val="0"/>
        <w:spacing w:after="0" w:line="240" w:lineRule="auto"/>
        <w:ind w:left="-567" w:firstLine="0"/>
        <w:rPr>
          <w:rFonts w:ascii="Arial" w:hAnsi="Arial" w:cs="Arial"/>
          <w:sz w:val="24"/>
          <w:szCs w:val="24"/>
        </w:rPr>
      </w:pPr>
      <w:r>
        <w:rPr>
          <w:rFonts w:ascii="Arial" w:hAnsi="Arial" w:cs="Arial"/>
          <w:sz w:val="24"/>
          <w:szCs w:val="24"/>
        </w:rPr>
        <w:t xml:space="preserve">Контрольно-счетной палаты </w:t>
      </w:r>
    </w:p>
    <w:p w14:paraId="0B78A847" w14:textId="36542CF7" w:rsidR="00287B86" w:rsidRPr="00391762" w:rsidRDefault="00287B86" w:rsidP="00287B86">
      <w:pPr>
        <w:autoSpaceDE w:val="0"/>
        <w:autoSpaceDN w:val="0"/>
        <w:adjustRightInd w:val="0"/>
        <w:spacing w:after="0" w:line="240" w:lineRule="auto"/>
        <w:ind w:left="-567" w:firstLine="0"/>
        <w:rPr>
          <w:rFonts w:ascii="Arial" w:hAnsi="Arial" w:cs="Arial"/>
          <w:sz w:val="24"/>
          <w:szCs w:val="24"/>
        </w:rPr>
      </w:pPr>
      <w:r>
        <w:rPr>
          <w:rFonts w:ascii="Arial" w:hAnsi="Arial" w:cs="Arial"/>
          <w:sz w:val="24"/>
          <w:szCs w:val="24"/>
        </w:rPr>
        <w:t>Городского округа Мытищи                                                                                 Н.В. Степанов</w:t>
      </w:r>
    </w:p>
    <w:p w14:paraId="64B33CFB" w14:textId="77777777" w:rsidR="00D46096" w:rsidRPr="00F036BF" w:rsidRDefault="00D46096" w:rsidP="00F036BF">
      <w:pPr>
        <w:pStyle w:val="a3"/>
        <w:tabs>
          <w:tab w:val="left" w:pos="567"/>
        </w:tabs>
        <w:spacing w:after="0" w:line="240" w:lineRule="auto"/>
        <w:ind w:left="-567" w:firstLine="567"/>
        <w:rPr>
          <w:rFonts w:ascii="Arial" w:eastAsia="Calibri" w:hAnsi="Arial" w:cs="Arial"/>
          <w:sz w:val="24"/>
          <w:szCs w:val="24"/>
        </w:rPr>
      </w:pPr>
    </w:p>
    <w:p w14:paraId="370154E6" w14:textId="77777777" w:rsidR="00F036BF" w:rsidRPr="00E11ACF" w:rsidRDefault="00F036BF" w:rsidP="00F036BF">
      <w:pPr>
        <w:pStyle w:val="2"/>
        <w:widowControl w:val="0"/>
        <w:spacing w:after="0" w:line="264" w:lineRule="auto"/>
        <w:contextualSpacing/>
        <w:rPr>
          <w:rFonts w:ascii="Arial" w:hAnsi="Arial" w:cs="Arial"/>
          <w:sz w:val="24"/>
          <w:szCs w:val="24"/>
        </w:rPr>
      </w:pPr>
    </w:p>
    <w:p w14:paraId="1661172A" w14:textId="77777777" w:rsidR="00083972" w:rsidRPr="00D84F11" w:rsidRDefault="00083972" w:rsidP="00083972">
      <w:pPr>
        <w:autoSpaceDE w:val="0"/>
        <w:autoSpaceDN w:val="0"/>
        <w:adjustRightInd w:val="0"/>
        <w:rPr>
          <w:rFonts w:ascii="Arial" w:hAnsi="Arial" w:cs="Arial"/>
          <w:b/>
        </w:rPr>
      </w:pPr>
    </w:p>
    <w:p w14:paraId="4FD6AAB1" w14:textId="77777777" w:rsidR="00083972" w:rsidRDefault="00083972" w:rsidP="00EF5E78">
      <w:pPr>
        <w:spacing w:line="26" w:lineRule="atLeast"/>
      </w:pPr>
    </w:p>
    <w:sectPr w:rsidR="00083972" w:rsidSect="001265F5">
      <w:footerReference w:type="default" r:id="rId2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A178B" w14:textId="77777777" w:rsidR="005E4858" w:rsidRDefault="005E4858" w:rsidP="001265F5">
      <w:pPr>
        <w:spacing w:after="0" w:line="240" w:lineRule="auto"/>
      </w:pPr>
      <w:r>
        <w:separator/>
      </w:r>
    </w:p>
  </w:endnote>
  <w:endnote w:type="continuationSeparator" w:id="0">
    <w:p w14:paraId="7532BBAA" w14:textId="77777777" w:rsidR="005E4858" w:rsidRDefault="005E4858" w:rsidP="0012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532663"/>
      <w:docPartObj>
        <w:docPartGallery w:val="Page Numbers (Bottom of Page)"/>
        <w:docPartUnique/>
      </w:docPartObj>
    </w:sdtPr>
    <w:sdtContent>
      <w:p w14:paraId="7EA38E41" w14:textId="72F9A7E1" w:rsidR="001265F5" w:rsidRDefault="001265F5">
        <w:pPr>
          <w:pStyle w:val="ab"/>
          <w:jc w:val="center"/>
        </w:pPr>
        <w:r>
          <w:fldChar w:fldCharType="begin"/>
        </w:r>
        <w:r>
          <w:instrText>PAGE   \* MERGEFORMAT</w:instrText>
        </w:r>
        <w:r>
          <w:fldChar w:fldCharType="separate"/>
        </w:r>
        <w:r>
          <w:t>2</w:t>
        </w:r>
        <w:r>
          <w:fldChar w:fldCharType="end"/>
        </w:r>
      </w:p>
    </w:sdtContent>
  </w:sdt>
  <w:p w14:paraId="0B73DD99" w14:textId="77777777" w:rsidR="001265F5" w:rsidRDefault="001265F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94B4B" w14:textId="77777777" w:rsidR="005E4858" w:rsidRDefault="005E4858" w:rsidP="001265F5">
      <w:pPr>
        <w:spacing w:after="0" w:line="240" w:lineRule="auto"/>
      </w:pPr>
      <w:r>
        <w:separator/>
      </w:r>
    </w:p>
  </w:footnote>
  <w:footnote w:type="continuationSeparator" w:id="0">
    <w:p w14:paraId="49599BDE" w14:textId="77777777" w:rsidR="005E4858" w:rsidRDefault="005E4858" w:rsidP="00126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78CF"/>
    <w:multiLevelType w:val="hybridMultilevel"/>
    <w:tmpl w:val="8B90B88E"/>
    <w:lvl w:ilvl="0" w:tplc="71761BA2">
      <w:start w:val="1"/>
      <w:numFmt w:val="decimal"/>
      <w:lvlText w:val="%1."/>
      <w:lvlJc w:val="left"/>
      <w:pPr>
        <w:ind w:left="1069" w:hanging="360"/>
      </w:pPr>
      <w:rPr>
        <w:rFonts w:hint="default"/>
        <w:b/>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9E2AAF"/>
    <w:multiLevelType w:val="multilevel"/>
    <w:tmpl w:val="80E4192A"/>
    <w:lvl w:ilvl="0">
      <w:start w:val="1"/>
      <w:numFmt w:val="decimal"/>
      <w:lvlText w:val="%1."/>
      <w:lvlJc w:val="left"/>
      <w:pPr>
        <w:ind w:left="927"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53"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779" w:hanging="1080"/>
      </w:pPr>
      <w:rPr>
        <w:rFonts w:hint="default"/>
      </w:rPr>
    </w:lvl>
    <w:lvl w:ilvl="5">
      <w:start w:val="1"/>
      <w:numFmt w:val="decimal"/>
      <w:isLgl/>
      <w:lvlText w:val="%1.%2.%3.%4.%5.%6."/>
      <w:lvlJc w:val="left"/>
      <w:pPr>
        <w:ind w:left="3422" w:hanging="1440"/>
      </w:pPr>
      <w:rPr>
        <w:rFonts w:hint="default"/>
      </w:rPr>
    </w:lvl>
    <w:lvl w:ilvl="6">
      <w:start w:val="1"/>
      <w:numFmt w:val="decimal"/>
      <w:isLgl/>
      <w:lvlText w:val="%1.%2.%3.%4.%5.%6.%7."/>
      <w:lvlJc w:val="left"/>
      <w:pPr>
        <w:ind w:left="4065" w:hanging="1800"/>
      </w:pPr>
      <w:rPr>
        <w:rFonts w:hint="default"/>
      </w:rPr>
    </w:lvl>
    <w:lvl w:ilvl="7">
      <w:start w:val="1"/>
      <w:numFmt w:val="decimal"/>
      <w:isLgl/>
      <w:lvlText w:val="%1.%2.%3.%4.%5.%6.%7.%8."/>
      <w:lvlJc w:val="left"/>
      <w:pPr>
        <w:ind w:left="4348" w:hanging="1800"/>
      </w:pPr>
      <w:rPr>
        <w:rFonts w:hint="default"/>
      </w:rPr>
    </w:lvl>
    <w:lvl w:ilvl="8">
      <w:start w:val="1"/>
      <w:numFmt w:val="decimal"/>
      <w:isLgl/>
      <w:lvlText w:val="%1.%2.%3.%4.%5.%6.%7.%8.%9."/>
      <w:lvlJc w:val="left"/>
      <w:pPr>
        <w:ind w:left="4991" w:hanging="2160"/>
      </w:pPr>
      <w:rPr>
        <w:rFonts w:hint="default"/>
      </w:rPr>
    </w:lvl>
  </w:abstractNum>
  <w:abstractNum w:abstractNumId="2" w15:restartNumberingAfterBreak="0">
    <w:nsid w:val="121D0D84"/>
    <w:multiLevelType w:val="multilevel"/>
    <w:tmpl w:val="817269DE"/>
    <w:lvl w:ilvl="0">
      <w:start w:val="4"/>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9655E1A"/>
    <w:multiLevelType w:val="hybridMultilevel"/>
    <w:tmpl w:val="DA42BA6E"/>
    <w:lvl w:ilvl="0" w:tplc="AB5098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0272246"/>
    <w:multiLevelType w:val="hybridMultilevel"/>
    <w:tmpl w:val="952EA4D6"/>
    <w:lvl w:ilvl="0" w:tplc="867018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2F476AA9"/>
    <w:multiLevelType w:val="hybridMultilevel"/>
    <w:tmpl w:val="9F2CEEDA"/>
    <w:lvl w:ilvl="0" w:tplc="B6567C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D9D1DE5"/>
    <w:multiLevelType w:val="hybridMultilevel"/>
    <w:tmpl w:val="ACE0B5EC"/>
    <w:lvl w:ilvl="0" w:tplc="E9B2E5CE">
      <w:start w:val="9"/>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3B55EEF"/>
    <w:multiLevelType w:val="hybridMultilevel"/>
    <w:tmpl w:val="B72A4220"/>
    <w:lvl w:ilvl="0" w:tplc="08808B62">
      <w:start w:val="1"/>
      <w:numFmt w:val="decimal"/>
      <w:lvlText w:val="%1."/>
      <w:lvlJc w:val="left"/>
      <w:pPr>
        <w:ind w:left="720" w:hanging="360"/>
      </w:pPr>
      <w:rPr>
        <w:rFonts w:hint="default"/>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D2"/>
    <w:rsid w:val="00004BDC"/>
    <w:rsid w:val="00065510"/>
    <w:rsid w:val="000671AF"/>
    <w:rsid w:val="00083972"/>
    <w:rsid w:val="000A278B"/>
    <w:rsid w:val="001060BD"/>
    <w:rsid w:val="001265F5"/>
    <w:rsid w:val="001D23CE"/>
    <w:rsid w:val="001F4626"/>
    <w:rsid w:val="00234E2E"/>
    <w:rsid w:val="00280B9E"/>
    <w:rsid w:val="00287B86"/>
    <w:rsid w:val="002B6B45"/>
    <w:rsid w:val="00384261"/>
    <w:rsid w:val="00391762"/>
    <w:rsid w:val="003A302A"/>
    <w:rsid w:val="003E1897"/>
    <w:rsid w:val="00461F85"/>
    <w:rsid w:val="00495C39"/>
    <w:rsid w:val="004B29EF"/>
    <w:rsid w:val="00524B68"/>
    <w:rsid w:val="005470E8"/>
    <w:rsid w:val="005B7C9D"/>
    <w:rsid w:val="005E4858"/>
    <w:rsid w:val="00677450"/>
    <w:rsid w:val="006A0460"/>
    <w:rsid w:val="006B46D1"/>
    <w:rsid w:val="006F2C88"/>
    <w:rsid w:val="00735F66"/>
    <w:rsid w:val="007750F9"/>
    <w:rsid w:val="007A2F51"/>
    <w:rsid w:val="007B3225"/>
    <w:rsid w:val="00853368"/>
    <w:rsid w:val="00947C37"/>
    <w:rsid w:val="00956259"/>
    <w:rsid w:val="009D43B5"/>
    <w:rsid w:val="00A046E9"/>
    <w:rsid w:val="00B805D8"/>
    <w:rsid w:val="00B8150F"/>
    <w:rsid w:val="00BC043A"/>
    <w:rsid w:val="00BE398B"/>
    <w:rsid w:val="00BF20BA"/>
    <w:rsid w:val="00C1151B"/>
    <w:rsid w:val="00C17516"/>
    <w:rsid w:val="00C74B59"/>
    <w:rsid w:val="00CC0476"/>
    <w:rsid w:val="00CD7F52"/>
    <w:rsid w:val="00CE242C"/>
    <w:rsid w:val="00D234E0"/>
    <w:rsid w:val="00D46096"/>
    <w:rsid w:val="00D878A9"/>
    <w:rsid w:val="00DC1A19"/>
    <w:rsid w:val="00E028D2"/>
    <w:rsid w:val="00E47D6A"/>
    <w:rsid w:val="00E5548C"/>
    <w:rsid w:val="00E660FF"/>
    <w:rsid w:val="00E7276B"/>
    <w:rsid w:val="00E8235D"/>
    <w:rsid w:val="00EF5E78"/>
    <w:rsid w:val="00F036BF"/>
    <w:rsid w:val="00F67BBA"/>
    <w:rsid w:val="00F76670"/>
    <w:rsid w:val="00FB5E3F"/>
    <w:rsid w:val="00FF5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4625"/>
  <w15:chartTrackingRefBased/>
  <w15:docId w15:val="{A68538E3-EF6D-4DEB-A737-855E97E4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0BA"/>
    <w:pPr>
      <w:spacing w:after="5" w:line="270" w:lineRule="auto"/>
      <w:ind w:left="319" w:firstLine="698"/>
      <w:jc w:val="both"/>
    </w:pPr>
    <w:rPr>
      <w:rFonts w:ascii="Times New Roman" w:eastAsia="Times New Roman" w:hAnsi="Times New Roman" w:cs="Times New Roman"/>
      <w:color w:val="000000"/>
      <w:sz w:val="28"/>
      <w:lang w:eastAsia="ru-RU"/>
    </w:rPr>
  </w:style>
  <w:style w:type="paragraph" w:styleId="3">
    <w:name w:val="heading 3"/>
    <w:basedOn w:val="a"/>
    <w:next w:val="a"/>
    <w:link w:val="30"/>
    <w:uiPriority w:val="9"/>
    <w:qFormat/>
    <w:rsid w:val="00083972"/>
    <w:pPr>
      <w:spacing w:after="0" w:line="240" w:lineRule="auto"/>
      <w:ind w:left="0" w:firstLine="0"/>
      <w:jc w:val="center"/>
      <w:outlineLvl w:val="2"/>
    </w:pPr>
    <w:rPr>
      <w:b/>
      <w:snapToGrid w:val="0"/>
      <w:color w:val="auto"/>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F20BA"/>
    <w:pPr>
      <w:ind w:left="720"/>
      <w:contextualSpacing/>
    </w:pPr>
  </w:style>
  <w:style w:type="character" w:styleId="a4">
    <w:name w:val="Hyperlink"/>
    <w:basedOn w:val="a0"/>
    <w:uiPriority w:val="99"/>
    <w:unhideWhenUsed/>
    <w:rsid w:val="00BF20BA"/>
    <w:rPr>
      <w:color w:val="0000FF"/>
      <w:u w:val="single"/>
    </w:rPr>
  </w:style>
  <w:style w:type="paragraph" w:styleId="a5">
    <w:name w:val="Normal (Web)"/>
    <w:basedOn w:val="a"/>
    <w:uiPriority w:val="99"/>
    <w:unhideWhenUsed/>
    <w:rsid w:val="00BF20BA"/>
    <w:pPr>
      <w:spacing w:before="100" w:beforeAutospacing="1" w:after="100" w:afterAutospacing="1" w:line="240" w:lineRule="auto"/>
      <w:ind w:left="0" w:firstLine="0"/>
      <w:jc w:val="left"/>
    </w:pPr>
    <w:rPr>
      <w:color w:val="auto"/>
      <w:sz w:val="24"/>
      <w:szCs w:val="24"/>
    </w:rPr>
  </w:style>
  <w:style w:type="table" w:styleId="a6">
    <w:name w:val="Table Grid"/>
    <w:basedOn w:val="a1"/>
    <w:uiPriority w:val="59"/>
    <w:rsid w:val="00BC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83972"/>
    <w:rPr>
      <w:rFonts w:ascii="Times New Roman" w:eastAsia="Times New Roman" w:hAnsi="Times New Roman" w:cs="Times New Roman"/>
      <w:b/>
      <w:snapToGrid w:val="0"/>
      <w:sz w:val="28"/>
      <w:szCs w:val="28"/>
      <w:lang w:val="x-none" w:eastAsia="x-none"/>
    </w:rPr>
  </w:style>
  <w:style w:type="paragraph" w:customStyle="1" w:styleId="Default">
    <w:name w:val="Default"/>
    <w:link w:val="Default0"/>
    <w:rsid w:val="0008397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Default0">
    <w:name w:val="Default Знак"/>
    <w:link w:val="Default"/>
    <w:rsid w:val="00083972"/>
    <w:rPr>
      <w:rFonts w:ascii="Times New Roman" w:eastAsia="Times New Roman" w:hAnsi="Times New Roman" w:cs="Times New Roman"/>
      <w:color w:val="000000"/>
      <w:sz w:val="24"/>
      <w:szCs w:val="24"/>
      <w:lang w:eastAsia="ru-RU"/>
    </w:rPr>
  </w:style>
  <w:style w:type="character" w:customStyle="1" w:styleId="a7">
    <w:name w:val="Текст выноски Знак"/>
    <w:basedOn w:val="a0"/>
    <w:link w:val="a8"/>
    <w:uiPriority w:val="99"/>
    <w:semiHidden/>
    <w:rsid w:val="00083972"/>
    <w:rPr>
      <w:rFonts w:ascii="Segoe UI" w:eastAsia="Times New Roman" w:hAnsi="Segoe UI" w:cs="Segoe UI"/>
      <w:sz w:val="18"/>
      <w:szCs w:val="18"/>
      <w:lang w:eastAsia="ru-RU"/>
    </w:rPr>
  </w:style>
  <w:style w:type="paragraph" w:styleId="a8">
    <w:name w:val="Balloon Text"/>
    <w:basedOn w:val="a"/>
    <w:link w:val="a7"/>
    <w:uiPriority w:val="99"/>
    <w:semiHidden/>
    <w:unhideWhenUsed/>
    <w:rsid w:val="00083972"/>
    <w:pPr>
      <w:spacing w:after="0" w:line="240" w:lineRule="auto"/>
      <w:ind w:left="0" w:firstLine="0"/>
      <w:jc w:val="left"/>
    </w:pPr>
    <w:rPr>
      <w:rFonts w:ascii="Segoe UI" w:hAnsi="Segoe UI" w:cs="Segoe UI"/>
      <w:color w:val="auto"/>
      <w:sz w:val="18"/>
      <w:szCs w:val="18"/>
    </w:rPr>
  </w:style>
  <w:style w:type="paragraph" w:styleId="2">
    <w:name w:val="Body Text 2"/>
    <w:basedOn w:val="a"/>
    <w:link w:val="20"/>
    <w:uiPriority w:val="99"/>
    <w:unhideWhenUsed/>
    <w:rsid w:val="00F036BF"/>
    <w:pPr>
      <w:spacing w:after="120" w:line="480" w:lineRule="auto"/>
      <w:ind w:left="0" w:firstLine="709"/>
    </w:pPr>
    <w:rPr>
      <w:color w:val="auto"/>
      <w:szCs w:val="20"/>
    </w:rPr>
  </w:style>
  <w:style w:type="character" w:customStyle="1" w:styleId="20">
    <w:name w:val="Основной текст 2 Знак"/>
    <w:basedOn w:val="a0"/>
    <w:link w:val="2"/>
    <w:uiPriority w:val="99"/>
    <w:rsid w:val="00F036BF"/>
    <w:rPr>
      <w:rFonts w:ascii="Times New Roman" w:eastAsia="Times New Roman" w:hAnsi="Times New Roman" w:cs="Times New Roman"/>
      <w:sz w:val="28"/>
      <w:szCs w:val="20"/>
      <w:lang w:eastAsia="ru-RU"/>
    </w:rPr>
  </w:style>
  <w:style w:type="paragraph" w:customStyle="1" w:styleId="ConsPlusNormal">
    <w:name w:val="ConsPlusNormal"/>
    <w:link w:val="ConsPlusNormal0"/>
    <w:rsid w:val="00F036BF"/>
    <w:pPr>
      <w:autoSpaceDE w:val="0"/>
      <w:autoSpaceDN w:val="0"/>
      <w:adjustRightInd w:val="0"/>
      <w:spacing w:after="0" w:line="240" w:lineRule="auto"/>
      <w:ind w:firstLine="720"/>
    </w:pPr>
    <w:rPr>
      <w:rFonts w:ascii="Arial" w:eastAsia="Calibri" w:hAnsi="Arial" w:cs="Arial"/>
      <w:lang w:eastAsia="ru-RU"/>
    </w:rPr>
  </w:style>
  <w:style w:type="character" w:customStyle="1" w:styleId="ConsPlusNormal0">
    <w:name w:val="ConsPlusNormal Знак"/>
    <w:link w:val="ConsPlusNormal"/>
    <w:locked/>
    <w:rsid w:val="00F036BF"/>
    <w:rPr>
      <w:rFonts w:ascii="Arial" w:eastAsia="Calibri" w:hAnsi="Arial" w:cs="Arial"/>
      <w:lang w:eastAsia="ru-RU"/>
    </w:rPr>
  </w:style>
  <w:style w:type="paragraph" w:customStyle="1" w:styleId="ConsPlusTitle">
    <w:name w:val="ConsPlusTitle"/>
    <w:rsid w:val="00F036BF"/>
    <w:pPr>
      <w:widowControl w:val="0"/>
      <w:autoSpaceDE w:val="0"/>
      <w:autoSpaceDN w:val="0"/>
      <w:spacing w:after="0" w:line="240" w:lineRule="auto"/>
    </w:pPr>
    <w:rPr>
      <w:rFonts w:ascii="Calibri" w:eastAsia="Times New Roman" w:hAnsi="Calibri" w:cs="Calibri"/>
      <w:b/>
      <w:szCs w:val="20"/>
      <w:lang w:eastAsia="ru-RU"/>
    </w:rPr>
  </w:style>
  <w:style w:type="paragraph" w:styleId="a9">
    <w:name w:val="header"/>
    <w:basedOn w:val="a"/>
    <w:link w:val="aa"/>
    <w:uiPriority w:val="99"/>
    <w:unhideWhenUsed/>
    <w:rsid w:val="001265F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265F5"/>
    <w:rPr>
      <w:rFonts w:ascii="Times New Roman" w:eastAsia="Times New Roman" w:hAnsi="Times New Roman" w:cs="Times New Roman"/>
      <w:color w:val="000000"/>
      <w:sz w:val="28"/>
      <w:lang w:eastAsia="ru-RU"/>
    </w:rPr>
  </w:style>
  <w:style w:type="paragraph" w:styleId="ab">
    <w:name w:val="footer"/>
    <w:basedOn w:val="a"/>
    <w:link w:val="ac"/>
    <w:uiPriority w:val="99"/>
    <w:unhideWhenUsed/>
    <w:rsid w:val="001265F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265F5"/>
    <w:rPr>
      <w:rFonts w:ascii="Times New Roman" w:eastAsia="Times New Roman" w:hAnsi="Times New Roman" w:cs="Times New Roman"/>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53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spmmr.ru/wp-content/uploads/2020/03/ST-9-posleduyushhij-kontrol-za-isp.-byudzheta.doc" TargetMode="External"/><Relationship Id="rId18" Type="http://schemas.openxmlformats.org/officeDocument/2006/relationships/hyperlink" Target="http://www.bus.gov.r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us.gov.ru" TargetMode="External"/><Relationship Id="rId7" Type="http://schemas.openxmlformats.org/officeDocument/2006/relationships/endnotes" Target="endnotes.xml"/><Relationship Id="rId12" Type="http://schemas.openxmlformats.org/officeDocument/2006/relationships/hyperlink" Target="http://kspmmr.ru/wp-content/uploads/2020/02/ST-5-obshh.-pravila-provedeniya-eksp.-analit.-meropriyatij.doc" TargetMode="External"/><Relationship Id="rId17" Type="http://schemas.openxmlformats.org/officeDocument/2006/relationships/hyperlink" Target="http://www.bus.gov.ru"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bus.gov.ru" TargetMode="External"/><Relationship Id="rId20" Type="http://schemas.openxmlformats.org/officeDocument/2006/relationships/hyperlink" Target="consultantplus://offline/ref=419A6F934E7D16EC012D8788FE36386892D1A6959AE03576BE2B12CFF7FBC02669406570D3DCEDDE6891A3C5FE003BF9BF9F24E9B6B3CD2FFF31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spmmr.ru/wp-content/uploads/2020/02/ST-2-operartivnyj-kontrol-za-ispolneniem-byudzheta-1.doc" TargetMode="External"/><Relationship Id="rId24" Type="http://schemas.openxmlformats.org/officeDocument/2006/relationships/hyperlink" Target="consultantplus://offline/ref=B6F32725D39ED278FE9128BA6136F78B75A7322D1E4AB680C23C6B4DFF0698052C6C1AC4ADE8BA47714342435C5FDF842CC3981178A58832f5jAL" TargetMode="External"/><Relationship Id="rId5" Type="http://schemas.openxmlformats.org/officeDocument/2006/relationships/webSettings" Target="webSettings.xml"/><Relationship Id="rId15" Type="http://schemas.openxmlformats.org/officeDocument/2006/relationships/hyperlink" Target="http://www.bus.gov.ru" TargetMode="External"/><Relationship Id="rId23" Type="http://schemas.openxmlformats.org/officeDocument/2006/relationships/hyperlink" Target="consultantplus://offline/ref=B6F32725D39ED278FE9128BA6136F78B75A7322D1E4AB680C23C6B4DFF0698052C6C1AC4ADE8BA47714342435C5FDF842CC3981178A58832f5jAL" TargetMode="External"/><Relationship Id="rId10" Type="http://schemas.openxmlformats.org/officeDocument/2006/relationships/image" Target="media/image3.png"/><Relationship Id="rId19" Type="http://schemas.openxmlformats.org/officeDocument/2006/relationships/hyperlink" Target="consultantplus://offline/ref=419A6F934E7D16EC012D8788FE36386892D1A6959AE03576BE2B12CFF7FBC02669406570D3DCEDDE6891A3C5FE003BF9BF9F24E9B6B3CD2FFF31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us.gov.ru" TargetMode="External"/><Relationship Id="rId22" Type="http://schemas.openxmlformats.org/officeDocument/2006/relationships/hyperlink" Target="http://www.bus.gov.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7AA19-0325-4268-B664-42A4E8F6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51</Pages>
  <Words>24543</Words>
  <Characters>139896</Characters>
  <Application>Microsoft Office Word</Application>
  <DocSecurity>0</DocSecurity>
  <Lines>1165</Lines>
  <Paragraphs>328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Степанов</dc:creator>
  <cp:keywords/>
  <dc:description/>
  <cp:lastModifiedBy>Николай Степанов</cp:lastModifiedBy>
  <cp:revision>15</cp:revision>
  <cp:lastPrinted>2021-04-06T09:06:00Z</cp:lastPrinted>
  <dcterms:created xsi:type="dcterms:W3CDTF">2021-03-01T06:24:00Z</dcterms:created>
  <dcterms:modified xsi:type="dcterms:W3CDTF">2021-04-07T06:42:00Z</dcterms:modified>
</cp:coreProperties>
</file>