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FD3" w:rsidRPr="00590CE2" w:rsidRDefault="00666FD3" w:rsidP="00427F92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74D9E" w:rsidRPr="00590CE2" w:rsidRDefault="00E74D9E" w:rsidP="00427F92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92A33" w:rsidRDefault="00492A33" w:rsidP="00427F92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Контрольно-счетная палата городского </w:t>
      </w:r>
    </w:p>
    <w:p w:rsidR="009F53CA" w:rsidRPr="00492A33" w:rsidRDefault="00492A33" w:rsidP="00427F92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округа Мытищи Московской области</w:t>
      </w:r>
    </w:p>
    <w:p w:rsidR="00427F92" w:rsidRPr="00590CE2" w:rsidRDefault="00427F92" w:rsidP="00427F92">
      <w:pPr>
        <w:spacing w:after="0" w:line="24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7F92" w:rsidRPr="00590CE2" w:rsidRDefault="00427F92" w:rsidP="00427F92">
      <w:pPr>
        <w:spacing w:after="0" w:line="24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7F92" w:rsidRPr="00590CE2" w:rsidRDefault="00427F92" w:rsidP="00427F92">
      <w:pPr>
        <w:spacing w:after="0" w:line="24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7F92" w:rsidRPr="00590CE2" w:rsidRDefault="00427F92" w:rsidP="00427F92">
      <w:pPr>
        <w:spacing w:after="0" w:line="24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7F92" w:rsidRPr="00590CE2" w:rsidRDefault="00427F92" w:rsidP="00427F92">
      <w:pPr>
        <w:spacing w:after="0" w:line="24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7F92" w:rsidRPr="00590CE2" w:rsidRDefault="00427F92" w:rsidP="00427F92">
      <w:pPr>
        <w:spacing w:after="0" w:line="24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7F92" w:rsidRPr="00590CE2" w:rsidRDefault="00427F92" w:rsidP="00427F92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27F92" w:rsidRPr="00590CE2" w:rsidRDefault="00427F92" w:rsidP="00427F92">
      <w:pPr>
        <w:spacing w:after="0" w:line="240" w:lineRule="auto"/>
        <w:ind w:left="-709" w:right="-14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90CE2">
        <w:rPr>
          <w:rFonts w:ascii="Times New Roman" w:hAnsi="Times New Roman" w:cs="Times New Roman"/>
          <w:sz w:val="28"/>
          <w:szCs w:val="28"/>
        </w:rPr>
        <w:t>СТАНДАРТ</w:t>
      </w:r>
    </w:p>
    <w:p w:rsidR="00C439B2" w:rsidRPr="00590CE2" w:rsidRDefault="00427F92" w:rsidP="00427F92">
      <w:pPr>
        <w:spacing w:after="0" w:line="240" w:lineRule="auto"/>
        <w:ind w:left="-709" w:right="-14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90CE2">
        <w:rPr>
          <w:rFonts w:ascii="Times New Roman" w:hAnsi="Times New Roman" w:cs="Times New Roman"/>
          <w:sz w:val="28"/>
          <w:szCs w:val="28"/>
        </w:rPr>
        <w:t xml:space="preserve">ВНЕШНЕГО </w:t>
      </w:r>
      <w:r w:rsidR="00C439B2" w:rsidRPr="00590CE2">
        <w:rPr>
          <w:rFonts w:ascii="Times New Roman" w:hAnsi="Times New Roman" w:cs="Times New Roman"/>
          <w:sz w:val="28"/>
          <w:szCs w:val="28"/>
        </w:rPr>
        <w:t>МУНИЦИПАЛЬНОГО</w:t>
      </w:r>
      <w:r w:rsidRPr="00590C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7F92" w:rsidRPr="00590CE2" w:rsidRDefault="00427F92" w:rsidP="00427F92">
      <w:pPr>
        <w:spacing w:after="0" w:line="240" w:lineRule="auto"/>
        <w:ind w:left="-709" w:right="-14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90CE2">
        <w:rPr>
          <w:rFonts w:ascii="Times New Roman" w:hAnsi="Times New Roman" w:cs="Times New Roman"/>
          <w:sz w:val="28"/>
          <w:szCs w:val="28"/>
        </w:rPr>
        <w:t>ФИНАНСОВОГО КОНТРОЛЯ</w:t>
      </w:r>
      <w:r w:rsidR="00492A33">
        <w:rPr>
          <w:rFonts w:ascii="Times New Roman" w:hAnsi="Times New Roman" w:cs="Times New Roman"/>
          <w:sz w:val="28"/>
          <w:szCs w:val="28"/>
        </w:rPr>
        <w:t xml:space="preserve"> СФК КСП-</w:t>
      </w:r>
      <w:r w:rsidR="00641580">
        <w:rPr>
          <w:rFonts w:ascii="Times New Roman" w:hAnsi="Times New Roman" w:cs="Times New Roman"/>
          <w:sz w:val="28"/>
          <w:szCs w:val="28"/>
        </w:rPr>
        <w:t>3</w:t>
      </w:r>
    </w:p>
    <w:p w:rsidR="00427F92" w:rsidRPr="00590CE2" w:rsidRDefault="00427F92" w:rsidP="00427F92">
      <w:pPr>
        <w:spacing w:after="0" w:line="24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7F92" w:rsidRPr="00590CE2" w:rsidRDefault="00427F92" w:rsidP="00427F92">
      <w:pPr>
        <w:spacing w:after="0" w:line="24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7F92" w:rsidRPr="00590CE2" w:rsidRDefault="00427F92" w:rsidP="00427F92">
      <w:pPr>
        <w:spacing w:after="0" w:line="24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7F92" w:rsidRPr="00590CE2" w:rsidRDefault="00427F92" w:rsidP="00427F92">
      <w:pPr>
        <w:spacing w:after="0" w:line="24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7F92" w:rsidRPr="00590CE2" w:rsidRDefault="00427F92" w:rsidP="00427F92">
      <w:pPr>
        <w:spacing w:after="0" w:line="24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7F92" w:rsidRPr="00590CE2" w:rsidRDefault="00507A7C" w:rsidP="00427F92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hyperlink r:id="rId8" w:history="1">
        <w:r w:rsidR="00641580" w:rsidRPr="00641580">
          <w:rPr>
            <w:rStyle w:val="af3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Проведение контрольных обмеров объемов выполненных строительно-монтажных и ремонтных работ при строительстве,</w:t>
        </w:r>
        <w:r w:rsidR="00641580">
          <w:rPr>
            <w:rStyle w:val="af3"/>
            <w:b/>
            <w:bCs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="00641580" w:rsidRPr="00641580">
          <w:rPr>
            <w:rStyle w:val="af3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реконструкции,</w:t>
        </w:r>
        <w:r w:rsidR="00641580">
          <w:rPr>
            <w:rStyle w:val="af3"/>
            <w:b/>
            <w:bCs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="00641580" w:rsidRPr="00641580">
          <w:rPr>
            <w:rStyle w:val="af3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капитальном ремонте на объектах капитального строительства,</w:t>
        </w:r>
        <w:r w:rsidR="00641580">
          <w:rPr>
            <w:rStyle w:val="af3"/>
            <w:b/>
            <w:bCs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="00641580" w:rsidRPr="00641580">
          <w:rPr>
            <w:rStyle w:val="af3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частично или полностью финансируемых за счет средств бюджета городского округа Мытищи Московской области</w:t>
        </w:r>
      </w:hyperlink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F53CA" w:rsidRDefault="009F53CA" w:rsidP="00427F92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92A33" w:rsidRPr="00590CE2" w:rsidRDefault="00492A33" w:rsidP="00427F92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F53CA" w:rsidRPr="00590CE2" w:rsidRDefault="009F53CA" w:rsidP="00427F92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96BCD" w:rsidRPr="00096BCD" w:rsidRDefault="00096BCD" w:rsidP="00096BCD">
      <w:pPr>
        <w:spacing w:after="0" w:line="216" w:lineRule="auto"/>
        <w:ind w:left="-567" w:firstLine="709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096BCD">
        <w:rPr>
          <w:rFonts w:ascii="Times New Roman" w:eastAsia="Times New Roman" w:hAnsi="Times New Roman" w:cs="Times New Roman"/>
          <w:b/>
          <w:sz w:val="28"/>
        </w:rPr>
        <w:t xml:space="preserve">(начало </w:t>
      </w:r>
      <w:proofErr w:type="gramStart"/>
      <w:r w:rsidRPr="00096BCD">
        <w:rPr>
          <w:rFonts w:ascii="Times New Roman" w:eastAsia="Times New Roman" w:hAnsi="Times New Roman" w:cs="Times New Roman"/>
          <w:b/>
          <w:sz w:val="28"/>
        </w:rPr>
        <w:t>действия:_</w:t>
      </w:r>
      <w:proofErr w:type="gramEnd"/>
      <w:r w:rsidR="00622874">
        <w:rPr>
          <w:rFonts w:ascii="Times New Roman" w:eastAsia="Times New Roman" w:hAnsi="Times New Roman" w:cs="Times New Roman"/>
          <w:b/>
          <w:sz w:val="28"/>
          <w:u w:val="single"/>
        </w:rPr>
        <w:t>2</w:t>
      </w:r>
      <w:r w:rsidR="00EC0508">
        <w:rPr>
          <w:rFonts w:ascii="Times New Roman" w:eastAsia="Times New Roman" w:hAnsi="Times New Roman" w:cs="Times New Roman"/>
          <w:b/>
          <w:sz w:val="28"/>
          <w:u w:val="single"/>
        </w:rPr>
        <w:t>6</w:t>
      </w:r>
      <w:bookmarkStart w:id="0" w:name="_GoBack"/>
      <w:bookmarkEnd w:id="0"/>
      <w:r w:rsidRPr="00096BCD">
        <w:rPr>
          <w:rFonts w:ascii="Times New Roman" w:eastAsia="Times New Roman" w:hAnsi="Times New Roman" w:cs="Times New Roman"/>
          <w:b/>
          <w:sz w:val="28"/>
          <w:u w:val="single"/>
        </w:rPr>
        <w:t>.</w:t>
      </w:r>
      <w:r w:rsidR="00622874">
        <w:rPr>
          <w:rFonts w:ascii="Times New Roman" w:eastAsia="Times New Roman" w:hAnsi="Times New Roman" w:cs="Times New Roman"/>
          <w:b/>
          <w:sz w:val="28"/>
          <w:u w:val="single"/>
        </w:rPr>
        <w:t>10</w:t>
      </w:r>
      <w:r w:rsidRPr="00096BCD">
        <w:rPr>
          <w:rFonts w:ascii="Times New Roman" w:eastAsia="Times New Roman" w:hAnsi="Times New Roman" w:cs="Times New Roman"/>
          <w:b/>
          <w:sz w:val="28"/>
          <w:u w:val="single"/>
        </w:rPr>
        <w:t>.2020</w:t>
      </w:r>
      <w:r w:rsidRPr="00096BCD">
        <w:rPr>
          <w:rFonts w:ascii="Times New Roman" w:eastAsia="Times New Roman" w:hAnsi="Times New Roman" w:cs="Times New Roman"/>
          <w:b/>
          <w:sz w:val="28"/>
        </w:rPr>
        <w:t>_)</w:t>
      </w:r>
    </w:p>
    <w:p w:rsidR="00096BCD" w:rsidRPr="00096BCD" w:rsidRDefault="00096BCD" w:rsidP="00096BC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096BCD" w:rsidRPr="00096BCD" w:rsidRDefault="00096BCD" w:rsidP="00096BC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096BCD" w:rsidRPr="00096BCD" w:rsidRDefault="00096BCD" w:rsidP="00096BC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096BCD" w:rsidRPr="00096BCD" w:rsidRDefault="00096BCD" w:rsidP="00096BC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096BCD" w:rsidRPr="00096BCD" w:rsidRDefault="00096BCD" w:rsidP="00096BC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096BCD" w:rsidRPr="00096BCD" w:rsidRDefault="00096BCD" w:rsidP="00096BC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096BCD" w:rsidRPr="00096BCD" w:rsidRDefault="00096BCD" w:rsidP="00096BC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096BCD" w:rsidRPr="00096BCD" w:rsidRDefault="00096BCD" w:rsidP="00096BCD">
      <w:pPr>
        <w:spacing w:after="0" w:line="240" w:lineRule="auto"/>
        <w:ind w:left="5387" w:right="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УТВЕРЖДЁН    </w:t>
      </w:r>
      <w:r w:rsidR="0062287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EC050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096B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22874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096BCD">
        <w:rPr>
          <w:rFonts w:ascii="Times New Roman" w:eastAsia="Times New Roman" w:hAnsi="Times New Roman" w:cs="Times New Roman"/>
          <w:sz w:val="28"/>
          <w:szCs w:val="28"/>
          <w:lang w:eastAsia="ru-RU"/>
        </w:rPr>
        <w:t>.20</w:t>
      </w:r>
      <w:r w:rsidR="0062287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:rsidR="00096BCD" w:rsidRPr="00096BCD" w:rsidRDefault="00096BCD" w:rsidP="00096BCD">
      <w:pPr>
        <w:spacing w:after="0" w:line="240" w:lineRule="auto"/>
        <w:ind w:left="5387" w:right="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6BCD" w:rsidRPr="00096BCD" w:rsidRDefault="00096BCD" w:rsidP="00096BCD">
      <w:pPr>
        <w:spacing w:after="0" w:line="240" w:lineRule="auto"/>
        <w:ind w:left="5387" w:right="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96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ОДОБРЕН  </w:t>
      </w:r>
      <w:r w:rsidR="0062287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EC050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096BCD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 w:rsidR="00622874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096BCD">
        <w:rPr>
          <w:rFonts w:ascii="Times New Roman" w:eastAsia="Times New Roman" w:hAnsi="Times New Roman" w:cs="Times New Roman"/>
          <w:sz w:val="28"/>
          <w:szCs w:val="28"/>
          <w:lang w:eastAsia="ru-RU"/>
        </w:rPr>
        <w:t>.20</w:t>
      </w:r>
      <w:r w:rsidR="0062287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proofErr w:type="gramEnd"/>
      <w:r w:rsidRPr="00096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96BCD" w:rsidRPr="00096BCD" w:rsidRDefault="00096BCD" w:rsidP="00096BCD">
      <w:pPr>
        <w:spacing w:after="0" w:line="240" w:lineRule="auto"/>
        <w:ind w:left="5387" w:right="4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6BCD" w:rsidRPr="00096BCD" w:rsidRDefault="00096BCD" w:rsidP="00096BCD">
      <w:pPr>
        <w:spacing w:after="0" w:line="240" w:lineRule="auto"/>
        <w:ind w:left="5387" w:right="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96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ОПУБЛИКОВАН  </w:t>
      </w:r>
      <w:r w:rsidR="0062287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EC050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096B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22874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096BCD">
        <w:rPr>
          <w:rFonts w:ascii="Times New Roman" w:eastAsia="Times New Roman" w:hAnsi="Times New Roman" w:cs="Times New Roman"/>
          <w:sz w:val="28"/>
          <w:szCs w:val="28"/>
          <w:lang w:eastAsia="ru-RU"/>
        </w:rPr>
        <w:t>.20</w:t>
      </w:r>
      <w:r w:rsidR="0062287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proofErr w:type="gramEnd"/>
    </w:p>
    <w:p w:rsidR="00096BCD" w:rsidRPr="00096BCD" w:rsidRDefault="00096BCD" w:rsidP="00096BCD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507A7C" w:rsidRDefault="00507A7C" w:rsidP="00E74D9E">
      <w:pPr>
        <w:spacing w:after="0" w:line="240" w:lineRule="auto"/>
        <w:ind w:right="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07A7C" w:rsidRDefault="00507A7C" w:rsidP="00E74D9E">
      <w:pPr>
        <w:spacing w:after="0" w:line="240" w:lineRule="auto"/>
        <w:ind w:right="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2A33" w:rsidRDefault="00492A33" w:rsidP="00622874">
      <w:pPr>
        <w:spacing w:after="0" w:line="240" w:lineRule="auto"/>
        <w:ind w:right="4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22874" w:rsidRDefault="00622874" w:rsidP="00622874">
      <w:pPr>
        <w:spacing w:after="0" w:line="240" w:lineRule="auto"/>
        <w:ind w:right="4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2A33" w:rsidRPr="00622874" w:rsidRDefault="00B24C35" w:rsidP="00622874">
      <w:pPr>
        <w:spacing w:after="0" w:line="240" w:lineRule="auto"/>
        <w:ind w:right="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622874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E74D9E" w:rsidRPr="00590CE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74D9E" w:rsidRPr="00507A7C">
        <w:rPr>
          <w:rFonts w:ascii="Times New Roman" w:eastAsia="Times New Roman" w:hAnsi="Times New Roman"/>
          <w:sz w:val="28"/>
          <w:szCs w:val="28"/>
          <w:lang w:eastAsia="ru-RU"/>
        </w:rPr>
        <w:t>год</w:t>
      </w:r>
      <w:r w:rsidR="00E74D9E" w:rsidRPr="00590CE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C039BA" w:rsidRPr="00590CE2" w:rsidRDefault="00C039BA" w:rsidP="00C039BA">
      <w:pPr>
        <w:spacing w:after="0" w:line="240" w:lineRule="auto"/>
        <w:ind w:left="-567"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CE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C039BA" w:rsidRPr="00590CE2" w:rsidRDefault="00C039BA" w:rsidP="00C039BA">
      <w:pPr>
        <w:spacing w:after="0" w:line="24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39BA" w:rsidRPr="00590CE2" w:rsidRDefault="00C039BA" w:rsidP="00C039BA">
      <w:pPr>
        <w:spacing w:after="0"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39BA" w:rsidRPr="00737801" w:rsidRDefault="00096BCD" w:rsidP="00C039BA">
      <w:pPr>
        <w:tabs>
          <w:tab w:val="right" w:leader="dot" w:pos="9225"/>
        </w:tabs>
        <w:spacing w:after="0" w:line="360" w:lineRule="auto"/>
        <w:ind w:left="-567" w:right="-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7801">
        <w:rPr>
          <w:rFonts w:ascii="Times New Roman" w:hAnsi="Times New Roman" w:cs="Times New Roman"/>
          <w:sz w:val="28"/>
          <w:szCs w:val="28"/>
        </w:rPr>
        <w:t>1. Общие положения……………………………</w:t>
      </w:r>
      <w:r w:rsidR="00737801">
        <w:rPr>
          <w:rFonts w:ascii="Times New Roman" w:hAnsi="Times New Roman" w:cs="Times New Roman"/>
          <w:sz w:val="28"/>
          <w:szCs w:val="28"/>
        </w:rPr>
        <w:t>...</w:t>
      </w:r>
      <w:r w:rsidRPr="00737801"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 w:rsidRPr="0073780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37801">
        <w:rPr>
          <w:rFonts w:ascii="Times New Roman" w:hAnsi="Times New Roman" w:cs="Times New Roman"/>
          <w:sz w:val="28"/>
          <w:szCs w:val="28"/>
        </w:rPr>
        <w:t>3</w:t>
      </w:r>
    </w:p>
    <w:p w:rsidR="00C039BA" w:rsidRPr="00737801" w:rsidRDefault="00C039BA" w:rsidP="00C039BA">
      <w:pPr>
        <w:tabs>
          <w:tab w:val="right" w:leader="dot" w:pos="9225"/>
        </w:tabs>
        <w:spacing w:after="0"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7801">
        <w:rPr>
          <w:rFonts w:ascii="Times New Roman" w:hAnsi="Times New Roman" w:cs="Times New Roman"/>
          <w:sz w:val="28"/>
          <w:szCs w:val="28"/>
        </w:rPr>
        <w:t xml:space="preserve">2. </w:t>
      </w:r>
      <w:r w:rsidR="00737801" w:rsidRPr="00737801">
        <w:rPr>
          <w:rFonts w:ascii="Times New Roman" w:hAnsi="Times New Roman" w:cs="Times New Roman"/>
          <w:sz w:val="28"/>
          <w:szCs w:val="28"/>
        </w:rPr>
        <w:t xml:space="preserve">Организация и проведение контрольных обмеров </w:t>
      </w:r>
      <w:proofErr w:type="gramStart"/>
      <w:r w:rsidR="00096BCD" w:rsidRPr="00737801">
        <w:rPr>
          <w:rFonts w:ascii="Times New Roman" w:hAnsi="Times New Roman" w:cs="Times New Roman"/>
          <w:sz w:val="28"/>
          <w:szCs w:val="28"/>
        </w:rPr>
        <w:t>……</w:t>
      </w:r>
      <w:r w:rsidR="0073780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37801">
        <w:rPr>
          <w:rFonts w:ascii="Times New Roman" w:hAnsi="Times New Roman" w:cs="Times New Roman"/>
          <w:sz w:val="28"/>
          <w:szCs w:val="28"/>
        </w:rPr>
        <w:t>.</w:t>
      </w:r>
      <w:r w:rsidR="00096BCD" w:rsidRPr="00737801">
        <w:rPr>
          <w:rFonts w:ascii="Times New Roman" w:hAnsi="Times New Roman" w:cs="Times New Roman"/>
          <w:sz w:val="28"/>
          <w:szCs w:val="28"/>
        </w:rPr>
        <w:t>………………….....</w:t>
      </w:r>
      <w:r w:rsidR="00737801">
        <w:rPr>
          <w:rFonts w:ascii="Times New Roman" w:hAnsi="Times New Roman" w:cs="Times New Roman"/>
          <w:sz w:val="28"/>
          <w:szCs w:val="28"/>
        </w:rPr>
        <w:t>3</w:t>
      </w:r>
    </w:p>
    <w:p w:rsidR="00C039BA" w:rsidRPr="00737801" w:rsidRDefault="00737801" w:rsidP="00C039BA">
      <w:pPr>
        <w:tabs>
          <w:tab w:val="right" w:leader="dot" w:pos="9225"/>
        </w:tabs>
        <w:spacing w:after="0"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780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37801">
        <w:rPr>
          <w:rFonts w:ascii="Times New Roman" w:hAnsi="Times New Roman" w:cs="Times New Roman"/>
          <w:sz w:val="28"/>
          <w:szCs w:val="28"/>
        </w:rPr>
        <w:t xml:space="preserve">. Организация контрольных обмеров </w:t>
      </w:r>
      <w:r w:rsidR="00096BCD" w:rsidRPr="00737801">
        <w:rPr>
          <w:rFonts w:ascii="Times New Roman" w:hAnsi="Times New Roman" w:cs="Times New Roman"/>
          <w:sz w:val="28"/>
          <w:szCs w:val="28"/>
        </w:rPr>
        <w:t>………………………</w:t>
      </w:r>
      <w:r>
        <w:rPr>
          <w:rFonts w:ascii="Times New Roman" w:hAnsi="Times New Roman" w:cs="Times New Roman"/>
          <w:sz w:val="28"/>
          <w:szCs w:val="28"/>
        </w:rPr>
        <w:t>.......</w:t>
      </w:r>
      <w:r w:rsidR="00096BCD" w:rsidRPr="00737801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039BA" w:rsidRPr="00737801" w:rsidRDefault="00737801" w:rsidP="00C039BA">
      <w:pPr>
        <w:tabs>
          <w:tab w:val="right" w:leader="dot" w:pos="9225"/>
        </w:tabs>
        <w:spacing w:after="0"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780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37801">
        <w:rPr>
          <w:rFonts w:ascii="Times New Roman" w:hAnsi="Times New Roman" w:cs="Times New Roman"/>
          <w:sz w:val="28"/>
          <w:szCs w:val="28"/>
        </w:rPr>
        <w:t xml:space="preserve">. Проведение контрольных обмеров на объектах </w:t>
      </w:r>
      <w:r w:rsidR="00096BCD" w:rsidRPr="00737801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........</w:t>
      </w:r>
      <w:r w:rsidR="00096BCD" w:rsidRPr="0073780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039BA" w:rsidRPr="00737801" w:rsidRDefault="00737801" w:rsidP="00C039BA">
      <w:pPr>
        <w:tabs>
          <w:tab w:val="right" w:leader="dot" w:pos="9225"/>
        </w:tabs>
        <w:spacing w:after="0"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780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37801">
        <w:rPr>
          <w:rFonts w:ascii="Times New Roman" w:hAnsi="Times New Roman" w:cs="Times New Roman"/>
          <w:sz w:val="28"/>
          <w:szCs w:val="28"/>
        </w:rPr>
        <w:t xml:space="preserve">. Оформление результатов контрольных </w:t>
      </w:r>
      <w:proofErr w:type="gramStart"/>
      <w:r w:rsidRPr="00737801">
        <w:rPr>
          <w:rFonts w:ascii="Times New Roman" w:hAnsi="Times New Roman" w:cs="Times New Roman"/>
          <w:sz w:val="28"/>
          <w:szCs w:val="28"/>
        </w:rPr>
        <w:t xml:space="preserve">обмеров  </w:t>
      </w:r>
      <w:r w:rsidR="00096BCD" w:rsidRPr="0073780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096BCD" w:rsidRPr="00737801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096BCD" w:rsidRPr="00737801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096BCD" w:rsidRPr="00737801">
        <w:rPr>
          <w:rFonts w:ascii="Times New Roman" w:hAnsi="Times New Roman" w:cs="Times New Roman"/>
          <w:sz w:val="28"/>
          <w:szCs w:val="28"/>
        </w:rPr>
        <w:t>8</w:t>
      </w:r>
    </w:p>
    <w:p w:rsidR="00C039BA" w:rsidRPr="00590CE2" w:rsidRDefault="00C039BA" w:rsidP="00C039BA">
      <w:pPr>
        <w:tabs>
          <w:tab w:val="right" w:leader="dot" w:pos="922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39BA" w:rsidRPr="00590CE2" w:rsidRDefault="00C039BA" w:rsidP="00C039BA">
      <w:pPr>
        <w:spacing w:after="0" w:line="240" w:lineRule="auto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39BA" w:rsidRPr="00590CE2" w:rsidRDefault="00C039BA" w:rsidP="00C039BA">
      <w:pPr>
        <w:spacing w:after="0" w:line="240" w:lineRule="auto"/>
        <w:ind w:left="2832" w:hanging="283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39BA" w:rsidRPr="00590CE2" w:rsidRDefault="00C039BA" w:rsidP="00C039BA">
      <w:pPr>
        <w:spacing w:after="0" w:line="240" w:lineRule="auto"/>
        <w:ind w:left="2832" w:hanging="283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39BA" w:rsidRPr="00590CE2" w:rsidRDefault="00C039BA" w:rsidP="00C039BA">
      <w:pPr>
        <w:spacing w:after="0" w:line="240" w:lineRule="auto"/>
        <w:ind w:left="2832" w:hanging="283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92A33" w:rsidRDefault="00492A33" w:rsidP="00C039BA">
      <w:pPr>
        <w:spacing w:after="0" w:line="240" w:lineRule="auto"/>
        <w:ind w:left="2832" w:hanging="2832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41580" w:rsidRPr="00641580" w:rsidRDefault="00641580" w:rsidP="00622874">
      <w:pPr>
        <w:pStyle w:val="1"/>
        <w:spacing w:after="0" w:line="22" w:lineRule="atLeast"/>
        <w:ind w:left="-567" w:firstLine="567"/>
        <w:jc w:val="both"/>
        <w:rPr>
          <w:color w:val="auto"/>
          <w:szCs w:val="28"/>
        </w:rPr>
      </w:pPr>
      <w:r w:rsidRPr="00641580">
        <w:rPr>
          <w:color w:val="auto"/>
          <w:szCs w:val="28"/>
        </w:rPr>
        <w:lastRenderedPageBreak/>
        <w:t>1. Общие положения.</w:t>
      </w:r>
    </w:p>
    <w:p w:rsidR="00622874" w:rsidRDefault="00455E6F" w:rsidP="00622874">
      <w:pPr>
        <w:pStyle w:val="1"/>
        <w:spacing w:after="0" w:line="22" w:lineRule="atLeast"/>
        <w:ind w:left="-567" w:firstLine="567"/>
        <w:jc w:val="both"/>
        <w:rPr>
          <w:b w:val="0"/>
          <w:bCs/>
          <w:szCs w:val="28"/>
        </w:rPr>
      </w:pPr>
      <w:hyperlink r:id="rId9" w:history="1">
        <w:r w:rsidR="00641580" w:rsidRPr="00641580">
          <w:rPr>
            <w:rStyle w:val="af3"/>
            <w:b w:val="0"/>
            <w:bCs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Стандарт внешнего муниципального финансового контроля СФК КСП-3 </w:t>
        </w:r>
      </w:hyperlink>
      <w:hyperlink r:id="rId10" w:tooltip="стандарт СФК КСП14" w:history="1">
        <w:r w:rsidR="00641580" w:rsidRPr="00641580">
          <w:rPr>
            <w:rStyle w:val="af3"/>
            <w:b w:val="0"/>
            <w:bCs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«</w:t>
        </w:r>
      </w:hyperlink>
      <w:hyperlink r:id="rId11" w:history="1">
        <w:r w:rsidR="00641580" w:rsidRPr="00641580">
          <w:rPr>
            <w:rStyle w:val="af3"/>
            <w:b w:val="0"/>
            <w:bCs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Проведение контрольных обмеров объемов выполненных строительно-монтажных и ремонтных работ при строительстве,</w:t>
        </w:r>
        <w:r w:rsidR="00641580">
          <w:rPr>
            <w:rStyle w:val="af3"/>
            <w:b w:val="0"/>
            <w:bCs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="00641580" w:rsidRPr="00641580">
          <w:rPr>
            <w:rStyle w:val="af3"/>
            <w:b w:val="0"/>
            <w:bCs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реконструкции,</w:t>
        </w:r>
        <w:r w:rsidR="00641580">
          <w:rPr>
            <w:rStyle w:val="af3"/>
            <w:b w:val="0"/>
            <w:bCs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="00641580" w:rsidRPr="00641580">
          <w:rPr>
            <w:rStyle w:val="af3"/>
            <w:b w:val="0"/>
            <w:bCs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капитальном ремонте на объектах капитального строительства,</w:t>
        </w:r>
        <w:r w:rsidR="00641580">
          <w:rPr>
            <w:rStyle w:val="af3"/>
            <w:b w:val="0"/>
            <w:bCs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="00641580" w:rsidRPr="00641580">
          <w:rPr>
            <w:rStyle w:val="af3"/>
            <w:b w:val="0"/>
            <w:bCs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частично или полностью финансируемых за счет средств бюджета городского округа Мытищи Московской области</w:t>
        </w:r>
      </w:hyperlink>
      <w:hyperlink r:id="rId12" w:tooltip="стандарт СФК КСП14" w:history="1">
        <w:r w:rsidR="00641580" w:rsidRPr="00641580">
          <w:rPr>
            <w:rStyle w:val="af3"/>
            <w:b w:val="0"/>
            <w:bCs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»</w:t>
        </w:r>
      </w:hyperlink>
      <w:r w:rsidR="00641580" w:rsidRPr="00641580">
        <w:rPr>
          <w:b w:val="0"/>
          <w:bCs/>
          <w:color w:val="auto"/>
          <w:szCs w:val="28"/>
        </w:rPr>
        <w:t xml:space="preserve"> </w:t>
      </w:r>
      <w:r w:rsidR="00C0179B" w:rsidRPr="00641580">
        <w:rPr>
          <w:b w:val="0"/>
          <w:bCs/>
          <w:color w:val="auto"/>
          <w:szCs w:val="28"/>
        </w:rPr>
        <w:t>(далее – Стандарт) разработан в соответствии с Бюджетным кодексом Российской Феде</w:t>
      </w:r>
      <w:r w:rsidR="00C0179B" w:rsidRPr="00641580">
        <w:rPr>
          <w:b w:val="0"/>
          <w:bCs/>
          <w:szCs w:val="28"/>
        </w:rPr>
        <w:t xml:space="preserve">рации, Федеральным законом от 07.02.2011 № 6-ФЗ «Об общих принципах организации и деятельности контрольно-счетных органов субъектов Российской Федерации и муниципальных образований» (далее – Федеральный закон № 6-ФЗ), Положением о Контрольно-счетной палате городского округа Мытищи Московской области, утвержденным Советом депутатов городского округа Мытищи Московской области от 18.02.2016 № 2/6 (далее – Положение о Контрольно-счетной палате) и Регламентом Контрольно-счетной палаты городского округа Мытищи Московской </w:t>
      </w:r>
      <w:r w:rsidR="00622874">
        <w:rPr>
          <w:b w:val="0"/>
          <w:bCs/>
          <w:szCs w:val="28"/>
        </w:rPr>
        <w:t>(далее – Контрольно-счетная палата).</w:t>
      </w:r>
    </w:p>
    <w:p w:rsidR="00622874" w:rsidRPr="00622874" w:rsidRDefault="00622874" w:rsidP="00622874">
      <w:pPr>
        <w:spacing w:after="0" w:line="22" w:lineRule="atLeast"/>
        <w:rPr>
          <w:lang w:eastAsia="ru-RU"/>
        </w:rPr>
      </w:pPr>
    </w:p>
    <w:p w:rsidR="00261774" w:rsidRPr="000C0CC7" w:rsidRDefault="00622874" w:rsidP="00622874">
      <w:pPr>
        <w:pStyle w:val="1"/>
        <w:spacing w:after="0" w:line="22" w:lineRule="atLeast"/>
        <w:ind w:left="-567" w:firstLine="567"/>
        <w:jc w:val="both"/>
        <w:rPr>
          <w:szCs w:val="28"/>
        </w:rPr>
      </w:pPr>
      <w:r>
        <w:rPr>
          <w:szCs w:val="28"/>
        </w:rPr>
        <w:t>2</w:t>
      </w:r>
      <w:r w:rsidR="00261774" w:rsidRPr="000C0CC7">
        <w:rPr>
          <w:szCs w:val="28"/>
        </w:rPr>
        <w:t xml:space="preserve">. Организация и проведение контрольных обмеров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>Основной целью контрольных обмеров, проводимых на объектах капитального строительства, является проверка объемов и стоимости оплаченных или предъявленных к оплате (принятых заказчиком) работ за полностью завершенные строительством и сданные в эксплуатацию объекты или этапы работ, очереди, предусмотренные плановой и проектной документацией, а также договорами (контрактами). Кроме того</w:t>
      </w:r>
      <w:r w:rsidR="00622874">
        <w:rPr>
          <w:rFonts w:ascii="Times New Roman" w:hAnsi="Times New Roman" w:cs="Times New Roman"/>
          <w:sz w:val="28"/>
          <w:szCs w:val="28"/>
        </w:rPr>
        <w:t>,</w:t>
      </w:r>
      <w:r w:rsidRPr="000C0CC7">
        <w:rPr>
          <w:rFonts w:ascii="Times New Roman" w:hAnsi="Times New Roman" w:cs="Times New Roman"/>
          <w:sz w:val="28"/>
          <w:szCs w:val="28"/>
        </w:rPr>
        <w:t xml:space="preserve"> может проводиться проверка оплаченных или предъявленных к оплате (принятых заказчиком) отдельных видов работ.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В случаях привлечения к проведению контрольных обмеров специалистов (экспертов), проведение контрольных обмеров и оформление их результатов производится привлеченными специалистами (экспертами) самостоятельно. Сотрудники </w:t>
      </w:r>
      <w:r w:rsidR="00C0179B">
        <w:rPr>
          <w:rFonts w:ascii="Times New Roman" w:hAnsi="Times New Roman" w:cs="Times New Roman"/>
          <w:sz w:val="28"/>
          <w:szCs w:val="28"/>
        </w:rPr>
        <w:t>Контрольно-счетной палаты</w:t>
      </w:r>
      <w:r w:rsidRPr="000C0CC7">
        <w:rPr>
          <w:rFonts w:ascii="Times New Roman" w:hAnsi="Times New Roman" w:cs="Times New Roman"/>
          <w:sz w:val="28"/>
          <w:szCs w:val="28"/>
        </w:rPr>
        <w:t xml:space="preserve"> в оформлении указанных актов контрольных обмеров участия не принимают, в том числе их не подписывают, а организуют работу, общее руководство и осуществляют контроль при проведении обмеров.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Контрольные обмеры и оформление их результатов осуществляются в пределах сроков проведения контрольного мероприятия на объекте контроля. 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774" w:rsidRPr="000C0CC7" w:rsidRDefault="000B4CF0" w:rsidP="00622874">
      <w:pPr>
        <w:pStyle w:val="2"/>
        <w:spacing w:after="0" w:line="22" w:lineRule="atLeast"/>
        <w:ind w:left="-567" w:firstLine="567"/>
        <w:jc w:val="both"/>
        <w:rPr>
          <w:szCs w:val="28"/>
        </w:rPr>
      </w:pPr>
      <w:r>
        <w:rPr>
          <w:szCs w:val="28"/>
        </w:rPr>
        <w:t>2</w:t>
      </w:r>
      <w:r w:rsidR="00261774" w:rsidRPr="000C0CC7">
        <w:rPr>
          <w:szCs w:val="28"/>
        </w:rPr>
        <w:t xml:space="preserve">.1. Организация контрольных обмеров </w:t>
      </w:r>
    </w:p>
    <w:p w:rsidR="00261774" w:rsidRPr="000C0CC7" w:rsidRDefault="00261774" w:rsidP="000B4CF0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О времени,  месте и порядке проведения контрольного обмера, необходимости назначения представителя заказчика для участия в контрольном обмере и подписания акта контрольного обмера, в том числе в случаях привлечения специалистов (экспертов), руководитель </w:t>
      </w:r>
      <w:r w:rsidR="000B4CF0">
        <w:rPr>
          <w:rFonts w:ascii="Times New Roman" w:hAnsi="Times New Roman" w:cs="Times New Roman"/>
          <w:sz w:val="28"/>
          <w:szCs w:val="28"/>
        </w:rPr>
        <w:t>контрольного мероприятия</w:t>
      </w:r>
      <w:r w:rsidRPr="000C0CC7">
        <w:rPr>
          <w:rFonts w:ascii="Times New Roman" w:hAnsi="Times New Roman" w:cs="Times New Roman"/>
          <w:sz w:val="28"/>
          <w:szCs w:val="28"/>
        </w:rPr>
        <w:t xml:space="preserve"> письменно уведомляет заказчика капитального строительства (ремонта) не менее чем за </w:t>
      </w:r>
      <w:r w:rsidR="000B4CF0">
        <w:rPr>
          <w:rFonts w:ascii="Times New Roman" w:hAnsi="Times New Roman" w:cs="Times New Roman"/>
          <w:sz w:val="28"/>
          <w:szCs w:val="28"/>
        </w:rPr>
        <w:t>два</w:t>
      </w:r>
      <w:r w:rsidRPr="000C0CC7">
        <w:rPr>
          <w:rFonts w:ascii="Times New Roman" w:hAnsi="Times New Roman" w:cs="Times New Roman"/>
          <w:sz w:val="28"/>
          <w:szCs w:val="28"/>
        </w:rPr>
        <w:t xml:space="preserve"> рабочих дня до начала его проведения</w:t>
      </w:r>
      <w:r w:rsidR="000B4CF0">
        <w:rPr>
          <w:rFonts w:ascii="Times New Roman" w:hAnsi="Times New Roman" w:cs="Times New Roman"/>
          <w:sz w:val="28"/>
          <w:szCs w:val="28"/>
        </w:rPr>
        <w:t>.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Заказчику капитального строительства (ремонта) предлагается: </w:t>
      </w:r>
    </w:p>
    <w:p w:rsidR="00261774" w:rsidRPr="000C0CC7" w:rsidRDefault="00261774" w:rsidP="00622874">
      <w:pPr>
        <w:numPr>
          <w:ilvl w:val="0"/>
          <w:numId w:val="8"/>
        </w:num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Определить должностных лиц (представителей заказчика, в том числе отвечающих за осуществление строительного контроля) для участия в контрольном обмере. </w:t>
      </w:r>
    </w:p>
    <w:p w:rsidR="00261774" w:rsidRPr="000C0CC7" w:rsidRDefault="00261774" w:rsidP="00622874">
      <w:pPr>
        <w:numPr>
          <w:ilvl w:val="0"/>
          <w:numId w:val="8"/>
        </w:num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lastRenderedPageBreak/>
        <w:t xml:space="preserve">Подготовить в соответствии с требованиями Гражданского кодекса Российской Федерации на указанных представителей заказчика доверенности, определяющие право участия в проведении контрольного обмера и оформлении его результатов, в том числе подписание акта контрольного обмера. </w:t>
      </w:r>
    </w:p>
    <w:p w:rsidR="00261774" w:rsidRPr="000C0CC7" w:rsidRDefault="00261774" w:rsidP="00622874">
      <w:pPr>
        <w:numPr>
          <w:ilvl w:val="0"/>
          <w:numId w:val="8"/>
        </w:num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Уведомить подрядную организацию (организацию - исполнителя работ), а также организацию, осуществлявшую строительный контроль, иных заинтересованных лиц, о месте, времени проведения контрольного обмера и о необходимости прибытия уполномоченных представителей с доверенностью, оформленной в соответствии с требованиями Гражданского кодекса Российской Федерации, определяющей право участия в проведении контрольного обмера и оформлении его результатов, в том числе подписании акта контрольного обмера.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>По решению руководителя контрольного мероприятия могут быть приглашены иные должностные лица, органы и организации, участвующие в приемке выполненных работ</w:t>
      </w:r>
      <w:r w:rsidR="000B4CF0">
        <w:rPr>
          <w:rFonts w:ascii="Times New Roman" w:hAnsi="Times New Roman" w:cs="Times New Roman"/>
          <w:sz w:val="28"/>
          <w:szCs w:val="28"/>
        </w:rPr>
        <w:t>.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Должностное лицо проверяемой организации обеспечивает условия для работы членов группы инспекторов на объекте капитального строительства, в том числе доступ на объект капитального строительства.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При необходимости с ответственным должностным лицом объекта контроля согласуется наличие на объекте строительной техники, инструмента и рабочего персонала (например, в целях вскрытия и последующей заделки отдельных элементов конструкции).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774" w:rsidRPr="000C0CC7" w:rsidRDefault="000B4CF0" w:rsidP="00622874">
      <w:pPr>
        <w:pStyle w:val="2"/>
        <w:spacing w:after="0" w:line="22" w:lineRule="atLeast"/>
        <w:ind w:left="-567" w:firstLine="567"/>
        <w:jc w:val="both"/>
        <w:rPr>
          <w:szCs w:val="28"/>
        </w:rPr>
      </w:pPr>
      <w:r>
        <w:rPr>
          <w:szCs w:val="28"/>
        </w:rPr>
        <w:t>2</w:t>
      </w:r>
      <w:r w:rsidR="00261774" w:rsidRPr="000C0CC7">
        <w:rPr>
          <w:szCs w:val="28"/>
        </w:rPr>
        <w:t xml:space="preserve">.2. Проведение контрольных обмеров на объектах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При необходимости подтверждения объемов фактически выполненных работ на объекте капитального строительства проводятся контрольные обмеры.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Проведение контрольных обмеров на объектах осуществляется сплошным или выборочным методом. 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Выборочные контрольные обмеры, как правило, проводятся при наличии выполненных работ в труднодоступных местах. Предпочтительным методом контрольного обмера является сплошной метод.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Для проведения контрольных обмеров на объектах привлекается не менее двух </w:t>
      </w:r>
      <w:r w:rsidR="000B4CF0">
        <w:rPr>
          <w:rFonts w:ascii="Times New Roman" w:hAnsi="Times New Roman" w:cs="Times New Roman"/>
          <w:sz w:val="28"/>
          <w:szCs w:val="28"/>
        </w:rPr>
        <w:t>сотрудников</w:t>
      </w:r>
      <w:r w:rsidRPr="000C0CC7">
        <w:rPr>
          <w:rFonts w:ascii="Times New Roman" w:hAnsi="Times New Roman" w:cs="Times New Roman"/>
          <w:sz w:val="28"/>
          <w:szCs w:val="28"/>
        </w:rPr>
        <w:t xml:space="preserve"> Контрольно-счетной палаты.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 В случае неприбытия на объект контрольного обмера должностных лиц заказчика, определенных для участия в контрольном обмере, официально уведомленных представителей подрядчика и организации, осуществлявшей строительный контроль, а также иных приглашенных участников, контрольный обмер проводится без их участия.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В процессе контрольных обмеров на объектах производится сопоставление актов о приемке выполненных работ с фактически выполненными строительно-монтажными и ремонтными работами на объекте, а также учетных данных о монтируемом и не подлежащем монтажу оборудовании с фактически установленным на объекте.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Для обмерных работ, по мере необходимости, могут применяться измерительные инструменты: линейки, рулетки, стальные струны, </w:t>
      </w:r>
      <w:r w:rsidRPr="000C0CC7">
        <w:rPr>
          <w:rFonts w:ascii="Times New Roman" w:hAnsi="Times New Roman" w:cs="Times New Roman"/>
          <w:sz w:val="28"/>
          <w:szCs w:val="28"/>
        </w:rPr>
        <w:lastRenderedPageBreak/>
        <w:t xml:space="preserve">штангенциркули, щупы, шаблоны, угломеры, уровни, отвесы, лупы, измерительные микроскопы, мерные ленты, а в случае необходимости – специальные измерительные приборы: нивелиры, теодолиты, дальномеры, различные дефектоскопы, лазерные дальномеры, дорожные </w:t>
      </w:r>
      <w:proofErr w:type="spellStart"/>
      <w:r w:rsidRPr="000C0CC7">
        <w:rPr>
          <w:rFonts w:ascii="Times New Roman" w:hAnsi="Times New Roman" w:cs="Times New Roman"/>
          <w:sz w:val="28"/>
          <w:szCs w:val="28"/>
        </w:rPr>
        <w:t>колесакурвиметры</w:t>
      </w:r>
      <w:proofErr w:type="spellEnd"/>
      <w:r w:rsidRPr="000C0CC7">
        <w:rPr>
          <w:rFonts w:ascii="Times New Roman" w:hAnsi="Times New Roman" w:cs="Times New Roman"/>
          <w:sz w:val="28"/>
          <w:szCs w:val="28"/>
        </w:rPr>
        <w:t xml:space="preserve"> и другие. Все применяемые инструменты и приборы должны быть сертифицированы и своевременно </w:t>
      </w:r>
      <w:proofErr w:type="spellStart"/>
      <w:r w:rsidRPr="000C0CC7">
        <w:rPr>
          <w:rFonts w:ascii="Times New Roman" w:hAnsi="Times New Roman" w:cs="Times New Roman"/>
          <w:sz w:val="28"/>
          <w:szCs w:val="28"/>
        </w:rPr>
        <w:t>поверены</w:t>
      </w:r>
      <w:proofErr w:type="spellEnd"/>
      <w:r w:rsidRPr="000C0C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Проведение контрольных обмеров осуществляется с обязательным соблюдением требований техники безопасности, с необходимым оборудованием и снаряжением на травмоопасных участках и объектах.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Проверка объемов и стоимости выполненных строительно-монтажных и ремонтных работ производится путем инструментального обмера их в натуре и сопоставления с данными учета объемов выполненных работ (форма № КС-2) у заказчика и подрядной организации и данными, содержащимися в проектной (сметной) документации.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При наличии на объектах журналов учета и производства работ (форма № КС-6) контрольный обмер производится путем сопоставления данных указанных журналов, актов о приемке выполненных работ (форма № КС-2) и фактически выполненных объемов работ, полученных при обмере.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В случае выявления фактов невыполнения отдельных видов или объемов работ, предусмотренных проектом, но принятых и оплаченных заказчиком в соответствии с актами о приемке выполненных работ (форма № КС-2), в акте контрольного обмера делаются соответствующие записи.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Стоимость объемов работ, отраженных в актах о приемке выполненных работ, превышающих фактически выполненные объемы, считается завышением объемов и стоимости выполненных работ.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Объем выполненных работ по конструкциям, обмер которых затруднен или невозможен, подтверждается проверкой соответствия фактически выполненных работ рабочим чертежам и спецификациям при условии установки конструкций в проектное положение. Для определения объема указанных работ используются имеющиеся на объекте первичные оправдательные документы, обосновывающие объемы и состав выполненных работ, включая журналы учета выполнения и производства работ и акты освидетельствования скрытых работ.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Проверка объемов скрытых работ (засыпанные фундаменты, конструкции полов, автомобильные дороги, траншеи с уложенными в них трубопроводами и другие) должна производиться по актам освидетельствования скрытых работ. При отсутствии таких актов объемы выполненных работ подсчитываются по рабочим чертежам, а в необходимых случаях путем вскрытия отдельных строительных элементов и конструкций с последующим сопоставлением полученных объемов с данными актов о приемке выполненных работ и утвержденной проектной документацией.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В целях подтверждения фактического выполнения отдельных скрытых работ могут быть проанализированы материалы фото-, видеофиксации, осуществляемой заказчиком строительства (ремонта) или подрядной организацией (при наличии).  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Необходимость вскрытия отдельных строительных элементов и конструкций определяется специалистами (экспертами) или руководителем рабочей группы, проводящей контрольный обмер, по согласованию с заказчиком строительства (ремонта), а также, при необходимости, с подрядной организацией.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При подсчете объемов выполненных работ по рабочим чертежам и спецификациям к ним, необходимо руководствоваться указаниями, приведенными в соответствующих главах строительных норм и правил, технических частях к сборникам единичных расценок и других нормативных правовых документах, на основе которых составлены расценки, укрупненные сметные нормы, прейскуранты и сметы к рабочим чертежам, утвержденным в установленном порядке.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Подсчет объемов работ рекомендуется проводить с учетом подсчетов, осуществленных ранее. 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Например, площадь оконных и дверных проемов следует подсчитывать один раз: при исчислении объема стен и перегородок с последующим использованием этих данных при определении объема отделочных и других работ. При этом объемы должны быть выражены в измерителях, принятых в единичных расценках, укрупненных сметных нормативах, прейскурантах и в других документах, служащих основанием для расчетов за выполненные работы.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При проверке объема выполненных работ по монтажу оборудования устанавливается соответствие количества, типа, марки, веса и других технических параметров смонтированного оборудования типу, марке, весу и другим техническим параметрам оборудования, указанным в паспортах, актах о приемке выполненных работ и иных первичных оправдательных документах. Если фактически смонтированное оборудование отличается от предусмотренного в актах о приемке выполненных работ и (или) не соответствует проектной документации, требованиям технического задания к контракту (договору), то его стоимость в полном объеме относится к завышению объемов и стоимости выполненных работ и включается в ведомость пересчета.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Работы по монтажу оборудования считаются законченными только при наличии отчетов пуско-наладочной организации о его индивидуальном опробовании вхолостую, а в необходимых случаях, установленных техническими требованиями, и под нагрузкой. При отсутствии отчетов на пуско-наладочные работы на объектах стоимость оплаченных пусконаладочных работ следует относить к завышениям объемов и стоимости выполненных работ.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Аналогично, при проверке поставленного </w:t>
      </w:r>
      <w:proofErr w:type="spellStart"/>
      <w:r w:rsidRPr="000C0CC7">
        <w:rPr>
          <w:rFonts w:ascii="Times New Roman" w:hAnsi="Times New Roman" w:cs="Times New Roman"/>
          <w:sz w:val="28"/>
          <w:szCs w:val="28"/>
        </w:rPr>
        <w:t>немонтируемого</w:t>
      </w:r>
      <w:proofErr w:type="spellEnd"/>
      <w:r w:rsidRPr="000C0CC7">
        <w:rPr>
          <w:rFonts w:ascii="Times New Roman" w:hAnsi="Times New Roman" w:cs="Times New Roman"/>
          <w:sz w:val="28"/>
          <w:szCs w:val="28"/>
        </w:rPr>
        <w:t xml:space="preserve"> оборудования устанавливается соответствие количества, типа, марки, номеров, технических параметров оборудования данным, указанным в паспортах, счетах, счетах-фактурах, товарно-транспортных накладных, актах о приемке выполненных работ и других первичных оправдательных документах.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Незаконченные части конструктивных элементов и видов работ, по которым не допускается раздельная оплата отдельных операций, входящих в состав единичных расценок, а также стоимость строительных материалов и конструкций, завезенных на объект, не смонтированных, но включенных в акты о приемке выполненных работ, относятся к завышению объемов и стоимости работ.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lastRenderedPageBreak/>
        <w:t xml:space="preserve">Сметные нормативы и нормы накладных расходов учитывают применение вспомогательных приспособлений, устройств и подмостей, необходимых для производства работ, а также поддерживающих лесов для монолитных конструкций, за исключением особо оговоренных случаев в этих нормативах, поэтому повторный учет в актах о приемке выполненных работ указанных выше затрат следует относить к завышениям объемов и стоимости выполненных работ.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К завышениям объемов и стоимости выполненных работ, выявляемым контрольным обмером непосредственно на объектах капитального строительства, относятся: </w:t>
      </w:r>
    </w:p>
    <w:p w:rsidR="00261774" w:rsidRPr="000C0CC7" w:rsidRDefault="00261774" w:rsidP="00622874">
      <w:pPr>
        <w:numPr>
          <w:ilvl w:val="0"/>
          <w:numId w:val="9"/>
        </w:num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включение в акты о приемке выполненных работ, работ фактически не выполненных, а также отсутствующих материалов (оборудования); </w:t>
      </w:r>
    </w:p>
    <w:p w:rsidR="00261774" w:rsidRPr="000C0CC7" w:rsidRDefault="00261774" w:rsidP="00DD3355">
      <w:pPr>
        <w:numPr>
          <w:ilvl w:val="0"/>
          <w:numId w:val="9"/>
        </w:num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использование материалов и оборудования, отличных от материалов </w:t>
      </w:r>
    </w:p>
    <w:p w:rsidR="00261774" w:rsidRPr="000C0CC7" w:rsidRDefault="00261774" w:rsidP="00DD3355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и оборудования, указанных в актах о приемке выполненных работ, в том числе более дешевых и низкого качества; </w:t>
      </w:r>
    </w:p>
    <w:p w:rsidR="00261774" w:rsidRPr="000C0CC7" w:rsidRDefault="00261774" w:rsidP="00622874">
      <w:pPr>
        <w:numPr>
          <w:ilvl w:val="0"/>
          <w:numId w:val="9"/>
        </w:num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недостача или порча приобретенного и установленного оборудования на объектах.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При определении завышений объемов и стоимости выполненных работ зачет объемов и стоимости выполненных работ, не включенных в акты о приемке выполненных работ, не допускается.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В ходе контрольного обмера также устанавливаются факты некачественно выполненных работ, например, несоответствие выполненных работ строительным нормам и правилам, наличие дефектов, возникших в связи с нарушением технологии выполнения работ, некорректная работа оборудования и иные недостатки.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Объем и стоимость некачественно выполненных работ рассчитывается по актам о приемке выполненных работ (форма № КС-2), рабочим чертежам, с учетом результатов контрольных обмеров, при необходимости составляется схема (план) с указанием конкретных мест некачественно выполненных работ.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Сведения об объеме и стоимости некачественно выполненных работ включаются в ведомость пересчета объемов и стоимости выполненных работ. 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На основании результатов контрольного обмера определяется стоимость оплаченных, но не выполненных работ (выполненных, но некачественно; не соответствующих проекту), величина причиненного ущерба в виде избыточных расходов бюджетных средств с использованием следующей </w:t>
      </w:r>
      <w:proofErr w:type="gramStart"/>
      <w:r w:rsidRPr="000C0CC7">
        <w:rPr>
          <w:rFonts w:ascii="Times New Roman" w:hAnsi="Times New Roman" w:cs="Times New Roman"/>
          <w:sz w:val="28"/>
          <w:szCs w:val="28"/>
        </w:rPr>
        <w:t xml:space="preserve">формулы:  </w:t>
      </w:r>
      <w:r w:rsidRPr="000C0CC7">
        <w:rPr>
          <w:rFonts w:ascii="Times New Roman" w:hAnsi="Times New Roman" w:cs="Times New Roman"/>
          <w:b/>
          <w:sz w:val="28"/>
          <w:szCs w:val="28"/>
        </w:rPr>
        <w:t>Y</w:t>
      </w:r>
      <w:proofErr w:type="gramEnd"/>
      <w:r w:rsidRPr="000C0CC7">
        <w:rPr>
          <w:rFonts w:ascii="Times New Roman" w:hAnsi="Times New Roman" w:cs="Times New Roman"/>
          <w:b/>
          <w:sz w:val="28"/>
          <w:szCs w:val="28"/>
        </w:rPr>
        <w:t>=S*k</w:t>
      </w:r>
      <w:r w:rsidRPr="000C0CC7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0C0CC7">
        <w:rPr>
          <w:rFonts w:ascii="Times New Roman" w:hAnsi="Times New Roman" w:cs="Times New Roman"/>
          <w:b/>
          <w:sz w:val="28"/>
          <w:szCs w:val="28"/>
        </w:rPr>
        <w:t>*k</w:t>
      </w:r>
      <w:r w:rsidRPr="000C0CC7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0C0CC7">
        <w:rPr>
          <w:rFonts w:ascii="Times New Roman" w:hAnsi="Times New Roman" w:cs="Times New Roman"/>
          <w:b/>
          <w:sz w:val="28"/>
          <w:szCs w:val="28"/>
        </w:rPr>
        <w:t>…</w:t>
      </w:r>
      <w:proofErr w:type="spellStart"/>
      <w:r w:rsidRPr="000C0CC7">
        <w:rPr>
          <w:rFonts w:ascii="Times New Roman" w:hAnsi="Times New Roman" w:cs="Times New Roman"/>
          <w:b/>
          <w:sz w:val="28"/>
          <w:szCs w:val="28"/>
        </w:rPr>
        <w:t>k</w:t>
      </w:r>
      <w:r w:rsidRPr="000C0CC7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proofErr w:type="spellEnd"/>
      <w:r w:rsidRPr="000C0CC7">
        <w:rPr>
          <w:rFonts w:ascii="Times New Roman" w:hAnsi="Times New Roman" w:cs="Times New Roman"/>
          <w:sz w:val="28"/>
          <w:szCs w:val="28"/>
        </w:rPr>
        <w:t xml:space="preserve">,   где: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Y – величина причиненного ущерба; </w:t>
      </w:r>
    </w:p>
    <w:p w:rsidR="00261774" w:rsidRPr="000C0CC7" w:rsidRDefault="00261774" w:rsidP="00622874">
      <w:pPr>
        <w:spacing w:after="0" w:line="22" w:lineRule="atLeast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>S</w:t>
      </w:r>
      <w:r w:rsidRPr="000C0CC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C0CC7">
        <w:rPr>
          <w:rFonts w:ascii="Times New Roman" w:hAnsi="Times New Roman" w:cs="Times New Roman"/>
          <w:sz w:val="28"/>
          <w:szCs w:val="28"/>
        </w:rPr>
        <w:t>– сметная стоимость принятых, оплаченных, но невыполненных работ или некачественно выполненных работ; k</w:t>
      </w:r>
      <w:r w:rsidRPr="000C0CC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0CC7">
        <w:rPr>
          <w:rFonts w:ascii="Times New Roman" w:hAnsi="Times New Roman" w:cs="Times New Roman"/>
          <w:sz w:val="28"/>
          <w:szCs w:val="28"/>
        </w:rPr>
        <w:t>*k</w:t>
      </w:r>
      <w:r w:rsidRPr="000C0CC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0CC7">
        <w:rPr>
          <w:rFonts w:ascii="Times New Roman" w:hAnsi="Times New Roman" w:cs="Times New Roman"/>
          <w:sz w:val="28"/>
          <w:szCs w:val="28"/>
        </w:rPr>
        <w:t>…</w:t>
      </w:r>
      <w:proofErr w:type="spellStart"/>
      <w:proofErr w:type="gramStart"/>
      <w:r w:rsidRPr="000C0CC7">
        <w:rPr>
          <w:rFonts w:ascii="Times New Roman" w:hAnsi="Times New Roman" w:cs="Times New Roman"/>
          <w:sz w:val="28"/>
          <w:szCs w:val="28"/>
        </w:rPr>
        <w:t>k</w:t>
      </w:r>
      <w:r w:rsidRPr="000C0CC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0C0CC7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0C0CC7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C0CC7">
        <w:rPr>
          <w:rFonts w:ascii="Times New Roman" w:hAnsi="Times New Roman" w:cs="Times New Roman"/>
          <w:sz w:val="28"/>
          <w:szCs w:val="28"/>
        </w:rPr>
        <w:t xml:space="preserve"> совокупность коэффициентов пересчета сметной стоимости к стоимости работ по государственному контракту (учитывают лимитированные затраты, поправочные коэффициенты, тендерное снижение и прочее). </w:t>
      </w:r>
    </w:p>
    <w:p w:rsidR="00261774" w:rsidRPr="000C0CC7" w:rsidRDefault="00261774" w:rsidP="00622874">
      <w:pPr>
        <w:tabs>
          <w:tab w:val="left" w:pos="9072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lastRenderedPageBreak/>
        <w:t xml:space="preserve">Расчет причиненного ущерба рекомендуется составлять с использованием специализированного сметного программного обеспечения («Турбо-сметчик», «Гранд-смета», «Smeta.RU» и иные). </w:t>
      </w:r>
    </w:p>
    <w:p w:rsidR="00261774" w:rsidRPr="000C0CC7" w:rsidRDefault="00261774" w:rsidP="00622874">
      <w:pPr>
        <w:tabs>
          <w:tab w:val="left" w:pos="9072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Аналогичным образом определяется стоимость некачественно выполненных работ, подлежащих устранению подрядной организацией в рамках гарантийных обязательств. </w:t>
      </w:r>
    </w:p>
    <w:p w:rsidR="00261774" w:rsidRPr="000C0CC7" w:rsidRDefault="00261774" w:rsidP="00622874">
      <w:pPr>
        <w:tabs>
          <w:tab w:val="left" w:pos="9072"/>
        </w:tabs>
        <w:spacing w:after="0" w:line="259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 </w:t>
      </w:r>
      <w:r w:rsidRPr="000C0CC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C0CC7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261774" w:rsidRPr="000C0CC7" w:rsidRDefault="00DD3355" w:rsidP="00622874">
      <w:pPr>
        <w:pStyle w:val="2"/>
        <w:tabs>
          <w:tab w:val="left" w:pos="9072"/>
        </w:tabs>
        <w:spacing w:after="0" w:line="259" w:lineRule="auto"/>
        <w:ind w:left="-567" w:firstLine="567"/>
        <w:jc w:val="both"/>
        <w:rPr>
          <w:szCs w:val="28"/>
        </w:rPr>
      </w:pPr>
      <w:r>
        <w:rPr>
          <w:szCs w:val="28"/>
        </w:rPr>
        <w:t>2</w:t>
      </w:r>
      <w:r w:rsidR="00261774" w:rsidRPr="000C0CC7">
        <w:rPr>
          <w:szCs w:val="28"/>
        </w:rPr>
        <w:t xml:space="preserve">.3. Оформление результатов контрольных обмеров  </w:t>
      </w:r>
    </w:p>
    <w:p w:rsidR="00261774" w:rsidRPr="000C0CC7" w:rsidRDefault="00261774" w:rsidP="00622874">
      <w:pPr>
        <w:tabs>
          <w:tab w:val="left" w:pos="284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Для оформления результатов контрольного обмера используются полученные в результате проведения контрольного обмера материалы, в том числе: </w:t>
      </w:r>
    </w:p>
    <w:p w:rsidR="00261774" w:rsidRPr="000C0CC7" w:rsidRDefault="00261774" w:rsidP="00622874">
      <w:pPr>
        <w:numPr>
          <w:ilvl w:val="0"/>
          <w:numId w:val="10"/>
        </w:numPr>
        <w:tabs>
          <w:tab w:val="left" w:pos="284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данные измерений объемов, выполненных строительно-монтажных и ремонтных работ; </w:t>
      </w:r>
    </w:p>
    <w:p w:rsidR="00261774" w:rsidRPr="000C0CC7" w:rsidRDefault="00261774" w:rsidP="00622874">
      <w:pPr>
        <w:numPr>
          <w:ilvl w:val="0"/>
          <w:numId w:val="10"/>
        </w:numPr>
        <w:tabs>
          <w:tab w:val="left" w:pos="284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данные о фактически не выполненных объемах работ, включенных в акты о приемке выполненных работ; </w:t>
      </w:r>
    </w:p>
    <w:p w:rsidR="00261774" w:rsidRPr="000C0CC7" w:rsidRDefault="00261774" w:rsidP="00622874">
      <w:pPr>
        <w:numPr>
          <w:ilvl w:val="0"/>
          <w:numId w:val="10"/>
        </w:numPr>
        <w:tabs>
          <w:tab w:val="left" w:pos="284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сведения о смонтированном на объекте оборудовании; </w:t>
      </w:r>
    </w:p>
    <w:p w:rsidR="00261774" w:rsidRPr="000C0CC7" w:rsidRDefault="00261774" w:rsidP="00622874">
      <w:pPr>
        <w:numPr>
          <w:ilvl w:val="0"/>
          <w:numId w:val="10"/>
        </w:numPr>
        <w:tabs>
          <w:tab w:val="left" w:pos="284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данные о наличии оборудования и мебели, не подлежащих монтажу. </w:t>
      </w:r>
    </w:p>
    <w:p w:rsidR="00261774" w:rsidRPr="000C0CC7" w:rsidRDefault="00261774" w:rsidP="00622874">
      <w:pPr>
        <w:tabs>
          <w:tab w:val="left" w:pos="9072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По материалам контрольных обмеров составляются акты контрольных обмеров, а при выявлении завышений объемов и стоимости выполненных работ, некачественно выполненных работ дополнительно составляются ведомости пересчета объемов и стоимости работ, являющиеся приложением к указанным актам.  </w:t>
      </w:r>
    </w:p>
    <w:p w:rsidR="00261774" w:rsidRPr="000C0CC7" w:rsidRDefault="00261774" w:rsidP="00622874">
      <w:pPr>
        <w:tabs>
          <w:tab w:val="left" w:pos="9072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Акт контрольного обмера и ведомость пересчета объемов и стоимости выполненных работ оформляются по форме, установленной приложением № </w:t>
      </w:r>
      <w:r w:rsidR="00F53421">
        <w:rPr>
          <w:rFonts w:ascii="Times New Roman" w:hAnsi="Times New Roman" w:cs="Times New Roman"/>
          <w:sz w:val="28"/>
          <w:szCs w:val="28"/>
        </w:rPr>
        <w:t>1</w:t>
      </w:r>
      <w:r w:rsidRPr="000C0CC7">
        <w:rPr>
          <w:rFonts w:ascii="Times New Roman" w:hAnsi="Times New Roman" w:cs="Times New Roman"/>
          <w:sz w:val="28"/>
          <w:szCs w:val="28"/>
        </w:rPr>
        <w:t xml:space="preserve">2 к </w:t>
      </w:r>
      <w:r w:rsidR="00F53421">
        <w:rPr>
          <w:rFonts w:ascii="Times New Roman" w:hAnsi="Times New Roman" w:cs="Times New Roman"/>
          <w:sz w:val="28"/>
          <w:szCs w:val="28"/>
        </w:rPr>
        <w:t>Стандарту внешнего муниципального финансового контроля СФК КСП – 1 «Общие правила проведения контрольного мероприятия»</w:t>
      </w:r>
      <w:r w:rsidRPr="000C0C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1774" w:rsidRPr="000C0CC7" w:rsidRDefault="00261774" w:rsidP="00622874">
      <w:pPr>
        <w:tabs>
          <w:tab w:val="left" w:pos="9072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В актах контрольных обмеров указываются данные о применении в их процессе измерительных инструментов и специальных измерительных приборов, в том числе сведения об их сертификации и (или) поверке. </w:t>
      </w:r>
    </w:p>
    <w:p w:rsidR="00261774" w:rsidRPr="000C0CC7" w:rsidRDefault="00261774" w:rsidP="00622874">
      <w:pPr>
        <w:tabs>
          <w:tab w:val="left" w:pos="9072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При проведении контрольных обмеров привлеченными специалистами (экспертами), кроме того, составляются отчеты по каждому объекту, подвергаемому контрольному обмеру.  </w:t>
      </w:r>
    </w:p>
    <w:p w:rsidR="00261774" w:rsidRPr="000C0CC7" w:rsidRDefault="00261774" w:rsidP="00622874">
      <w:pPr>
        <w:tabs>
          <w:tab w:val="left" w:pos="9072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В отчете привлеченных специалистов (экспертов) в обязательном порядке указываются: </w:t>
      </w:r>
    </w:p>
    <w:p w:rsidR="00261774" w:rsidRPr="000C0CC7" w:rsidRDefault="000C0CC7" w:rsidP="00622874">
      <w:pPr>
        <w:numPr>
          <w:ilvl w:val="0"/>
          <w:numId w:val="11"/>
        </w:numPr>
        <w:tabs>
          <w:tab w:val="left" w:pos="284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1774" w:rsidRPr="000C0CC7">
        <w:rPr>
          <w:rFonts w:ascii="Times New Roman" w:hAnsi="Times New Roman" w:cs="Times New Roman"/>
          <w:sz w:val="28"/>
          <w:szCs w:val="28"/>
        </w:rPr>
        <w:t xml:space="preserve">ремя и место производства контрольного обмера; </w:t>
      </w:r>
    </w:p>
    <w:p w:rsidR="00261774" w:rsidRPr="000C0CC7" w:rsidRDefault="00261774" w:rsidP="00622874">
      <w:pPr>
        <w:numPr>
          <w:ilvl w:val="0"/>
          <w:numId w:val="11"/>
        </w:numPr>
        <w:tabs>
          <w:tab w:val="left" w:pos="284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основания производства контрольного обмера; </w:t>
      </w:r>
    </w:p>
    <w:p w:rsidR="00261774" w:rsidRPr="000C0CC7" w:rsidRDefault="00261774" w:rsidP="00622874">
      <w:pPr>
        <w:numPr>
          <w:ilvl w:val="0"/>
          <w:numId w:val="11"/>
        </w:numPr>
        <w:tabs>
          <w:tab w:val="left" w:pos="284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сведения о лице, назначившем контрольный обмер; </w:t>
      </w:r>
    </w:p>
    <w:p w:rsidR="00261774" w:rsidRPr="000C0CC7" w:rsidRDefault="00261774" w:rsidP="00622874">
      <w:pPr>
        <w:numPr>
          <w:ilvl w:val="0"/>
          <w:numId w:val="11"/>
        </w:numPr>
        <w:tabs>
          <w:tab w:val="left" w:pos="284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сведения об учреждении и об эксперте (фамилия, имя, отчество, образование, специальность, стаж работы, при наличии – ученая степень и ученое звание, занимаемая должность), которым поручено производство контрольного обмера; </w:t>
      </w:r>
    </w:p>
    <w:p w:rsidR="00261774" w:rsidRPr="000C0CC7" w:rsidRDefault="00261774" w:rsidP="00622874">
      <w:pPr>
        <w:numPr>
          <w:ilvl w:val="0"/>
          <w:numId w:val="11"/>
        </w:numPr>
        <w:tabs>
          <w:tab w:val="left" w:pos="284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lastRenderedPageBreak/>
        <w:t xml:space="preserve">предупреждение специалиста (эксперта) в соответствии с законодательством Российской Федерации об ответственности за дачу заведомо ложного заключения; </w:t>
      </w:r>
    </w:p>
    <w:p w:rsidR="00261774" w:rsidRPr="000C0CC7" w:rsidRDefault="00261774" w:rsidP="00622874">
      <w:pPr>
        <w:numPr>
          <w:ilvl w:val="0"/>
          <w:numId w:val="11"/>
        </w:numPr>
        <w:tabs>
          <w:tab w:val="left" w:pos="284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вопросы, поставленные перед специалистом (экспертом) или группой специалистов (экспертов); </w:t>
      </w:r>
    </w:p>
    <w:p w:rsidR="00261774" w:rsidRPr="000C0CC7" w:rsidRDefault="00261774" w:rsidP="00622874">
      <w:pPr>
        <w:numPr>
          <w:ilvl w:val="0"/>
          <w:numId w:val="11"/>
        </w:numPr>
        <w:tabs>
          <w:tab w:val="left" w:pos="284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объекты исследований и исходные материалы, представленные специалисту (эксперту) для производства контрольного обмера; </w:t>
      </w:r>
    </w:p>
    <w:p w:rsidR="00261774" w:rsidRPr="000C0CC7" w:rsidRDefault="00261774" w:rsidP="00622874">
      <w:pPr>
        <w:numPr>
          <w:ilvl w:val="0"/>
          <w:numId w:val="11"/>
        </w:numPr>
        <w:tabs>
          <w:tab w:val="left" w:pos="284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сведения об участниках, присутствовавших при производстве контрольного обмера; </w:t>
      </w:r>
    </w:p>
    <w:p w:rsidR="00261774" w:rsidRPr="000C0CC7" w:rsidRDefault="00261774" w:rsidP="00622874">
      <w:pPr>
        <w:numPr>
          <w:ilvl w:val="0"/>
          <w:numId w:val="11"/>
        </w:numPr>
        <w:tabs>
          <w:tab w:val="left" w:pos="284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содержание и результаты контрольного обмера с указанием примененных методов; </w:t>
      </w:r>
    </w:p>
    <w:p w:rsidR="00261774" w:rsidRPr="000C0CC7" w:rsidRDefault="00261774" w:rsidP="00622874">
      <w:pPr>
        <w:numPr>
          <w:ilvl w:val="0"/>
          <w:numId w:val="11"/>
        </w:numPr>
        <w:tabs>
          <w:tab w:val="left" w:pos="284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оценка результатов контрольных обмеров, обоснование и формулировка выводов по поставленным вопросам; </w:t>
      </w:r>
    </w:p>
    <w:p w:rsidR="00261774" w:rsidRPr="000C0CC7" w:rsidRDefault="00261774" w:rsidP="00622874">
      <w:pPr>
        <w:numPr>
          <w:ilvl w:val="0"/>
          <w:numId w:val="11"/>
        </w:numPr>
        <w:tabs>
          <w:tab w:val="left" w:pos="284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материалы, иллюстрирующие заключение специалиста (эксперта) или группы специалистов (экспертов), прилагаются к заключению и служат его составной частью. </w:t>
      </w:r>
    </w:p>
    <w:p w:rsidR="00261774" w:rsidRPr="000C0CC7" w:rsidRDefault="00261774" w:rsidP="00622874">
      <w:pPr>
        <w:tabs>
          <w:tab w:val="left" w:pos="9072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Акты контрольных обмеров и ведомости пересчета объемов и стоимости работ оформляются и подписываются членами рабочей группы, ответственной за проведение контрольного обмера на объекте контроля, или специалистами (экспертами), в случае их привлечения, не позднее 3 рабочих дней после окончания контрольных действий на объекте капитального строительства. В случае если объем материалов контрольного обмера не позволяет произвести оформление актов контрольных обмеров и ведомости пересчета объемов и стоимости работ в установленный срок, по решению руководителя контрольного мероприятия срок оформления указанных материалов может быть продлен до 7 рабочих дней в пределах сроков проведения контрольного мероприятия на объекте контроля. </w:t>
      </w:r>
    </w:p>
    <w:p w:rsidR="00261774" w:rsidRPr="000C0CC7" w:rsidRDefault="00261774" w:rsidP="00622874">
      <w:pPr>
        <w:tabs>
          <w:tab w:val="left" w:pos="9072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Акты контрольных обмеров и ведомости пересчета стоимости работ, также подписываются представителями заказчика капитального строительства (ремонта), определенных для участия в контрольном обмере, подрядных организаций и организаций, осуществлявших строительный контроль (в случаях их присутствия при обмерах). </w:t>
      </w:r>
    </w:p>
    <w:p w:rsidR="00261774" w:rsidRPr="000C0CC7" w:rsidRDefault="00261774" w:rsidP="00622874">
      <w:pPr>
        <w:tabs>
          <w:tab w:val="left" w:pos="9072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При неявке представителей заказчика капитального строительства (ремонта), подрядных организаций и организаций, осуществлявших строительный контроль, иных официально приглашенных представителей органов и организаций для проведения контрольного обмера на объекте, акт контрольного обмера подписывается представителями присутствующих сторон, при этом в акте контрольного обмера руководителем рабочей группы делается запись об отсутствии при проведении контрольного обмера соответствующих участников. </w:t>
      </w:r>
    </w:p>
    <w:p w:rsidR="00261774" w:rsidRPr="000C0CC7" w:rsidRDefault="00261774" w:rsidP="00622874">
      <w:pPr>
        <w:tabs>
          <w:tab w:val="left" w:pos="9072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lastRenderedPageBreak/>
        <w:t xml:space="preserve">Сведения об отсутствии (неявке) приглашенных представителей по решению руководителя контрольного мероприятия направляются в письменной форме руководителю соответствующего органа или организации в срок не позднее 3 рабочих дней с даты проведения контрольного обмера. </w:t>
      </w:r>
    </w:p>
    <w:p w:rsidR="00261774" w:rsidRPr="000C0CC7" w:rsidRDefault="00261774" w:rsidP="00622874">
      <w:pPr>
        <w:tabs>
          <w:tab w:val="left" w:pos="9072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В случае отказа от подписи в акте контрольного обмера представителями заказчика капитального строительства (ремонта), подрядных организаций и организаций, осуществлявших строительный контроль, иных официально приглашенных представителей органов и организаций, в акте контрольного обмера делается соответствующая запись. В этом случае, по решению руководителя контрольного мероприятия, копия акта контрольного обмера может быть направлена представителю заказчика капитального строительства (ремонта) по почте или нарочно, а также посредством Межведомственной системы электронного документооборота Московской области. </w:t>
      </w:r>
    </w:p>
    <w:p w:rsidR="00261774" w:rsidRPr="000C0CC7" w:rsidRDefault="00261774" w:rsidP="00622874">
      <w:pPr>
        <w:tabs>
          <w:tab w:val="left" w:pos="9072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Количество экземпляров актов контрольного обмера и приложений к ним определяется исходя из количества представителей органов и организаций, принимавших участие в нем. При этом один из экземпляров акта контрольного обмера и приложений к нему является обязательным приложением к акту о результатах проведения контрольного мероприятия. </w:t>
      </w:r>
    </w:p>
    <w:p w:rsidR="00261774" w:rsidRPr="000C0CC7" w:rsidRDefault="00261774" w:rsidP="00622874">
      <w:pPr>
        <w:tabs>
          <w:tab w:val="left" w:pos="9072"/>
        </w:tabs>
        <w:spacing w:after="0" w:line="259" w:lineRule="auto"/>
        <w:ind w:left="-567" w:right="25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CC7">
        <w:rPr>
          <w:rFonts w:ascii="Times New Roman" w:hAnsi="Times New Roman" w:cs="Times New Roman"/>
          <w:sz w:val="28"/>
          <w:szCs w:val="28"/>
        </w:rPr>
        <w:t xml:space="preserve">По одному экземпляру акта контрольного обмера (с прилагаемыми к нему документами) вручается каждому из представителей органов и организаций, принимавших участие в проведении контрольного обмера под расписку с указанием даты получения.  </w:t>
      </w:r>
    </w:p>
    <w:p w:rsidR="00492A33" w:rsidRPr="000C0CC7" w:rsidRDefault="00492A33" w:rsidP="000C0CC7">
      <w:pPr>
        <w:tabs>
          <w:tab w:val="left" w:pos="9072"/>
        </w:tabs>
        <w:spacing w:after="0" w:line="24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492A33" w:rsidRPr="000C0CC7" w:rsidSect="00EC0508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E6F" w:rsidRDefault="00455E6F" w:rsidP="007121C7">
      <w:pPr>
        <w:spacing w:after="0" w:line="240" w:lineRule="auto"/>
      </w:pPr>
      <w:r>
        <w:separator/>
      </w:r>
    </w:p>
  </w:endnote>
  <w:endnote w:type="continuationSeparator" w:id="0">
    <w:p w:rsidR="00455E6F" w:rsidRDefault="00455E6F" w:rsidP="0071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1800193"/>
      <w:docPartObj>
        <w:docPartGallery w:val="Page Numbers (Bottom of Page)"/>
        <w:docPartUnique/>
      </w:docPartObj>
    </w:sdtPr>
    <w:sdtContent>
      <w:p w:rsidR="00EC0508" w:rsidRDefault="00EC050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C0508" w:rsidRDefault="00EC05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08" w:rsidRDefault="00EC0508">
    <w:pPr>
      <w:pStyle w:val="a5"/>
      <w:jc w:val="center"/>
    </w:pPr>
  </w:p>
  <w:p w:rsidR="00EC0508" w:rsidRDefault="00EC05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E6F" w:rsidRDefault="00455E6F" w:rsidP="007121C7">
      <w:pPr>
        <w:spacing w:after="0" w:line="240" w:lineRule="auto"/>
      </w:pPr>
      <w:r>
        <w:separator/>
      </w:r>
    </w:p>
  </w:footnote>
  <w:footnote w:type="continuationSeparator" w:id="0">
    <w:p w:rsidR="00455E6F" w:rsidRDefault="00455E6F" w:rsidP="00712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52B8"/>
    <w:multiLevelType w:val="multilevel"/>
    <w:tmpl w:val="337A1F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0" w:firstLine="68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3B0534"/>
    <w:multiLevelType w:val="hybridMultilevel"/>
    <w:tmpl w:val="9DC292B6"/>
    <w:lvl w:ilvl="0" w:tplc="DC646F16">
      <w:start w:val="1"/>
      <w:numFmt w:val="bullet"/>
      <w:lvlText w:val="–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6A0668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463366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86424E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F26BEE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D4B5AC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A63030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504A2C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2EE78E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A70C47"/>
    <w:multiLevelType w:val="hybridMultilevel"/>
    <w:tmpl w:val="927072B4"/>
    <w:lvl w:ilvl="0" w:tplc="E78A1EEA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3272CD"/>
    <w:multiLevelType w:val="hybridMultilevel"/>
    <w:tmpl w:val="1A6021CE"/>
    <w:lvl w:ilvl="0" w:tplc="1C648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B772389"/>
    <w:multiLevelType w:val="hybridMultilevel"/>
    <w:tmpl w:val="B058D586"/>
    <w:lvl w:ilvl="0" w:tplc="5BB223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8E0524"/>
    <w:multiLevelType w:val="hybridMultilevel"/>
    <w:tmpl w:val="DEAE754C"/>
    <w:lvl w:ilvl="0" w:tplc="5DEA38E6">
      <w:start w:val="1"/>
      <w:numFmt w:val="bullet"/>
      <w:lvlText w:val="–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EA53D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1EB814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6C68F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361C8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72C6E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3EF35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382F8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90BC7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4F787B"/>
    <w:multiLevelType w:val="hybridMultilevel"/>
    <w:tmpl w:val="AB960332"/>
    <w:lvl w:ilvl="0" w:tplc="D3E82548">
      <w:start w:val="1"/>
      <w:numFmt w:val="decimal"/>
      <w:lvlText w:val="%1)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264C0C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E25E3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E6787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D07D70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42DA9A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9CC7E6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E0F276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EE8A68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A72E5A"/>
    <w:multiLevelType w:val="multilevel"/>
    <w:tmpl w:val="0DAE2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8" w15:restartNumberingAfterBreak="0">
    <w:nsid w:val="77F82F0E"/>
    <w:multiLevelType w:val="hybridMultilevel"/>
    <w:tmpl w:val="8804703C"/>
    <w:lvl w:ilvl="0" w:tplc="104A3310">
      <w:start w:val="6"/>
      <w:numFmt w:val="decimal"/>
      <w:lvlText w:val="%1."/>
      <w:lvlJc w:val="left"/>
      <w:pPr>
        <w:ind w:left="1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86103F5"/>
    <w:multiLevelType w:val="hybridMultilevel"/>
    <w:tmpl w:val="B058D586"/>
    <w:lvl w:ilvl="0" w:tplc="5BB223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9836E7D"/>
    <w:multiLevelType w:val="hybridMultilevel"/>
    <w:tmpl w:val="1F5EC986"/>
    <w:lvl w:ilvl="0" w:tplc="A7E81330">
      <w:start w:val="1"/>
      <w:numFmt w:val="bullet"/>
      <w:lvlText w:val="–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02463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BEAEE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80ED9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6C097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746E2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14629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3250C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8CE252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92"/>
    <w:rsid w:val="000053C9"/>
    <w:rsid w:val="00005425"/>
    <w:rsid w:val="0000596C"/>
    <w:rsid w:val="00006E8C"/>
    <w:rsid w:val="00012F81"/>
    <w:rsid w:val="00014976"/>
    <w:rsid w:val="00014E84"/>
    <w:rsid w:val="000173BA"/>
    <w:rsid w:val="000227CA"/>
    <w:rsid w:val="0002562A"/>
    <w:rsid w:val="000267A1"/>
    <w:rsid w:val="00030A2D"/>
    <w:rsid w:val="00031B06"/>
    <w:rsid w:val="00034970"/>
    <w:rsid w:val="00034CFE"/>
    <w:rsid w:val="00035B76"/>
    <w:rsid w:val="0004012F"/>
    <w:rsid w:val="00041095"/>
    <w:rsid w:val="000456B7"/>
    <w:rsid w:val="00047441"/>
    <w:rsid w:val="000502B8"/>
    <w:rsid w:val="00055B49"/>
    <w:rsid w:val="0006472B"/>
    <w:rsid w:val="0007270B"/>
    <w:rsid w:val="00076733"/>
    <w:rsid w:val="00076972"/>
    <w:rsid w:val="00077DF8"/>
    <w:rsid w:val="000813D2"/>
    <w:rsid w:val="000825E9"/>
    <w:rsid w:val="00090A28"/>
    <w:rsid w:val="000920E8"/>
    <w:rsid w:val="00093453"/>
    <w:rsid w:val="00093EE9"/>
    <w:rsid w:val="000944F2"/>
    <w:rsid w:val="0009692E"/>
    <w:rsid w:val="00096BCD"/>
    <w:rsid w:val="00097FD9"/>
    <w:rsid w:val="000A264B"/>
    <w:rsid w:val="000B130F"/>
    <w:rsid w:val="000B3BA8"/>
    <w:rsid w:val="000B3DB5"/>
    <w:rsid w:val="000B4CF0"/>
    <w:rsid w:val="000B7621"/>
    <w:rsid w:val="000C0CC7"/>
    <w:rsid w:val="000C10B2"/>
    <w:rsid w:val="000C4062"/>
    <w:rsid w:val="000C4B61"/>
    <w:rsid w:val="000C6C0F"/>
    <w:rsid w:val="000C745B"/>
    <w:rsid w:val="000D183C"/>
    <w:rsid w:val="000D2883"/>
    <w:rsid w:val="000D2E3B"/>
    <w:rsid w:val="000D4000"/>
    <w:rsid w:val="000E00F0"/>
    <w:rsid w:val="000E4218"/>
    <w:rsid w:val="000E4FAC"/>
    <w:rsid w:val="000E58E8"/>
    <w:rsid w:val="000F0959"/>
    <w:rsid w:val="000F20EB"/>
    <w:rsid w:val="000F3B42"/>
    <w:rsid w:val="000F76C2"/>
    <w:rsid w:val="000F7B23"/>
    <w:rsid w:val="000F7EAD"/>
    <w:rsid w:val="0010321F"/>
    <w:rsid w:val="00104BF5"/>
    <w:rsid w:val="00114D36"/>
    <w:rsid w:val="00115EAA"/>
    <w:rsid w:val="00121182"/>
    <w:rsid w:val="001255A3"/>
    <w:rsid w:val="001278FE"/>
    <w:rsid w:val="00145B5B"/>
    <w:rsid w:val="0015020D"/>
    <w:rsid w:val="00152CB8"/>
    <w:rsid w:val="001532FE"/>
    <w:rsid w:val="00154424"/>
    <w:rsid w:val="00155CFB"/>
    <w:rsid w:val="0015611E"/>
    <w:rsid w:val="00156659"/>
    <w:rsid w:val="00157175"/>
    <w:rsid w:val="0016027A"/>
    <w:rsid w:val="00161A3D"/>
    <w:rsid w:val="0016627B"/>
    <w:rsid w:val="00170738"/>
    <w:rsid w:val="00172B91"/>
    <w:rsid w:val="00183F62"/>
    <w:rsid w:val="00184454"/>
    <w:rsid w:val="00186FE7"/>
    <w:rsid w:val="001901A3"/>
    <w:rsid w:val="00194723"/>
    <w:rsid w:val="001A2C44"/>
    <w:rsid w:val="001B39AE"/>
    <w:rsid w:val="001B7458"/>
    <w:rsid w:val="001C2851"/>
    <w:rsid w:val="001C5A7B"/>
    <w:rsid w:val="001D116D"/>
    <w:rsid w:val="001D2797"/>
    <w:rsid w:val="001D33F1"/>
    <w:rsid w:val="001D36A4"/>
    <w:rsid w:val="001E14EF"/>
    <w:rsid w:val="001E38D2"/>
    <w:rsid w:val="001E58BD"/>
    <w:rsid w:val="001E5A30"/>
    <w:rsid w:val="001F3CB5"/>
    <w:rsid w:val="001F4DC5"/>
    <w:rsid w:val="001F5B5B"/>
    <w:rsid w:val="001F609E"/>
    <w:rsid w:val="00207980"/>
    <w:rsid w:val="002117FC"/>
    <w:rsid w:val="00212236"/>
    <w:rsid w:val="0021604A"/>
    <w:rsid w:val="002210AB"/>
    <w:rsid w:val="00223747"/>
    <w:rsid w:val="002253C6"/>
    <w:rsid w:val="00225FC9"/>
    <w:rsid w:val="0022657D"/>
    <w:rsid w:val="0024068E"/>
    <w:rsid w:val="00243A67"/>
    <w:rsid w:val="00244805"/>
    <w:rsid w:val="00247C9F"/>
    <w:rsid w:val="00257056"/>
    <w:rsid w:val="002577D6"/>
    <w:rsid w:val="00261774"/>
    <w:rsid w:val="0026188B"/>
    <w:rsid w:val="002662B4"/>
    <w:rsid w:val="0026726D"/>
    <w:rsid w:val="00272100"/>
    <w:rsid w:val="002833BE"/>
    <w:rsid w:val="00286B5C"/>
    <w:rsid w:val="002951AE"/>
    <w:rsid w:val="002A2311"/>
    <w:rsid w:val="002A3ED4"/>
    <w:rsid w:val="002A4E6C"/>
    <w:rsid w:val="002A54C0"/>
    <w:rsid w:val="002A7B9C"/>
    <w:rsid w:val="002B6C23"/>
    <w:rsid w:val="002C1249"/>
    <w:rsid w:val="002C132D"/>
    <w:rsid w:val="002C1486"/>
    <w:rsid w:val="002C4B52"/>
    <w:rsid w:val="002D164A"/>
    <w:rsid w:val="002D1ECA"/>
    <w:rsid w:val="002D27F6"/>
    <w:rsid w:val="002F611B"/>
    <w:rsid w:val="003007D3"/>
    <w:rsid w:val="00303FE4"/>
    <w:rsid w:val="00305F1E"/>
    <w:rsid w:val="003063C0"/>
    <w:rsid w:val="00312AF8"/>
    <w:rsid w:val="00321EFC"/>
    <w:rsid w:val="00326B2E"/>
    <w:rsid w:val="00336274"/>
    <w:rsid w:val="003415BC"/>
    <w:rsid w:val="00343907"/>
    <w:rsid w:val="00344E44"/>
    <w:rsid w:val="00347322"/>
    <w:rsid w:val="00347AF3"/>
    <w:rsid w:val="00347D39"/>
    <w:rsid w:val="00353172"/>
    <w:rsid w:val="00355E25"/>
    <w:rsid w:val="003622E6"/>
    <w:rsid w:val="00364BE8"/>
    <w:rsid w:val="00364F18"/>
    <w:rsid w:val="00367AC9"/>
    <w:rsid w:val="0037063A"/>
    <w:rsid w:val="0037254F"/>
    <w:rsid w:val="00373187"/>
    <w:rsid w:val="003736C4"/>
    <w:rsid w:val="00380819"/>
    <w:rsid w:val="00381E1C"/>
    <w:rsid w:val="003900DF"/>
    <w:rsid w:val="0039449B"/>
    <w:rsid w:val="00395D65"/>
    <w:rsid w:val="003A52CF"/>
    <w:rsid w:val="003A599B"/>
    <w:rsid w:val="003A5AD3"/>
    <w:rsid w:val="003B7ACB"/>
    <w:rsid w:val="003C04A3"/>
    <w:rsid w:val="003C0E0E"/>
    <w:rsid w:val="003C2BE8"/>
    <w:rsid w:val="003C7E66"/>
    <w:rsid w:val="003D14D9"/>
    <w:rsid w:val="003D2EA6"/>
    <w:rsid w:val="003D3610"/>
    <w:rsid w:val="003D3FFD"/>
    <w:rsid w:val="003E13BD"/>
    <w:rsid w:val="003E26B7"/>
    <w:rsid w:val="003E343F"/>
    <w:rsid w:val="003E487C"/>
    <w:rsid w:val="003E70C7"/>
    <w:rsid w:val="003E7A0D"/>
    <w:rsid w:val="003F5743"/>
    <w:rsid w:val="003F6445"/>
    <w:rsid w:val="003F6519"/>
    <w:rsid w:val="003F7CE6"/>
    <w:rsid w:val="00404D8B"/>
    <w:rsid w:val="004123F5"/>
    <w:rsid w:val="004141C6"/>
    <w:rsid w:val="00420295"/>
    <w:rsid w:val="0042073F"/>
    <w:rsid w:val="00423983"/>
    <w:rsid w:val="00424552"/>
    <w:rsid w:val="00427790"/>
    <w:rsid w:val="00427F92"/>
    <w:rsid w:val="00431469"/>
    <w:rsid w:val="00432A19"/>
    <w:rsid w:val="004345CD"/>
    <w:rsid w:val="00435657"/>
    <w:rsid w:val="00436FFD"/>
    <w:rsid w:val="004432D2"/>
    <w:rsid w:val="0044345B"/>
    <w:rsid w:val="00446758"/>
    <w:rsid w:val="004514AE"/>
    <w:rsid w:val="00451ADD"/>
    <w:rsid w:val="00452D9E"/>
    <w:rsid w:val="00455E6F"/>
    <w:rsid w:val="004615E9"/>
    <w:rsid w:val="004625B0"/>
    <w:rsid w:val="00462A98"/>
    <w:rsid w:val="00477699"/>
    <w:rsid w:val="00477FA3"/>
    <w:rsid w:val="00492A33"/>
    <w:rsid w:val="004954D6"/>
    <w:rsid w:val="004A0F76"/>
    <w:rsid w:val="004A6F6B"/>
    <w:rsid w:val="004A7F3D"/>
    <w:rsid w:val="004B0C3E"/>
    <w:rsid w:val="004C6C10"/>
    <w:rsid w:val="004D1C17"/>
    <w:rsid w:val="004E3088"/>
    <w:rsid w:val="004E3E59"/>
    <w:rsid w:val="004F00E4"/>
    <w:rsid w:val="004F5041"/>
    <w:rsid w:val="004F5203"/>
    <w:rsid w:val="00500731"/>
    <w:rsid w:val="005022D5"/>
    <w:rsid w:val="00503C34"/>
    <w:rsid w:val="00507A7C"/>
    <w:rsid w:val="00511CCC"/>
    <w:rsid w:val="005156E9"/>
    <w:rsid w:val="00517E3B"/>
    <w:rsid w:val="00522C8D"/>
    <w:rsid w:val="00523EA4"/>
    <w:rsid w:val="005247B2"/>
    <w:rsid w:val="005248D8"/>
    <w:rsid w:val="005278C2"/>
    <w:rsid w:val="00527C88"/>
    <w:rsid w:val="00534D41"/>
    <w:rsid w:val="00535E11"/>
    <w:rsid w:val="00540D8F"/>
    <w:rsid w:val="00544BE6"/>
    <w:rsid w:val="00544F93"/>
    <w:rsid w:val="00545238"/>
    <w:rsid w:val="00545A8D"/>
    <w:rsid w:val="005517D1"/>
    <w:rsid w:val="00557E92"/>
    <w:rsid w:val="0056043B"/>
    <w:rsid w:val="00560CB4"/>
    <w:rsid w:val="00562A52"/>
    <w:rsid w:val="005738B3"/>
    <w:rsid w:val="00574D65"/>
    <w:rsid w:val="005758D3"/>
    <w:rsid w:val="00580A25"/>
    <w:rsid w:val="00581B9B"/>
    <w:rsid w:val="00590CE2"/>
    <w:rsid w:val="0059375A"/>
    <w:rsid w:val="00593D50"/>
    <w:rsid w:val="005A04C1"/>
    <w:rsid w:val="005A1800"/>
    <w:rsid w:val="005A2F00"/>
    <w:rsid w:val="005A330B"/>
    <w:rsid w:val="005A3660"/>
    <w:rsid w:val="005B531E"/>
    <w:rsid w:val="005B5A12"/>
    <w:rsid w:val="005C7A23"/>
    <w:rsid w:val="005D0E18"/>
    <w:rsid w:val="005D1EE8"/>
    <w:rsid w:val="005D4449"/>
    <w:rsid w:val="005D4836"/>
    <w:rsid w:val="005D49AC"/>
    <w:rsid w:val="005D7F22"/>
    <w:rsid w:val="005E1FE0"/>
    <w:rsid w:val="005E6D2B"/>
    <w:rsid w:val="005F0F74"/>
    <w:rsid w:val="005F1D46"/>
    <w:rsid w:val="005F2FC0"/>
    <w:rsid w:val="005F7520"/>
    <w:rsid w:val="0060115E"/>
    <w:rsid w:val="006012F6"/>
    <w:rsid w:val="00603593"/>
    <w:rsid w:val="0060394C"/>
    <w:rsid w:val="00603BA3"/>
    <w:rsid w:val="00604E61"/>
    <w:rsid w:val="00607D9F"/>
    <w:rsid w:val="00611850"/>
    <w:rsid w:val="006129FA"/>
    <w:rsid w:val="00615F88"/>
    <w:rsid w:val="0061655E"/>
    <w:rsid w:val="0062141F"/>
    <w:rsid w:val="00622874"/>
    <w:rsid w:val="006235F5"/>
    <w:rsid w:val="00625E08"/>
    <w:rsid w:val="00634917"/>
    <w:rsid w:val="00637796"/>
    <w:rsid w:val="00641580"/>
    <w:rsid w:val="00641706"/>
    <w:rsid w:val="00643825"/>
    <w:rsid w:val="00650419"/>
    <w:rsid w:val="006525C2"/>
    <w:rsid w:val="006533E0"/>
    <w:rsid w:val="00655305"/>
    <w:rsid w:val="00661AD5"/>
    <w:rsid w:val="0066398E"/>
    <w:rsid w:val="00665419"/>
    <w:rsid w:val="00665615"/>
    <w:rsid w:val="00666FD3"/>
    <w:rsid w:val="00677DA3"/>
    <w:rsid w:val="006866CC"/>
    <w:rsid w:val="006905B9"/>
    <w:rsid w:val="00691BF3"/>
    <w:rsid w:val="00695F52"/>
    <w:rsid w:val="00697D2D"/>
    <w:rsid w:val="006A47F5"/>
    <w:rsid w:val="006A601B"/>
    <w:rsid w:val="006B36E2"/>
    <w:rsid w:val="006B3F63"/>
    <w:rsid w:val="006B795F"/>
    <w:rsid w:val="006C2FE2"/>
    <w:rsid w:val="006C6D35"/>
    <w:rsid w:val="006C7472"/>
    <w:rsid w:val="006E3B17"/>
    <w:rsid w:val="006E6864"/>
    <w:rsid w:val="006F0779"/>
    <w:rsid w:val="006F1622"/>
    <w:rsid w:val="006F2592"/>
    <w:rsid w:val="006F3F37"/>
    <w:rsid w:val="006F4EBE"/>
    <w:rsid w:val="006F759D"/>
    <w:rsid w:val="0070025C"/>
    <w:rsid w:val="00702272"/>
    <w:rsid w:val="007064B8"/>
    <w:rsid w:val="00711041"/>
    <w:rsid w:val="007121C7"/>
    <w:rsid w:val="007142C7"/>
    <w:rsid w:val="00722DF4"/>
    <w:rsid w:val="0072332C"/>
    <w:rsid w:val="007335FA"/>
    <w:rsid w:val="00735FB0"/>
    <w:rsid w:val="00737801"/>
    <w:rsid w:val="00752424"/>
    <w:rsid w:val="00752893"/>
    <w:rsid w:val="00752B4D"/>
    <w:rsid w:val="00754EBC"/>
    <w:rsid w:val="00755D4D"/>
    <w:rsid w:val="0075679E"/>
    <w:rsid w:val="00762AAA"/>
    <w:rsid w:val="00763872"/>
    <w:rsid w:val="00764EFA"/>
    <w:rsid w:val="007726C7"/>
    <w:rsid w:val="007753D4"/>
    <w:rsid w:val="00782540"/>
    <w:rsid w:val="00785625"/>
    <w:rsid w:val="0079231B"/>
    <w:rsid w:val="00796265"/>
    <w:rsid w:val="00796286"/>
    <w:rsid w:val="007A1FB1"/>
    <w:rsid w:val="007A5255"/>
    <w:rsid w:val="007B00D6"/>
    <w:rsid w:val="007B3088"/>
    <w:rsid w:val="007B74AC"/>
    <w:rsid w:val="007C4D09"/>
    <w:rsid w:val="007D0113"/>
    <w:rsid w:val="007D069B"/>
    <w:rsid w:val="007D1788"/>
    <w:rsid w:val="007D19F3"/>
    <w:rsid w:val="007D783F"/>
    <w:rsid w:val="007D7CEB"/>
    <w:rsid w:val="007E52D9"/>
    <w:rsid w:val="007E79EF"/>
    <w:rsid w:val="007E7A46"/>
    <w:rsid w:val="007F19DA"/>
    <w:rsid w:val="007F6E01"/>
    <w:rsid w:val="00801DE1"/>
    <w:rsid w:val="00802F1A"/>
    <w:rsid w:val="00806EAA"/>
    <w:rsid w:val="00815680"/>
    <w:rsid w:val="008218C9"/>
    <w:rsid w:val="00825A32"/>
    <w:rsid w:val="00831754"/>
    <w:rsid w:val="0083272A"/>
    <w:rsid w:val="00834B18"/>
    <w:rsid w:val="00837F6B"/>
    <w:rsid w:val="0084233A"/>
    <w:rsid w:val="00842BD3"/>
    <w:rsid w:val="00843A2E"/>
    <w:rsid w:val="008442D8"/>
    <w:rsid w:val="008466C0"/>
    <w:rsid w:val="0085146E"/>
    <w:rsid w:val="008516EF"/>
    <w:rsid w:val="0085437E"/>
    <w:rsid w:val="00854928"/>
    <w:rsid w:val="00870333"/>
    <w:rsid w:val="0087069F"/>
    <w:rsid w:val="00870EE5"/>
    <w:rsid w:val="00880C66"/>
    <w:rsid w:val="00880CFD"/>
    <w:rsid w:val="0088388B"/>
    <w:rsid w:val="00883CBB"/>
    <w:rsid w:val="0089136C"/>
    <w:rsid w:val="00893291"/>
    <w:rsid w:val="008A0C86"/>
    <w:rsid w:val="008A145E"/>
    <w:rsid w:val="008A3DDF"/>
    <w:rsid w:val="008A73C6"/>
    <w:rsid w:val="008B0DDA"/>
    <w:rsid w:val="008B46E9"/>
    <w:rsid w:val="008C3B86"/>
    <w:rsid w:val="008C43AE"/>
    <w:rsid w:val="008D7905"/>
    <w:rsid w:val="008E04CE"/>
    <w:rsid w:val="008E309A"/>
    <w:rsid w:val="008E3EEB"/>
    <w:rsid w:val="008E502F"/>
    <w:rsid w:val="008E5B8C"/>
    <w:rsid w:val="008E6A37"/>
    <w:rsid w:val="008E7737"/>
    <w:rsid w:val="008F0C2E"/>
    <w:rsid w:val="008F1546"/>
    <w:rsid w:val="008F1D92"/>
    <w:rsid w:val="008F1E24"/>
    <w:rsid w:val="008F7E1D"/>
    <w:rsid w:val="00902635"/>
    <w:rsid w:val="00904BAC"/>
    <w:rsid w:val="009067EF"/>
    <w:rsid w:val="009079EA"/>
    <w:rsid w:val="009123E6"/>
    <w:rsid w:val="00915BE7"/>
    <w:rsid w:val="00924EDD"/>
    <w:rsid w:val="009304C2"/>
    <w:rsid w:val="00930915"/>
    <w:rsid w:val="00936763"/>
    <w:rsid w:val="009419BB"/>
    <w:rsid w:val="00946B79"/>
    <w:rsid w:val="0095104D"/>
    <w:rsid w:val="0095485C"/>
    <w:rsid w:val="0096068D"/>
    <w:rsid w:val="00961CE7"/>
    <w:rsid w:val="00961D75"/>
    <w:rsid w:val="0096224C"/>
    <w:rsid w:val="00964B1A"/>
    <w:rsid w:val="009668BB"/>
    <w:rsid w:val="009746B5"/>
    <w:rsid w:val="00976DF6"/>
    <w:rsid w:val="00980A89"/>
    <w:rsid w:val="00994D62"/>
    <w:rsid w:val="009A1076"/>
    <w:rsid w:val="009A328F"/>
    <w:rsid w:val="009C24D1"/>
    <w:rsid w:val="009C7268"/>
    <w:rsid w:val="009D02C6"/>
    <w:rsid w:val="009D4671"/>
    <w:rsid w:val="009D5F5E"/>
    <w:rsid w:val="009D6A8A"/>
    <w:rsid w:val="009D755F"/>
    <w:rsid w:val="009E10F9"/>
    <w:rsid w:val="009E2D85"/>
    <w:rsid w:val="009E44A5"/>
    <w:rsid w:val="009E4C3B"/>
    <w:rsid w:val="009E5F20"/>
    <w:rsid w:val="009E773C"/>
    <w:rsid w:val="009F138E"/>
    <w:rsid w:val="009F2458"/>
    <w:rsid w:val="009F3DF4"/>
    <w:rsid w:val="009F53CA"/>
    <w:rsid w:val="00A02847"/>
    <w:rsid w:val="00A028F2"/>
    <w:rsid w:val="00A03666"/>
    <w:rsid w:val="00A0573E"/>
    <w:rsid w:val="00A13EAF"/>
    <w:rsid w:val="00A20963"/>
    <w:rsid w:val="00A20CC2"/>
    <w:rsid w:val="00A20DA3"/>
    <w:rsid w:val="00A21E1C"/>
    <w:rsid w:val="00A24B41"/>
    <w:rsid w:val="00A26D35"/>
    <w:rsid w:val="00A336CB"/>
    <w:rsid w:val="00A424DD"/>
    <w:rsid w:val="00A439B7"/>
    <w:rsid w:val="00A453EA"/>
    <w:rsid w:val="00A45BA4"/>
    <w:rsid w:val="00A45C60"/>
    <w:rsid w:val="00A46B71"/>
    <w:rsid w:val="00A536B1"/>
    <w:rsid w:val="00A54534"/>
    <w:rsid w:val="00A56A3E"/>
    <w:rsid w:val="00A62673"/>
    <w:rsid w:val="00A64951"/>
    <w:rsid w:val="00A65607"/>
    <w:rsid w:val="00A66575"/>
    <w:rsid w:val="00A6738F"/>
    <w:rsid w:val="00A725DD"/>
    <w:rsid w:val="00A736E4"/>
    <w:rsid w:val="00A76624"/>
    <w:rsid w:val="00A80AEA"/>
    <w:rsid w:val="00A83AEE"/>
    <w:rsid w:val="00A859A3"/>
    <w:rsid w:val="00A85A22"/>
    <w:rsid w:val="00A85B41"/>
    <w:rsid w:val="00A87377"/>
    <w:rsid w:val="00A939C1"/>
    <w:rsid w:val="00A95A12"/>
    <w:rsid w:val="00AA0DA5"/>
    <w:rsid w:val="00AA1046"/>
    <w:rsid w:val="00AA27AA"/>
    <w:rsid w:val="00AB137C"/>
    <w:rsid w:val="00AC571E"/>
    <w:rsid w:val="00AC6DF9"/>
    <w:rsid w:val="00AC6EF6"/>
    <w:rsid w:val="00AD0054"/>
    <w:rsid w:val="00AD266F"/>
    <w:rsid w:val="00AD2B77"/>
    <w:rsid w:val="00AD4987"/>
    <w:rsid w:val="00AD738B"/>
    <w:rsid w:val="00AE0CCA"/>
    <w:rsid w:val="00AE1DBA"/>
    <w:rsid w:val="00AE1DE5"/>
    <w:rsid w:val="00AE4BBC"/>
    <w:rsid w:val="00AE5718"/>
    <w:rsid w:val="00AF23AA"/>
    <w:rsid w:val="00AF6B97"/>
    <w:rsid w:val="00B00C0E"/>
    <w:rsid w:val="00B050AF"/>
    <w:rsid w:val="00B13FA8"/>
    <w:rsid w:val="00B14BB9"/>
    <w:rsid w:val="00B1624F"/>
    <w:rsid w:val="00B163BD"/>
    <w:rsid w:val="00B207CC"/>
    <w:rsid w:val="00B2240B"/>
    <w:rsid w:val="00B22E38"/>
    <w:rsid w:val="00B23FE4"/>
    <w:rsid w:val="00B24C35"/>
    <w:rsid w:val="00B306C5"/>
    <w:rsid w:val="00B30C40"/>
    <w:rsid w:val="00B30CF4"/>
    <w:rsid w:val="00B31C89"/>
    <w:rsid w:val="00B34884"/>
    <w:rsid w:val="00B37884"/>
    <w:rsid w:val="00B500DE"/>
    <w:rsid w:val="00B557BB"/>
    <w:rsid w:val="00B61122"/>
    <w:rsid w:val="00B6161B"/>
    <w:rsid w:val="00B63151"/>
    <w:rsid w:val="00B6460F"/>
    <w:rsid w:val="00B707AE"/>
    <w:rsid w:val="00B771CF"/>
    <w:rsid w:val="00B824DE"/>
    <w:rsid w:val="00B8444B"/>
    <w:rsid w:val="00B865E2"/>
    <w:rsid w:val="00B90FA8"/>
    <w:rsid w:val="00B966D6"/>
    <w:rsid w:val="00BA1A9A"/>
    <w:rsid w:val="00BA2EC9"/>
    <w:rsid w:val="00BB5D68"/>
    <w:rsid w:val="00BB7459"/>
    <w:rsid w:val="00BC3ED2"/>
    <w:rsid w:val="00BC4887"/>
    <w:rsid w:val="00BC58A9"/>
    <w:rsid w:val="00BC60B9"/>
    <w:rsid w:val="00BD28C1"/>
    <w:rsid w:val="00BD28E8"/>
    <w:rsid w:val="00BE2735"/>
    <w:rsid w:val="00BF247D"/>
    <w:rsid w:val="00BF3372"/>
    <w:rsid w:val="00BF5F80"/>
    <w:rsid w:val="00BF7683"/>
    <w:rsid w:val="00BF7C62"/>
    <w:rsid w:val="00C0179B"/>
    <w:rsid w:val="00C01C97"/>
    <w:rsid w:val="00C039BA"/>
    <w:rsid w:val="00C046AE"/>
    <w:rsid w:val="00C122F0"/>
    <w:rsid w:val="00C143A9"/>
    <w:rsid w:val="00C22460"/>
    <w:rsid w:val="00C24ECD"/>
    <w:rsid w:val="00C257FD"/>
    <w:rsid w:val="00C314A5"/>
    <w:rsid w:val="00C328AB"/>
    <w:rsid w:val="00C42ECC"/>
    <w:rsid w:val="00C439B2"/>
    <w:rsid w:val="00C43CBA"/>
    <w:rsid w:val="00C45D69"/>
    <w:rsid w:val="00C56333"/>
    <w:rsid w:val="00C57011"/>
    <w:rsid w:val="00C60555"/>
    <w:rsid w:val="00C653B6"/>
    <w:rsid w:val="00C657BC"/>
    <w:rsid w:val="00C67D14"/>
    <w:rsid w:val="00C71381"/>
    <w:rsid w:val="00C74FC3"/>
    <w:rsid w:val="00C77A84"/>
    <w:rsid w:val="00C77FD8"/>
    <w:rsid w:val="00C83625"/>
    <w:rsid w:val="00C91C24"/>
    <w:rsid w:val="00C96121"/>
    <w:rsid w:val="00C97D17"/>
    <w:rsid w:val="00CA02ED"/>
    <w:rsid w:val="00CA2013"/>
    <w:rsid w:val="00CA596E"/>
    <w:rsid w:val="00CB2EA1"/>
    <w:rsid w:val="00CB577B"/>
    <w:rsid w:val="00CB59F2"/>
    <w:rsid w:val="00CC0748"/>
    <w:rsid w:val="00CC0BAA"/>
    <w:rsid w:val="00CC3815"/>
    <w:rsid w:val="00CC4D4F"/>
    <w:rsid w:val="00CC549B"/>
    <w:rsid w:val="00CD236A"/>
    <w:rsid w:val="00CD45C3"/>
    <w:rsid w:val="00CD4B6D"/>
    <w:rsid w:val="00CD5435"/>
    <w:rsid w:val="00CD6D6A"/>
    <w:rsid w:val="00CE17CE"/>
    <w:rsid w:val="00CE3FFA"/>
    <w:rsid w:val="00CE4C1C"/>
    <w:rsid w:val="00CE63D5"/>
    <w:rsid w:val="00CE7E22"/>
    <w:rsid w:val="00CF1214"/>
    <w:rsid w:val="00D02DCC"/>
    <w:rsid w:val="00D05069"/>
    <w:rsid w:val="00D11689"/>
    <w:rsid w:val="00D120CA"/>
    <w:rsid w:val="00D14EBC"/>
    <w:rsid w:val="00D1508B"/>
    <w:rsid w:val="00D20DCA"/>
    <w:rsid w:val="00D2241A"/>
    <w:rsid w:val="00D23885"/>
    <w:rsid w:val="00D30A82"/>
    <w:rsid w:val="00D42FB4"/>
    <w:rsid w:val="00D43A35"/>
    <w:rsid w:val="00D43DFE"/>
    <w:rsid w:val="00D46BC5"/>
    <w:rsid w:val="00D47191"/>
    <w:rsid w:val="00D525CA"/>
    <w:rsid w:val="00D56EC5"/>
    <w:rsid w:val="00D5791D"/>
    <w:rsid w:val="00D61494"/>
    <w:rsid w:val="00D6320C"/>
    <w:rsid w:val="00D64BFC"/>
    <w:rsid w:val="00D7048F"/>
    <w:rsid w:val="00D7677C"/>
    <w:rsid w:val="00D77F21"/>
    <w:rsid w:val="00D851EE"/>
    <w:rsid w:val="00D91043"/>
    <w:rsid w:val="00DA4C5C"/>
    <w:rsid w:val="00DB3AB9"/>
    <w:rsid w:val="00DB5790"/>
    <w:rsid w:val="00DD3355"/>
    <w:rsid w:val="00DD73C9"/>
    <w:rsid w:val="00DD73D1"/>
    <w:rsid w:val="00DE0FF9"/>
    <w:rsid w:val="00DE24F2"/>
    <w:rsid w:val="00DE2DB6"/>
    <w:rsid w:val="00DF2689"/>
    <w:rsid w:val="00DF44EA"/>
    <w:rsid w:val="00DF6DDD"/>
    <w:rsid w:val="00E005E2"/>
    <w:rsid w:val="00E007B6"/>
    <w:rsid w:val="00E03058"/>
    <w:rsid w:val="00E04951"/>
    <w:rsid w:val="00E0615B"/>
    <w:rsid w:val="00E128DA"/>
    <w:rsid w:val="00E20D4F"/>
    <w:rsid w:val="00E21190"/>
    <w:rsid w:val="00E21ED8"/>
    <w:rsid w:val="00E2296B"/>
    <w:rsid w:val="00E247C7"/>
    <w:rsid w:val="00E2718E"/>
    <w:rsid w:val="00E27F7D"/>
    <w:rsid w:val="00E32534"/>
    <w:rsid w:val="00E3495D"/>
    <w:rsid w:val="00E41E19"/>
    <w:rsid w:val="00E505C9"/>
    <w:rsid w:val="00E5160B"/>
    <w:rsid w:val="00E52C23"/>
    <w:rsid w:val="00E54745"/>
    <w:rsid w:val="00E547EC"/>
    <w:rsid w:val="00E54B67"/>
    <w:rsid w:val="00E66326"/>
    <w:rsid w:val="00E74D9E"/>
    <w:rsid w:val="00E75334"/>
    <w:rsid w:val="00E81CFD"/>
    <w:rsid w:val="00E82D73"/>
    <w:rsid w:val="00E83CC2"/>
    <w:rsid w:val="00E84E4E"/>
    <w:rsid w:val="00E90AD1"/>
    <w:rsid w:val="00E90B3E"/>
    <w:rsid w:val="00E92306"/>
    <w:rsid w:val="00E930E4"/>
    <w:rsid w:val="00E935EF"/>
    <w:rsid w:val="00E955CA"/>
    <w:rsid w:val="00E9605A"/>
    <w:rsid w:val="00EA4A47"/>
    <w:rsid w:val="00EA72E0"/>
    <w:rsid w:val="00EA783D"/>
    <w:rsid w:val="00EB27C6"/>
    <w:rsid w:val="00EB4087"/>
    <w:rsid w:val="00EB6975"/>
    <w:rsid w:val="00EC0508"/>
    <w:rsid w:val="00ED18F4"/>
    <w:rsid w:val="00EE5414"/>
    <w:rsid w:val="00EE7E75"/>
    <w:rsid w:val="00F066F0"/>
    <w:rsid w:val="00F10221"/>
    <w:rsid w:val="00F1085B"/>
    <w:rsid w:val="00F234AC"/>
    <w:rsid w:val="00F23B19"/>
    <w:rsid w:val="00F2481B"/>
    <w:rsid w:val="00F311B1"/>
    <w:rsid w:val="00F31399"/>
    <w:rsid w:val="00F31C3D"/>
    <w:rsid w:val="00F34F11"/>
    <w:rsid w:val="00F40016"/>
    <w:rsid w:val="00F410EB"/>
    <w:rsid w:val="00F421E8"/>
    <w:rsid w:val="00F433B9"/>
    <w:rsid w:val="00F46998"/>
    <w:rsid w:val="00F47D0D"/>
    <w:rsid w:val="00F53421"/>
    <w:rsid w:val="00F54240"/>
    <w:rsid w:val="00F549B6"/>
    <w:rsid w:val="00F54C58"/>
    <w:rsid w:val="00F6464B"/>
    <w:rsid w:val="00F6588C"/>
    <w:rsid w:val="00F71C59"/>
    <w:rsid w:val="00F73B3F"/>
    <w:rsid w:val="00F73D9A"/>
    <w:rsid w:val="00F74376"/>
    <w:rsid w:val="00F86EF1"/>
    <w:rsid w:val="00F90AF4"/>
    <w:rsid w:val="00F94B59"/>
    <w:rsid w:val="00F9714B"/>
    <w:rsid w:val="00F97B9C"/>
    <w:rsid w:val="00FA155A"/>
    <w:rsid w:val="00FA7A87"/>
    <w:rsid w:val="00FB37AA"/>
    <w:rsid w:val="00FB4476"/>
    <w:rsid w:val="00FB4CE7"/>
    <w:rsid w:val="00FC0F15"/>
    <w:rsid w:val="00FC1270"/>
    <w:rsid w:val="00FD668D"/>
    <w:rsid w:val="00FD7FD7"/>
    <w:rsid w:val="00FE264D"/>
    <w:rsid w:val="00FE770D"/>
    <w:rsid w:val="00FE78E1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4811"/>
  <w15:docId w15:val="{487623D4-7E74-4C9E-8F7A-2C87386C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4DD"/>
  </w:style>
  <w:style w:type="paragraph" w:styleId="1">
    <w:name w:val="heading 1"/>
    <w:next w:val="a"/>
    <w:link w:val="10"/>
    <w:uiPriority w:val="9"/>
    <w:qFormat/>
    <w:rsid w:val="00261774"/>
    <w:pPr>
      <w:keepNext/>
      <w:keepLines/>
      <w:spacing w:after="1" w:line="258" w:lineRule="auto"/>
      <w:ind w:left="198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261774"/>
    <w:pPr>
      <w:keepNext/>
      <w:keepLines/>
      <w:spacing w:after="1" w:line="258" w:lineRule="auto"/>
      <w:ind w:left="198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7F92"/>
  </w:style>
  <w:style w:type="paragraph" w:styleId="a5">
    <w:name w:val="footer"/>
    <w:basedOn w:val="a"/>
    <w:link w:val="a6"/>
    <w:uiPriority w:val="99"/>
    <w:unhideWhenUsed/>
    <w:rsid w:val="00427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7F92"/>
  </w:style>
  <w:style w:type="paragraph" w:customStyle="1" w:styleId="ConsPlusNormal">
    <w:name w:val="ConsPlusNormal"/>
    <w:rsid w:val="00427F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427F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2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7F92"/>
    <w:rPr>
      <w:rFonts w:ascii="Tahoma" w:hAnsi="Tahoma" w:cs="Tahoma"/>
      <w:sz w:val="16"/>
      <w:szCs w:val="16"/>
    </w:rPr>
  </w:style>
  <w:style w:type="character" w:customStyle="1" w:styleId="11">
    <w:name w:val="Основной текст Знак1"/>
    <w:link w:val="a9"/>
    <w:uiPriority w:val="99"/>
    <w:locked/>
    <w:rsid w:val="00427F92"/>
    <w:rPr>
      <w:rFonts w:ascii="Times New Roman" w:hAnsi="Times New Roman" w:cs="Times New Roman"/>
      <w:sz w:val="26"/>
      <w:szCs w:val="26"/>
      <w:shd w:val="clear" w:color="auto" w:fill="FFFFFF"/>
    </w:rPr>
  </w:style>
  <w:style w:type="paragraph" w:styleId="a9">
    <w:name w:val="Body Text"/>
    <w:basedOn w:val="a"/>
    <w:link w:val="11"/>
    <w:uiPriority w:val="99"/>
    <w:rsid w:val="00427F92"/>
    <w:pPr>
      <w:widowControl w:val="0"/>
      <w:shd w:val="clear" w:color="auto" w:fill="FFFFFF"/>
      <w:spacing w:before="360" w:after="0" w:line="317" w:lineRule="exact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a">
    <w:name w:val="Основной текст Знак"/>
    <w:basedOn w:val="a0"/>
    <w:uiPriority w:val="99"/>
    <w:semiHidden/>
    <w:rsid w:val="00427F92"/>
  </w:style>
  <w:style w:type="paragraph" w:styleId="ab">
    <w:name w:val="List Paragraph"/>
    <w:basedOn w:val="a"/>
    <w:uiPriority w:val="34"/>
    <w:qFormat/>
    <w:rsid w:val="00427F92"/>
    <w:pPr>
      <w:ind w:left="720"/>
      <w:contextualSpacing/>
    </w:pPr>
  </w:style>
  <w:style w:type="table" w:styleId="ac">
    <w:name w:val="Table Grid"/>
    <w:basedOn w:val="a1"/>
    <w:uiPriority w:val="59"/>
    <w:rsid w:val="00427F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link w:val="210"/>
    <w:uiPriority w:val="99"/>
    <w:locked/>
    <w:rsid w:val="00427F92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10">
    <w:name w:val="Основной текст (2)1"/>
    <w:basedOn w:val="a"/>
    <w:link w:val="21"/>
    <w:uiPriority w:val="99"/>
    <w:rsid w:val="00427F92"/>
    <w:pPr>
      <w:widowControl w:val="0"/>
      <w:shd w:val="clear" w:color="auto" w:fill="FFFFFF"/>
      <w:spacing w:after="0" w:line="317" w:lineRule="exact"/>
      <w:ind w:hanging="10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ad">
    <w:name w:val="footnote text"/>
    <w:basedOn w:val="a"/>
    <w:link w:val="ae"/>
    <w:uiPriority w:val="99"/>
    <w:semiHidden/>
    <w:unhideWhenUsed/>
    <w:rsid w:val="007121C7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21C7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7121C7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9D4671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9D4671"/>
    <w:rPr>
      <w:sz w:val="20"/>
      <w:szCs w:val="20"/>
    </w:rPr>
  </w:style>
  <w:style w:type="character" w:styleId="af2">
    <w:name w:val="endnote reference"/>
    <w:basedOn w:val="a0"/>
    <w:uiPriority w:val="99"/>
    <w:unhideWhenUsed/>
    <w:rsid w:val="009D4671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26177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177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26177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Hyperlink"/>
    <w:basedOn w:val="a0"/>
    <w:uiPriority w:val="99"/>
    <w:semiHidden/>
    <w:unhideWhenUsed/>
    <w:rsid w:val="00641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87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82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982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988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596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199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716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526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4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pmmr.ru/wp-content/uploads/2015/09/img-401100803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spmmr.ru/wp-content/uploads/2018/08/img-828162955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spmmr.ru/wp-content/uploads/2015/09/img-401100803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kspmmr.ru/wp-content/uploads/2018/08/img-82816295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spmmr.ru/wp-content/uploads/2015/09/img-401100803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13123-EB5C-42F0-A5E3-77E0EFEC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3152</Words>
  <Characters>17972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Рубан Е.Н.</dc:creator>
  <cp:lastModifiedBy>Степанов Николай Владимирович</cp:lastModifiedBy>
  <cp:revision>9</cp:revision>
  <cp:lastPrinted>2020-10-23T08:20:00Z</cp:lastPrinted>
  <dcterms:created xsi:type="dcterms:W3CDTF">2020-10-05T08:08:00Z</dcterms:created>
  <dcterms:modified xsi:type="dcterms:W3CDTF">2020-10-23T08:20:00Z</dcterms:modified>
</cp:coreProperties>
</file>