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6B23" w:rsidRPr="00792CA1" w:rsidRDefault="00792CA1">
      <w:pPr>
        <w:rPr>
          <w:lang w:val="en-US"/>
        </w:rPr>
      </w:pPr>
      <w:r>
        <w:rPr>
          <w:lang w:val="en-US"/>
        </w:rPr>
        <w:t>111</w:t>
      </w:r>
      <w:bookmarkStart w:id="0" w:name="_GoBack"/>
      <w:bookmarkEnd w:id="0"/>
    </w:p>
    <w:sectPr w:rsidR="00D36B23" w:rsidRPr="0079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A1"/>
    <w:rsid w:val="00792CA1"/>
    <w:rsid w:val="00D3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4EC50"/>
  <w15:chartTrackingRefBased/>
  <w15:docId w15:val="{DC2C206C-F4BE-4F1B-8EF0-8D8BCB6F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Мотолыга Даник</dc:creator>
  <cp:keywords/>
  <dc:description/>
  <cp:lastModifiedBy>Мотолыга Даник</cp:lastModifiedBy>
  <cp:revision>1</cp:revision>
  <dcterms:created xsi:type="dcterms:W3CDTF">2021-01-15T14:57:00Z</dcterms:created>
  <dcterms:modified xsi:type="dcterms:W3CDTF">2021-01-15T14:58:00Z</dcterms:modified>
</cp:coreProperties>
</file>