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A1" w:rsidRPr="005C7764" w:rsidRDefault="00AA7AF9" w:rsidP="006E21F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764">
        <w:rPr>
          <w:rFonts w:ascii="Times New Roman" w:hAnsi="Times New Roman" w:cs="Times New Roman"/>
          <w:b/>
          <w:sz w:val="28"/>
          <w:szCs w:val="28"/>
        </w:rPr>
        <w:t xml:space="preserve">Древняя Русь </w:t>
      </w:r>
      <w:r w:rsidR="00450670">
        <w:rPr>
          <w:rFonts w:ascii="Times New Roman" w:hAnsi="Times New Roman" w:cs="Times New Roman"/>
          <w:b/>
          <w:sz w:val="28"/>
          <w:szCs w:val="28"/>
        </w:rPr>
        <w:t>(</w:t>
      </w:r>
      <w:r w:rsidRPr="005C7764">
        <w:rPr>
          <w:rFonts w:ascii="Times New Roman" w:hAnsi="Times New Roman" w:cs="Times New Roman"/>
          <w:b/>
          <w:sz w:val="28"/>
          <w:szCs w:val="28"/>
          <w:lang w:val="en-US"/>
        </w:rPr>
        <w:t>IX</w:t>
      </w:r>
      <w:r w:rsidR="004506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7764">
        <w:rPr>
          <w:rFonts w:ascii="Times New Roman" w:hAnsi="Times New Roman" w:cs="Times New Roman"/>
          <w:b/>
          <w:sz w:val="28"/>
          <w:szCs w:val="28"/>
        </w:rPr>
        <w:t>-</w:t>
      </w:r>
      <w:r w:rsidR="005D5F8B" w:rsidRPr="005C7764">
        <w:rPr>
          <w:rFonts w:ascii="Times New Roman" w:hAnsi="Times New Roman" w:cs="Times New Roman"/>
          <w:b/>
          <w:sz w:val="28"/>
          <w:szCs w:val="28"/>
        </w:rPr>
        <w:t xml:space="preserve">  начало </w:t>
      </w:r>
      <w:r w:rsidRPr="005C776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5D5F8B" w:rsidRPr="005C7764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5D5F8B" w:rsidRPr="005C77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7764">
        <w:rPr>
          <w:rFonts w:ascii="Times New Roman" w:hAnsi="Times New Roman" w:cs="Times New Roman"/>
          <w:b/>
          <w:sz w:val="28"/>
          <w:szCs w:val="28"/>
        </w:rPr>
        <w:t>вв.</w:t>
      </w:r>
      <w:r w:rsidR="00450670">
        <w:rPr>
          <w:rFonts w:ascii="Times New Roman" w:hAnsi="Times New Roman" w:cs="Times New Roman"/>
          <w:b/>
          <w:sz w:val="28"/>
          <w:szCs w:val="28"/>
        </w:rPr>
        <w:t>)</w:t>
      </w:r>
    </w:p>
    <w:p w:rsidR="00AA7AF9" w:rsidRPr="003F417E" w:rsidRDefault="00AA7AF9" w:rsidP="003F417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0F3B" w:rsidRPr="003F417E" w:rsidRDefault="00C70460" w:rsidP="003F417E">
      <w:pPr>
        <w:pStyle w:val="a4"/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Великое переселение народов.   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IV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VII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вв. начинается массовое этническое перемещение в Европе, связанное с климатическим пессиумом (похолоданием) раннего Средневековья.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2F7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переселении активно участвовали германские народы, финно-угорские племена,  иранцы (аланы), тюрки. 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Славяне в мировой миграционный процесс  вошли  в 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</w:t>
      </w:r>
      <w:r w:rsidR="00D45A15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сегодняшний день не существует ни одной общепринятой версии о происхождении славянского этноса.</w:t>
      </w:r>
      <w:r w:rsidR="004C779B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 большинство исследователей полагают, что накануне Расселения они занимали  территорию между Средней Вислой и Средним Днепром. </w:t>
      </w:r>
      <w:r w:rsidR="00D45A15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VIII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в., разделившись, на три ветви  - южную, западную и восточную </w:t>
      </w:r>
      <w:r w:rsidR="001A00F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славяне </w:t>
      </w:r>
      <w:r w:rsidR="00494CE3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заняли Балканский полуостров; Среднее Подунавье; Восточно-Европейскую равнину на востоке и севере. </w:t>
      </w:r>
      <w:r w:rsidR="00390F3B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Вел</w:t>
      </w:r>
      <w:r w:rsidR="005C7764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икое </w:t>
      </w:r>
      <w:r w:rsidR="00390F3B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переселен</w:t>
      </w:r>
      <w:r w:rsidR="005C7764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ие</w:t>
      </w:r>
      <w:r w:rsidR="00390F3B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заложил</w:t>
      </w:r>
      <w:r w:rsidR="005C7764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</w:t>
      </w:r>
      <w:r w:rsidR="00390F3B" w:rsidRPr="004506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предпосылки для образования и развития на европейском континенте новых государств. </w:t>
      </w:r>
      <w:r w:rsidR="00390F3B"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Германцы вторглись на территорию Западной Римской империи. </w:t>
      </w:r>
      <w:r w:rsidR="00390F3B" w:rsidRPr="003F417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Здесь, в Западной Европе, на основе синтеза разлагавшегося родоплеменного</w:t>
      </w:r>
      <w:r w:rsidR="00390F3B"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90F3B" w:rsidRPr="003F417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строя и остатков античных общественных отношений  постепенно формируется новое феодальное общество</w:t>
      </w:r>
      <w:r w:rsidR="00390F3B"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Этот вариант развития получил название </w:t>
      </w:r>
      <w:r w:rsidR="00390F3B" w:rsidRPr="003F417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«синтезный путь развития феодализма».</w:t>
      </w:r>
      <w:r w:rsidR="00390F3B"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C6611" w:rsidRPr="003F41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Восточные славяне</w:t>
      </w:r>
      <w:r w:rsidR="0048183F" w:rsidRPr="003F41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48183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стали осваивать огромные лесные и лесостепные пространства Восточной Европы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8183F" w:rsidRPr="003F417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539D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Славяне занимались сельским хозяйством. Его основой было подсечное земледелие. Широко было распространено разведение скота, коневодство, рыболовство, охота, бортничество. Существовали ремесла – кузнечное дело, изготовление  керамики, обработка мехов, изготовление оружия. Основной организацией у славян была соседская община, она сменила родовую общину. </w:t>
      </w:r>
      <w:r w:rsidR="001A00F3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</w:t>
      </w:r>
      <w:r w:rsidR="008539D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еперь каждая семья имела долю в общинных владениях.</w:t>
      </w:r>
      <w:r w:rsidR="0050719F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Славяне были язычниками, верили в богов, олицетворявших  силы природы.</w:t>
      </w:r>
      <w:r w:rsidR="002118D7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390F3B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Следует понимать, что славяне пришли на территории, которые никогда не входили в зону античной </w:t>
      </w:r>
      <w:r w:rsidR="00390F3B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 xml:space="preserve">цивилизации. Феодальные отношения складывались у них </w:t>
      </w:r>
      <w:r w:rsidR="00390F3B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«бессинтезным путем».</w:t>
      </w:r>
    </w:p>
    <w:p w:rsidR="00F86E51" w:rsidRPr="003F417E" w:rsidRDefault="00D45A15" w:rsidP="003F417E">
      <w:pPr>
        <w:pStyle w:val="a4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</w:t>
      </w:r>
      <w:r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5B38B7"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86E51" w:rsidRPr="003F4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50719F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Повести временных лет рассказывается о расселении славян, что подтверждается данными археологии.</w:t>
      </w:r>
      <w:r w:rsidR="0050719F" w:rsidRPr="003F417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F86E51" w:rsidRPr="003F417E" w:rsidRDefault="00F86E51" w:rsidP="006E21F5">
      <w:pPr>
        <w:pStyle w:val="a4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17E">
        <w:rPr>
          <w:rFonts w:ascii="Times New Roman" w:eastAsia="Calibri" w:hAnsi="Times New Roman" w:cs="Times New Roman"/>
          <w:b/>
          <w:sz w:val="28"/>
          <w:szCs w:val="28"/>
        </w:rPr>
        <w:t>СЛАВИНИИ ВОСТОЧНОЙ ЕВРОПЫ.</w:t>
      </w:r>
    </w:p>
    <w:p w:rsidR="00F86E51" w:rsidRPr="003F417E" w:rsidRDefault="00F86E51" w:rsidP="003F417E">
      <w:pPr>
        <w:pStyle w:val="a4"/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F417E">
        <w:rPr>
          <w:rFonts w:ascii="Times New Roman" w:eastAsia="Calibri" w:hAnsi="Times New Roman" w:cs="Times New Roman"/>
          <w:b/>
          <w:sz w:val="28"/>
          <w:szCs w:val="28"/>
        </w:rPr>
        <w:t xml:space="preserve">Центрами становились укрепленные поселения – ГРАДЫ. </w:t>
      </w:r>
    </w:p>
    <w:p w:rsidR="00F86E51" w:rsidRPr="003F417E" w:rsidRDefault="00F86E51" w:rsidP="003F417E">
      <w:pPr>
        <w:pStyle w:val="a4"/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F417E">
        <w:rPr>
          <w:rFonts w:ascii="Times New Roman" w:eastAsia="Calibri" w:hAnsi="Times New Roman" w:cs="Times New Roman"/>
          <w:b/>
          <w:sz w:val="28"/>
          <w:szCs w:val="28"/>
        </w:rPr>
        <w:t xml:space="preserve">У ряда СЛАВИНИЙ местоположения центров остается неясным и дискуссионным. </w:t>
      </w:r>
    </w:p>
    <w:tbl>
      <w:tblPr>
        <w:tblStyle w:val="af"/>
        <w:tblW w:w="9586" w:type="dxa"/>
        <w:tblInd w:w="0" w:type="dxa"/>
        <w:tblLook w:val="04A0" w:firstRow="1" w:lastRow="0" w:firstColumn="1" w:lastColumn="0" w:noHBand="0" w:noVBand="1"/>
      </w:tblPr>
      <w:tblGrid>
        <w:gridCol w:w="3095"/>
        <w:gridCol w:w="6491"/>
      </w:tblGrid>
      <w:tr w:rsidR="00F86E51" w:rsidRPr="003F417E" w:rsidTr="00273475">
        <w:trPr>
          <w:trHeight w:val="268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КРИВИЧИ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Верховья рек Волги</w:t>
            </w:r>
            <w:proofErr w:type="gramStart"/>
            <w:r w:rsidRPr="007C1D52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7C1D52">
              <w:rPr>
                <w:rFonts w:ascii="Times New Roman" w:hAnsi="Times New Roman"/>
                <w:sz w:val="24"/>
                <w:szCs w:val="24"/>
              </w:rPr>
              <w:t xml:space="preserve"> Днепра, Западной Двины. Центр</w:t>
            </w:r>
            <w:proofErr w:type="gramStart"/>
            <w:r w:rsidRPr="007C1D52">
              <w:rPr>
                <w:rFonts w:ascii="Times New Roman" w:hAnsi="Times New Roman"/>
                <w:sz w:val="24"/>
                <w:szCs w:val="24"/>
              </w:rPr>
              <w:t>ы-</w:t>
            </w:r>
            <w:proofErr w:type="gramEnd"/>
            <w:r w:rsidRPr="007C1D52">
              <w:rPr>
                <w:rFonts w:ascii="Times New Roman" w:hAnsi="Times New Roman"/>
                <w:sz w:val="24"/>
                <w:szCs w:val="24"/>
              </w:rPr>
              <w:t xml:space="preserve"> Полоцк и Смоленск</w:t>
            </w:r>
          </w:p>
        </w:tc>
      </w:tr>
      <w:tr w:rsidR="00F86E51" w:rsidRPr="003F417E" w:rsidTr="00273475">
        <w:trPr>
          <w:trHeight w:val="253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ВЯТИЧИ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По реке Ока</w:t>
            </w:r>
          </w:p>
        </w:tc>
      </w:tr>
      <w:tr w:rsidR="00F86E51" w:rsidRPr="003F417E" w:rsidTr="00273475">
        <w:trPr>
          <w:trHeight w:val="253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ВОЛЫНЯНЕ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Между реками Западный Буг и правобережной частью бассейна Припяти. Центр - Волынь</w:t>
            </w:r>
          </w:p>
        </w:tc>
      </w:tr>
      <w:tr w:rsidR="00F86E51" w:rsidRPr="003F417E" w:rsidTr="00273475">
        <w:trPr>
          <w:trHeight w:val="268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ИЛЬМЕНСКИЕ СЛОВЕНЕ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Вокруг озера Ильмень и по реке Волхов. Центр-Новгород</w:t>
            </w:r>
          </w:p>
        </w:tc>
      </w:tr>
      <w:tr w:rsidR="00F86E51" w:rsidRPr="003F417E" w:rsidTr="00273475">
        <w:trPr>
          <w:trHeight w:val="253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РАДИМИЧИ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По реке Сож</w:t>
            </w:r>
          </w:p>
        </w:tc>
      </w:tr>
      <w:tr w:rsidR="00F86E51" w:rsidRPr="003F417E" w:rsidTr="00273475">
        <w:trPr>
          <w:trHeight w:val="268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ДРЕВЛЯНЕ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 xml:space="preserve">По реке Припять. Центр – Искоростень. </w:t>
            </w:r>
          </w:p>
        </w:tc>
      </w:tr>
      <w:tr w:rsidR="00F86E51" w:rsidRPr="003F417E" w:rsidTr="00273475">
        <w:trPr>
          <w:trHeight w:val="253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ДРЕГОВИЧИ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Между реками Припять  и Березина</w:t>
            </w:r>
          </w:p>
        </w:tc>
      </w:tr>
      <w:tr w:rsidR="00F86E51" w:rsidRPr="003F417E" w:rsidTr="00273475">
        <w:trPr>
          <w:trHeight w:val="268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1D52">
              <w:rPr>
                <w:rFonts w:ascii="Times New Roman" w:hAnsi="Times New Roman"/>
                <w:b/>
                <w:sz w:val="24"/>
                <w:szCs w:val="24"/>
              </w:rPr>
              <w:t>ПОЛЯНЕ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1D52">
              <w:rPr>
                <w:rFonts w:ascii="Times New Roman" w:hAnsi="Times New Roman"/>
                <w:b/>
                <w:sz w:val="24"/>
                <w:szCs w:val="24"/>
              </w:rPr>
              <w:t xml:space="preserve">По западному  берегу реки Днепр. Центр – Киев.  В конце </w:t>
            </w:r>
            <w:r w:rsidRPr="007C1D5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IX</w:t>
            </w:r>
            <w:r w:rsidRPr="007C1D52">
              <w:rPr>
                <w:rFonts w:ascii="Times New Roman" w:hAnsi="Times New Roman"/>
                <w:b/>
                <w:sz w:val="24"/>
                <w:szCs w:val="24"/>
              </w:rPr>
              <w:t xml:space="preserve"> в., после вокняжения Олега(882 г.) земля стала территориальным ядром государства Русь.</w:t>
            </w:r>
          </w:p>
        </w:tc>
      </w:tr>
      <w:tr w:rsidR="00F86E51" w:rsidRPr="003F417E" w:rsidTr="00273475">
        <w:trPr>
          <w:trHeight w:val="268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УЛИЧИ и ТИВЕРЦЫ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Юго-Запад Восточно-Европейской равнины. Центр – Пересечен.</w:t>
            </w:r>
          </w:p>
        </w:tc>
      </w:tr>
      <w:tr w:rsidR="00F86E51" w:rsidRPr="003F417E" w:rsidTr="00273475">
        <w:trPr>
          <w:trHeight w:val="268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СЕВЕРЯНЕ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E51" w:rsidRPr="007C1D52" w:rsidRDefault="00F86E51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C1D52">
              <w:rPr>
                <w:rFonts w:ascii="Times New Roman" w:hAnsi="Times New Roman"/>
                <w:sz w:val="24"/>
                <w:szCs w:val="24"/>
              </w:rPr>
              <w:t>По среднему течению реки Днепр и по реке Десна</w:t>
            </w:r>
          </w:p>
        </w:tc>
      </w:tr>
    </w:tbl>
    <w:p w:rsidR="00A95AEE" w:rsidRDefault="00CB7364" w:rsidP="003F417E">
      <w:pPr>
        <w:pStyle w:val="a4"/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Современные историки склоняются к мнению,  что  среди славянских этнонимов раннего Средневековья преобладают названия, связанные с местностью обитания и признают, что они новые, появились только в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VI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-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VIII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в., после Расселения. </w:t>
      </w:r>
      <w:r w:rsidR="004C779B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Очевидно, что на протяжении этого периода происходила ломка племенной структуры, осколки прежних племен объединялись, создавая новые общности, имевшие теперь территориальную </w:t>
      </w:r>
      <w:r w:rsidR="004C779B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>основу</w:t>
      </w:r>
      <w:r w:rsidR="005E0D14">
        <w:rPr>
          <w:rStyle w:val="a7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footnoteReference w:id="1"/>
      </w:r>
      <w:r w:rsidR="004C779B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. В пользу данного подхода свидетельствует и название, которые византийские авторы употребляли для конкретных славянских общностей.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Они называли их  в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VII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в.  </w:t>
      </w:r>
      <w:r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славиниями,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хотя ранее в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VI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использовали понятие этнос или генос. </w:t>
      </w:r>
      <w:r w:rsidR="00E016E4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Разумеется, родоплеменная стадия, как закономерная для всех народов у славян существовала, но они ее прошли до начала Расселения, до </w:t>
      </w:r>
      <w:r w:rsidR="00E016E4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en-US"/>
        </w:rPr>
        <w:t>VI</w:t>
      </w:r>
      <w:r w:rsidR="00E016E4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 в. </w:t>
      </w:r>
      <w:r w:rsidR="00E016E4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А потом сформировались новые общности, носившие территориально-политический характер. Историк А.А. Горский предлагает называть их </w:t>
      </w:r>
      <w:r w:rsidR="00E016E4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славиниями</w:t>
      </w:r>
      <w:r w:rsidR="00E016E4" w:rsidRPr="003F417E">
        <w:rPr>
          <w:rStyle w:val="a7"/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footnoteReference w:id="2"/>
      </w:r>
      <w:r w:rsidR="00A70BD3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.</w:t>
      </w:r>
      <w:r w:rsidR="008300DD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 </w:t>
      </w:r>
      <w:r w:rsidR="001A00F3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 </w:t>
      </w:r>
      <w:r w:rsidR="00A70BD3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Этот вывод представляется весьма важным. Дело в том, что ранее утвердившаяся традиция племенной организации славян, приводит к  рассмотрению славянских обществ как  архаичных, неразвитых</w:t>
      </w:r>
      <w:r w:rsidR="00A70BD3" w:rsidRPr="003F417E">
        <w:rPr>
          <w:rStyle w:val="a7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footnoteReference w:id="3"/>
      </w:r>
      <w:r w:rsidR="00A70BD3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 В свою очередь А.А. Горский считает, что славянские государства складывались не на племенной основе, а на основе переходной структуры.</w:t>
      </w:r>
      <w:r w:rsidR="008300DD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 этих рамках происходит вызревание предпосылок складывания Древнерусского государства, в том числе появление политических центров в славиниях. Между ними разворачивается </w:t>
      </w:r>
      <w:r w:rsidR="003A0480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борьба за земли, промысловые угодья, торговые пути. Вначале   </w:t>
      </w:r>
      <w:r w:rsidR="003A0480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IX</w:t>
      </w:r>
      <w:r w:rsidR="003A0480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в. складывается система полюдья, которая сводится к сбору дани (налога) с общинников в пользу князя. В основном она носила добровольный характер и являлась платой за военную защиту.                                                                       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Совокупность исторических источников позволяет датировать период существования </w:t>
      </w:r>
      <w:r w:rsidR="00057A12"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славиний 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VIII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- первой половиной 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IX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в. К концу  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X</w:t>
      </w:r>
      <w:r w:rsidR="00057A12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в. все славинии Восточной Европы вошли в состав Древнерусского государства.</w:t>
      </w:r>
      <w:r w:rsidR="007C5128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Стоит напомнить, что подобным образом шел процесс образования государства у германцев, у которых также существовала похожая  </w:t>
      </w:r>
      <w:r w:rsidR="007C5128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>переходная структура</w:t>
      </w:r>
      <w:r w:rsidR="003A0480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. </w:t>
      </w:r>
      <w:r w:rsidR="007C5128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При таком подходе к  указанному периоду более понятной  становится проблема отсутствия в источниках упоминаний о родоплеменной знати. Дело в том, что она существовала ранее, до </w:t>
      </w:r>
      <w:r w:rsidR="00A95AEE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VI</w:t>
      </w:r>
      <w:r w:rsidR="00A95AEE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в. ходе расселения     на первый план выдвинулась новая знать – княжеские дружинники.</w:t>
      </w:r>
      <w:r w:rsidR="001A00F3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Таким образом,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формирование у славян государственности проходило на основе </w:t>
      </w:r>
      <w:r w:rsidRPr="003F417E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славиний, </w:t>
      </w:r>
      <w:r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процесс шел двумя путями: формирование государства в рамках одной крупной славинии (Сербия, Хорватия, Карантания) и подчинение одной славинией всех прочих (Русь, Великая Моравия, Польша, Чехия). </w:t>
      </w:r>
      <w:r w:rsidR="00A95AEE" w:rsidRPr="003F417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На Руси таким объединителем стали поляне киевские.</w:t>
      </w:r>
    </w:p>
    <w:p w:rsidR="0098144C" w:rsidRPr="0098144C" w:rsidRDefault="0098144C" w:rsidP="00FF283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9814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ЕВРОПЕЙСКИЙ</w:t>
      </w:r>
      <w:proofErr w:type="gramEnd"/>
      <w:r w:rsidRPr="009814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ПОЛИТОГЕНЕЗ В РАННЕМ СРЕДНЕВЕКОВЬЕ</w:t>
      </w:r>
    </w:p>
    <w:p w:rsidR="0098144C" w:rsidRPr="0098144C" w:rsidRDefault="0098144C" w:rsidP="0098144C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8144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В процессе политогенеза V – XI вв. в Европе можно выделить три этапа.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8144C" w:rsidRPr="0098144C" w:rsidTr="00E56600"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ЭТАП</w:t>
            </w:r>
          </w:p>
        </w:tc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ПРОЦЕССЫ</w:t>
            </w:r>
          </w:p>
        </w:tc>
        <w:tc>
          <w:tcPr>
            <w:tcW w:w="3191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РЕЗУЛЬТАТЫ</w:t>
            </w:r>
          </w:p>
        </w:tc>
      </w:tr>
      <w:tr w:rsidR="0098144C" w:rsidRPr="0098144C" w:rsidTr="00E56600"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91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8144C" w:rsidRPr="0098144C" w:rsidTr="00E56600"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Первый – V–VII вв. – связан с возникновением варварских го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сударственных образований на территории распавшейся Западной Римской империи.</w:t>
            </w:r>
          </w:p>
        </w:tc>
        <w:tc>
          <w:tcPr>
            <w:tcW w:w="3190" w:type="dxa"/>
          </w:tcPr>
          <w:p w:rsidR="0098144C" w:rsidRPr="0098144C" w:rsidRDefault="0098144C" w:rsidP="0098144C">
            <w:pPr>
              <w:autoSpaceDE w:val="0"/>
              <w:autoSpaceDN w:val="0"/>
              <w:adjustRightInd w:val="0"/>
              <w:spacing w:line="201" w:lineRule="atLeast"/>
              <w:ind w:firstLine="340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Появились  </w:t>
            </w:r>
            <w:proofErr w:type="gramStart"/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Вестготское</w:t>
            </w:r>
            <w:proofErr w:type="gramEnd"/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Вандальское. Бургундское. </w:t>
            </w:r>
            <w:proofErr w:type="gramStart"/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Остготское</w:t>
            </w:r>
            <w:proofErr w:type="gramEnd"/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Лангобардское королевства. Исторический выигрыш получили франки, сумев</w:t>
            </w:r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softHyphen/>
              <w:t>шие решительно подчинить себе романизированное население и за</w:t>
            </w:r>
            <w:r w:rsidRPr="0098144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softHyphen/>
              <w:t>ключить союз с Римской церковью.</w:t>
            </w:r>
          </w:p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91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Распад ранних государственных образований</w:t>
            </w:r>
          </w:p>
        </w:tc>
      </w:tr>
      <w:tr w:rsidR="0098144C" w:rsidRPr="0098144C" w:rsidTr="00E56600"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Второй – 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IX</w:t>
            </w:r>
            <w:proofErr w:type="gramStart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При династиях Меровингов и Каролингов германское племя франков («свободных») создало раннефеодальное государство на территории нынешней Франции. </w:t>
            </w:r>
          </w:p>
        </w:tc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 </w:t>
            </w:r>
            <w:r w:rsidRPr="009814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800 г. 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правитель </w:t>
            </w:r>
            <w:r w:rsidRPr="0098144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Карл Великий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(747—814)</w:t>
            </w:r>
            <w:r w:rsidRPr="0098144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 провозглашен </w:t>
            </w:r>
            <w:r w:rsidRPr="0098144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королем. 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 создал новую империю, в состав которой вошла значительная часть Европы. </w:t>
            </w:r>
          </w:p>
        </w:tc>
        <w:tc>
          <w:tcPr>
            <w:tcW w:w="3191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 </w:t>
            </w:r>
            <w:r w:rsidRPr="009814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843 г. 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внуки Карла Великого разделили между собой огромную территорию. </w:t>
            </w:r>
            <w:proofErr w:type="gramStart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Образовались Западное (будущая Франция), Среднее (позже Италия) и Восточное (Германия) королевства.</w:t>
            </w:r>
            <w:proofErr w:type="gramEnd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тот же период возникли Моравское (830), Венгерское (896), Польское (960) и другие государства</w:t>
            </w:r>
          </w:p>
        </w:tc>
      </w:tr>
      <w:tr w:rsidR="0098144C" w:rsidRPr="0098144C" w:rsidTr="00E56600"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Третий – конец 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IX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вв. Разрушение Каролингской империи обозначило переход к тре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тьему этапу средневекового политогенеза, с которым 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связано появ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ление нового поколения уже собственно европейских государств, возникавших на севере, юге, востоке и в некоторых центральных областях европейского субконтинента.</w:t>
            </w:r>
          </w:p>
        </w:tc>
        <w:tc>
          <w:tcPr>
            <w:tcW w:w="3190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Западно-Франкское королевство(843)</w:t>
            </w:r>
          </w:p>
          <w:p w:rsidR="0098144C" w:rsidRPr="0098144C" w:rsidRDefault="0098144C" w:rsidP="0098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835 г. появилось первое хорватское государство, а в 894 г. – Чешское. В первой 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трети IX в. под властью короля Уэссекса объединились англосак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сонские королевства. На севере Пиренейского полуострова в IX в. в ходе Реконкисты укрепилось Астурийское королевство, возникшее еще в VIII в. На рубеже IX–X вв. складывается Венгерское госу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дарство</w:t>
            </w:r>
            <w:proofErr w:type="gramStart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proofErr w:type="gramEnd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осударства</w:t>
            </w:r>
          </w:p>
        </w:tc>
        <w:tc>
          <w:tcPr>
            <w:tcW w:w="3191" w:type="dxa"/>
          </w:tcPr>
          <w:p w:rsidR="0098144C" w:rsidRPr="0098144C" w:rsidRDefault="0098144C" w:rsidP="009814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VIII в. возникло государство на территории Дании и части Скандинавского полуострова. Объединение Норвегии произошло около 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872 г. </w:t>
            </w:r>
            <w:proofErr w:type="gramStart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начале</w:t>
            </w:r>
            <w:proofErr w:type="gramEnd"/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XI в. образовалось раннефеодальное шведское государство. </w:t>
            </w:r>
            <w:r w:rsidRPr="009814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Именно на этот период пришлось рождение Древнерусского го</w:t>
            </w:r>
            <w:r w:rsidRPr="009814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softHyphen/>
              <w:t>сударства</w:t>
            </w:r>
            <w:r w:rsidRPr="00981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98144C" w:rsidRPr="0098144C" w:rsidRDefault="0098144C" w:rsidP="0098144C">
      <w:pPr>
        <w:rPr>
          <w:color w:val="000000"/>
          <w:sz w:val="23"/>
          <w:szCs w:val="23"/>
          <w:highlight w:val="yellow"/>
        </w:rPr>
      </w:pPr>
    </w:p>
    <w:p w:rsidR="0098144C" w:rsidRPr="0098144C" w:rsidRDefault="0098144C" w:rsidP="0098144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144C">
        <w:rPr>
          <w:rFonts w:ascii="Times New Roman" w:hAnsi="Times New Roman" w:cs="Times New Roman"/>
          <w:b/>
          <w:color w:val="000000"/>
          <w:sz w:val="28"/>
          <w:szCs w:val="28"/>
        </w:rPr>
        <w:t>Налицо синхронный процесс активного политогенеза, ор</w:t>
      </w:r>
      <w:r w:rsidRPr="0098144C">
        <w:rPr>
          <w:rFonts w:ascii="Times New Roman" w:hAnsi="Times New Roman" w:cs="Times New Roman"/>
          <w:b/>
          <w:color w:val="000000"/>
          <w:sz w:val="28"/>
          <w:szCs w:val="28"/>
        </w:rPr>
        <w:softHyphen/>
        <w:t>ганичной частью которого явилось формирование Древнерусского государства</w:t>
      </w:r>
      <w:r>
        <w:rPr>
          <w:rStyle w:val="a7"/>
          <w:rFonts w:ascii="Times New Roman" w:hAnsi="Times New Roman" w:cs="Times New Roman"/>
          <w:b/>
          <w:color w:val="000000"/>
          <w:sz w:val="28"/>
          <w:szCs w:val="28"/>
        </w:rPr>
        <w:footnoteReference w:id="4"/>
      </w:r>
      <w:r w:rsidRPr="0098144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4F17C3" w:rsidRPr="003F417E" w:rsidRDefault="003A0480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417E">
        <w:rPr>
          <w:rStyle w:val="ad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C70460" w:rsidRPr="003F417E">
        <w:rPr>
          <w:rStyle w:val="ad"/>
          <w:rFonts w:ascii="Times New Roman" w:hAnsi="Times New Roman" w:cs="Times New Roman"/>
          <w:color w:val="000000"/>
          <w:sz w:val="28"/>
          <w:szCs w:val="28"/>
        </w:rPr>
        <w:t>Природные условия.</w:t>
      </w:r>
      <w:r w:rsidR="008539D2" w:rsidRPr="003F417E">
        <w:rPr>
          <w:rStyle w:val="ad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8539D2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процесс образования 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государства определяю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>щее влияние оказывает ряд факторов: географическое положение, климати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>ческие и природные условия.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Климат в средней полосе Восточно-Европейской равнины континенталь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>ный: на смену жаркому, сравнительно короткому лету приходит долгая и снеж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>ная зима. Эти природные условия оказывали влияние на образ жизни наро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>дов Восточно-Европейской равнины. Вся жизнедеятельность людей была связана с лесом. Его использовали как строительный материал, топливо, для изготовления домашней утвари. С лесом были связаны основные промыслы: охота и бортничество — сбор меда диких пчел. В лесу жители скрывались от нашествия врагов.                                                        В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>осточная Европ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- это 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равнин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>, ограниченн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ая </w:t>
      </w:r>
      <w:r w:rsidR="00C70460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четырьмя морями — Белым, Балтийским, Черным и Каспийским — и тремя горными хребтами — Карпатами, Кавказом и Уралом. В древнейшие времена главными средствами сообщения и местами расселения служили реки с их многочисленными притоками.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По берегам рек шло расселение славян,  строились  их поселения. Реки  слу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жили средством сообщения между территориями, снабжали людей рыбой для еды и для обмена. Речные пути со временем приобретали 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международное значение, со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единяли различные народы и страны. </w:t>
      </w:r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>Наиболее важным был известный </w:t>
      </w:r>
      <w:r w:rsidR="004F17C3" w:rsidRPr="00050F72">
        <w:rPr>
          <w:rStyle w:val="ad"/>
          <w:rFonts w:ascii="Times New Roman" w:hAnsi="Times New Roman" w:cs="Times New Roman"/>
          <w:b w:val="0"/>
          <w:color w:val="000000"/>
          <w:sz w:val="28"/>
          <w:szCs w:val="28"/>
        </w:rPr>
        <w:t>с VI в.</w:t>
      </w:r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> великий водный торговый путь «</w:t>
      </w:r>
      <w:proofErr w:type="gramStart"/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>из</w:t>
      </w:r>
      <w:proofErr w:type="gramEnd"/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варяг в греки». Этот путь шел с севера на юг, из Балтийского (Варяжского) моря по реке Неве в Ладожское озеро (озеро Нево), далее по рекам в Черное море.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у восточных славян осуществлялась связь с причерно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морскими греческими колониями, а через них — с Византией.                 </w:t>
      </w:r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>Другой международный речной путь — «</w:t>
      </w:r>
      <w:proofErr w:type="gramStart"/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>из</w:t>
      </w:r>
      <w:proofErr w:type="gramEnd"/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>варяг</w:t>
      </w:r>
      <w:proofErr w:type="gramEnd"/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персы» шел на юго-вос</w:t>
      </w:r>
      <w:r w:rsidR="004F17C3" w:rsidRPr="00050F72">
        <w:rPr>
          <w:rFonts w:ascii="Times New Roman" w:hAnsi="Times New Roman" w:cs="Times New Roman"/>
          <w:b/>
          <w:color w:val="000000"/>
          <w:sz w:val="28"/>
          <w:szCs w:val="28"/>
        </w:rPr>
        <w:softHyphen/>
        <w:t>ток по притокам верхней Волги и далее по этой реке в земли волжских болгар и через Хазарское царство в Каспийское море.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Этот торговый путь служил сообщением с волжскими болгарами, Хазарским каганатом и далее — со Средней Азией и арабским миром: по своему значению он не уступал пути «</w:t>
      </w:r>
      <w:proofErr w:type="gramStart"/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  <w:r w:rsidR="009A5063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7C3" w:rsidRPr="003F417E">
        <w:rPr>
          <w:rFonts w:ascii="Times New Roman" w:hAnsi="Times New Roman" w:cs="Times New Roman"/>
          <w:color w:val="000000"/>
          <w:sz w:val="28"/>
          <w:szCs w:val="28"/>
        </w:rPr>
        <w:t>варяг в греки».</w:t>
      </w:r>
    </w:p>
    <w:p w:rsidR="004F17C3" w:rsidRPr="003F417E" w:rsidRDefault="004F17C3" w:rsidP="003F417E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F417E">
        <w:rPr>
          <w:rFonts w:ascii="Times New Roman" w:hAnsi="Times New Roman" w:cs="Times New Roman"/>
          <w:b/>
          <w:color w:val="000000"/>
          <w:sz w:val="28"/>
          <w:szCs w:val="28"/>
        </w:rPr>
        <w:t>Не земледелие, а международная торговля определили общественный и государственный облик Руси</w:t>
      </w:r>
      <w:r w:rsidR="007F0EA1" w:rsidRPr="003F417E">
        <w:rPr>
          <w:rFonts w:ascii="Times New Roman" w:hAnsi="Times New Roman" w:cs="Times New Roman"/>
          <w:b/>
          <w:color w:val="000000"/>
          <w:sz w:val="28"/>
          <w:szCs w:val="28"/>
        </w:rPr>
        <w:t>. Этому способствовало исключительное стечение обстоятельств.</w:t>
      </w:r>
    </w:p>
    <w:p w:rsidR="007F0EA1" w:rsidRPr="003F417E" w:rsidRDefault="007F0EA1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Мусульманские завоевания 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  <w:lang w:val="en-US"/>
        </w:rPr>
        <w:t>VIII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 в., потеря Византией Леванта (провинций по восточному берегу Средиземного моря) закрыли для христиан   короткую дорогу морскую дорогу в Средиземноморье. 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>Роль первопроходцев, ищущих для Западной Европы новый путь на Восток,  сыграли  норманны</w:t>
      </w:r>
      <w:r w:rsidR="007428BF" w:rsidRPr="003F417E">
        <w:rPr>
          <w:rStyle w:val="a7"/>
          <w:rFonts w:ascii="Times New Roman" w:hAnsi="Times New Roman" w:cs="Times New Roman"/>
          <w:color w:val="000000"/>
          <w:sz w:val="28"/>
          <w:szCs w:val="28"/>
        </w:rPr>
        <w:footnoteReference w:id="5"/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>.  На Руси их стали называть варяги. Их активность прекрасно прослеживается по археологическим находкам. Они втянули в международную торговлю восточнославянское население. Запад и Восток вскоре заинтересовались русскими мехами, воском, рыбой, медом, рабами</w:t>
      </w:r>
      <w:r w:rsidR="00CD6978">
        <w:rPr>
          <w:rStyle w:val="a7"/>
          <w:rFonts w:ascii="Times New Roman" w:hAnsi="Times New Roman" w:cs="Times New Roman"/>
          <w:color w:val="000000"/>
          <w:sz w:val="28"/>
          <w:szCs w:val="28"/>
        </w:rPr>
        <w:footnoteReference w:id="6"/>
      </w:r>
      <w:r w:rsidR="009A5063" w:rsidRPr="003F41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28BF" w:rsidRPr="003F417E" w:rsidRDefault="009A5063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    Восточнославянские речные пути стали международными. Вдоль них создавались укрепленные  города.  Еще В.О. Ключевский отмечал, что транзитное положение восточнославянских земель позволило сформировать особый, торговый, городовой характер жизни «Среднеднепровской» 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(Киевской) Руси. Для поддержания этого процесса, защиты торговых путей требовалось нечто большее, чем разрозненные отряды варягов. Требовалось </w:t>
      </w:r>
      <w:r w:rsidR="00E12C9C" w:rsidRPr="003F417E">
        <w:rPr>
          <w:rFonts w:ascii="Times New Roman" w:hAnsi="Times New Roman" w:cs="Times New Roman"/>
          <w:color w:val="000000"/>
          <w:sz w:val="28"/>
          <w:szCs w:val="28"/>
        </w:rPr>
        <w:t>формирование серьезных властных структур, создание государства.</w:t>
      </w:r>
      <w:r w:rsidR="00FE74EA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428BF" w:rsidRPr="003F417E" w:rsidRDefault="007428BF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417E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Государство есть группа людей, которая правит, издает законы, управляет социальными процессами и вырабатывает правила для социальных групп на определенных территориях и в пределах определенных границ</w:t>
      </w:r>
      <w:r w:rsidRPr="003F417E">
        <w:rPr>
          <w:rStyle w:val="a7"/>
          <w:rFonts w:ascii="Times New Roman" w:hAnsi="Times New Roman" w:cs="Times New Roman"/>
          <w:color w:val="000000"/>
          <w:sz w:val="28"/>
          <w:szCs w:val="28"/>
          <w:highlight w:val="yellow"/>
        </w:rPr>
        <w:footnoteReference w:id="7"/>
      </w:r>
      <w:r w:rsidRPr="003F417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</w:p>
    <w:p w:rsidR="00FE74EA" w:rsidRPr="003F417E" w:rsidRDefault="00FE74EA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Государственность вырастает из естественного стремления общества к </w:t>
      </w:r>
      <w:r w:rsidRPr="007E346F">
        <w:rPr>
          <w:rFonts w:ascii="Times New Roman" w:hAnsi="Times New Roman" w:cs="Times New Roman"/>
          <w:color w:val="000000"/>
          <w:sz w:val="28"/>
          <w:szCs w:val="28"/>
        </w:rPr>
        <w:t>самоорганизации, к упорядочению усложняющихся отношений между людьми.</w:t>
      </w:r>
      <w:r w:rsidR="00E12C9C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Именно государство могло обеспечить компромисс местных жителей и энергичного варяжского меньшинства. Летописные события 862-882 гг. – свидетельство о консолидации восточных славян вокруг Новгорода и Киева, о создании политического центра в Киеве, об утверждении на Киевском престоле варяжской династии Рюриковичей. При этом следует упомянуть, что славяне ассимилировали не только финноугров и балтов, но и норманнов, осевших на Руси.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C51F6D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F17C3" w:rsidRPr="003F417E" w:rsidRDefault="007428BF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417E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FE74EA" w:rsidRPr="003F417E">
        <w:rPr>
          <w:rFonts w:ascii="Times New Roman" w:hAnsi="Times New Roman" w:cs="Times New Roman"/>
          <w:b/>
          <w:color w:val="000000"/>
          <w:sz w:val="28"/>
          <w:szCs w:val="28"/>
        </w:rPr>
        <w:t>иевское государство</w:t>
      </w:r>
      <w:r w:rsidR="0073279F" w:rsidRPr="003F41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получившее политико-географическое название Русь, возникло в </w:t>
      </w:r>
      <w:r w:rsidR="0073279F" w:rsidRPr="003F417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IX</w:t>
      </w:r>
      <w:r w:rsidR="0073279F" w:rsidRPr="003F417E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 w:rsidR="0073279F" w:rsidRPr="003F417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FF2837" w:rsidRPr="00FF28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3279F" w:rsidRPr="003F417E">
        <w:rPr>
          <w:rFonts w:ascii="Times New Roman" w:hAnsi="Times New Roman" w:cs="Times New Roman"/>
          <w:b/>
          <w:color w:val="000000"/>
          <w:sz w:val="28"/>
          <w:szCs w:val="28"/>
        </w:rPr>
        <w:t>вв.</w:t>
      </w:r>
      <w:r w:rsidR="0073279F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66ED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Господствующим  меньшинством  была княжеско-дружинная элита.  Степень богатства ее определялась не собственностью на землю, а движимостью – количеством денег, 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</w:rPr>
        <w:t>рагоценност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CB7364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, рабов, скота. </w:t>
      </w:r>
      <w:r w:rsidR="0073279F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Эти богатства  дружинники получали при дележе князем военной добычи и дани, полученной с подвластных территорий, в результате предоставления князем права на сбор дани в ряде областей, на кормления, судебные и торговые сборы. </w:t>
      </w:r>
    </w:p>
    <w:p w:rsidR="00F41F37" w:rsidRPr="003F417E" w:rsidRDefault="008A5CFA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      В </w:t>
      </w:r>
      <w:r w:rsidRPr="003F417E">
        <w:rPr>
          <w:rFonts w:ascii="Times New Roman" w:hAnsi="Times New Roman" w:cs="Times New Roman"/>
          <w:color w:val="000000"/>
          <w:sz w:val="28"/>
          <w:szCs w:val="28"/>
          <w:lang w:val="en-US"/>
        </w:rPr>
        <w:t>IX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в. сложились два крупнейших центра:</w:t>
      </w:r>
      <w:r w:rsidR="00341DA6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Новгород</w:t>
      </w:r>
      <w:r w:rsidR="00F370FF"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4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70F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Кие</w:t>
      </w:r>
      <w:r w:rsid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="00F370F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370FF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Развернувшаяся между ними борьба завершилась победой Севера</w:t>
      </w:r>
      <w:r w:rsidR="00341DA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882 г.</w:t>
      </w:r>
      <w:r w:rsidR="00F370FF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1DA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 новгородский князь Олег</w:t>
      </w:r>
      <w:r w:rsidR="007428BF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1DA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(норманн) перенес свою резиденцию в </w:t>
      </w:r>
      <w:r w:rsidR="00F370FF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Киев</w:t>
      </w:r>
      <w:r w:rsidR="00341DA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событие и эта дата считаются годом основания Древнерусского государства.</w:t>
      </w:r>
      <w:r w:rsidR="00F370F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41F37" w:rsidRPr="003F417E" w:rsidRDefault="00341DA6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Роль варяжского (норманнского) фактора в создании Киевской Руси был</w:t>
      </w:r>
      <w:r w:rsidR="007428B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 w:rsidR="00F86E51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протяжении  нескольких столетий </w:t>
      </w:r>
      <w:r w:rsidR="007428B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предметом острых дискуссий. </w:t>
      </w:r>
      <w:r w:rsidR="0022390C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Норманисты (сторонники варяжского происхождения Рюриковиче</w:t>
      </w:r>
      <w:r w:rsidR="007428BF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22390C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антинорманисты (сторонники славянского происхождения Рюриковичей) в основном отождествляли происхождение государства с правящей династией.</w:t>
      </w:r>
    </w:p>
    <w:p w:rsidR="00BC0EFA" w:rsidRPr="009C610C" w:rsidRDefault="0092511F" w:rsidP="00DC0C63">
      <w:pPr>
        <w:pStyle w:val="Pa7"/>
        <w:spacing w:line="360" w:lineRule="auto"/>
        <w:ind w:firstLine="340"/>
        <w:jc w:val="both"/>
        <w:rPr>
          <w:color w:val="000000"/>
          <w:sz w:val="28"/>
          <w:szCs w:val="28"/>
        </w:rPr>
      </w:pPr>
      <w:r w:rsidRPr="003F417E">
        <w:rPr>
          <w:color w:val="000000"/>
          <w:sz w:val="28"/>
          <w:szCs w:val="28"/>
          <w:shd w:val="clear" w:color="auto" w:fill="FFFFFF"/>
        </w:rPr>
        <w:t xml:space="preserve">     Современная   историческая  наука  </w:t>
      </w:r>
      <w:r w:rsidR="00FF2837">
        <w:rPr>
          <w:color w:val="000000"/>
          <w:sz w:val="28"/>
          <w:szCs w:val="28"/>
          <w:shd w:val="clear" w:color="auto" w:fill="FFFFFF"/>
        </w:rPr>
        <w:t>признает</w:t>
      </w:r>
      <w:r w:rsidRPr="003F417E">
        <w:rPr>
          <w:color w:val="000000"/>
          <w:sz w:val="28"/>
          <w:szCs w:val="28"/>
          <w:shd w:val="clear" w:color="auto" w:fill="FFFFFF"/>
        </w:rPr>
        <w:t>, что Древнерусское государство сформировалось на местной, славянской основе</w:t>
      </w:r>
      <w:r w:rsidR="00E36198">
        <w:rPr>
          <w:color w:val="000000"/>
          <w:sz w:val="28"/>
          <w:szCs w:val="28"/>
          <w:shd w:val="clear" w:color="auto" w:fill="FFFFFF"/>
        </w:rPr>
        <w:t xml:space="preserve">, при </w:t>
      </w:r>
      <w:r w:rsidRPr="003F417E">
        <w:rPr>
          <w:color w:val="000000"/>
          <w:sz w:val="28"/>
          <w:szCs w:val="28"/>
          <w:shd w:val="clear" w:color="auto" w:fill="FFFFFF"/>
        </w:rPr>
        <w:t xml:space="preserve">  участи</w:t>
      </w:r>
      <w:r w:rsidR="00E36198">
        <w:rPr>
          <w:color w:val="000000"/>
          <w:sz w:val="28"/>
          <w:szCs w:val="28"/>
          <w:shd w:val="clear" w:color="auto" w:fill="FFFFFF"/>
        </w:rPr>
        <w:t>и</w:t>
      </w:r>
      <w:r w:rsidRPr="003F417E">
        <w:rPr>
          <w:color w:val="000000"/>
          <w:sz w:val="28"/>
          <w:szCs w:val="28"/>
          <w:shd w:val="clear" w:color="auto" w:fill="FFFFFF"/>
        </w:rPr>
        <w:t xml:space="preserve"> в этом процессе представителей Скандинавии. Варяги сыграли важную роль в образовании правящей страты общества. Но норманны </w:t>
      </w:r>
      <w:r w:rsidR="00850746" w:rsidRPr="003F417E">
        <w:rPr>
          <w:color w:val="000000"/>
          <w:sz w:val="28"/>
          <w:szCs w:val="28"/>
          <w:shd w:val="clear" w:color="auto" w:fill="FFFFFF"/>
        </w:rPr>
        <w:t xml:space="preserve"> не создавали новых политических структур на Руси. Они включились в </w:t>
      </w:r>
      <w:r w:rsidR="007428BF" w:rsidRPr="003F417E">
        <w:rPr>
          <w:color w:val="000000"/>
          <w:sz w:val="28"/>
          <w:szCs w:val="28"/>
          <w:shd w:val="clear" w:color="auto" w:fill="FFFFFF"/>
        </w:rPr>
        <w:t xml:space="preserve">происходившие </w:t>
      </w:r>
      <w:r w:rsidR="00850746" w:rsidRPr="003F417E">
        <w:rPr>
          <w:color w:val="000000"/>
          <w:sz w:val="28"/>
          <w:szCs w:val="28"/>
          <w:shd w:val="clear" w:color="auto" w:fill="FFFFFF"/>
        </w:rPr>
        <w:t xml:space="preserve"> здесь процессы  государствообразования</w:t>
      </w:r>
      <w:r w:rsidR="00850746" w:rsidRPr="009C610C">
        <w:rPr>
          <w:color w:val="000000"/>
          <w:sz w:val="28"/>
          <w:szCs w:val="28"/>
          <w:shd w:val="clear" w:color="auto" w:fill="FFFFFF"/>
        </w:rPr>
        <w:t>.</w:t>
      </w:r>
      <w:r w:rsidR="00BC0EFA" w:rsidRPr="009C610C">
        <w:rPr>
          <w:sz w:val="28"/>
          <w:szCs w:val="28"/>
        </w:rPr>
        <w:t xml:space="preserve"> </w:t>
      </w:r>
      <w:r w:rsidR="00BC0EFA" w:rsidRPr="009C610C">
        <w:rPr>
          <w:rStyle w:val="A60"/>
          <w:sz w:val="28"/>
          <w:szCs w:val="28"/>
        </w:rPr>
        <w:t>И в Западной Европе норманны представляли собой один из факторов, повлиявших на процесс по</w:t>
      </w:r>
      <w:r w:rsidR="00BC0EFA" w:rsidRPr="009C610C">
        <w:rPr>
          <w:rStyle w:val="A60"/>
          <w:sz w:val="28"/>
          <w:szCs w:val="28"/>
        </w:rPr>
        <w:softHyphen/>
        <w:t>литогенеза. Так мощное герцогство Нормандия, соперник французской короны, возникло в результате норманнского завоевания. Выходцы из него, захватив Англию, положили основу средневековому английскому государству и в перспективе – совре</w:t>
      </w:r>
      <w:r w:rsidR="00BC0EFA" w:rsidRPr="009C610C">
        <w:rPr>
          <w:rStyle w:val="A60"/>
          <w:sz w:val="28"/>
          <w:szCs w:val="28"/>
        </w:rPr>
        <w:softHyphen/>
        <w:t>менной Великобритании. Другие выходцы из Нормандии создали сильное Нормано-Сицилийское королевство. Очевидно,</w:t>
      </w:r>
      <w:r w:rsidR="00DC0C63">
        <w:rPr>
          <w:rStyle w:val="A60"/>
          <w:sz w:val="28"/>
          <w:szCs w:val="28"/>
        </w:rPr>
        <w:t xml:space="preserve"> ч</w:t>
      </w:r>
      <w:r w:rsidR="00BC0EFA" w:rsidRPr="009C610C">
        <w:rPr>
          <w:rStyle w:val="A60"/>
          <w:sz w:val="28"/>
          <w:szCs w:val="28"/>
        </w:rPr>
        <w:t>то взаимо</w:t>
      </w:r>
      <w:r w:rsidR="00BC0EFA" w:rsidRPr="009C610C">
        <w:rPr>
          <w:rStyle w:val="A60"/>
          <w:sz w:val="28"/>
          <w:szCs w:val="28"/>
        </w:rPr>
        <w:softHyphen/>
        <w:t>действие восточнославянских племен с норманнами при возникно</w:t>
      </w:r>
      <w:r w:rsidR="00BC0EFA" w:rsidRPr="009C610C">
        <w:rPr>
          <w:rStyle w:val="A60"/>
          <w:sz w:val="28"/>
          <w:szCs w:val="28"/>
        </w:rPr>
        <w:softHyphen/>
        <w:t>вении государства, не является чем-то необычным для процессов политогенеза в Европе того времени.</w:t>
      </w:r>
    </w:p>
    <w:p w:rsidR="0092511F" w:rsidRPr="00DC0C63" w:rsidRDefault="00850746" w:rsidP="003F417E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56BA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Типологические сходство и синхронность процессов, происходивших </w:t>
      </w: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F56BA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Скандинавии и на Руси не вызывает сомнения у историков.</w:t>
      </w:r>
    </w:p>
    <w:p w:rsidR="00BF56BA" w:rsidRPr="003F417E" w:rsidRDefault="00BF56BA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IX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вв. киевские князья постепенно подчиняли восточных славян. Ведущую роль в этом процессе играла военно-служилая знать – дружина киевских князей.</w:t>
      </w:r>
    </w:p>
    <w:p w:rsidR="00036905" w:rsidRPr="00DC0C63" w:rsidRDefault="00036905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Крещение Руси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Язычество составляло духовную основу Древнерусского государства 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первом этапе существования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Придя к  власти в Киеве  в 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980 г.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Владимир 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предпринял попытку создать государственный языческий пантеон во главе с богом грозы, покровителем дружинников Перуном. Однако модернизировать старые верования не удалось. Язычество несло в 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себе сепаратистские настроения. Не способствовало консолидации государства. Князь склонился к необходимости разрыва со старой традицией. 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обратил свой взор на монотеистические религии. Все они были известны в Киеве. Правитель имел возможность между исламом (Волжская Булгария), иудаизмом (Хазария), христианством западного толка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(страны Европы)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восточным христианство</w:t>
      </w:r>
      <w:proofErr w:type="gramStart"/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Византия)</w:t>
      </w:r>
      <w:r w:rsidR="000741C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728DB" w:rsidRPr="00DC0C63" w:rsidRDefault="00A22A26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F728DB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988г. Русь приняла христианство из Византии. Это была самая успешная и протяженная во времени реформа в нашей истории. Русь стала православной. Этот процесс был связан 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F728DB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перипетия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</w:t>
      </w:r>
      <w:r w:rsidR="00F728DB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политических взаимоотношений Руси и Византии, в ходе которых Владимир </w:t>
      </w:r>
      <w:r w:rsidR="00F728DB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F728DB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продемонстрировал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самостоятельность политика и</w:t>
      </w:r>
      <w:r w:rsidR="00F728DB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силу своего государства. В конечном итоге князь крестился,  женился на византийской принцессе и провел массовое крещение своих подданных. Православное духовенство прибыло из Византии. Учрежденная русская митрополия подчинялась константинопольской  патриархии.</w:t>
      </w:r>
    </w:p>
    <w:p w:rsidR="00FC2DFD" w:rsidRPr="00DC0C63" w:rsidRDefault="00F728DB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Смена веры проходила не без борьбы с язычниками.</w:t>
      </w:r>
      <w:r w:rsidR="00A22A26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2039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>Пространство для научной полемики на материале новгородских событий времен крещения в историографии конца XX – начала</w:t>
      </w:r>
      <w:r w:rsidR="00DB398E" w:rsidRPr="00DC0C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 xml:space="preserve">XXI в. сократилось. </w:t>
      </w:r>
      <w:r w:rsidR="00DB398E" w:rsidRPr="00DC0C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>Историки сходятся во мнении</w:t>
      </w:r>
      <w:r w:rsidR="00DB398E" w:rsidRPr="00DC0C63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 xml:space="preserve"> Новгород </w:t>
      </w:r>
      <w:r w:rsidR="007852A9" w:rsidRPr="00DC0C63">
        <w:rPr>
          <w:rFonts w:ascii="Times New Roman" w:eastAsia="TimesNewRomanPSMT" w:hAnsi="Times New Roman" w:cs="Times New Roman"/>
          <w:sz w:val="28"/>
          <w:szCs w:val="28"/>
        </w:rPr>
        <w:t xml:space="preserve"> особенно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>упорно сопротивлялся крещению. Предание свидетельствует, что тысяцкий Владимира, Путята, крестил народ мечом, а его дядя Добрыня –</w:t>
      </w:r>
      <w:r w:rsidR="007852A9" w:rsidRPr="00DC0C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>огнем. Во время раскопок Новгорода был обнаружен относящийся к этому времени пожарный слой</w:t>
      </w:r>
      <w:r w:rsidR="007852A9" w:rsidRPr="00DC0C63">
        <w:rPr>
          <w:rFonts w:ascii="Times New Roman" w:eastAsia="TimesNewRomanPSMT" w:hAnsi="Times New Roman" w:cs="Times New Roman"/>
          <w:sz w:val="28"/>
          <w:szCs w:val="28"/>
        </w:rPr>
        <w:t>, что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 xml:space="preserve"> под</w:t>
      </w:r>
      <w:r w:rsidR="007852A9" w:rsidRPr="00DC0C63">
        <w:rPr>
          <w:rFonts w:ascii="Times New Roman" w:eastAsia="TimesNewRomanPSMT" w:hAnsi="Times New Roman" w:cs="Times New Roman"/>
          <w:sz w:val="28"/>
          <w:szCs w:val="28"/>
        </w:rPr>
        <w:t xml:space="preserve">крепляет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 xml:space="preserve">достоверность летописных упоминаний. Археологическими данными подтверждается </w:t>
      </w:r>
      <w:r w:rsidR="0028283C" w:rsidRPr="00DC0C63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 xml:space="preserve">длительность самого процесса христианизации Новгородской земли: «Первое крещеное поколение (конец X –первая четверть XI в.) почти не пользовалось христианской атрибутикой, оставаясь в основной своей массе ещё языческим. Реальная массовая христианизация начинается со второй четверти XI в., и продолжается до второй половины XII </w:t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lastRenderedPageBreak/>
        <w:t>в.»</w:t>
      </w:r>
      <w:r w:rsidR="00DB398E" w:rsidRPr="00DC0C63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8"/>
      </w:r>
      <w:r w:rsidR="003773CA" w:rsidRPr="00DC0C63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C2039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Однако археологические изыскания не дают повода говорить о массовых репрессиях. К тому же смена вер проходила без иностранного вмешательства.</w:t>
      </w:r>
      <w:r w:rsidR="00EE68F2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утверждать</w:t>
      </w:r>
      <w:r w:rsidR="00EE68F2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язычество не исчезло,  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оно </w:t>
      </w:r>
      <w:r w:rsidR="00EE68F2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органически вошло в русское христианство, став его неотъемлемой  частью.</w:t>
      </w:r>
    </w:p>
    <w:tbl>
      <w:tblPr>
        <w:tblStyle w:val="af"/>
        <w:tblW w:w="9691" w:type="dxa"/>
        <w:tblInd w:w="250" w:type="dxa"/>
        <w:tblLook w:val="04A0" w:firstRow="1" w:lastRow="0" w:firstColumn="1" w:lastColumn="0" w:noHBand="0" w:noVBand="1"/>
      </w:tblPr>
      <w:tblGrid>
        <w:gridCol w:w="2991"/>
        <w:gridCol w:w="6700"/>
      </w:tblGrid>
      <w:tr w:rsidR="00FC2DFD" w:rsidRPr="005C6993" w:rsidTr="009429B6">
        <w:trPr>
          <w:trHeight w:val="1656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>ВВЕДЕНИЕ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>ХРИСТИАНСТВА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>НА РУСИ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>В 988 г.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>КИЕВСКИМ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>КНЯЗЕМ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993">
              <w:rPr>
                <w:rFonts w:ascii="Times New Roman" w:hAnsi="Times New Roman"/>
                <w:b/>
                <w:sz w:val="24"/>
                <w:szCs w:val="24"/>
              </w:rPr>
              <w:t xml:space="preserve">ВЛАДИМИРОМ </w:t>
            </w:r>
            <w:r w:rsidRPr="005C69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C6993">
              <w:rPr>
                <w:rFonts w:ascii="Times New Roman" w:hAnsi="Times New Roman"/>
                <w:i/>
                <w:sz w:val="24"/>
                <w:szCs w:val="24"/>
              </w:rPr>
              <w:t>Консолидировало  древнерусскую  народность</w:t>
            </w:r>
          </w:p>
        </w:tc>
      </w:tr>
      <w:tr w:rsidR="00FC2DFD" w:rsidRPr="005C6993" w:rsidTr="009429B6">
        <w:trPr>
          <w:trHeight w:val="16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C6993">
              <w:rPr>
                <w:rFonts w:ascii="Times New Roman" w:hAnsi="Times New Roman"/>
                <w:i/>
                <w:sz w:val="24"/>
                <w:szCs w:val="24"/>
              </w:rPr>
              <w:t xml:space="preserve">  Ускорило дифференциацию общества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C2DFD" w:rsidRPr="005C6993" w:rsidTr="009429B6">
        <w:trPr>
          <w:trHeight w:val="16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C6993">
              <w:rPr>
                <w:rFonts w:ascii="Times New Roman" w:hAnsi="Times New Roman"/>
                <w:i/>
                <w:sz w:val="24"/>
                <w:szCs w:val="24"/>
              </w:rPr>
              <w:t>Повлияло на политическую структуру государства</w:t>
            </w:r>
          </w:p>
        </w:tc>
      </w:tr>
      <w:tr w:rsidR="00FC2DFD" w:rsidRPr="005C6993" w:rsidTr="009429B6">
        <w:trPr>
          <w:trHeight w:val="16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C6993">
              <w:rPr>
                <w:rFonts w:ascii="Times New Roman" w:hAnsi="Times New Roman"/>
                <w:i/>
                <w:sz w:val="24"/>
                <w:szCs w:val="24"/>
              </w:rPr>
              <w:t xml:space="preserve">Способствовало возникновению и укреплению </w:t>
            </w: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C6993">
              <w:rPr>
                <w:rFonts w:ascii="Times New Roman" w:hAnsi="Times New Roman"/>
                <w:i/>
                <w:sz w:val="24"/>
                <w:szCs w:val="24"/>
              </w:rPr>
              <w:t>земельной собственности на Руси</w:t>
            </w:r>
          </w:p>
        </w:tc>
      </w:tr>
      <w:tr w:rsidR="00FC2DFD" w:rsidRPr="005C6993" w:rsidTr="009429B6">
        <w:trPr>
          <w:trHeight w:val="16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C2DFD" w:rsidRPr="005C6993" w:rsidRDefault="00FC2DFD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C6993">
              <w:rPr>
                <w:rFonts w:ascii="Times New Roman" w:hAnsi="Times New Roman"/>
                <w:i/>
                <w:sz w:val="24"/>
                <w:szCs w:val="24"/>
              </w:rPr>
              <w:t>Повлияло на развитие древнерусской культуры</w:t>
            </w:r>
          </w:p>
        </w:tc>
      </w:tr>
    </w:tbl>
    <w:p w:rsidR="00FC2DFD" w:rsidRPr="005C6993" w:rsidRDefault="00FC2DFD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E68F2" w:rsidRPr="00DC0C63" w:rsidRDefault="00EE68F2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2039E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Вместе с тем, принятие христианства явилось закономерным итогом развития страны на данном этапе.</w:t>
      </w:r>
      <w:r w:rsidR="00C2039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Христианство создало условия для  объединения древнерусского общества, для устранения противоречий между различными этносами, появилась основа для формирования единой древнерусской народности. </w:t>
      </w:r>
      <w:r w:rsidR="00C2039E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Византийское христианство вскоре получило </w:t>
      </w:r>
      <w:r w:rsidR="00C2039E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название православие (истинная вера).</w:t>
      </w:r>
      <w:r w:rsidR="00C2039E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2039E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Русь вошла в единый европейский христианский мир</w:t>
      </w: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 качестве равноправного партнера.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Страна устан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ила 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прочные торговые, политические, культурные связи со своими единоверцами. Церковь способств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овала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развитию искусства и архитектуры. Появ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ись 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первые школы и библиотеки. Русь 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начала знакомиться через Византию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эллинизмом.</w:t>
      </w:r>
    </w:p>
    <w:p w:rsidR="00EE68F2" w:rsidRPr="00DC0C63" w:rsidRDefault="00EE68F2" w:rsidP="003F417E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Стоит обратить внимание, что Русь не отличалась 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тогда 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гипертрофированной религиозностью</w:t>
      </w:r>
      <w:r w:rsidR="0028283C"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отличало ее</w:t>
      </w:r>
      <w:r w:rsidRPr="00DC0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других  стран Европы. И позволяло развиваться весьма динамично.</w:t>
      </w:r>
    </w:p>
    <w:p w:rsidR="003F417E" w:rsidRPr="00DC0C63" w:rsidRDefault="003F417E" w:rsidP="00DC0C63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Основные черты Древнерусского государства к концу </w:t>
      </w: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X</w:t>
      </w: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в.:</w:t>
      </w:r>
    </w:p>
    <w:p w:rsidR="003F417E" w:rsidRPr="00912CC3" w:rsidRDefault="003F417E" w:rsidP="00912CC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CC3">
        <w:rPr>
          <w:rFonts w:ascii="Times New Roman" w:hAnsi="Times New Roman" w:cs="Times New Roman"/>
          <w:sz w:val="28"/>
          <w:szCs w:val="28"/>
        </w:rPr>
        <w:t>Государственная территория.</w:t>
      </w:r>
    </w:p>
    <w:p w:rsidR="003F417E" w:rsidRPr="00912CC3" w:rsidRDefault="003F417E" w:rsidP="00912CC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CC3">
        <w:rPr>
          <w:rFonts w:ascii="Times New Roman" w:hAnsi="Times New Roman" w:cs="Times New Roman"/>
          <w:sz w:val="28"/>
          <w:szCs w:val="28"/>
        </w:rPr>
        <w:t>Династическая (родовая) княжеская власть, ограниченная  властью вече.</w:t>
      </w:r>
    </w:p>
    <w:p w:rsidR="003F417E" w:rsidRPr="00912CC3" w:rsidRDefault="003F417E" w:rsidP="00912CC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CC3">
        <w:rPr>
          <w:rFonts w:ascii="Times New Roman" w:hAnsi="Times New Roman" w:cs="Times New Roman"/>
          <w:sz w:val="28"/>
          <w:szCs w:val="28"/>
        </w:rPr>
        <w:t>Простейший государственный аппарат (дружина</w:t>
      </w:r>
      <w:proofErr w:type="gramStart"/>
      <w:r w:rsidRPr="00912C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12C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C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12CC3">
        <w:rPr>
          <w:rFonts w:ascii="Times New Roman" w:hAnsi="Times New Roman" w:cs="Times New Roman"/>
          <w:sz w:val="28"/>
          <w:szCs w:val="28"/>
        </w:rPr>
        <w:t>одственники, наместники князя).</w:t>
      </w:r>
    </w:p>
    <w:p w:rsidR="003F417E" w:rsidRPr="00912CC3" w:rsidRDefault="003F417E" w:rsidP="00912CC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CC3">
        <w:rPr>
          <w:rFonts w:ascii="Times New Roman" w:hAnsi="Times New Roman" w:cs="Times New Roman"/>
          <w:sz w:val="28"/>
          <w:szCs w:val="28"/>
        </w:rPr>
        <w:t>Система полюдья.</w:t>
      </w:r>
    </w:p>
    <w:p w:rsidR="003F417E" w:rsidRPr="00DC0C63" w:rsidRDefault="003F417E" w:rsidP="00912CC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0C63">
        <w:rPr>
          <w:rFonts w:ascii="Times New Roman" w:hAnsi="Times New Roman" w:cs="Times New Roman"/>
          <w:sz w:val="28"/>
          <w:szCs w:val="28"/>
        </w:rPr>
        <w:t>Монотеистическая религия. Усил</w:t>
      </w:r>
      <w:r w:rsidR="00DC0C63">
        <w:rPr>
          <w:rFonts w:ascii="Times New Roman" w:hAnsi="Times New Roman" w:cs="Times New Roman"/>
          <w:sz w:val="28"/>
          <w:szCs w:val="28"/>
        </w:rPr>
        <w:t>ение</w:t>
      </w:r>
      <w:r w:rsidRPr="00DC0C63">
        <w:rPr>
          <w:rFonts w:ascii="Times New Roman" w:hAnsi="Times New Roman" w:cs="Times New Roman"/>
          <w:sz w:val="28"/>
          <w:szCs w:val="28"/>
        </w:rPr>
        <w:t xml:space="preserve"> сакрализаци</w:t>
      </w:r>
      <w:r w:rsidR="00DC0C63">
        <w:rPr>
          <w:rFonts w:ascii="Times New Roman" w:hAnsi="Times New Roman" w:cs="Times New Roman"/>
          <w:sz w:val="28"/>
          <w:szCs w:val="28"/>
        </w:rPr>
        <w:t xml:space="preserve">и </w:t>
      </w:r>
      <w:r w:rsidRPr="00DC0C63">
        <w:rPr>
          <w:rFonts w:ascii="Times New Roman" w:hAnsi="Times New Roman" w:cs="Times New Roman"/>
          <w:sz w:val="28"/>
          <w:szCs w:val="28"/>
        </w:rPr>
        <w:t xml:space="preserve"> княжеской власти.</w:t>
      </w:r>
    </w:p>
    <w:p w:rsidR="007E4EBF" w:rsidRPr="00912CC3" w:rsidRDefault="00FC2DFD" w:rsidP="003F417E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так, в конце 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X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столетия, в период правления Владимира 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происходит </w:t>
      </w:r>
      <w:r w:rsidR="00A22A2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окончательное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формировани</w:t>
      </w:r>
      <w:r w:rsidR="00A22A2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е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государства Русь.</w:t>
      </w:r>
      <w:r w:rsidR="00A22A2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Государственность получила идеологическое завершение.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Тесное переплетение религии и политики, присущее средневековью, требовало активное использование религиозного </w:t>
      </w:r>
      <w:proofErr w:type="gramStart"/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фактора</w:t>
      </w:r>
      <w:proofErr w:type="gramEnd"/>
      <w:r w:rsidR="009429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как 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во внутренне</w:t>
      </w:r>
      <w:r w:rsid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й, так</w:t>
      </w:r>
      <w:r w:rsidR="00B10DC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 во внешней политике.</w:t>
      </w:r>
      <w:r w:rsidR="00A22A26" w:rsidRPr="00DC0C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Выбор христианства в качестве государственной религии связал Русь с Западной Европой.</w:t>
      </w:r>
    </w:p>
    <w:p w:rsidR="00D85DD0" w:rsidRPr="003F417E" w:rsidRDefault="00D85DD0" w:rsidP="00DC0C63">
      <w:pPr>
        <w:pStyle w:val="a4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17E">
        <w:rPr>
          <w:rFonts w:ascii="Times New Roman" w:eastAsia="Calibri" w:hAnsi="Times New Roman" w:cs="Times New Roman"/>
          <w:b/>
          <w:sz w:val="28"/>
          <w:szCs w:val="28"/>
        </w:rPr>
        <w:t>Основные этапы в истории Древнерусского государства</w:t>
      </w:r>
    </w:p>
    <w:p w:rsidR="00D85DD0" w:rsidRPr="003F417E" w:rsidRDefault="00D85DD0" w:rsidP="003F417E">
      <w:pPr>
        <w:pStyle w:val="a4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f"/>
        <w:tblW w:w="4722" w:type="pct"/>
        <w:tblInd w:w="0" w:type="dxa"/>
        <w:tblLook w:val="04A0" w:firstRow="1" w:lastRow="0" w:firstColumn="1" w:lastColumn="0" w:noHBand="0" w:noVBand="1"/>
      </w:tblPr>
      <w:tblGrid>
        <w:gridCol w:w="3042"/>
        <w:gridCol w:w="3038"/>
        <w:gridCol w:w="2959"/>
      </w:tblGrid>
      <w:tr w:rsidR="00D85DD0" w:rsidRPr="003F417E" w:rsidTr="00FC5889"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450670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ЭТАП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Князья-Рюриковичи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Государственная деятельность</w:t>
            </w:r>
          </w:p>
        </w:tc>
      </w:tr>
      <w:tr w:rsidR="00D85DD0" w:rsidRPr="003F417E" w:rsidTr="00FC5889"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  <w:lang w:val="en-US"/>
              </w:rPr>
              <w:t>IX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- вторая половина </w:t>
            </w:r>
            <w:r w:rsidRPr="009429B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 вв. Становление государства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Олег-Игорь-Ольга-Святослав</w:t>
            </w:r>
          </w:p>
          <w:p w:rsidR="00023AD0" w:rsidRPr="009429B6" w:rsidRDefault="00023AD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023AD0" w:rsidP="00023AD0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Объединение славян под властью Киева. П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 xml:space="preserve">остоянное расширение 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lastRenderedPageBreak/>
              <w:t>территории. Защита Руси от степняков. Установление торговых и дипломатических отношений с Византией.</w:t>
            </w:r>
          </w:p>
        </w:tc>
      </w:tr>
      <w:tr w:rsidR="00D85DD0" w:rsidRPr="003F417E" w:rsidTr="00FC5889">
        <w:trPr>
          <w:trHeight w:val="4612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3F417E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lastRenderedPageBreak/>
              <w:t>К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 xml:space="preserve">онец </w:t>
            </w:r>
            <w:r w:rsidR="00D85DD0" w:rsidRPr="009429B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>-</w:t>
            </w:r>
            <w:r w:rsidR="00D85DD0" w:rsidRPr="009429B6">
              <w:rPr>
                <w:rFonts w:ascii="Times New Roman" w:hAnsi="Times New Roman"/>
                <w:sz w:val="24"/>
                <w:szCs w:val="24"/>
                <w:lang w:val="en-US"/>
              </w:rPr>
              <w:t>XI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 xml:space="preserve"> вв. Расцвет государства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D0" w:rsidRPr="009429B6" w:rsidRDefault="00D85DD0" w:rsidP="00023AD0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 xml:space="preserve">Владимир </w:t>
            </w:r>
            <w:r w:rsidRPr="009429B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>- Ярослав Мудрый</w:t>
            </w:r>
            <w:r w:rsidR="00023AD0" w:rsidRPr="009429B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023AD0" w:rsidRPr="009429B6" w:rsidRDefault="00023AD0" w:rsidP="00023AD0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D0" w:rsidRPr="009429B6" w:rsidRDefault="00023A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В состав государства вошли славянские, балтские, финно-угорские, тюркские этносы</w:t>
            </w:r>
            <w:proofErr w:type="gramStart"/>
            <w:r w:rsidRPr="009429B6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="00450670" w:rsidRPr="009429B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429B6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="00450670" w:rsidRPr="009429B6">
              <w:rPr>
                <w:rFonts w:ascii="Times New Roman" w:hAnsi="Times New Roman"/>
                <w:color w:val="000000"/>
                <w:sz w:val="24"/>
                <w:szCs w:val="24"/>
              </w:rPr>
              <w:t>тали складываться общие язык, культура, ритуально-обрядовые нормы. На этой основе в X в. начался процесс формирования древнерусской народности.</w:t>
            </w:r>
            <w:r w:rsidR="00450670" w:rsidRPr="009429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>Оформилась структура государства. Русь ввела христианство. Приняла  первый свод законов -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 xml:space="preserve">«Русская Правда». Началось русское летописание. 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Русь стала крупнейшим государством Европы и установила дипломатические отношения с большинством европейских стран. </w:t>
            </w:r>
            <w:r w:rsidR="00D85DD0" w:rsidRPr="009429B6">
              <w:rPr>
                <w:rFonts w:ascii="Times New Roman" w:hAnsi="Times New Roman"/>
                <w:sz w:val="24"/>
                <w:szCs w:val="24"/>
              </w:rPr>
              <w:t>Русские войска одержали победу над печенегами.</w:t>
            </w:r>
          </w:p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DD0" w:rsidRPr="003F417E" w:rsidTr="00FC5889"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 xml:space="preserve">Вторая половина </w:t>
            </w:r>
            <w:r w:rsidRPr="009429B6">
              <w:rPr>
                <w:rFonts w:ascii="Times New Roman" w:hAnsi="Times New Roman"/>
                <w:sz w:val="24"/>
                <w:szCs w:val="24"/>
                <w:lang w:val="en-US"/>
              </w:rPr>
              <w:t>XI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- нач. </w:t>
            </w:r>
            <w:r w:rsidRPr="009429B6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XII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 в. Закат Древнерусского государства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Владимир </w:t>
            </w:r>
            <w:r w:rsidRPr="009429B6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 xml:space="preserve"> Монома</w:t>
            </w:r>
            <w:proofErr w:type="gramStart"/>
            <w:r w:rsidRPr="009429B6">
              <w:rPr>
                <w:rFonts w:ascii="Times New Roman" w:hAnsi="Times New Roman"/>
                <w:sz w:val="24"/>
                <w:szCs w:val="24"/>
              </w:rPr>
              <w:t>х</w:t>
            </w:r>
            <w:r w:rsidR="003F417E" w:rsidRPr="009429B6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Pr="009429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29B6">
              <w:rPr>
                <w:rFonts w:ascii="Times New Roman" w:hAnsi="Times New Roman"/>
                <w:sz w:val="24"/>
                <w:szCs w:val="24"/>
              </w:rPr>
              <w:lastRenderedPageBreak/>
              <w:t>Мстислав Великий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0" w:rsidRPr="009429B6" w:rsidRDefault="00D85DD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Появление вотчинных </w:t>
            </w:r>
            <w:r w:rsidRPr="009429B6">
              <w:rPr>
                <w:rFonts w:ascii="Times New Roman" w:hAnsi="Times New Roman"/>
                <w:sz w:val="24"/>
                <w:szCs w:val="24"/>
              </w:rPr>
              <w:lastRenderedPageBreak/>
              <w:t>хозяйств (светских и церковных). Усиление земель и городов. Нарастание центробежных тенденций, рост княжеских усобиц. Борьба с половцами. Превращение ее в фактор русской политики.</w:t>
            </w:r>
          </w:p>
        </w:tc>
      </w:tr>
    </w:tbl>
    <w:p w:rsidR="00D85DD0" w:rsidRPr="003F417E" w:rsidRDefault="00D85DD0" w:rsidP="003F417E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352E0" w:rsidRPr="003F417E" w:rsidRDefault="00E24F38" w:rsidP="003F417E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Общественный строй </w:t>
      </w:r>
      <w:r w:rsidR="009352E0" w:rsidRPr="003F41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домонгольской Руси.</w:t>
      </w:r>
    </w:p>
    <w:p w:rsidR="00383AED" w:rsidRPr="009429B6" w:rsidRDefault="00383AED" w:rsidP="00383AED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XVIII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XIX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столетиях в западной историографии сложилось представление о средневековом феодальном обществе.  Под таковым понимали сеньориальный строй с развитой вассально-ленной системой.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Затем отечественные историки стали рассматривать древнерусскую историю через призму этих представлений.  Крупная частная земельная собственность признавалась основой феодального строя.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Однако современные зарубежные и отечественные историки пришли к выводу, что такого феодализма  почти нигде не было. Феодализм в Европе выглядел иначе. Поначалу основой деления на социальные слои был функционально-сословный фактор, т.е. знать противостояла населению. Затем вступает в действие экономический  фактор, появляются собственники земли и большинство населения, лишенное земельной собственности. Необходимо понимать, что развитие носило неравномерный характер: ближе к юго-западу континента сеньориальные формы появлялись и развивались быстрее, но по мере приближения к северо-востоку они возникали  и распространялись весьма в замедленном темпе. </w:t>
      </w:r>
      <w:r w:rsidRPr="009429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целом, можно говорить о принципиальном типологическом единстве общественного развития  европейских стран в период Средневековья</w:t>
      </w:r>
      <w:r w:rsidRPr="009429B6">
        <w:rPr>
          <w:rStyle w:val="a7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footnoteReference w:id="9"/>
      </w:r>
      <w:r w:rsidRPr="009429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4024A2" w:rsidRPr="003F417E" w:rsidRDefault="00E821DB" w:rsidP="004024A2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</w:t>
      </w:r>
      <w:r w:rsidR="00383AED" w:rsidRPr="00E821D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бщественный строй домонгольской Руси может быть определен как феодальный. Однако, в основе раннего феодализма -  не безраздельное</w:t>
      </w:r>
      <w:r w:rsidR="004024A2" w:rsidRPr="00E821D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господство крупной частной  земельной собственности, а строй, при котором господство осуществляет военно-служилая корпорация. </w:t>
      </w:r>
      <w:r w:rsidR="004024A2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Имеющиеся исторические сведения о Руси этого времени позволяют говорить, что элита общества состояла из князей и военно-дружинной знати. Институт дружины предстает как возглавляемая князем корпорация, в которую была объединена вся светская часть господствующего слоя. </w:t>
      </w:r>
    </w:p>
    <w:p w:rsidR="004024A2" w:rsidRPr="00C70AF1" w:rsidRDefault="004024A2" w:rsidP="004024A2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Представители верхней страты получали доход следующим образом:</w:t>
      </w:r>
    </w:p>
    <w:p w:rsidR="004024A2" w:rsidRPr="00C70AF1" w:rsidRDefault="004024A2" w:rsidP="004024A2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через  распределение внутри элиты государственных доходов (на раннем этапе существования государства);</w:t>
      </w:r>
    </w:p>
    <w:p w:rsidR="004024A2" w:rsidRPr="00C70AF1" w:rsidRDefault="004024A2" w:rsidP="004024A2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-через исполнение должностей в государственном  аппарате (по мере развития и усложнения государственного аппарата);</w:t>
      </w:r>
    </w:p>
    <w:p w:rsidR="004024A2" w:rsidRPr="00C70AF1" w:rsidRDefault="004024A2" w:rsidP="004024A2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-через получение доходов от пожалованных князем земельных владений (значительное распространение получает в </w:t>
      </w: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XIV</w:t>
      </w: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XV</w:t>
      </w:r>
      <w:r w:rsidRPr="00C70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вв.).</w:t>
      </w:r>
    </w:p>
    <w:p w:rsidR="004024A2" w:rsidRDefault="004024A2" w:rsidP="004024A2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70A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Т.е. отношения господства – подчинения между военной верхушкой и земледельцами-общинниками были определяющими в русском средневековье. Рядовое население существовало в различной степени зависимости от знати (от уплаты государственных податей до разных форм зависимости личного характера).</w:t>
      </w:r>
    </w:p>
    <w:p w:rsidR="00175718" w:rsidRDefault="00C70AF1" w:rsidP="00175718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Сельское население было объединено в соседские (территориальные) общины – верви, которые обычно объединяли несколько сельских поселений. Несколько вервей образовывали территориально-административную структуру, ее центром был погост – крупное сельское поселение. По ним раскладывались  государственные подати. Дань являлась  поземельной</w:t>
      </w:r>
      <w:r w:rsidR="00175718" w:rsidRPr="00175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5718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податью и  являлась основной повинностью. Значительную часть государственных доходов составляли судебные пошлины - виры и продажи</w:t>
      </w:r>
      <w:r w:rsidR="00175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75718" w:rsidRPr="00175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5718"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Различные формы и степени зависимости, существовавшие в древнерусском обществе, преобладание в нем свободных людей свидетельствует о его переходном характере.</w:t>
      </w:r>
    </w:p>
    <w:p w:rsidR="009352E0" w:rsidRPr="004024A2" w:rsidRDefault="009352E0" w:rsidP="00175718">
      <w:pPr>
        <w:pStyle w:val="a4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024A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СОЦИАЛЬНАЯ СТРУКТУРА ДРЕВНЕРУССКОГО ОБЩЕСТВА</w:t>
      </w:r>
    </w:p>
    <w:tbl>
      <w:tblPr>
        <w:tblStyle w:val="af"/>
        <w:tblW w:w="5139" w:type="pct"/>
        <w:tblInd w:w="0" w:type="dxa"/>
        <w:tblLook w:val="04A0" w:firstRow="1" w:lastRow="0" w:firstColumn="1" w:lastColumn="0" w:noHBand="0" w:noVBand="1"/>
      </w:tblPr>
      <w:tblGrid>
        <w:gridCol w:w="1788"/>
        <w:gridCol w:w="8049"/>
      </w:tblGrid>
      <w:tr w:rsidR="009352E0" w:rsidRPr="003F417E" w:rsidTr="00FC5889">
        <w:trPr>
          <w:trHeight w:val="644"/>
        </w:trPr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B5F" w:rsidRPr="009429B6" w:rsidRDefault="00574B5F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ВЫСШИЕ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СЛОИ</w:t>
            </w:r>
          </w:p>
        </w:tc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Киевский князь</w:t>
            </w:r>
          </w:p>
        </w:tc>
      </w:tr>
      <w:tr w:rsidR="009352E0" w:rsidRPr="003F417E" w:rsidTr="00574B5F">
        <w:trPr>
          <w:trHeight w:val="16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Княжеская дружина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«старейшая дружина» (бояре)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и «молодшая дружина» (отроки)</w:t>
            </w:r>
          </w:p>
        </w:tc>
      </w:tr>
      <w:tr w:rsidR="009352E0" w:rsidRPr="003F417E" w:rsidTr="00A9109D">
        <w:trPr>
          <w:trHeight w:val="1862"/>
        </w:trPr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НИЗШИЕ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b/>
                <w:sz w:val="24"/>
                <w:szCs w:val="24"/>
              </w:rPr>
              <w:t>СЛОИ</w:t>
            </w:r>
          </w:p>
        </w:tc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0AF1" w:rsidRPr="009429B6" w:rsidRDefault="00C70AF1" w:rsidP="00C70AF1">
            <w:pPr>
              <w:pStyle w:val="a4"/>
              <w:spacing w:line="36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Свободное население - платит дань государству</w:t>
            </w:r>
          </w:p>
          <w:p w:rsidR="00C70AF1" w:rsidRPr="009429B6" w:rsidRDefault="009352E0" w:rsidP="00C70AF1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0AF1" w:rsidRPr="009429B6">
              <w:rPr>
                <w:rFonts w:ascii="Times New Roman" w:hAnsi="Times New Roman"/>
                <w:sz w:val="24"/>
                <w:szCs w:val="24"/>
              </w:rPr>
              <w:t xml:space="preserve">Свободное сельское (люди) 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 xml:space="preserve">городское население (градские люди)          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Смерды-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крестьяне, несшие повинности в пользу князя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Лично зависимое население 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>(появляется с развитием частного землевладения)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------------------------------------------------------------------------------------</w:t>
            </w:r>
          </w:p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Закупы – смерды, попавшие в зависимость за долги</w:t>
            </w:r>
          </w:p>
        </w:tc>
      </w:tr>
      <w:tr w:rsidR="009352E0" w:rsidRPr="003F417E" w:rsidTr="00FC5889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Рядовичи – смерды, заключившие с землевладельцем договор об условиях своей работы на него</w:t>
            </w:r>
          </w:p>
        </w:tc>
      </w:tr>
      <w:tr w:rsidR="009352E0" w:rsidRPr="003F417E" w:rsidTr="00FC5889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2E0" w:rsidRPr="009429B6" w:rsidRDefault="009352E0" w:rsidP="003F417E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2E0" w:rsidRPr="009429B6" w:rsidRDefault="009352E0" w:rsidP="00CF53C2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29B6">
              <w:rPr>
                <w:rFonts w:ascii="Times New Roman" w:hAnsi="Times New Roman"/>
                <w:sz w:val="24"/>
                <w:szCs w:val="24"/>
              </w:rPr>
              <w:t>Холопы – социальная группа, близкая к рабам (долговые холопы; челяд</w:t>
            </w:r>
            <w:r w:rsidR="00CF53C2" w:rsidRPr="009429B6">
              <w:rPr>
                <w:rFonts w:ascii="Times New Roman" w:hAnsi="Times New Roman"/>
                <w:sz w:val="24"/>
                <w:szCs w:val="24"/>
              </w:rPr>
              <w:t xml:space="preserve">ь </w:t>
            </w:r>
            <w:r w:rsidRPr="009429B6">
              <w:rPr>
                <w:rFonts w:ascii="Times New Roman" w:hAnsi="Times New Roman"/>
                <w:sz w:val="24"/>
                <w:szCs w:val="24"/>
              </w:rPr>
              <w:t>- военнопленные)</w:t>
            </w:r>
          </w:p>
        </w:tc>
      </w:tr>
    </w:tbl>
    <w:p w:rsidR="00574B5F" w:rsidRPr="00F04296" w:rsidRDefault="00574B5F" w:rsidP="00574B5F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В Древней Руси существовали два уклада – архаичный  (общинная собственность на землю, примитивное натуральное  земледельчески-промысловое хозяйство)  и городской уклад (активная международная торговля)</w:t>
      </w:r>
      <w:r w:rsidR="002911D4"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 архаичным укладом была связана жизнь большинства  населения страны.  Городской  уклад создавала весьма незначительная часть населения, а также князь и его дружинники. Но они мало влияли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формирование новых социально-экономических институтов (института частной собственности на землю). </w:t>
      </w:r>
      <w:r w:rsidRPr="00F042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Устойчивым феноменом русской социокультурной организации является параллельное существование разнотипных общественных фор</w:t>
      </w:r>
      <w:r w:rsidR="00F042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м.</w:t>
      </w:r>
    </w:p>
    <w:p w:rsidR="00267F97" w:rsidRDefault="00267F97" w:rsidP="00994F2E">
      <w:pPr>
        <w:pStyle w:val="book"/>
        <w:spacing w:before="0" w:beforeAutospacing="0" w:after="0" w:afterAutospacing="0" w:line="360" w:lineRule="auto"/>
        <w:ind w:firstLine="300"/>
        <w:rPr>
          <w:color w:val="000000"/>
          <w:sz w:val="27"/>
          <w:szCs w:val="27"/>
        </w:rPr>
      </w:pPr>
      <w:r w:rsidRPr="00267F97">
        <w:rPr>
          <w:color w:val="000000"/>
          <w:sz w:val="28"/>
          <w:szCs w:val="28"/>
        </w:rPr>
        <w:t xml:space="preserve"> Одним из основных условий развития общества являются социальные конфликты, перерастающие порой в открытые столкновения, которые летописцы называли «разбои». </w:t>
      </w:r>
    </w:p>
    <w:p w:rsidR="00A9109D" w:rsidRPr="00A9109D" w:rsidRDefault="00A9109D" w:rsidP="00A91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09D">
        <w:rPr>
          <w:rFonts w:ascii="Times New Roman" w:hAnsi="Times New Roman" w:cs="Times New Roman"/>
          <w:b/>
          <w:sz w:val="28"/>
          <w:szCs w:val="28"/>
        </w:rPr>
        <w:t>Социально-политическая борьба на Руси в домонгольский  период.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869"/>
        <w:gridCol w:w="6687"/>
        <w:gridCol w:w="15"/>
      </w:tblGrid>
      <w:tr w:rsidR="00A9109D" w:rsidRPr="00F04296" w:rsidTr="004457D2">
        <w:trPr>
          <w:gridAfter w:val="1"/>
          <w:wAfter w:w="15" w:type="dxa"/>
          <w:trHeight w:val="1955"/>
        </w:trPr>
        <w:tc>
          <w:tcPr>
            <w:tcW w:w="2869" w:type="dxa"/>
          </w:tcPr>
          <w:p w:rsidR="00A9109D" w:rsidRPr="00F04296" w:rsidRDefault="00A9109D" w:rsidP="00942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причины обострения противоречий </w:t>
            </w:r>
            <w:r w:rsidR="009429B6"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>в Древней Руси</w:t>
            </w:r>
          </w:p>
        </w:tc>
        <w:tc>
          <w:tcPr>
            <w:tcW w:w="6687" w:type="dxa"/>
          </w:tcPr>
          <w:p w:rsidR="00A9109D" w:rsidRPr="00F04296" w:rsidRDefault="00A9109D" w:rsidP="00A9109D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Борьба между христианами и  язычниками </w:t>
            </w:r>
          </w:p>
          <w:p w:rsidR="00A9109D" w:rsidRPr="00F04296" w:rsidRDefault="00A9109D" w:rsidP="00A9109D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>Развитие и усложнение социальных отношений</w:t>
            </w:r>
          </w:p>
          <w:p w:rsidR="00A9109D" w:rsidRPr="00F04296" w:rsidRDefault="00A9109D" w:rsidP="00A9109D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>Возрастание налоговых выплат</w:t>
            </w:r>
          </w:p>
          <w:p w:rsidR="00A9109D" w:rsidRPr="00F04296" w:rsidRDefault="00A9109D" w:rsidP="00A9109D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>Потеря личной свободы частью населения.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>Недовольство и мятежи населения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>1024 г.</w:t>
            </w: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 Мятеж в Суздальской земле во главе с волхвами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>1068 г.</w:t>
            </w: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 Восстание в Киеве в связи с поражением Ярославичей от половцев на р. Альте и нежеланием князя Изяслава вооружить киевлян для борьбы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>1071 г.</w:t>
            </w: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 Мятеж в Новгороде против христианской религии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1071 г. </w:t>
            </w: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 xml:space="preserve">Мятеж  в Ростовской земле во главе с волхвами в связи с неурожаем. 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1113 г. </w:t>
            </w:r>
            <w:r w:rsidRPr="00F04296">
              <w:rPr>
                <w:rFonts w:ascii="Times New Roman" w:hAnsi="Times New Roman" w:cs="Times New Roman"/>
                <w:sz w:val="24"/>
                <w:szCs w:val="24"/>
              </w:rPr>
              <w:t>Восстание в Киеве против ростовщиков и ухудшения  экономического положения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>МЕРЫ, КОТОРЫЕ ПРИНИМАЛА КНЯЖЕСКАЯ ВЛАСТЬ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>1.Жестокое подавление восставших. Казни волхвов.</w:t>
            </w:r>
          </w:p>
        </w:tc>
      </w:tr>
      <w:tr w:rsidR="00A9109D" w:rsidRPr="00A9109D" w:rsidTr="004457D2">
        <w:tc>
          <w:tcPr>
            <w:tcW w:w="9571" w:type="dxa"/>
            <w:gridSpan w:val="3"/>
          </w:tcPr>
          <w:p w:rsidR="00A9109D" w:rsidRPr="00F04296" w:rsidRDefault="00A9109D" w:rsidP="00A9109D">
            <w:pPr>
              <w:tabs>
                <w:tab w:val="left" w:pos="1755"/>
                <w:tab w:val="center" w:pos="503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96">
              <w:rPr>
                <w:rFonts w:ascii="Times New Roman" w:hAnsi="Times New Roman" w:cs="Times New Roman"/>
                <w:b/>
                <w:sz w:val="24"/>
                <w:szCs w:val="24"/>
              </w:rPr>
              <w:t>2. Разработка нового законодательства</w:t>
            </w:r>
          </w:p>
        </w:tc>
      </w:tr>
    </w:tbl>
    <w:p w:rsidR="00A9109D" w:rsidRPr="00A9109D" w:rsidRDefault="00A9109D" w:rsidP="00A9109D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Крестьянские и городские восстания конца XI — начала XII в. стали важным стимулом усиления княжеской власти на местах.</w:t>
      </w:r>
    </w:p>
    <w:p w:rsidR="00A0782B" w:rsidRPr="00A0782B" w:rsidRDefault="000E2BFB" w:rsidP="00574B5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bookmarkStart w:id="0" w:name="_GoBack"/>
      <w:bookmarkEnd w:id="0"/>
      <w:r w:rsidR="00A0782B" w:rsidRPr="00A0782B">
        <w:rPr>
          <w:rFonts w:ascii="Times New Roman" w:hAnsi="Times New Roman" w:cs="Times New Roman"/>
          <w:color w:val="000000"/>
          <w:sz w:val="28"/>
          <w:szCs w:val="28"/>
        </w:rPr>
        <w:t>Древняя Русь являлась составной частью европейского мира. В те века принципиальных различий между двумя составными частями Европы не существовало. Древняя Русь не была изолирована от Европы и в соответствии с общеевропейскими закономерностями проходила приблизительно те же этапы, что и другие страны этого региона.</w:t>
      </w:r>
    </w:p>
    <w:p w:rsidR="00F86E51" w:rsidRPr="003F417E" w:rsidRDefault="0067578B" w:rsidP="00D83A22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Раннесредневековые государства в Западной и Центральной Европе начинают распадаться в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XII</w:t>
      </w:r>
      <w:r w:rsidR="00D83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 Русь входит в период раздробленности  к середине</w:t>
      </w:r>
      <w:r w:rsidR="00D83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XII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 В науке раздробленность трактуется как важнейший</w:t>
      </w:r>
      <w:r w:rsidR="00574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</w:t>
      </w:r>
      <w:r w:rsidRPr="003F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системообразующий признак феодализма. В этот период феодализм входит в стадию зрелости. Данные явления были присущи и Руси. </w:t>
      </w:r>
    </w:p>
    <w:sectPr w:rsidR="00F86E51" w:rsidRPr="003F417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3D2" w:rsidRDefault="00D023D2" w:rsidP="00FA4C00">
      <w:pPr>
        <w:spacing w:after="0" w:line="240" w:lineRule="auto"/>
      </w:pPr>
      <w:r>
        <w:separator/>
      </w:r>
    </w:p>
  </w:endnote>
  <w:endnote w:type="continuationSeparator" w:id="0">
    <w:p w:rsidR="00D023D2" w:rsidRDefault="00D023D2" w:rsidP="00FA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3D2" w:rsidRDefault="00D023D2" w:rsidP="00FA4C00">
      <w:pPr>
        <w:spacing w:after="0" w:line="240" w:lineRule="auto"/>
      </w:pPr>
      <w:r>
        <w:separator/>
      </w:r>
    </w:p>
  </w:footnote>
  <w:footnote w:type="continuationSeparator" w:id="0">
    <w:p w:rsidR="00D023D2" w:rsidRDefault="00D023D2" w:rsidP="00FA4C00">
      <w:pPr>
        <w:spacing w:after="0" w:line="240" w:lineRule="auto"/>
      </w:pPr>
      <w:r>
        <w:continuationSeparator/>
      </w:r>
    </w:p>
  </w:footnote>
  <w:footnote w:id="1">
    <w:p w:rsidR="005E0D14" w:rsidRPr="00A87AB0" w:rsidRDefault="005E0D14" w:rsidP="005E0D14">
      <w:r>
        <w:rPr>
          <w:rStyle w:val="a7"/>
        </w:rPr>
        <w:footnoteRef/>
      </w:r>
      <w:r>
        <w:t xml:space="preserve"> </w:t>
      </w:r>
      <w:r w:rsidRPr="005E0D14">
        <w:rPr>
          <w:rFonts w:ascii="Times New Roman" w:hAnsi="Times New Roman" w:cs="Times New Roman"/>
          <w:sz w:val="24"/>
          <w:szCs w:val="24"/>
        </w:rPr>
        <w:t xml:space="preserve">Несин М.А. Некоторые черты социальной трансформации в </w:t>
      </w:r>
      <w:r w:rsidRPr="005E0D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0D14">
        <w:rPr>
          <w:rFonts w:ascii="Times New Roman" w:hAnsi="Times New Roman" w:cs="Times New Roman"/>
          <w:sz w:val="24"/>
          <w:szCs w:val="24"/>
        </w:rPr>
        <w:t>-</w:t>
      </w:r>
      <w:r w:rsidRPr="005E0D14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5E0D14">
        <w:rPr>
          <w:rFonts w:ascii="Times New Roman" w:hAnsi="Times New Roman" w:cs="Times New Roman"/>
          <w:sz w:val="24"/>
          <w:szCs w:val="24"/>
        </w:rPr>
        <w:t xml:space="preserve"> ВВ. в восточнославянском  обществе в летописной социальной терминологии.// Исторический формат.2016.№2. С.103-116.</w:t>
      </w:r>
    </w:p>
    <w:p w:rsidR="005E0D14" w:rsidRDefault="005E0D14">
      <w:pPr>
        <w:pStyle w:val="a5"/>
      </w:pPr>
    </w:p>
  </w:footnote>
  <w:footnote w:id="2">
    <w:p w:rsidR="00E016E4" w:rsidRDefault="00E016E4">
      <w:pPr>
        <w:pStyle w:val="a5"/>
      </w:pPr>
      <w:r>
        <w:rPr>
          <w:rStyle w:val="a7"/>
        </w:rPr>
        <w:footnoteRef/>
      </w:r>
      <w:r>
        <w:t xml:space="preserve"> </w:t>
      </w:r>
      <w:r w:rsidRPr="00A77557">
        <w:rPr>
          <w:rFonts w:ascii="Times New Roman" w:hAnsi="Times New Roman" w:cs="Times New Roman"/>
          <w:sz w:val="24"/>
          <w:szCs w:val="24"/>
        </w:rPr>
        <w:t>Горский А.А.</w:t>
      </w:r>
      <w:r w:rsidR="00A77557" w:rsidRPr="00A77557">
        <w:rPr>
          <w:rFonts w:ascii="Times New Roman" w:hAnsi="Times New Roman" w:cs="Times New Roman"/>
          <w:sz w:val="24"/>
          <w:szCs w:val="24"/>
        </w:rPr>
        <w:t xml:space="preserve"> Средневековая Русь. </w:t>
      </w:r>
      <w:r w:rsidR="00CB7364" w:rsidRPr="00A77557">
        <w:rPr>
          <w:rFonts w:ascii="Times New Roman" w:hAnsi="Times New Roman" w:cs="Times New Roman"/>
          <w:sz w:val="24"/>
          <w:szCs w:val="24"/>
        </w:rPr>
        <w:t>О чем говорят источники.</w:t>
      </w:r>
      <w:r w:rsidR="00CB7364">
        <w:rPr>
          <w:rFonts w:ascii="Times New Roman" w:hAnsi="Times New Roman" w:cs="Times New Roman"/>
          <w:sz w:val="24"/>
          <w:szCs w:val="24"/>
        </w:rPr>
        <w:t xml:space="preserve"> </w:t>
      </w:r>
      <w:r w:rsidR="00CB7364" w:rsidRPr="00A77557">
        <w:rPr>
          <w:rFonts w:ascii="Times New Roman" w:hAnsi="Times New Roman" w:cs="Times New Roman"/>
          <w:sz w:val="24"/>
          <w:szCs w:val="24"/>
        </w:rPr>
        <w:t xml:space="preserve">Москва. </w:t>
      </w:r>
      <w:r w:rsidR="00A77557" w:rsidRPr="00A77557">
        <w:rPr>
          <w:rFonts w:ascii="Times New Roman" w:hAnsi="Times New Roman" w:cs="Times New Roman"/>
          <w:sz w:val="24"/>
          <w:szCs w:val="24"/>
        </w:rPr>
        <w:t xml:space="preserve">Ломоносовъ, 2016. 216 с. </w:t>
      </w:r>
      <w:r w:rsidRPr="00A77557">
        <w:rPr>
          <w:rFonts w:ascii="Times New Roman" w:hAnsi="Times New Roman" w:cs="Times New Roman"/>
          <w:sz w:val="24"/>
          <w:szCs w:val="24"/>
        </w:rPr>
        <w:t xml:space="preserve"> с.7-18.</w:t>
      </w:r>
    </w:p>
  </w:footnote>
  <w:footnote w:id="3">
    <w:p w:rsidR="00A70BD3" w:rsidRPr="00A70BD3" w:rsidRDefault="00A70BD3">
      <w:pPr>
        <w:pStyle w:val="a5"/>
        <w:rPr>
          <w:rFonts w:ascii="Times New Roman" w:hAnsi="Times New Roman" w:cs="Times New Roman"/>
          <w:sz w:val="24"/>
          <w:szCs w:val="24"/>
        </w:rPr>
      </w:pPr>
      <w:r w:rsidRPr="00A70BD3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A70BD3">
        <w:rPr>
          <w:rFonts w:ascii="Times New Roman" w:hAnsi="Times New Roman" w:cs="Times New Roman"/>
          <w:sz w:val="24"/>
          <w:szCs w:val="24"/>
        </w:rPr>
        <w:t xml:space="preserve"> Черникова Т.В. Средневековое землевладение и проблема феодализма в русской истории / Общественные науки и современность, 2005,  №5, 6.</w:t>
      </w:r>
    </w:p>
  </w:footnote>
  <w:footnote w:id="4">
    <w:p w:rsidR="0098144C" w:rsidRPr="0098144C" w:rsidRDefault="0098144C" w:rsidP="0098144C">
      <w:pPr>
        <w:autoSpaceDE w:val="0"/>
        <w:autoSpaceDN w:val="0"/>
        <w:adjustRightInd w:val="0"/>
        <w:spacing w:after="0" w:line="2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7"/>
        </w:rPr>
        <w:footnoteRef/>
      </w:r>
      <w:r>
        <w:t xml:space="preserve"> </w:t>
      </w:r>
      <w:r w:rsidRPr="0098144C">
        <w:rPr>
          <w:rFonts w:ascii="Times New Roman" w:eastAsia="Calibri" w:hAnsi="Times New Roman" w:cs="Times New Roman"/>
          <w:color w:val="000000"/>
          <w:sz w:val="24"/>
          <w:szCs w:val="24"/>
        </w:rPr>
        <w:t>Уколова В.И., Шкаренков П.П.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814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Формирование ранней Российской государственности в контексте </w:t>
      </w:r>
      <w:proofErr w:type="gramStart"/>
      <w:r w:rsidRPr="0098144C">
        <w:rPr>
          <w:rFonts w:ascii="Times New Roman" w:eastAsia="Calibri" w:hAnsi="Times New Roman" w:cs="Times New Roman"/>
          <w:color w:val="000000"/>
          <w:sz w:val="24"/>
          <w:szCs w:val="24"/>
        </w:rPr>
        <w:t>средневекового</w:t>
      </w:r>
      <w:proofErr w:type="gramEnd"/>
      <w:r w:rsidRPr="009814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европейского политогенеза.</w:t>
      </w:r>
      <w:r w:rsidRPr="009814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" w:history="1">
        <w:r w:rsidRPr="0098144C">
          <w:rPr>
            <w:rFonts w:ascii="Times New Roman" w:eastAsia="Times New Roman" w:hAnsi="Times New Roman" w:cs="Times New Roman"/>
            <w:color w:val="000000"/>
            <w:sz w:val="24"/>
            <w:szCs w:val="24"/>
            <w:bdr w:val="none" w:sz="0" w:space="0" w:color="auto" w:frame="1"/>
            <w:lang w:eastAsia="ru-RU"/>
          </w:rPr>
          <w:t>Новый исторический вестник</w:t>
        </w:r>
      </w:hyperlink>
      <w:r w:rsidRPr="0098144C">
        <w:rPr>
          <w:rFonts w:ascii="Times New Roman" w:eastAsia="Calibri" w:hAnsi="Times New Roman" w:cs="Times New Roman"/>
          <w:sz w:val="24"/>
          <w:szCs w:val="24"/>
        </w:rPr>
        <w:t>,</w:t>
      </w:r>
      <w:r w:rsidRPr="0098144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  2016. №4, С. 8-19.</w:t>
      </w:r>
      <w:r w:rsidRPr="0098144C">
        <w:rPr>
          <w:rFonts w:ascii="Times New Roman" w:eastAsia="Calibri" w:hAnsi="Times New Roman" w:cs="Times New Roman"/>
          <w:sz w:val="24"/>
          <w:szCs w:val="24"/>
        </w:rPr>
        <w:t>, 2016.</w:t>
      </w:r>
    </w:p>
    <w:p w:rsidR="0098144C" w:rsidRPr="0098144C" w:rsidRDefault="0098144C">
      <w:pPr>
        <w:pStyle w:val="a5"/>
        <w:rPr>
          <w:sz w:val="24"/>
          <w:szCs w:val="24"/>
        </w:rPr>
      </w:pPr>
    </w:p>
  </w:footnote>
  <w:footnote w:id="5">
    <w:p w:rsidR="007428BF" w:rsidRPr="007E346F" w:rsidRDefault="007428BF">
      <w:pPr>
        <w:pStyle w:val="a5"/>
        <w:rPr>
          <w:rFonts w:ascii="Times New Roman" w:hAnsi="Times New Roman" w:cs="Times New Roman"/>
        </w:rPr>
      </w:pPr>
      <w:r>
        <w:rPr>
          <w:rStyle w:val="a7"/>
        </w:rPr>
        <w:footnoteRef/>
      </w:r>
      <w:r>
        <w:t xml:space="preserve"> </w:t>
      </w:r>
      <w:proofErr w:type="spellStart"/>
      <w:r w:rsidR="0055501D" w:rsidRPr="007E346F">
        <w:rPr>
          <w:rFonts w:ascii="Times New Roman" w:hAnsi="Times New Roman" w:cs="Times New Roman"/>
        </w:rPr>
        <w:t>Риер</w:t>
      </w:r>
      <w:proofErr w:type="spellEnd"/>
      <w:r w:rsidR="0055501D" w:rsidRPr="007E346F">
        <w:rPr>
          <w:rFonts w:ascii="Times New Roman" w:hAnsi="Times New Roman" w:cs="Times New Roman"/>
        </w:rPr>
        <w:t xml:space="preserve"> Я.Г. О начальных этапах формирования Древнерусской государственности //Вестник славянских культур.2016.№2 (т.40). С.13-32</w:t>
      </w:r>
    </w:p>
  </w:footnote>
  <w:footnote w:id="6">
    <w:p w:rsidR="00CD6978" w:rsidRPr="007E346F" w:rsidRDefault="00CD6978" w:rsidP="00CD6978">
      <w:pPr>
        <w:rPr>
          <w:rFonts w:ascii="Times New Roman" w:hAnsi="Times New Roman" w:cs="Times New Roman"/>
        </w:rPr>
      </w:pPr>
      <w:r w:rsidRPr="007E346F">
        <w:rPr>
          <w:rStyle w:val="a7"/>
          <w:rFonts w:ascii="Times New Roman" w:hAnsi="Times New Roman" w:cs="Times New Roman"/>
        </w:rPr>
        <w:footnoteRef/>
      </w:r>
      <w:r w:rsidRPr="007E346F">
        <w:rPr>
          <w:rFonts w:ascii="Times New Roman" w:hAnsi="Times New Roman" w:cs="Times New Roman"/>
        </w:rPr>
        <w:t xml:space="preserve"> </w:t>
      </w:r>
      <w:proofErr w:type="spellStart"/>
      <w:r w:rsidRPr="007E346F">
        <w:rPr>
          <w:rFonts w:ascii="Times New Roman" w:eastAsia="Calibri" w:hAnsi="Times New Roman" w:cs="Times New Roman"/>
        </w:rPr>
        <w:t>Яшкевич</w:t>
      </w:r>
      <w:proofErr w:type="spellEnd"/>
      <w:r w:rsidRPr="007E346F">
        <w:rPr>
          <w:rFonts w:ascii="Times New Roman" w:eastAsia="Calibri" w:hAnsi="Times New Roman" w:cs="Times New Roman"/>
        </w:rPr>
        <w:t xml:space="preserve"> В.И. Попытка привлечь социальную экологию к анализу истории Древней Руси // Социально-экологические технологии. 2014, №1-2. С.43-48.</w:t>
      </w:r>
    </w:p>
  </w:footnote>
  <w:footnote w:id="7">
    <w:p w:rsidR="007428BF" w:rsidRPr="007E346F" w:rsidRDefault="007428BF" w:rsidP="007428BF">
      <w:pPr>
        <w:pStyle w:val="a5"/>
        <w:rPr>
          <w:rFonts w:ascii="Times New Roman" w:hAnsi="Times New Roman" w:cs="Times New Roman"/>
          <w:sz w:val="24"/>
          <w:szCs w:val="24"/>
        </w:rPr>
      </w:pPr>
      <w:r w:rsidRPr="007E346F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7E346F">
        <w:rPr>
          <w:rFonts w:ascii="Times New Roman" w:hAnsi="Times New Roman" w:cs="Times New Roman"/>
          <w:sz w:val="24"/>
          <w:szCs w:val="24"/>
        </w:rPr>
        <w:t xml:space="preserve"> Данилевский И.Н. Древняя Русь глазами современников и потомков (</w:t>
      </w:r>
      <w:r w:rsidRPr="007E346F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7E346F">
        <w:rPr>
          <w:rFonts w:ascii="Times New Roman" w:hAnsi="Times New Roman" w:cs="Times New Roman"/>
          <w:sz w:val="24"/>
          <w:szCs w:val="24"/>
        </w:rPr>
        <w:t>-</w:t>
      </w:r>
      <w:r w:rsidRPr="007E346F">
        <w:rPr>
          <w:rFonts w:ascii="Times New Roman" w:hAnsi="Times New Roman" w:cs="Times New Roman"/>
          <w:sz w:val="24"/>
          <w:szCs w:val="24"/>
          <w:lang w:val="en-US"/>
        </w:rPr>
        <w:t>XII</w:t>
      </w:r>
      <w:proofErr w:type="gramStart"/>
      <w:r w:rsidRPr="007E346F">
        <w:rPr>
          <w:rFonts w:ascii="Times New Roman" w:hAnsi="Times New Roman" w:cs="Times New Roman"/>
          <w:sz w:val="24"/>
          <w:szCs w:val="24"/>
        </w:rPr>
        <w:t>вв</w:t>
      </w:r>
      <w:proofErr w:type="gramEnd"/>
      <w:r w:rsidRPr="007E346F">
        <w:rPr>
          <w:rFonts w:ascii="Times New Roman" w:hAnsi="Times New Roman" w:cs="Times New Roman"/>
          <w:sz w:val="24"/>
          <w:szCs w:val="24"/>
        </w:rPr>
        <w:t>.). Москва: Издательство «Книга по требованию», 2014. 552 с. С.229.</w:t>
      </w:r>
    </w:p>
  </w:footnote>
  <w:footnote w:id="8">
    <w:p w:rsidR="00DB398E" w:rsidRPr="00DB398E" w:rsidRDefault="00DB398E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</w:rPr>
        <w:footnoteRef/>
      </w:r>
      <w:r>
        <w:t xml:space="preserve"> </w:t>
      </w:r>
      <w:proofErr w:type="spellStart"/>
      <w:proofErr w:type="gramStart"/>
      <w:r w:rsidRPr="00DB398E">
        <w:rPr>
          <w:rFonts w:ascii="Times New Roman" w:eastAsia="TimesNewRomanPSMT" w:hAnsi="Times New Roman" w:cs="Times New Roman"/>
          <w:sz w:val="24"/>
          <w:szCs w:val="24"/>
        </w:rPr>
        <w:t>ХалявинН.В</w:t>
      </w:r>
      <w:proofErr w:type="spellEnd"/>
      <w:r w:rsidRPr="00DB398E">
        <w:rPr>
          <w:rFonts w:ascii="Times New Roman" w:eastAsia="TimesNewRomanPSMT" w:hAnsi="Times New Roman" w:cs="Times New Roman"/>
          <w:sz w:val="24"/>
          <w:szCs w:val="24"/>
        </w:rPr>
        <w:t xml:space="preserve">. Крещение Новгорода в советской и современной отечественной </w:t>
      </w:r>
      <w:proofErr w:type="spellStart"/>
      <w:r w:rsidRPr="00DB398E">
        <w:rPr>
          <w:rFonts w:ascii="Times New Roman" w:eastAsia="TimesNewRomanPSMT" w:hAnsi="Times New Roman" w:cs="Times New Roman"/>
          <w:sz w:val="24"/>
          <w:szCs w:val="24"/>
        </w:rPr>
        <w:t>историографииВЕСТНИК</w:t>
      </w:r>
      <w:proofErr w:type="spellEnd"/>
      <w:r w:rsidRPr="00DB398E">
        <w:rPr>
          <w:rFonts w:ascii="Times New Roman" w:eastAsia="TimesNewRomanPSMT" w:hAnsi="Times New Roman" w:cs="Times New Roman"/>
          <w:sz w:val="24"/>
          <w:szCs w:val="24"/>
        </w:rPr>
        <w:t xml:space="preserve"> УДМУРТСКОГО УНИВЕРСИТЕТАИСТОРИЯ И ФИЛОЛОГИЯ 2014. №1 С.23-30. с.28</w:t>
      </w:r>
      <w:proofErr w:type="gramEnd"/>
    </w:p>
  </w:footnote>
  <w:footnote w:id="9">
    <w:p w:rsidR="00383AED" w:rsidRDefault="00383AED" w:rsidP="00383AED">
      <w:pPr>
        <w:pStyle w:val="a5"/>
      </w:pPr>
      <w:r>
        <w:rPr>
          <w:rStyle w:val="a7"/>
        </w:rPr>
        <w:footnoteRef/>
      </w:r>
      <w:r>
        <w:t xml:space="preserve"> Горский А.А. «Феодализм»: классическая модель и действительность.</w:t>
      </w:r>
      <w:r w:rsidRPr="00466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A77557">
        <w:rPr>
          <w:rFonts w:ascii="Times New Roman" w:hAnsi="Times New Roman" w:cs="Times New Roman"/>
          <w:sz w:val="24"/>
          <w:szCs w:val="24"/>
        </w:rPr>
        <w:t xml:space="preserve"> Средневековая Русь. О чем говорят источники.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557">
        <w:rPr>
          <w:rFonts w:ascii="Times New Roman" w:hAnsi="Times New Roman" w:cs="Times New Roman"/>
          <w:sz w:val="24"/>
          <w:szCs w:val="24"/>
        </w:rPr>
        <w:t xml:space="preserve">Москва. </w:t>
      </w:r>
      <w:proofErr w:type="spellStart"/>
      <w:r w:rsidRPr="00A77557">
        <w:rPr>
          <w:rFonts w:ascii="Times New Roman" w:hAnsi="Times New Roman" w:cs="Times New Roman"/>
          <w:sz w:val="24"/>
          <w:szCs w:val="24"/>
        </w:rPr>
        <w:t>Ломоносовъ</w:t>
      </w:r>
      <w:proofErr w:type="spellEnd"/>
      <w:r w:rsidRPr="00A77557">
        <w:rPr>
          <w:rFonts w:ascii="Times New Roman" w:hAnsi="Times New Roman" w:cs="Times New Roman"/>
          <w:sz w:val="24"/>
          <w:szCs w:val="24"/>
        </w:rPr>
        <w:t>, 2016. 216 с.  с.</w:t>
      </w:r>
      <w:r>
        <w:rPr>
          <w:rFonts w:ascii="Times New Roman" w:hAnsi="Times New Roman" w:cs="Times New Roman"/>
          <w:sz w:val="24"/>
          <w:szCs w:val="24"/>
        </w:rPr>
        <w:t>57-82</w:t>
      </w:r>
    </w:p>
  </w:footnote>
  <w:footnote w:id="10">
    <w:p w:rsidR="002911D4" w:rsidRDefault="002911D4">
      <w:pPr>
        <w:pStyle w:val="a5"/>
      </w:pPr>
      <w:r>
        <w:rPr>
          <w:rStyle w:val="a7"/>
        </w:rPr>
        <w:footnoteRef/>
      </w:r>
      <w:r>
        <w:t xml:space="preserve"> Киреева О.В. Истоки городской культуры Западной Европы и Древней Руси.// Вестник Вятского государственного университета. 2009 №3.Т.4. С.175-181.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1978949"/>
      <w:docPartObj>
        <w:docPartGallery w:val="Page Numbers (Top of Page)"/>
        <w:docPartUnique/>
      </w:docPartObj>
    </w:sdtPr>
    <w:sdtEndPr/>
    <w:sdtContent>
      <w:p w:rsidR="00402757" w:rsidRDefault="0040275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BFB">
          <w:rPr>
            <w:noProof/>
          </w:rPr>
          <w:t>16</w:t>
        </w:r>
        <w:r>
          <w:fldChar w:fldCharType="end"/>
        </w:r>
      </w:p>
    </w:sdtContent>
  </w:sdt>
  <w:p w:rsidR="00402757" w:rsidRDefault="0040275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0AA"/>
    <w:multiLevelType w:val="hybridMultilevel"/>
    <w:tmpl w:val="11A8C89E"/>
    <w:lvl w:ilvl="0" w:tplc="12B0633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0A8"/>
    <w:multiLevelType w:val="hybridMultilevel"/>
    <w:tmpl w:val="0FA4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D6E3D"/>
    <w:multiLevelType w:val="hybridMultilevel"/>
    <w:tmpl w:val="959C206A"/>
    <w:lvl w:ilvl="0" w:tplc="377E675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6AF77B0"/>
    <w:multiLevelType w:val="hybridMultilevel"/>
    <w:tmpl w:val="63E24F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6F3185"/>
    <w:multiLevelType w:val="hybridMultilevel"/>
    <w:tmpl w:val="CC9C38C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94EA2"/>
    <w:multiLevelType w:val="hybridMultilevel"/>
    <w:tmpl w:val="E0606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00EAD"/>
    <w:multiLevelType w:val="hybridMultilevel"/>
    <w:tmpl w:val="44CA5EA6"/>
    <w:lvl w:ilvl="0" w:tplc="377E675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B5E59"/>
    <w:multiLevelType w:val="hybridMultilevel"/>
    <w:tmpl w:val="26808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76"/>
    <w:rsid w:val="00001D95"/>
    <w:rsid w:val="00023AD0"/>
    <w:rsid w:val="00036646"/>
    <w:rsid w:val="00036905"/>
    <w:rsid w:val="00050F72"/>
    <w:rsid w:val="00057A12"/>
    <w:rsid w:val="00064046"/>
    <w:rsid w:val="000741CE"/>
    <w:rsid w:val="000B39FF"/>
    <w:rsid w:val="000C0D2A"/>
    <w:rsid w:val="000E2BFB"/>
    <w:rsid w:val="001015FD"/>
    <w:rsid w:val="00114847"/>
    <w:rsid w:val="00175718"/>
    <w:rsid w:val="00176E1C"/>
    <w:rsid w:val="001A00F3"/>
    <w:rsid w:val="001B721E"/>
    <w:rsid w:val="001D5F6B"/>
    <w:rsid w:val="00205F0C"/>
    <w:rsid w:val="002118D7"/>
    <w:rsid w:val="00216FFC"/>
    <w:rsid w:val="0022390C"/>
    <w:rsid w:val="00254376"/>
    <w:rsid w:val="0026557B"/>
    <w:rsid w:val="00267F97"/>
    <w:rsid w:val="002777F1"/>
    <w:rsid w:val="0028269F"/>
    <w:rsid w:val="0028283C"/>
    <w:rsid w:val="0028723F"/>
    <w:rsid w:val="002911D4"/>
    <w:rsid w:val="00293BDF"/>
    <w:rsid w:val="002A5045"/>
    <w:rsid w:val="002E5F1E"/>
    <w:rsid w:val="00325B4E"/>
    <w:rsid w:val="003409C5"/>
    <w:rsid w:val="00341DA6"/>
    <w:rsid w:val="00363667"/>
    <w:rsid w:val="003773CA"/>
    <w:rsid w:val="00383AED"/>
    <w:rsid w:val="00390F3B"/>
    <w:rsid w:val="003A0480"/>
    <w:rsid w:val="003C13EB"/>
    <w:rsid w:val="003E1BBE"/>
    <w:rsid w:val="003E6E76"/>
    <w:rsid w:val="003F417E"/>
    <w:rsid w:val="00400B5F"/>
    <w:rsid w:val="004024A2"/>
    <w:rsid w:val="00402757"/>
    <w:rsid w:val="004163BF"/>
    <w:rsid w:val="00432758"/>
    <w:rsid w:val="00450670"/>
    <w:rsid w:val="004666D5"/>
    <w:rsid w:val="0048183F"/>
    <w:rsid w:val="00494CE3"/>
    <w:rsid w:val="004C779B"/>
    <w:rsid w:val="004F17C3"/>
    <w:rsid w:val="0050719F"/>
    <w:rsid w:val="00527E56"/>
    <w:rsid w:val="00541431"/>
    <w:rsid w:val="0055501D"/>
    <w:rsid w:val="005733A9"/>
    <w:rsid w:val="00574B5F"/>
    <w:rsid w:val="00585146"/>
    <w:rsid w:val="005903F3"/>
    <w:rsid w:val="005A2396"/>
    <w:rsid w:val="005A5769"/>
    <w:rsid w:val="005B38B7"/>
    <w:rsid w:val="005C6993"/>
    <w:rsid w:val="005C7764"/>
    <w:rsid w:val="005D5F8B"/>
    <w:rsid w:val="005E0D14"/>
    <w:rsid w:val="0063271A"/>
    <w:rsid w:val="0065195F"/>
    <w:rsid w:val="0065433C"/>
    <w:rsid w:val="006722F7"/>
    <w:rsid w:val="0067578B"/>
    <w:rsid w:val="00690E26"/>
    <w:rsid w:val="006C6795"/>
    <w:rsid w:val="006E21F5"/>
    <w:rsid w:val="00701C2C"/>
    <w:rsid w:val="00722328"/>
    <w:rsid w:val="0073279F"/>
    <w:rsid w:val="007428BF"/>
    <w:rsid w:val="00743B6F"/>
    <w:rsid w:val="007852A9"/>
    <w:rsid w:val="007B3151"/>
    <w:rsid w:val="007C1D52"/>
    <w:rsid w:val="007C39D4"/>
    <w:rsid w:val="007C5128"/>
    <w:rsid w:val="007E346F"/>
    <w:rsid w:val="007E4EBF"/>
    <w:rsid w:val="007F0EA1"/>
    <w:rsid w:val="00806CBF"/>
    <w:rsid w:val="008300DD"/>
    <w:rsid w:val="00850746"/>
    <w:rsid w:val="008539D2"/>
    <w:rsid w:val="008861E9"/>
    <w:rsid w:val="008A580E"/>
    <w:rsid w:val="008A5CFA"/>
    <w:rsid w:val="008D6ACD"/>
    <w:rsid w:val="00912CC3"/>
    <w:rsid w:val="0091630D"/>
    <w:rsid w:val="0092511F"/>
    <w:rsid w:val="009352E0"/>
    <w:rsid w:val="009429B6"/>
    <w:rsid w:val="0096200C"/>
    <w:rsid w:val="009766E5"/>
    <w:rsid w:val="0098144C"/>
    <w:rsid w:val="009920A1"/>
    <w:rsid w:val="00994F2E"/>
    <w:rsid w:val="009A5063"/>
    <w:rsid w:val="009C610C"/>
    <w:rsid w:val="009F24A9"/>
    <w:rsid w:val="00A0782B"/>
    <w:rsid w:val="00A22A26"/>
    <w:rsid w:val="00A70BD3"/>
    <w:rsid w:val="00A77557"/>
    <w:rsid w:val="00A867C3"/>
    <w:rsid w:val="00A9109D"/>
    <w:rsid w:val="00A95AEE"/>
    <w:rsid w:val="00AA7AF9"/>
    <w:rsid w:val="00AB2C7D"/>
    <w:rsid w:val="00AD6FCC"/>
    <w:rsid w:val="00B10DC6"/>
    <w:rsid w:val="00B13ACE"/>
    <w:rsid w:val="00B2013A"/>
    <w:rsid w:val="00B545C6"/>
    <w:rsid w:val="00B55C46"/>
    <w:rsid w:val="00BC0EFA"/>
    <w:rsid w:val="00BC4AC6"/>
    <w:rsid w:val="00BE1F0F"/>
    <w:rsid w:val="00BF56BA"/>
    <w:rsid w:val="00C13A43"/>
    <w:rsid w:val="00C2039E"/>
    <w:rsid w:val="00C3441A"/>
    <w:rsid w:val="00C51F6D"/>
    <w:rsid w:val="00C65876"/>
    <w:rsid w:val="00C70460"/>
    <w:rsid w:val="00C70AF1"/>
    <w:rsid w:val="00C96E1B"/>
    <w:rsid w:val="00CA2EB4"/>
    <w:rsid w:val="00CA3E13"/>
    <w:rsid w:val="00CB59F6"/>
    <w:rsid w:val="00CB7364"/>
    <w:rsid w:val="00CD6978"/>
    <w:rsid w:val="00CE552B"/>
    <w:rsid w:val="00CE6206"/>
    <w:rsid w:val="00CF2873"/>
    <w:rsid w:val="00CF53C2"/>
    <w:rsid w:val="00D023D2"/>
    <w:rsid w:val="00D048CE"/>
    <w:rsid w:val="00D44BE7"/>
    <w:rsid w:val="00D45A15"/>
    <w:rsid w:val="00D77F21"/>
    <w:rsid w:val="00D83A22"/>
    <w:rsid w:val="00D85DD0"/>
    <w:rsid w:val="00DB398E"/>
    <w:rsid w:val="00DB52FF"/>
    <w:rsid w:val="00DC0C63"/>
    <w:rsid w:val="00DC41E7"/>
    <w:rsid w:val="00DD269A"/>
    <w:rsid w:val="00E016E4"/>
    <w:rsid w:val="00E12C9C"/>
    <w:rsid w:val="00E13E71"/>
    <w:rsid w:val="00E24F38"/>
    <w:rsid w:val="00E36198"/>
    <w:rsid w:val="00E76E34"/>
    <w:rsid w:val="00E821DB"/>
    <w:rsid w:val="00E866ED"/>
    <w:rsid w:val="00EC4B4A"/>
    <w:rsid w:val="00EC6611"/>
    <w:rsid w:val="00EE5239"/>
    <w:rsid w:val="00EE68F2"/>
    <w:rsid w:val="00F04296"/>
    <w:rsid w:val="00F241E8"/>
    <w:rsid w:val="00F370FF"/>
    <w:rsid w:val="00F41F37"/>
    <w:rsid w:val="00F559C4"/>
    <w:rsid w:val="00F65D7B"/>
    <w:rsid w:val="00F66315"/>
    <w:rsid w:val="00F728DB"/>
    <w:rsid w:val="00F86E51"/>
    <w:rsid w:val="00F933A8"/>
    <w:rsid w:val="00FA1559"/>
    <w:rsid w:val="00FA4C00"/>
    <w:rsid w:val="00FC2DFD"/>
    <w:rsid w:val="00FE74EA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AF9"/>
    <w:pPr>
      <w:ind w:left="720"/>
      <w:contextualSpacing/>
    </w:pPr>
  </w:style>
  <w:style w:type="paragraph" w:styleId="a4">
    <w:name w:val="No Spacing"/>
    <w:uiPriority w:val="1"/>
    <w:qFormat/>
    <w:rsid w:val="00AA7AF9"/>
    <w:pPr>
      <w:spacing w:after="0" w:line="240" w:lineRule="auto"/>
    </w:pPr>
  </w:style>
  <w:style w:type="paragraph" w:styleId="a5">
    <w:name w:val="footnote text"/>
    <w:basedOn w:val="a"/>
    <w:link w:val="a6"/>
    <w:uiPriority w:val="99"/>
    <w:semiHidden/>
    <w:unhideWhenUsed/>
    <w:rsid w:val="00FA4C0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A4C0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A4C00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402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2757"/>
  </w:style>
  <w:style w:type="paragraph" w:styleId="aa">
    <w:name w:val="footer"/>
    <w:basedOn w:val="a"/>
    <w:link w:val="ab"/>
    <w:uiPriority w:val="99"/>
    <w:unhideWhenUsed/>
    <w:rsid w:val="00402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2757"/>
  </w:style>
  <w:style w:type="paragraph" w:styleId="ac">
    <w:name w:val="Normal (Web)"/>
    <w:basedOn w:val="a"/>
    <w:uiPriority w:val="99"/>
    <w:unhideWhenUsed/>
    <w:rsid w:val="00C7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C70460"/>
    <w:rPr>
      <w:b/>
      <w:bCs/>
    </w:rPr>
  </w:style>
  <w:style w:type="character" w:styleId="ae">
    <w:name w:val="Hyperlink"/>
    <w:basedOn w:val="a0"/>
    <w:uiPriority w:val="99"/>
    <w:semiHidden/>
    <w:unhideWhenUsed/>
    <w:rsid w:val="00C70460"/>
    <w:rPr>
      <w:color w:val="0000FF"/>
      <w:u w:val="single"/>
    </w:rPr>
  </w:style>
  <w:style w:type="table" w:styleId="af">
    <w:name w:val="Table Grid"/>
    <w:basedOn w:val="a1"/>
    <w:uiPriority w:val="59"/>
    <w:rsid w:val="00CA2EB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"/>
    <w:uiPriority w:val="59"/>
    <w:rsid w:val="0098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0">
    <w:name w:val="A6"/>
    <w:uiPriority w:val="99"/>
    <w:rsid w:val="00BC0EFA"/>
    <w:rPr>
      <w:color w:val="000000"/>
    </w:rPr>
  </w:style>
  <w:style w:type="paragraph" w:customStyle="1" w:styleId="Pa7">
    <w:name w:val="Pa7"/>
    <w:basedOn w:val="a"/>
    <w:next w:val="a"/>
    <w:uiPriority w:val="99"/>
    <w:rsid w:val="00BC0EFA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book">
    <w:name w:val="book"/>
    <w:basedOn w:val="a"/>
    <w:rsid w:val="0026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f"/>
    <w:uiPriority w:val="59"/>
    <w:rsid w:val="00A9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AF9"/>
    <w:pPr>
      <w:ind w:left="720"/>
      <w:contextualSpacing/>
    </w:pPr>
  </w:style>
  <w:style w:type="paragraph" w:styleId="a4">
    <w:name w:val="No Spacing"/>
    <w:uiPriority w:val="1"/>
    <w:qFormat/>
    <w:rsid w:val="00AA7AF9"/>
    <w:pPr>
      <w:spacing w:after="0" w:line="240" w:lineRule="auto"/>
    </w:pPr>
  </w:style>
  <w:style w:type="paragraph" w:styleId="a5">
    <w:name w:val="footnote text"/>
    <w:basedOn w:val="a"/>
    <w:link w:val="a6"/>
    <w:uiPriority w:val="99"/>
    <w:semiHidden/>
    <w:unhideWhenUsed/>
    <w:rsid w:val="00FA4C0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A4C0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A4C00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402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2757"/>
  </w:style>
  <w:style w:type="paragraph" w:styleId="aa">
    <w:name w:val="footer"/>
    <w:basedOn w:val="a"/>
    <w:link w:val="ab"/>
    <w:uiPriority w:val="99"/>
    <w:unhideWhenUsed/>
    <w:rsid w:val="00402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2757"/>
  </w:style>
  <w:style w:type="paragraph" w:styleId="ac">
    <w:name w:val="Normal (Web)"/>
    <w:basedOn w:val="a"/>
    <w:uiPriority w:val="99"/>
    <w:unhideWhenUsed/>
    <w:rsid w:val="00C7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C70460"/>
    <w:rPr>
      <w:b/>
      <w:bCs/>
    </w:rPr>
  </w:style>
  <w:style w:type="character" w:styleId="ae">
    <w:name w:val="Hyperlink"/>
    <w:basedOn w:val="a0"/>
    <w:uiPriority w:val="99"/>
    <w:semiHidden/>
    <w:unhideWhenUsed/>
    <w:rsid w:val="00C70460"/>
    <w:rPr>
      <w:color w:val="0000FF"/>
      <w:u w:val="single"/>
    </w:rPr>
  </w:style>
  <w:style w:type="table" w:styleId="af">
    <w:name w:val="Table Grid"/>
    <w:basedOn w:val="a1"/>
    <w:uiPriority w:val="59"/>
    <w:rsid w:val="00CA2EB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"/>
    <w:uiPriority w:val="59"/>
    <w:rsid w:val="0098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0">
    <w:name w:val="A6"/>
    <w:uiPriority w:val="99"/>
    <w:rsid w:val="00BC0EFA"/>
    <w:rPr>
      <w:color w:val="000000"/>
    </w:rPr>
  </w:style>
  <w:style w:type="paragraph" w:customStyle="1" w:styleId="Pa7">
    <w:name w:val="Pa7"/>
    <w:basedOn w:val="a"/>
    <w:next w:val="a"/>
    <w:uiPriority w:val="99"/>
    <w:rsid w:val="00BC0EFA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book">
    <w:name w:val="book"/>
    <w:basedOn w:val="a"/>
    <w:rsid w:val="0026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f"/>
    <w:uiPriority w:val="59"/>
    <w:rsid w:val="00A9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yberleninka.ru/journal/n/novyy-istoricheskiy-vestni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EC783-A64F-479F-B0F0-D5C1856F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16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имени Н.Э. Баумана</Company>
  <LinksUpToDate>false</LinksUpToDate>
  <CharactersWithSpaces>26150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Щербакова</dc:creator>
  <cp:keywords/>
  <dc:description/>
  <cp:lastModifiedBy>Ольга Щербакова</cp:lastModifiedBy>
  <cp:revision>92</cp:revision>
  <dcterms:created xsi:type="dcterms:W3CDTF">2017-10-21T06:56:00Z</dcterms:created>
  <dcterms:modified xsi:type="dcterms:W3CDTF">2017-10-28T15:12:00Z</dcterms:modified>
</cp:coreProperties>
</file>