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68" w:rsidRPr="00104735" w:rsidRDefault="000C5568" w:rsidP="000C5568">
      <w:pPr>
        <w:pStyle w:val="1"/>
        <w:jc w:val="right"/>
        <w:rPr>
          <w:b w:val="0"/>
          <w:sz w:val="32"/>
          <w:szCs w:val="32"/>
        </w:rPr>
      </w:pPr>
      <w:bookmarkStart w:id="0" w:name="_Toc56583883"/>
      <w:r w:rsidRPr="00104735">
        <w:rPr>
          <w:b w:val="0"/>
          <w:sz w:val="32"/>
          <w:szCs w:val="32"/>
        </w:rPr>
        <w:t>ПРИЛОЖЕНИЕ Б</w:t>
      </w:r>
      <w:bookmarkEnd w:id="0"/>
    </w:p>
    <w:p w:rsidR="000C5568" w:rsidRDefault="000C5568" w:rsidP="000C5568">
      <w:pPr>
        <w:jc w:val="right"/>
      </w:pPr>
      <w:r>
        <w:rPr>
          <w:sz w:val="32"/>
          <w:szCs w:val="32"/>
        </w:rPr>
        <w:t>Руководство пользователя</w:t>
      </w:r>
    </w:p>
    <w:p w:rsidR="000C5568" w:rsidRDefault="000C5568" w:rsidP="000C5568">
      <w:pPr>
        <w:jc w:val="center"/>
        <w:rPr>
          <w:sz w:val="32"/>
          <w:szCs w:val="32"/>
        </w:rPr>
      </w:pPr>
      <w:r>
        <w:rPr>
          <w:sz w:val="32"/>
          <w:szCs w:val="32"/>
        </w:rPr>
        <w:t>АННОТАЦИЯ</w:t>
      </w:r>
    </w:p>
    <w:p w:rsidR="000C5568" w:rsidRDefault="000C5568" w:rsidP="000C55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руководством пользователя по эксплуатации применяемой в геоинформационных проектах модернизированной части автоматизированной информационной системы «</w:t>
      </w:r>
      <w:r>
        <w:rPr>
          <w:sz w:val="28"/>
          <w:szCs w:val="28"/>
          <w:lang w:val="en-US"/>
        </w:rPr>
        <w:t>RosGeoDevOps</w:t>
      </w:r>
      <w:r>
        <w:rPr>
          <w:sz w:val="28"/>
          <w:szCs w:val="28"/>
        </w:rPr>
        <w:t>» для поддержки функций анализа, учета информации о прогрессе и результатах разработки сопровождаемого программного обеспечения, с которыми работает компания.</w:t>
      </w:r>
    </w:p>
    <w:p w:rsidR="000C5568" w:rsidRDefault="000C5568" w:rsidP="000C55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данного программного продукта пользователю необходимо понимание задач выполняемой им работы и знание компьютера на уровне пользователя, а также ознакомиться с данным документом.</w:t>
      </w:r>
    </w:p>
    <w:p w:rsidR="000C5568" w:rsidRDefault="000C5568" w:rsidP="000C5568">
      <w:pPr>
        <w:spacing w:line="360" w:lineRule="auto"/>
        <w:ind w:firstLine="708"/>
        <w:jc w:val="both"/>
        <w:rPr>
          <w:sz w:val="28"/>
          <w:szCs w:val="28"/>
        </w:rPr>
      </w:pPr>
    </w:p>
    <w:p w:rsidR="000C5568" w:rsidRPr="00104735" w:rsidRDefault="000C5568" w:rsidP="000C5568">
      <w:pPr>
        <w:spacing w:line="360" w:lineRule="auto"/>
        <w:ind w:firstLine="708"/>
        <w:jc w:val="both"/>
        <w:rPr>
          <w:sz w:val="28"/>
          <w:szCs w:val="28"/>
        </w:rPr>
      </w:pPr>
      <w:r>
        <w:br w:type="page"/>
      </w:r>
    </w:p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bookmarkStart w:id="1" w:name="_1ksv4uv" w:colFirst="0" w:colLast="0"/>
      <w:bookmarkEnd w:id="1"/>
      <w:r>
        <w:rPr>
          <w:color w:val="000000"/>
          <w:sz w:val="32"/>
          <w:szCs w:val="32"/>
        </w:rPr>
        <w:lastRenderedPageBreak/>
        <w:t>ОБЩИЕ СВЕДЕНИЯ</w:t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2" w:name="_44sinio" w:colFirst="0" w:colLast="0"/>
      <w:bookmarkEnd w:id="2"/>
      <w:r>
        <w:rPr>
          <w:color w:val="000000"/>
          <w:sz w:val="28"/>
          <w:szCs w:val="28"/>
        </w:rPr>
        <w:t>Область применения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отделе документации происходит учет информации о договорах и контрактов и учет документов по ним бухгалтером, подготовка актов выполненных работ разработчиком, сдача/приемка и передача информации об актах и стоимости работ менеджером проекта, получение и учет платежа бухгалтером, и дальнейшая передача информации об использовании ресурсов и информации о платежах в отдел планирования и отдел аналитики.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отделе планирования на основе информации об использовании ресурсов и информации о платежах происходит подготовка месячных смет бухгалтером, расчет распределения рабочего времени сотрудников по видам работ и подготовка протокола перераспределения менеджером и вывод протокола перераспределения.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отделе аналитики на основе информации об использованных ресурсах и информации о платежах аналитиком производится расчет производных показателей и подготовка таблицы производственных показателей.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автоматизировать процессы регистрации результатов модернизации и улучшения программного продукта для более удобной работы при сопровождении.</w:t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3" w:name="_2jxsxqh" w:colFirst="0" w:colLast="0"/>
      <w:bookmarkEnd w:id="3"/>
      <w:r>
        <w:rPr>
          <w:color w:val="000000"/>
          <w:sz w:val="28"/>
          <w:szCs w:val="28"/>
        </w:rPr>
        <w:t>Краткое описание возможностей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продукт рассчитан на сотрудников предприятий, работающих в сфере создания программного обеспечения и выполняющих заказы на разработку, для анализа и учета данных документов и результатов разработки.</w:t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4" w:name="_z337ya" w:colFirst="0" w:colLast="0"/>
      <w:bookmarkEnd w:id="4"/>
      <w:r>
        <w:rPr>
          <w:color w:val="000000"/>
          <w:sz w:val="28"/>
          <w:szCs w:val="28"/>
        </w:rPr>
        <w:t>Уровень подготовки пользователя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– выполняет работы по мониторингу работы программного продукта и исправления некритических ошибок во время эксплуатации, имеет доступ ко всем функциям, должен иметь уровень продвинутого пользователя ПК;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 – участвует в подаче заявок и регистрации решений, имеет доступ к функции формирования заявок и решений, должен иметь уровень уверенного пользователя ПК;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Менеджер проекта – участвует в подаче заявок, проверке соответствия решений, составленных разработчиком, поданным заявками, оповещении о них заказчика, имеет </w:t>
      </w:r>
      <w:r>
        <w:rPr>
          <w:sz w:val="28"/>
          <w:szCs w:val="28"/>
        </w:rPr>
        <w:lastRenderedPageBreak/>
        <w:t>доступ к функциям оповещения и формированию запросов, должен иметь уровень обычного пользователя ПК;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Тестировщик – участвует в формировании протоколов распределения и имеет доступ к функциям расчета распределения рабочего времени сотрудников и формирования протоколов перераспределения, должен иметь уровень обычного пользователя ПК;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Аналитик – участвует в вводе данных производственных показателей и формировании таблицы производственных показателей, имеет доступ к функциям ввода и импорта данных планирования и учета производственных показателей, расчета производных показателей, формирования таблицы производственных показателей, должен иметь уровень обычного пользователя ПК.</w:t>
      </w:r>
    </w:p>
    <w:p w:rsidR="000C5568" w:rsidRDefault="000C5568" w:rsidP="000C5568"/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</w:rPr>
      </w:pPr>
      <w:bookmarkStart w:id="5" w:name="_3j2qqm3" w:colFirst="0" w:colLast="0"/>
      <w:bookmarkEnd w:id="5"/>
      <w:r>
        <w:rPr>
          <w:color w:val="000000"/>
          <w:sz w:val="32"/>
          <w:szCs w:val="32"/>
        </w:rPr>
        <w:t>ПОДГОТОВКА К РАБОТЕ</w:t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6" w:name="_1y810tw" w:colFirst="0" w:colLast="0"/>
      <w:bookmarkEnd w:id="6"/>
      <w:r>
        <w:rPr>
          <w:color w:val="000000"/>
          <w:sz w:val="28"/>
          <w:szCs w:val="28"/>
        </w:rPr>
        <w:t>Состав установочного пакета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Описать названия всех элементов установочного пакета (Таблица 1), с физическим названием файлов и их кратким описанием.</w:t>
      </w:r>
    </w:p>
    <w:p w:rsidR="000C5568" w:rsidRDefault="000C5568" w:rsidP="000C5568">
      <w:r>
        <w:t>Таблица 1 – Состав установочного пакета</w:t>
      </w: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0C5568" w:rsidTr="004C6CC8">
        <w:trPr>
          <w:jc w:val="center"/>
        </w:trPr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Название элемента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Описание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  <w:vAlign w:val="center"/>
          </w:tcPr>
          <w:p w:rsidR="000C5568" w:rsidRPr="00FD1720" w:rsidRDefault="000C5568" w:rsidP="004C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Readme.txt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Описание веб-приложения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  <w:vAlign w:val="center"/>
          </w:tcPr>
          <w:p w:rsidR="000C5568" w:rsidRPr="00FD1720" w:rsidRDefault="000C5568" w:rsidP="004C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style.css</w:t>
            </w:r>
          </w:p>
        </w:tc>
        <w:tc>
          <w:tcPr>
            <w:tcW w:w="5098" w:type="dxa"/>
            <w:vAlign w:val="center"/>
          </w:tcPr>
          <w:p w:rsidR="000C5568" w:rsidRPr="00FD1720" w:rsidRDefault="000C5568" w:rsidP="004C6CC8">
            <w:pPr>
              <w:jc w:val="center"/>
            </w:pPr>
            <w:r>
              <w:t>Стили элементов страниц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  <w:vAlign w:val="center"/>
          </w:tcPr>
          <w:p w:rsidR="000C5568" w:rsidRPr="00FD1720" w:rsidRDefault="000C5568" w:rsidP="004C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jquery.js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Обработка действий на страницах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  <w:vAlign w:val="center"/>
          </w:tcPr>
          <w:p w:rsidR="000C5568" w:rsidRPr="00FD1720" w:rsidRDefault="000C5568" w:rsidP="004C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RosGeoDevOps.url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Ссылка на сайт</w:t>
            </w:r>
          </w:p>
        </w:tc>
      </w:tr>
    </w:tbl>
    <w:p w:rsidR="000C5568" w:rsidRDefault="000C5568" w:rsidP="000C5568">
      <w:pPr>
        <w:rPr>
          <w:sz w:val="28"/>
          <w:szCs w:val="28"/>
        </w:rPr>
      </w:pP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bookmarkStart w:id="7" w:name="_4i7ojhp" w:colFirst="0" w:colLast="0"/>
      <w:bookmarkEnd w:id="7"/>
      <w:r>
        <w:rPr>
          <w:color w:val="000000"/>
          <w:sz w:val="28"/>
          <w:szCs w:val="28"/>
        </w:rPr>
        <w:t>Состав и параметр технических средств</w:t>
      </w:r>
    </w:p>
    <w:p w:rsidR="000C5568" w:rsidRDefault="000C5568" w:rsidP="000C55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Аппаратное обеспечение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Описать минимальные аппаратные требования к ПК пользователя (Таблица 2) и серверу (Таблица 3).</w:t>
      </w:r>
    </w:p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2 - Минимальное аппаратное обеспечение ПК пользователя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8"/>
        <w:gridCol w:w="5352"/>
      </w:tblGrid>
      <w:tr w:rsidR="000C5568" w:rsidTr="004C6CC8">
        <w:trPr>
          <w:jc w:val="center"/>
        </w:trPr>
        <w:tc>
          <w:tcPr>
            <w:tcW w:w="4708" w:type="dxa"/>
          </w:tcPr>
          <w:p w:rsidR="000C5568" w:rsidRDefault="000C5568" w:rsidP="004C6CC8">
            <w:pPr>
              <w:jc w:val="center"/>
            </w:pPr>
            <w:r>
              <w:t>Наименование компонента</w:t>
            </w:r>
          </w:p>
        </w:tc>
        <w:tc>
          <w:tcPr>
            <w:tcW w:w="5352" w:type="dxa"/>
          </w:tcPr>
          <w:p w:rsidR="000C5568" w:rsidRDefault="000C5568" w:rsidP="004C6CC8">
            <w:pPr>
              <w:jc w:val="center"/>
            </w:pPr>
            <w:r>
              <w:t>Описание</w:t>
            </w:r>
          </w:p>
        </w:tc>
      </w:tr>
      <w:tr w:rsidR="000C5568" w:rsidTr="004C6CC8">
        <w:trPr>
          <w:jc w:val="center"/>
        </w:trPr>
        <w:tc>
          <w:tcPr>
            <w:tcW w:w="4708" w:type="dxa"/>
          </w:tcPr>
          <w:p w:rsidR="000C5568" w:rsidRDefault="000C5568" w:rsidP="004C6CC8">
            <w:pPr>
              <w:jc w:val="center"/>
            </w:pPr>
            <w:r>
              <w:t xml:space="preserve">Процессор </w:t>
            </w:r>
          </w:p>
        </w:tc>
        <w:tc>
          <w:tcPr>
            <w:tcW w:w="5352" w:type="dxa"/>
            <w:vAlign w:val="center"/>
          </w:tcPr>
          <w:p w:rsidR="000C5568" w:rsidRPr="00DD43E0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  <w:lang w:val="en-US"/>
              </w:rPr>
              <w:t>x</w:t>
            </w:r>
            <w:r w:rsidRPr="00DD43E0">
              <w:rPr>
                <w:rFonts w:eastAsiaTheme="majorEastAsia"/>
                <w:sz w:val="22"/>
              </w:rPr>
              <w:t xml:space="preserve"> 32 </w:t>
            </w:r>
            <w:r>
              <w:rPr>
                <w:rFonts w:eastAsiaTheme="majorEastAsia"/>
                <w:sz w:val="22"/>
              </w:rPr>
              <w:t>с тактовой частотой 1,4 ГГц и выше</w:t>
            </w:r>
          </w:p>
        </w:tc>
      </w:tr>
      <w:tr w:rsidR="000C5568" w:rsidTr="004C6CC8">
        <w:trPr>
          <w:jc w:val="center"/>
        </w:trPr>
        <w:tc>
          <w:tcPr>
            <w:tcW w:w="4708" w:type="dxa"/>
          </w:tcPr>
          <w:p w:rsidR="000C5568" w:rsidRDefault="000C5568" w:rsidP="004C6CC8">
            <w:pPr>
              <w:jc w:val="center"/>
            </w:pPr>
            <w:r>
              <w:t>ОЗУ</w:t>
            </w:r>
          </w:p>
        </w:tc>
        <w:tc>
          <w:tcPr>
            <w:tcW w:w="5352" w:type="dxa"/>
            <w:vAlign w:val="center"/>
          </w:tcPr>
          <w:p w:rsidR="000C5568" w:rsidRPr="00DD43E0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063ADF">
              <w:rPr>
                <w:rFonts w:eastAsiaTheme="majorEastAsia"/>
                <w:sz w:val="22"/>
              </w:rPr>
              <w:t xml:space="preserve">250 </w:t>
            </w:r>
            <w:r>
              <w:rPr>
                <w:rFonts w:eastAsiaTheme="majorEastAsia"/>
                <w:sz w:val="22"/>
              </w:rPr>
              <w:t>МБ и выше</w:t>
            </w:r>
          </w:p>
        </w:tc>
      </w:tr>
      <w:tr w:rsidR="000C5568" w:rsidTr="004C6CC8">
        <w:trPr>
          <w:jc w:val="center"/>
        </w:trPr>
        <w:tc>
          <w:tcPr>
            <w:tcW w:w="4708" w:type="dxa"/>
          </w:tcPr>
          <w:p w:rsidR="000C5568" w:rsidRDefault="000C5568" w:rsidP="004C6CC8">
            <w:pPr>
              <w:jc w:val="center"/>
            </w:pPr>
            <w:r>
              <w:t>Жесткий диск</w:t>
            </w:r>
          </w:p>
        </w:tc>
        <w:tc>
          <w:tcPr>
            <w:tcW w:w="5352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</w:rPr>
              <w:t>100 Мб и выше</w:t>
            </w:r>
          </w:p>
        </w:tc>
      </w:tr>
      <w:tr w:rsidR="000C5568" w:rsidTr="004C6CC8">
        <w:trPr>
          <w:jc w:val="center"/>
        </w:trPr>
        <w:tc>
          <w:tcPr>
            <w:tcW w:w="4708" w:type="dxa"/>
          </w:tcPr>
          <w:p w:rsidR="000C5568" w:rsidRDefault="000C5568" w:rsidP="004C6CC8">
            <w:pPr>
              <w:jc w:val="center"/>
            </w:pPr>
            <w:r>
              <w:t>Видеоадаптер</w:t>
            </w:r>
          </w:p>
        </w:tc>
        <w:tc>
          <w:tcPr>
            <w:tcW w:w="5352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</w:rPr>
              <w:t>1 Гб и выше</w:t>
            </w:r>
          </w:p>
        </w:tc>
      </w:tr>
    </w:tbl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r>
        <w:rPr>
          <w:color w:val="000000"/>
        </w:rPr>
        <w:t>Таблица 3 - Минимальное аппаратное обеспечение сервера</w:t>
      </w: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0C5568" w:rsidTr="004C6CC8">
        <w:trPr>
          <w:jc w:val="center"/>
        </w:trPr>
        <w:tc>
          <w:tcPr>
            <w:tcW w:w="5097" w:type="dxa"/>
          </w:tcPr>
          <w:p w:rsidR="000C5568" w:rsidRDefault="000C5568" w:rsidP="004C6CC8">
            <w:pPr>
              <w:jc w:val="center"/>
            </w:pPr>
            <w:r>
              <w:t>Наименование компонента</w:t>
            </w:r>
          </w:p>
        </w:tc>
        <w:tc>
          <w:tcPr>
            <w:tcW w:w="5098" w:type="dxa"/>
          </w:tcPr>
          <w:p w:rsidR="000C5568" w:rsidRDefault="000C5568" w:rsidP="004C6CC8">
            <w:pPr>
              <w:jc w:val="center"/>
            </w:pPr>
            <w:r>
              <w:t>Описание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</w:tcPr>
          <w:p w:rsidR="000C5568" w:rsidRDefault="000C5568" w:rsidP="004C6CC8">
            <w:pPr>
              <w:jc w:val="center"/>
            </w:pPr>
            <w:r>
              <w:t xml:space="preserve">Процессор </w:t>
            </w:r>
          </w:p>
        </w:tc>
        <w:tc>
          <w:tcPr>
            <w:tcW w:w="5098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D06E58">
              <w:rPr>
                <w:rFonts w:eastAsiaTheme="majorEastAsia"/>
                <w:sz w:val="22"/>
              </w:rPr>
              <w:t xml:space="preserve">4 </w:t>
            </w:r>
            <w:r>
              <w:rPr>
                <w:rFonts w:eastAsiaTheme="majorEastAsia"/>
                <w:sz w:val="22"/>
              </w:rPr>
              <w:t xml:space="preserve">ядра, </w:t>
            </w:r>
            <w:r w:rsidRPr="00C1355D">
              <w:rPr>
                <w:rFonts w:eastAsiaTheme="majorEastAsia"/>
                <w:sz w:val="22"/>
              </w:rPr>
              <w:t>2</w:t>
            </w:r>
            <w:r>
              <w:rPr>
                <w:rFonts w:eastAsiaTheme="majorEastAsia"/>
                <w:sz w:val="22"/>
              </w:rPr>
              <w:t xml:space="preserve"> ГГц и выше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</w:tcPr>
          <w:p w:rsidR="000C5568" w:rsidRDefault="000C5568" w:rsidP="004C6CC8">
            <w:pPr>
              <w:jc w:val="center"/>
            </w:pPr>
            <w:r>
              <w:t>ОЗУ</w:t>
            </w:r>
          </w:p>
        </w:tc>
        <w:tc>
          <w:tcPr>
            <w:tcW w:w="5098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</w:rPr>
              <w:t>8 Гб и больше</w:t>
            </w:r>
          </w:p>
        </w:tc>
      </w:tr>
      <w:tr w:rsidR="000C5568" w:rsidTr="004C6CC8">
        <w:trPr>
          <w:jc w:val="center"/>
        </w:trPr>
        <w:tc>
          <w:tcPr>
            <w:tcW w:w="5097" w:type="dxa"/>
          </w:tcPr>
          <w:p w:rsidR="000C5568" w:rsidRDefault="000C5568" w:rsidP="004C6CC8">
            <w:pPr>
              <w:jc w:val="center"/>
            </w:pPr>
            <w:r>
              <w:lastRenderedPageBreak/>
              <w:t>Жесткий диск</w:t>
            </w:r>
          </w:p>
        </w:tc>
        <w:tc>
          <w:tcPr>
            <w:tcW w:w="5098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</w:rPr>
              <w:t>120 Гб и больше</w:t>
            </w:r>
          </w:p>
        </w:tc>
      </w:tr>
    </w:tbl>
    <w:p w:rsidR="000C5568" w:rsidRDefault="000C5568" w:rsidP="000C5568">
      <w:pPr>
        <w:rPr>
          <w:sz w:val="28"/>
          <w:szCs w:val="28"/>
        </w:rPr>
      </w:pPr>
    </w:p>
    <w:p w:rsidR="000C5568" w:rsidRDefault="000C5568" w:rsidP="000C55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 минимальное программное обеспечение необходимое для работы программного продукта со стороны ПК пользователя (Таблица 4) и сервера (Таблица 5).</w:t>
      </w:r>
    </w:p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4 - Минимальное программное обеспечение ПК пользователя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7"/>
        <w:gridCol w:w="4658"/>
      </w:tblGrid>
      <w:tr w:rsidR="000C5568" w:rsidTr="004C6CC8">
        <w:trPr>
          <w:jc w:val="center"/>
        </w:trPr>
        <w:tc>
          <w:tcPr>
            <w:tcW w:w="4687" w:type="dxa"/>
          </w:tcPr>
          <w:p w:rsidR="000C5568" w:rsidRDefault="000C5568" w:rsidP="004C6CC8">
            <w:pPr>
              <w:jc w:val="center"/>
            </w:pPr>
            <w:r>
              <w:t>Наименование вида ПО</w:t>
            </w:r>
          </w:p>
        </w:tc>
        <w:tc>
          <w:tcPr>
            <w:tcW w:w="4658" w:type="dxa"/>
          </w:tcPr>
          <w:p w:rsidR="000C5568" w:rsidRDefault="000C5568" w:rsidP="004C6CC8">
            <w:pPr>
              <w:jc w:val="center"/>
            </w:pPr>
            <w:r>
              <w:t>Описание</w:t>
            </w:r>
          </w:p>
        </w:tc>
      </w:tr>
      <w:tr w:rsidR="000C5568" w:rsidTr="004C6CC8">
        <w:trPr>
          <w:jc w:val="center"/>
        </w:trPr>
        <w:tc>
          <w:tcPr>
            <w:tcW w:w="4687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A372F9">
              <w:rPr>
                <w:rFonts w:eastAsiaTheme="majorEastAsia"/>
                <w:sz w:val="22"/>
              </w:rPr>
              <w:t>Операционная система</w:t>
            </w:r>
          </w:p>
        </w:tc>
        <w:tc>
          <w:tcPr>
            <w:tcW w:w="4658" w:type="dxa"/>
            <w:vAlign w:val="center"/>
          </w:tcPr>
          <w:p w:rsidR="000C5568" w:rsidRPr="00677144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  <w:lang w:val="en-US"/>
              </w:rPr>
              <w:t>Windows</w:t>
            </w:r>
            <w:r w:rsidRPr="00D06E58">
              <w:rPr>
                <w:rFonts w:eastAsiaTheme="majorEastAsia"/>
                <w:sz w:val="22"/>
              </w:rPr>
              <w:t xml:space="preserve"> 7 </w:t>
            </w:r>
            <w:r>
              <w:rPr>
                <w:rFonts w:eastAsiaTheme="majorEastAsia"/>
                <w:sz w:val="22"/>
              </w:rPr>
              <w:t>и выше</w:t>
            </w:r>
          </w:p>
        </w:tc>
      </w:tr>
      <w:tr w:rsidR="000C5568" w:rsidTr="004C6CC8">
        <w:trPr>
          <w:jc w:val="center"/>
        </w:trPr>
        <w:tc>
          <w:tcPr>
            <w:tcW w:w="4687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A372F9">
              <w:rPr>
                <w:rFonts w:eastAsiaTheme="majorEastAsia"/>
                <w:sz w:val="22"/>
              </w:rPr>
              <w:t>Дополнительное ПО</w:t>
            </w:r>
          </w:p>
        </w:tc>
        <w:tc>
          <w:tcPr>
            <w:tcW w:w="4658" w:type="dxa"/>
            <w:vAlign w:val="center"/>
          </w:tcPr>
          <w:p w:rsidR="000C5568" w:rsidRPr="00677144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  <w:lang w:val="en-US"/>
              </w:rPr>
              <w:t>Microsoft</w:t>
            </w:r>
            <w:r w:rsidRPr="00D06E58">
              <w:rPr>
                <w:rFonts w:eastAsiaTheme="majorEastAsia"/>
                <w:sz w:val="22"/>
              </w:rPr>
              <w:t xml:space="preserve"> </w:t>
            </w:r>
            <w:r>
              <w:rPr>
                <w:rFonts w:eastAsiaTheme="majorEastAsia"/>
                <w:sz w:val="22"/>
                <w:lang w:val="en-US"/>
              </w:rPr>
              <w:t>Office</w:t>
            </w:r>
            <w:r w:rsidRPr="00D06E58">
              <w:rPr>
                <w:rFonts w:eastAsiaTheme="majorEastAsia"/>
                <w:sz w:val="22"/>
              </w:rPr>
              <w:t xml:space="preserve"> 2007 </w:t>
            </w:r>
            <w:r>
              <w:rPr>
                <w:rFonts w:eastAsiaTheme="majorEastAsia"/>
                <w:sz w:val="22"/>
              </w:rPr>
              <w:t>и выше,</w:t>
            </w:r>
          </w:p>
        </w:tc>
      </w:tr>
      <w:tr w:rsidR="000C5568" w:rsidTr="004C6CC8">
        <w:trPr>
          <w:jc w:val="center"/>
        </w:trPr>
        <w:tc>
          <w:tcPr>
            <w:tcW w:w="4687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>
              <w:rPr>
                <w:rFonts w:eastAsiaTheme="majorEastAsia"/>
                <w:sz w:val="22"/>
              </w:rPr>
              <w:t>Браузер</w:t>
            </w:r>
          </w:p>
        </w:tc>
        <w:tc>
          <w:tcPr>
            <w:tcW w:w="4658" w:type="dxa"/>
            <w:vAlign w:val="center"/>
          </w:tcPr>
          <w:p w:rsidR="000C5568" w:rsidRPr="00C1355D" w:rsidRDefault="000C5568" w:rsidP="004C6CC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rFonts w:eastAsiaTheme="majorEastAsia"/>
                <w:sz w:val="22"/>
                <w:lang w:val="en-US"/>
              </w:rPr>
              <w:t>Chrome, Yandex, Microsoft Edge</w:t>
            </w:r>
          </w:p>
        </w:tc>
      </w:tr>
    </w:tbl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r>
        <w:rPr>
          <w:color w:val="000000"/>
        </w:rPr>
        <w:t>Таблица 5 - Минимальное программное обеспечение сервера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2"/>
        <w:gridCol w:w="4663"/>
      </w:tblGrid>
      <w:tr w:rsidR="000C5568" w:rsidTr="004C6CC8">
        <w:trPr>
          <w:jc w:val="center"/>
        </w:trPr>
        <w:tc>
          <w:tcPr>
            <w:tcW w:w="4682" w:type="dxa"/>
          </w:tcPr>
          <w:p w:rsidR="000C5568" w:rsidRDefault="000C5568" w:rsidP="004C6CC8">
            <w:pPr>
              <w:jc w:val="center"/>
            </w:pPr>
            <w:r>
              <w:t>Наименование вида ПО</w:t>
            </w:r>
          </w:p>
        </w:tc>
        <w:tc>
          <w:tcPr>
            <w:tcW w:w="4663" w:type="dxa"/>
          </w:tcPr>
          <w:p w:rsidR="000C5568" w:rsidRDefault="000C5568" w:rsidP="004C6CC8">
            <w:pPr>
              <w:jc w:val="center"/>
            </w:pPr>
            <w:r>
              <w:t>Описание</w:t>
            </w:r>
          </w:p>
        </w:tc>
      </w:tr>
      <w:tr w:rsidR="000C5568" w:rsidTr="004C6CC8">
        <w:trPr>
          <w:jc w:val="center"/>
        </w:trPr>
        <w:tc>
          <w:tcPr>
            <w:tcW w:w="4682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A372F9">
              <w:rPr>
                <w:rFonts w:eastAsiaTheme="majorEastAsia"/>
                <w:sz w:val="22"/>
              </w:rPr>
              <w:t>Операционная система</w:t>
            </w:r>
          </w:p>
        </w:tc>
        <w:tc>
          <w:tcPr>
            <w:tcW w:w="4663" w:type="dxa"/>
            <w:vAlign w:val="center"/>
          </w:tcPr>
          <w:p w:rsidR="000C5568" w:rsidRPr="00114B8B" w:rsidRDefault="000C5568" w:rsidP="004C6CC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rFonts w:eastAsiaTheme="majorEastAsia"/>
                <w:sz w:val="22"/>
                <w:lang w:val="en-US"/>
              </w:rPr>
              <w:t>Windows</w:t>
            </w:r>
            <w:r w:rsidRPr="00114B8B">
              <w:rPr>
                <w:rFonts w:eastAsiaTheme="majorEastAsia"/>
                <w:sz w:val="22"/>
                <w:lang w:val="en-US"/>
              </w:rPr>
              <w:t xml:space="preserve"> </w:t>
            </w:r>
            <w:r>
              <w:rPr>
                <w:rFonts w:eastAsiaTheme="majorEastAsia"/>
                <w:sz w:val="22"/>
                <w:lang w:val="en-US"/>
              </w:rPr>
              <w:t>Server</w:t>
            </w:r>
            <w:r w:rsidRPr="00114B8B">
              <w:rPr>
                <w:rFonts w:eastAsiaTheme="majorEastAsia"/>
                <w:sz w:val="22"/>
                <w:lang w:val="en-US"/>
              </w:rPr>
              <w:t xml:space="preserve"> 2007 </w:t>
            </w:r>
            <w:r>
              <w:rPr>
                <w:rFonts w:eastAsiaTheme="majorEastAsia"/>
                <w:sz w:val="22"/>
                <w:lang w:val="en-US"/>
              </w:rPr>
              <w:t>64</w:t>
            </w:r>
            <w:r w:rsidRPr="00114B8B">
              <w:rPr>
                <w:rFonts w:eastAsiaTheme="majorEastAsia"/>
                <w:sz w:val="22"/>
                <w:lang w:val="en-US"/>
              </w:rPr>
              <w:t xml:space="preserve"> </w:t>
            </w:r>
            <w:r>
              <w:rPr>
                <w:rFonts w:eastAsiaTheme="majorEastAsia"/>
                <w:sz w:val="22"/>
                <w:lang w:val="en-US"/>
              </w:rPr>
              <w:t>bit</w:t>
            </w:r>
            <w:r w:rsidRPr="00114B8B">
              <w:rPr>
                <w:rFonts w:eastAsiaTheme="majorEastAsia"/>
                <w:sz w:val="22"/>
                <w:lang w:val="en-US"/>
              </w:rPr>
              <w:t xml:space="preserve"> </w:t>
            </w:r>
          </w:p>
        </w:tc>
      </w:tr>
      <w:tr w:rsidR="000C5568" w:rsidTr="004C6CC8">
        <w:trPr>
          <w:jc w:val="center"/>
        </w:trPr>
        <w:tc>
          <w:tcPr>
            <w:tcW w:w="4682" w:type="dxa"/>
            <w:vAlign w:val="center"/>
          </w:tcPr>
          <w:p w:rsidR="000C5568" w:rsidRPr="00A372F9" w:rsidRDefault="000C5568" w:rsidP="004C6CC8">
            <w:pPr>
              <w:jc w:val="center"/>
              <w:rPr>
                <w:rFonts w:eastAsiaTheme="majorEastAsia"/>
                <w:sz w:val="22"/>
              </w:rPr>
            </w:pPr>
            <w:r w:rsidRPr="00A372F9">
              <w:rPr>
                <w:rFonts w:eastAsiaTheme="majorEastAsia"/>
                <w:sz w:val="22"/>
              </w:rPr>
              <w:t>Система управления базами данных</w:t>
            </w:r>
          </w:p>
        </w:tc>
        <w:tc>
          <w:tcPr>
            <w:tcW w:w="4663" w:type="dxa"/>
            <w:vAlign w:val="center"/>
          </w:tcPr>
          <w:p w:rsidR="000C5568" w:rsidRPr="009D6843" w:rsidRDefault="000C5568" w:rsidP="004C6CC8">
            <w:pPr>
              <w:jc w:val="center"/>
              <w:rPr>
                <w:rFonts w:eastAsiaTheme="majorEastAsia"/>
                <w:sz w:val="22"/>
                <w:lang w:val="en-US"/>
              </w:rPr>
            </w:pPr>
            <w:r>
              <w:rPr>
                <w:rFonts w:eastAsiaTheme="majorEastAsia"/>
                <w:sz w:val="22"/>
                <w:lang w:val="en-US"/>
              </w:rPr>
              <w:t>Microsoft SQL Server 200</w:t>
            </w:r>
            <w:r w:rsidRPr="00114B8B">
              <w:rPr>
                <w:rFonts w:eastAsiaTheme="majorEastAsia"/>
                <w:sz w:val="22"/>
                <w:lang w:val="en-US"/>
              </w:rPr>
              <w:t>7</w:t>
            </w:r>
            <w:r>
              <w:rPr>
                <w:rFonts w:eastAsiaTheme="majorEastAsia"/>
                <w:sz w:val="22"/>
                <w:lang w:val="en-US"/>
              </w:rPr>
              <w:t xml:space="preserve"> </w:t>
            </w:r>
            <w:r w:rsidRPr="00114B8B">
              <w:rPr>
                <w:rFonts w:eastAsiaTheme="majorEastAsia"/>
                <w:sz w:val="22"/>
                <w:lang w:val="en-US"/>
              </w:rPr>
              <w:t>64</w:t>
            </w:r>
            <w:r>
              <w:rPr>
                <w:rFonts w:eastAsiaTheme="majorEastAsia"/>
                <w:sz w:val="22"/>
                <w:lang w:val="en-US"/>
              </w:rPr>
              <w:t xml:space="preserve"> bit </w:t>
            </w:r>
          </w:p>
        </w:tc>
      </w:tr>
    </w:tbl>
    <w:p w:rsidR="000C5568" w:rsidRDefault="000C5568" w:rsidP="000C5568">
      <w:pPr>
        <w:rPr>
          <w:sz w:val="28"/>
          <w:szCs w:val="28"/>
        </w:rPr>
      </w:pP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8" w:name="_2xcytpi" w:colFirst="0" w:colLast="0"/>
      <w:bookmarkEnd w:id="8"/>
      <w:r>
        <w:rPr>
          <w:color w:val="000000"/>
          <w:sz w:val="28"/>
          <w:szCs w:val="28"/>
        </w:rPr>
        <w:t>Установка программного продукта или программного изделия</w:t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Запуск инсталлятора, приветственное окно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drawing>
          <wp:inline distT="0" distB="0" distL="0" distR="0" wp14:anchorId="6A6EE98C" wp14:editId="3C0283D0">
            <wp:extent cx="4706007" cy="39248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Выбор пути для установки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lastRenderedPageBreak/>
        <w:drawing>
          <wp:inline distT="0" distB="0" distL="0" distR="0" wp14:anchorId="4787A83D" wp14:editId="3A4E18A8">
            <wp:extent cx="4753638" cy="38105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Подтверждение установки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drawing>
          <wp:inline distT="0" distB="0" distL="0" distR="0" wp14:anchorId="6114BF78" wp14:editId="740241A5">
            <wp:extent cx="4753638" cy="397247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Процесс установки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lastRenderedPageBreak/>
        <w:drawing>
          <wp:inline distT="0" distB="0" distL="0" distR="0" wp14:anchorId="159D5C18" wp14:editId="50E2AFA7">
            <wp:extent cx="4791744" cy="391532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Завершение установки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drawing>
          <wp:inline distT="0" distB="0" distL="0" distR="0" wp14:anchorId="23797695" wp14:editId="05C6EE9A">
            <wp:extent cx="4810796" cy="39248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2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Соответствующие файлы появились в указанной папке</w:t>
      </w:r>
    </w:p>
    <w:p w:rsidR="000C5568" w:rsidRPr="007B1F44" w:rsidRDefault="000C5568" w:rsidP="000C5568">
      <w:pPr>
        <w:spacing w:line="360" w:lineRule="auto"/>
        <w:jc w:val="center"/>
        <w:rPr>
          <w:sz w:val="28"/>
          <w:szCs w:val="28"/>
        </w:rPr>
      </w:pPr>
      <w:r w:rsidRPr="007B1F44">
        <w:rPr>
          <w:noProof/>
          <w:sz w:val="28"/>
          <w:szCs w:val="28"/>
        </w:rPr>
        <w:lastRenderedPageBreak/>
        <w:drawing>
          <wp:inline distT="0" distB="0" distL="0" distR="0" wp14:anchorId="3BBC2D76" wp14:editId="3D28E574">
            <wp:extent cx="6154009" cy="80973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bookmarkStart w:id="9" w:name="_1ci93xb" w:colFirst="0" w:colLast="0"/>
      <w:bookmarkEnd w:id="9"/>
      <w:r>
        <w:rPr>
          <w:color w:val="000000"/>
          <w:sz w:val="28"/>
          <w:szCs w:val="28"/>
        </w:rPr>
        <w:t>Первоначальная настройка программного продукта или программного изделия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Первоначальная настройка не требуется.</w:t>
      </w:r>
    </w:p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10" w:name="_3whwml4" w:colFirst="0" w:colLast="0"/>
      <w:bookmarkEnd w:id="10"/>
      <w:r>
        <w:rPr>
          <w:color w:val="000000"/>
          <w:sz w:val="32"/>
          <w:szCs w:val="32"/>
        </w:rPr>
        <w:t>ИНТЕРФЕЙС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4"/>
        <w:gridCol w:w="5215"/>
      </w:tblGrid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страницы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страница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основную информацию о сайте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сотрудников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запросов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Механизмы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механизмов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Тесты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тестов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Решения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решений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ролей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авторизации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список данных авторизации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деталей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Предназначена для просмотра подробной информации о деталях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добавления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Предназначена для добавления записей в таблицы БД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изменения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Предназначена для изменения параметров записей в таблицы БД</w:t>
            </w:r>
          </w:p>
        </w:tc>
      </w:tr>
      <w:tr w:rsidR="000C5568" w:rsidTr="004C6CC8">
        <w:tc>
          <w:tcPr>
            <w:tcW w:w="5214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удаления</w:t>
            </w:r>
          </w:p>
        </w:tc>
        <w:tc>
          <w:tcPr>
            <w:tcW w:w="5215" w:type="dxa"/>
          </w:tcPr>
          <w:p w:rsidR="000C5568" w:rsidRDefault="000C5568" w:rsidP="004C6CC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Предназначена для удаления записей из таблиц БД</w:t>
            </w:r>
          </w:p>
        </w:tc>
      </w:tr>
    </w:tbl>
    <w:p w:rsidR="000C5568" w:rsidRDefault="000C5568" w:rsidP="000C5568"/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11" w:name="_2bn6wsx" w:colFirst="0" w:colLast="0"/>
      <w:bookmarkEnd w:id="11"/>
      <w:r>
        <w:rPr>
          <w:color w:val="000000"/>
          <w:sz w:val="32"/>
          <w:szCs w:val="32"/>
        </w:rPr>
        <w:t>РАБОТА С ПРОГРАММОЙ</w:t>
      </w: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Просмотр списка записей</w:t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lastRenderedPageBreak/>
        <w:drawing>
          <wp:inline distT="0" distB="0" distL="0" distR="0" wp14:anchorId="64F767F5" wp14:editId="025C1386">
            <wp:extent cx="6628765" cy="3476625"/>
            <wp:effectExtent l="0" t="0" r="63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Добавление</w:t>
      </w:r>
    </w:p>
    <w:p w:rsidR="000C5568" w:rsidRDefault="000C5568" w:rsidP="000C5568">
      <w:pPr>
        <w:spacing w:line="360" w:lineRule="auto"/>
        <w:jc w:val="center"/>
        <w:rPr>
          <w:sz w:val="28"/>
          <w:szCs w:val="28"/>
          <w:lang w:val="en-US"/>
        </w:rPr>
      </w:pPr>
      <w:r w:rsidRPr="00C70E02">
        <w:rPr>
          <w:noProof/>
          <w:sz w:val="28"/>
          <w:szCs w:val="28"/>
        </w:rPr>
        <w:drawing>
          <wp:inline distT="0" distB="0" distL="0" distR="0" wp14:anchorId="2165B647" wp14:editId="560E76EB">
            <wp:extent cx="6628765" cy="33318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Default="000C5568" w:rsidP="000C5568">
      <w:pPr>
        <w:spacing w:line="360" w:lineRule="auto"/>
        <w:jc w:val="center"/>
        <w:rPr>
          <w:sz w:val="28"/>
          <w:szCs w:val="28"/>
          <w:lang w:val="en-US"/>
        </w:rPr>
      </w:pPr>
      <w:r w:rsidRPr="00C70E02">
        <w:rPr>
          <w:noProof/>
          <w:sz w:val="28"/>
          <w:szCs w:val="28"/>
        </w:rPr>
        <w:lastRenderedPageBreak/>
        <w:drawing>
          <wp:inline distT="0" distB="0" distL="0" distR="0" wp14:anchorId="03F4FDE6" wp14:editId="68BD22F0">
            <wp:extent cx="6628765" cy="3365500"/>
            <wp:effectExtent l="0" t="0" r="63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Изменение</w:t>
      </w:r>
    </w:p>
    <w:p w:rsidR="000C5568" w:rsidRPr="00C70E02" w:rsidRDefault="000C5568" w:rsidP="000C5568">
      <w:pPr>
        <w:pStyle w:val="a4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C70E02">
        <w:rPr>
          <w:noProof/>
        </w:rPr>
        <w:drawing>
          <wp:inline distT="0" distB="0" distL="0" distR="0" wp14:anchorId="3AF24ED8" wp14:editId="7CC77F65">
            <wp:extent cx="6628765" cy="336169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  <w:lang w:val="en-US"/>
        </w:rPr>
      </w:pPr>
      <w:r w:rsidRPr="00C70E02">
        <w:rPr>
          <w:noProof/>
        </w:rPr>
        <w:lastRenderedPageBreak/>
        <w:drawing>
          <wp:inline distT="0" distB="0" distL="0" distR="0" wp14:anchorId="0C6F381C" wp14:editId="21C84BBC">
            <wp:extent cx="6628765" cy="337629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  <w:lang w:val="en-US"/>
        </w:rPr>
      </w:pPr>
      <w:r w:rsidRPr="00C70E02">
        <w:rPr>
          <w:noProof/>
        </w:rPr>
        <w:drawing>
          <wp:inline distT="0" distB="0" distL="0" distR="0" wp14:anchorId="1C0E42AA" wp14:editId="6A2045A7">
            <wp:extent cx="6628765" cy="331787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</w:rPr>
      </w:pP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Удаление</w:t>
      </w:r>
    </w:p>
    <w:p w:rsidR="000C5568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lastRenderedPageBreak/>
        <w:drawing>
          <wp:inline distT="0" distB="0" distL="0" distR="0" wp14:anchorId="731D05F6" wp14:editId="3B7A9698">
            <wp:extent cx="6628765" cy="3462655"/>
            <wp:effectExtent l="0" t="0" r="63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drawing>
          <wp:inline distT="0" distB="0" distL="0" distR="0" wp14:anchorId="68F0122B" wp14:editId="5CF5EA5D">
            <wp:extent cx="6628765" cy="324167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Просмотр деталей</w:t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lastRenderedPageBreak/>
        <w:drawing>
          <wp:inline distT="0" distB="0" distL="0" distR="0" wp14:anchorId="612CDD75" wp14:editId="1138AC05">
            <wp:extent cx="6628765" cy="3366135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Pr="00480383" w:rsidRDefault="000C5568" w:rsidP="000C5568">
      <w:pPr>
        <w:pStyle w:val="a4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480383">
        <w:rPr>
          <w:sz w:val="28"/>
          <w:szCs w:val="28"/>
        </w:rPr>
        <w:t>Адаптивность интерфейса</w:t>
      </w:r>
    </w:p>
    <w:p w:rsidR="000C5568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drawing>
          <wp:inline distT="0" distB="0" distL="0" distR="0" wp14:anchorId="462BFF7A" wp14:editId="20F4C5FC">
            <wp:extent cx="6628765" cy="276446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600"/>
                    <a:stretch/>
                  </pic:blipFill>
                  <pic:spPr bwMode="auto">
                    <a:xfrm>
                      <a:off x="0" y="0"/>
                      <a:ext cx="6628765" cy="27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568" w:rsidRPr="00C70E02" w:rsidRDefault="000C5568" w:rsidP="000C5568">
      <w:pPr>
        <w:spacing w:line="360" w:lineRule="auto"/>
        <w:jc w:val="center"/>
        <w:rPr>
          <w:sz w:val="28"/>
          <w:szCs w:val="28"/>
        </w:rPr>
      </w:pPr>
      <w:r w:rsidRPr="00C70E02">
        <w:rPr>
          <w:noProof/>
          <w:sz w:val="28"/>
          <w:szCs w:val="28"/>
        </w:rPr>
        <w:lastRenderedPageBreak/>
        <w:drawing>
          <wp:inline distT="0" distB="0" distL="0" distR="0" wp14:anchorId="695C2624" wp14:editId="0F302BDE">
            <wp:extent cx="6628765" cy="345249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12" w:name="_qsh70q" w:colFirst="0" w:colLast="0"/>
      <w:bookmarkEnd w:id="12"/>
      <w:r>
        <w:rPr>
          <w:color w:val="000000"/>
          <w:sz w:val="32"/>
          <w:szCs w:val="32"/>
        </w:rPr>
        <w:t>ПОЛЬЗОВАТЕЛЬСКАЯ НАСТРОЙКА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Настраиваемых свойств в рассматриваемом проекте не предусмотрено.</w:t>
      </w:r>
    </w:p>
    <w:p w:rsidR="000C5568" w:rsidRDefault="000C5568" w:rsidP="000C5568"/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</w:rPr>
      </w:pPr>
      <w:bookmarkStart w:id="13" w:name="_3as4poj" w:colFirst="0" w:colLast="0"/>
      <w:bookmarkEnd w:id="13"/>
      <w:r>
        <w:rPr>
          <w:color w:val="000000"/>
          <w:sz w:val="32"/>
          <w:szCs w:val="32"/>
        </w:rPr>
        <w:t>АВАРИЙНЫЕ СИТУАЦИИ</w:t>
      </w: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bookmarkStart w:id="14" w:name="_1pxezwc" w:colFirst="0" w:colLast="0"/>
      <w:bookmarkEnd w:id="14"/>
      <w:r>
        <w:rPr>
          <w:color w:val="000000"/>
          <w:sz w:val="28"/>
          <w:szCs w:val="28"/>
        </w:rPr>
        <w:t>Действия в случае несоблюдения условий выполнения технологического процесса в том числе при отказах технических средств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необходимо указать ситуации при отказе аппаратной части ЭВМ и определить порядок действия со стороны пользователя (Таблица 6).</w:t>
      </w:r>
    </w:p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6 – Порядок действий при выявлений неполадок технических средств</w:t>
      </w:r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Вид отказа технических средств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Порядок устранения ошибки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Нехватка оперативной памяти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Перезапустить устройство</w:t>
            </w:r>
          </w:p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Отключить неиспользуемые программы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Нехватка памяти на жестком диске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Перезапустить устройство</w:t>
            </w:r>
          </w:p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Удалить ненужные данные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Перегрузка системы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Перезапустить устройство</w:t>
            </w:r>
          </w:p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Если перезапуск не помог, обратиться к системному администратору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Отключение электроэнергии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6"/>
              </w:numPr>
              <w:ind w:left="0" w:firstLine="0"/>
              <w:jc w:val="both"/>
            </w:pPr>
            <w:r>
              <w:t>Проверить кабель питания</w:t>
            </w:r>
          </w:p>
        </w:tc>
      </w:tr>
    </w:tbl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</w:p>
    <w:p w:rsidR="000C5568" w:rsidRDefault="000C5568" w:rsidP="000C55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8"/>
          <w:szCs w:val="28"/>
        </w:rPr>
      </w:pPr>
      <w:bookmarkStart w:id="15" w:name="_49x2ik5" w:colFirst="0" w:colLast="0"/>
      <w:bookmarkEnd w:id="15"/>
      <w:r>
        <w:rPr>
          <w:color w:val="000000"/>
          <w:sz w:val="28"/>
          <w:szCs w:val="28"/>
        </w:rPr>
        <w:t>Действия по восстановлению программ и/или данных при отказе магнитных носителей или обнаружении ошибок в данных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данном разделе необходимо указать порядок действия для пользователя в случае, если введены или обнаружены не верные данные, произошёл обрыв связи с сервером приложения базы данных/ сервером базы данных (Таблица 7).</w:t>
      </w:r>
    </w:p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7 – Порядок действий при отказе магнитных носителей или ошибок в данных</w:t>
      </w:r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Вид отказа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Порядок устранения ошибки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Введены неверные данные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</w:pPr>
            <w:r>
              <w:t>Проверить правильность заполнения полей ввода</w:t>
            </w:r>
          </w:p>
          <w:p w:rsidR="000C5568" w:rsidRDefault="000C5568" w:rsidP="004C6CC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</w:pPr>
            <w:r>
              <w:t>Ввести данные корректно</w:t>
            </w:r>
          </w:p>
        </w:tc>
      </w:tr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Обрыв связи с сервером БД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pStyle w:val="a4"/>
              <w:numPr>
                <w:ilvl w:val="0"/>
                <w:numId w:val="4"/>
              </w:numPr>
              <w:ind w:left="39" w:firstLine="0"/>
              <w:jc w:val="both"/>
            </w:pPr>
            <w:r>
              <w:t>Связаться с администратором, ответственным за базу данных и сообщить проблему</w:t>
            </w:r>
          </w:p>
          <w:p w:rsidR="000C5568" w:rsidRDefault="000C5568" w:rsidP="004C6CC8">
            <w:pPr>
              <w:pStyle w:val="a4"/>
              <w:numPr>
                <w:ilvl w:val="0"/>
                <w:numId w:val="4"/>
              </w:numPr>
              <w:ind w:left="39" w:firstLine="0"/>
              <w:jc w:val="both"/>
            </w:pPr>
            <w:r>
              <w:t>Если это запланированное отключение, подождать повторной установки с сервером</w:t>
            </w:r>
          </w:p>
          <w:p w:rsidR="000C5568" w:rsidRDefault="000C5568" w:rsidP="004C6CC8">
            <w:pPr>
              <w:pStyle w:val="a4"/>
              <w:numPr>
                <w:ilvl w:val="0"/>
                <w:numId w:val="4"/>
              </w:numPr>
              <w:ind w:left="39" w:firstLine="0"/>
              <w:jc w:val="both"/>
            </w:pPr>
            <w:r>
              <w:t>Не закрывать программу</w:t>
            </w:r>
          </w:p>
        </w:tc>
      </w:tr>
    </w:tbl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</w:p>
    <w:p w:rsidR="000C5568" w:rsidRDefault="000C5568" w:rsidP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16" w:name="_2p2csry" w:colFirst="0" w:colLast="0"/>
      <w:bookmarkEnd w:id="16"/>
      <w:r>
        <w:rPr>
          <w:color w:val="000000"/>
          <w:sz w:val="32"/>
          <w:szCs w:val="32"/>
        </w:rPr>
        <w:t>РЕКОМЕНДАЦИИ К ОСВОЕНИЮ</w:t>
      </w:r>
    </w:p>
    <w:p w:rsidR="000C5568" w:rsidRDefault="000C5568" w:rsidP="000C5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необходимо перечислить и определить уровень освоения дополнительных программных продуктов, утилит, необходимых при эксплуатации разрабатываемого программного продукта или программного изделия (Таблица 8).</w:t>
      </w:r>
    </w:p>
    <w:p w:rsidR="000C5568" w:rsidRDefault="000C5568" w:rsidP="000C55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8 – Рекоменда</w:t>
      </w:r>
      <w:bookmarkStart w:id="17" w:name="_GoBack"/>
      <w:bookmarkEnd w:id="17"/>
      <w:r>
        <w:rPr>
          <w:color w:val="000000"/>
        </w:rPr>
        <w:t>ции к освоению программных обеспечений</w:t>
      </w:r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0C5568" w:rsidTr="004C6CC8">
        <w:tc>
          <w:tcPr>
            <w:tcW w:w="5097" w:type="dxa"/>
            <w:vAlign w:val="center"/>
          </w:tcPr>
          <w:p w:rsidR="000C5568" w:rsidRDefault="000C5568" w:rsidP="004C6CC8">
            <w:pPr>
              <w:jc w:val="center"/>
            </w:pPr>
            <w:r>
              <w:t>Название ПО</w:t>
            </w:r>
          </w:p>
        </w:tc>
        <w:tc>
          <w:tcPr>
            <w:tcW w:w="5098" w:type="dxa"/>
            <w:vAlign w:val="center"/>
          </w:tcPr>
          <w:p w:rsidR="000C5568" w:rsidRDefault="000C5568" w:rsidP="004C6CC8">
            <w:pPr>
              <w:jc w:val="center"/>
            </w:pPr>
            <w:r>
              <w:t>Уровень подготовки</w:t>
            </w:r>
          </w:p>
        </w:tc>
      </w:tr>
      <w:tr w:rsidR="000C5568" w:rsidRPr="00480383" w:rsidTr="004C6CC8">
        <w:tc>
          <w:tcPr>
            <w:tcW w:w="5097" w:type="dxa"/>
            <w:vAlign w:val="center"/>
          </w:tcPr>
          <w:p w:rsidR="000C5568" w:rsidRPr="00480383" w:rsidRDefault="000C5568" w:rsidP="004C6C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 Chrome, Mozilla Firefox, Opera</w:t>
            </w:r>
          </w:p>
        </w:tc>
        <w:tc>
          <w:tcPr>
            <w:tcW w:w="5098" w:type="dxa"/>
            <w:vAlign w:val="center"/>
          </w:tcPr>
          <w:p w:rsidR="000C5568" w:rsidRPr="00480383" w:rsidRDefault="000C5568" w:rsidP="004C6CC8">
            <w:pPr>
              <w:jc w:val="center"/>
            </w:pPr>
            <w:r>
              <w:t>Пользователь</w:t>
            </w:r>
          </w:p>
        </w:tc>
      </w:tr>
    </w:tbl>
    <w:p w:rsidR="000C5568" w:rsidRPr="00480383" w:rsidRDefault="000C5568" w:rsidP="000C5568">
      <w:pPr>
        <w:pStyle w:val="1"/>
        <w:ind w:left="0"/>
        <w:rPr>
          <w:color w:val="000000"/>
          <w:sz w:val="28"/>
          <w:szCs w:val="28"/>
          <w:lang w:val="en-US"/>
        </w:rPr>
      </w:pPr>
    </w:p>
    <w:p w:rsidR="000C5568" w:rsidRDefault="000C5568" w:rsidP="000C5568">
      <w:pPr>
        <w:spacing w:line="360" w:lineRule="auto"/>
        <w:jc w:val="right"/>
        <w:rPr>
          <w:color w:val="000000"/>
          <w:sz w:val="28"/>
          <w:szCs w:val="28"/>
        </w:rPr>
      </w:pPr>
    </w:p>
    <w:p w:rsidR="00D8565C" w:rsidRDefault="00D8565C"/>
    <w:sectPr w:rsidR="00D8565C" w:rsidSect="00A41C24">
      <w:headerReference w:type="default" r:id="rId22"/>
      <w:footerReference w:type="default" r:id="rId23"/>
      <w:pgSz w:w="11906" w:h="16838"/>
      <w:pgMar w:top="993" w:right="567" w:bottom="540" w:left="900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085" w:rsidRDefault="000C5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14</w:t>
    </w:r>
    <w:r>
      <w:rPr>
        <w:color w:val="000000"/>
      </w:rPr>
      <w:fldChar w:fldCharType="end"/>
    </w:r>
  </w:p>
  <w:p w:rsidR="001D3085" w:rsidRDefault="000C5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085" w:rsidRDefault="000C556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0D44"/>
    <w:multiLevelType w:val="hybridMultilevel"/>
    <w:tmpl w:val="278E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743"/>
    <w:multiLevelType w:val="multilevel"/>
    <w:tmpl w:val="49B4D17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3FF72386"/>
    <w:multiLevelType w:val="hybridMultilevel"/>
    <w:tmpl w:val="6CEC0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71F"/>
    <w:multiLevelType w:val="hybridMultilevel"/>
    <w:tmpl w:val="AE80E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A5E6B"/>
    <w:multiLevelType w:val="hybridMultilevel"/>
    <w:tmpl w:val="EF5E6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4FE3"/>
    <w:multiLevelType w:val="hybridMultilevel"/>
    <w:tmpl w:val="CECCF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7D"/>
    <w:rsid w:val="000C5568"/>
    <w:rsid w:val="001C647D"/>
    <w:rsid w:val="00D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F4C02-3416-4A66-A346-AF8122D5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0C5568"/>
    <w:pPr>
      <w:keepNext/>
      <w:spacing w:before="240" w:after="60" w:line="360" w:lineRule="auto"/>
      <w:ind w:left="142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56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39"/>
    <w:rsid w:val="000C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1173</Words>
  <Characters>6689</Characters>
  <Application>Microsoft Office Word</Application>
  <DocSecurity>0</DocSecurity>
  <Lines>55</Lines>
  <Paragraphs>15</Paragraphs>
  <ScaleCrop>false</ScaleCrop>
  <Company>diakov.net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Заболотских</dc:creator>
  <cp:keywords/>
  <dc:description/>
  <cp:lastModifiedBy>Даниил Заболотских</cp:lastModifiedBy>
  <cp:revision>2</cp:revision>
  <dcterms:created xsi:type="dcterms:W3CDTF">2020-12-01T18:39:00Z</dcterms:created>
  <dcterms:modified xsi:type="dcterms:W3CDTF">2020-12-01T18:40:00Z</dcterms:modified>
</cp:coreProperties>
</file>