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LISTAS ORDENADAS Y DESORDENADAS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</w:rPr>
        <w:drawing>
          <wp:inline distB="0" distT="0" distL="114300" distR="114300">
            <wp:extent cx="4676140" cy="4086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08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</w:rPr>
        <w:drawing>
          <wp:inline distB="0" distT="0" distL="114300" distR="114300">
            <wp:extent cx="4686300" cy="39903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9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2057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