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A66" w:rsidRDefault="002A4A66" w:rsidP="002A4A66">
      <w:pPr>
        <w:spacing w:after="0" w:line="360" w:lineRule="auto"/>
        <w:ind w:firstLine="720"/>
        <w:jc w:val="both"/>
      </w:pPr>
      <w:r>
        <w:rPr>
          <w:rFonts w:ascii="Times New Roman" w:eastAsia="Times New Roman" w:hAnsi="Times New Roman" w:cs="Times New Roman"/>
          <w:b/>
          <w:sz w:val="32"/>
          <w:szCs w:val="32"/>
        </w:rPr>
        <w:t>Глава 16. Решение задачи «О восьми ферзях» рекурсивным методом</w:t>
      </w:r>
    </w:p>
    <w:p w:rsidR="002A4A66" w:rsidRDefault="002A4A66" w:rsidP="002A4A66">
      <w:pPr>
        <w:spacing w:after="0" w:line="360" w:lineRule="auto"/>
        <w:ind w:firstLine="850"/>
        <w:jc w:val="both"/>
        <w:rPr>
          <w:rFonts w:ascii="Times New Roman" w:eastAsia="Times New Roman" w:hAnsi="Times New Roman" w:cs="Times New Roman"/>
          <w:b/>
          <w:sz w:val="32"/>
          <w:szCs w:val="32"/>
        </w:rPr>
      </w:pPr>
    </w:p>
    <w:p w:rsidR="002A4A66" w:rsidRDefault="002A4A66" w:rsidP="002A4A66">
      <w:pPr>
        <w:spacing w:before="200" w:after="0" w:line="360" w:lineRule="auto"/>
        <w:ind w:firstLine="851"/>
        <w:jc w:val="both"/>
      </w:pPr>
      <w:r>
        <w:rPr>
          <w:rFonts w:ascii="Times New Roman" w:eastAsia="Times New Roman" w:hAnsi="Times New Roman" w:cs="Times New Roman"/>
          <w:b/>
          <w:sz w:val="28"/>
          <w:szCs w:val="28"/>
        </w:rPr>
        <w:t>16.1 Анализ задачи о восьми ферзях</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Задача о восьми ферзях на шахматной доске 8x8 является классическим примером головоломки, требующей размещения восьми ферзей так, чтобы они не угрожали друг другу. Это означает, что ни один из ферзей не должен находиться на одной вертикали, горизонтали или диагонали с другим ферзем.</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Для решения этой задачи существует несколько методов, наиболее распространенным из которых является рекурсивны</w:t>
      </w:r>
      <w:bookmarkStart w:id="0" w:name="_GoBack_Копия_1"/>
      <w:bookmarkEnd w:id="0"/>
      <w:r>
        <w:rPr>
          <w:rFonts w:ascii="Times New Roman" w:eastAsia="Times New Roman" w:hAnsi="Times New Roman" w:cs="Times New Roman"/>
          <w:sz w:val="28"/>
          <w:szCs w:val="28"/>
        </w:rPr>
        <w:t>й алгоритм «</w:t>
      </w:r>
      <w:proofErr w:type="spellStart"/>
      <w:r>
        <w:rPr>
          <w:rFonts w:ascii="Times New Roman" w:eastAsia="Times New Roman" w:hAnsi="Times New Roman" w:cs="Times New Roman"/>
          <w:sz w:val="28"/>
          <w:szCs w:val="28"/>
        </w:rPr>
        <w:t>Backtracking</w:t>
      </w:r>
      <w:proofErr w:type="spellEnd"/>
      <w:r>
        <w:rPr>
          <w:rFonts w:ascii="Times New Roman" w:eastAsia="Times New Roman" w:hAnsi="Times New Roman" w:cs="Times New Roman"/>
          <w:sz w:val="28"/>
          <w:szCs w:val="28"/>
        </w:rPr>
        <w:t>» (поиск с возвратом). Последовательность шагов алгоритма:</w:t>
      </w:r>
    </w:p>
    <w:p w:rsidR="002A4A66" w:rsidRPr="002A4A66" w:rsidRDefault="002A4A66" w:rsidP="002A4A66">
      <w:pPr>
        <w:pStyle w:val="a7"/>
        <w:numPr>
          <w:ilvl w:val="0"/>
          <w:numId w:val="1"/>
        </w:numPr>
        <w:tabs>
          <w:tab w:val="left" w:pos="1134"/>
        </w:tabs>
        <w:spacing w:after="0" w:line="360" w:lineRule="auto"/>
        <w:ind w:left="0" w:firstLine="851"/>
        <w:jc w:val="both"/>
        <w:rPr>
          <w:sz w:val="28"/>
          <w:szCs w:val="28"/>
        </w:rPr>
      </w:pPr>
      <w:r w:rsidRPr="002A4A66">
        <w:rPr>
          <w:rFonts w:ascii="Times New Roman" w:eastAsia="Times New Roman" w:hAnsi="Times New Roman" w:cs="Times New Roman"/>
          <w:sz w:val="28"/>
          <w:szCs w:val="28"/>
        </w:rPr>
        <w:t>Определение стартовой позиции для первого ферзя на первой горизонтали и его размещение в одной из клеток.</w:t>
      </w:r>
    </w:p>
    <w:p w:rsidR="002A4A66" w:rsidRPr="002A4A66" w:rsidRDefault="002A4A66" w:rsidP="002A4A66">
      <w:pPr>
        <w:pStyle w:val="a7"/>
        <w:numPr>
          <w:ilvl w:val="0"/>
          <w:numId w:val="1"/>
        </w:numPr>
        <w:tabs>
          <w:tab w:val="left" w:pos="1134"/>
        </w:tabs>
        <w:spacing w:after="0" w:line="360" w:lineRule="auto"/>
        <w:ind w:left="0" w:firstLine="851"/>
        <w:jc w:val="both"/>
        <w:rPr>
          <w:sz w:val="28"/>
          <w:szCs w:val="28"/>
        </w:rPr>
      </w:pPr>
      <w:r w:rsidRPr="002A4A66">
        <w:rPr>
          <w:rFonts w:ascii="Times New Roman" w:eastAsia="Times New Roman" w:hAnsi="Times New Roman" w:cs="Times New Roman"/>
          <w:sz w:val="28"/>
          <w:szCs w:val="28"/>
        </w:rPr>
        <w:t>Переход к следующей горизонтали и размещение второго ферзя, исключая позиции, находящиеся под угрозой первого.</w:t>
      </w:r>
    </w:p>
    <w:p w:rsidR="002A4A66" w:rsidRPr="002A4A66" w:rsidRDefault="002A4A66" w:rsidP="002A4A66">
      <w:pPr>
        <w:pStyle w:val="a7"/>
        <w:numPr>
          <w:ilvl w:val="0"/>
          <w:numId w:val="1"/>
        </w:numPr>
        <w:tabs>
          <w:tab w:val="left" w:pos="1134"/>
        </w:tabs>
        <w:spacing w:after="0" w:line="360" w:lineRule="auto"/>
        <w:ind w:left="0" w:firstLine="851"/>
        <w:jc w:val="both"/>
        <w:rPr>
          <w:sz w:val="28"/>
          <w:szCs w:val="28"/>
        </w:rPr>
      </w:pPr>
      <w:r w:rsidRPr="002A4A66">
        <w:rPr>
          <w:rFonts w:ascii="Times New Roman" w:eastAsia="Times New Roman" w:hAnsi="Times New Roman" w:cs="Times New Roman"/>
          <w:sz w:val="28"/>
          <w:szCs w:val="28"/>
        </w:rPr>
        <w:t>Продолжение процесса размещения ферзей, переходя на следующую горизонталь и исключая угрожающие позиции.</w:t>
      </w:r>
    </w:p>
    <w:p w:rsidR="002A4A66" w:rsidRPr="002A4A66" w:rsidRDefault="002A4A66" w:rsidP="002A4A66">
      <w:pPr>
        <w:pStyle w:val="a7"/>
        <w:numPr>
          <w:ilvl w:val="0"/>
          <w:numId w:val="1"/>
        </w:numPr>
        <w:tabs>
          <w:tab w:val="left" w:pos="1134"/>
        </w:tabs>
        <w:spacing w:after="0" w:line="360" w:lineRule="auto"/>
        <w:ind w:left="0" w:firstLine="851"/>
        <w:jc w:val="both"/>
        <w:rPr>
          <w:sz w:val="28"/>
          <w:szCs w:val="28"/>
        </w:rPr>
      </w:pPr>
      <w:r w:rsidRPr="002A4A66">
        <w:rPr>
          <w:rFonts w:ascii="Times New Roman" w:eastAsia="Times New Roman" w:hAnsi="Times New Roman" w:cs="Times New Roman"/>
          <w:sz w:val="28"/>
          <w:szCs w:val="28"/>
        </w:rPr>
        <w:t>Если на текущей горизонтали не остается допустимых позиций для размещения ферзя, необходимо вернуться на предыдущую горизонталь и изменить позицию последнего размещенного ферзя.</w:t>
      </w:r>
    </w:p>
    <w:p w:rsidR="002A4A66" w:rsidRPr="002A4A66" w:rsidRDefault="002A4A66" w:rsidP="002A4A66">
      <w:pPr>
        <w:pStyle w:val="a7"/>
        <w:numPr>
          <w:ilvl w:val="0"/>
          <w:numId w:val="1"/>
        </w:numPr>
        <w:tabs>
          <w:tab w:val="left" w:pos="1134"/>
        </w:tabs>
        <w:spacing w:after="0" w:line="360" w:lineRule="auto"/>
        <w:ind w:left="0" w:firstLine="851"/>
        <w:jc w:val="both"/>
        <w:rPr>
          <w:sz w:val="28"/>
          <w:szCs w:val="28"/>
        </w:rPr>
      </w:pPr>
      <w:r w:rsidRPr="002A4A66">
        <w:rPr>
          <w:rFonts w:ascii="Times New Roman" w:eastAsia="Times New Roman" w:hAnsi="Times New Roman" w:cs="Times New Roman"/>
          <w:sz w:val="28"/>
          <w:szCs w:val="28"/>
        </w:rPr>
        <w:t>Повторение шагов 3 и 4 до нахождения решения или исчерпания всех возможностей.</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Таким образом, задача о восьми ферзях иллюстрирует применение рекурсивных алгоритмов и методов поиска с возвратом в решении комбинаторных задач</w:t>
      </w:r>
      <w:r w:rsidRPr="009268AA">
        <w:rPr>
          <w:rFonts w:ascii="Times New Roman" w:eastAsia="Times New Roman" w:hAnsi="Times New Roman" w:cs="Times New Roman"/>
          <w:sz w:val="28"/>
          <w:szCs w:val="28"/>
        </w:rPr>
        <w:t xml:space="preserve"> [18]</w:t>
      </w:r>
      <w:r>
        <w:rPr>
          <w:rFonts w:ascii="Times New Roman" w:eastAsia="Times New Roman" w:hAnsi="Times New Roman" w:cs="Times New Roman"/>
          <w:sz w:val="28"/>
          <w:szCs w:val="28"/>
        </w:rPr>
        <w:t xml:space="preserve">. </w:t>
      </w:r>
    </w:p>
    <w:p w:rsidR="002A4A66" w:rsidRDefault="002A4A66" w:rsidP="002A4A66">
      <w:pPr>
        <w:spacing w:after="0" w:line="360" w:lineRule="auto"/>
        <w:ind w:firstLine="850"/>
        <w:jc w:val="both"/>
        <w:rPr>
          <w:rFonts w:ascii="Times New Roman" w:eastAsia="Times New Roman" w:hAnsi="Times New Roman" w:cs="Times New Roman"/>
          <w:sz w:val="28"/>
          <w:szCs w:val="28"/>
        </w:rPr>
      </w:pPr>
    </w:p>
    <w:p w:rsidR="002A4A66" w:rsidRDefault="002A4A66" w:rsidP="002A4A66">
      <w:pPr>
        <w:spacing w:after="0" w:line="360" w:lineRule="auto"/>
        <w:ind w:firstLine="850"/>
        <w:jc w:val="both"/>
      </w:pPr>
      <w:r>
        <w:rPr>
          <w:rFonts w:ascii="Times New Roman" w:eastAsia="Times New Roman" w:hAnsi="Times New Roman" w:cs="Times New Roman"/>
          <w:b/>
          <w:sz w:val="28"/>
          <w:szCs w:val="28"/>
        </w:rPr>
        <w:lastRenderedPageBreak/>
        <w:t xml:space="preserve">16.2 Решение задачи о восьми ферзях с помощью алгоритма </w:t>
      </w:r>
      <w:proofErr w:type="spellStart"/>
      <w:r>
        <w:rPr>
          <w:rFonts w:ascii="Times New Roman" w:eastAsia="Times New Roman" w:hAnsi="Times New Roman" w:cs="Times New Roman"/>
          <w:b/>
          <w:sz w:val="28"/>
          <w:szCs w:val="28"/>
        </w:rPr>
        <w:t>Backtracking</w:t>
      </w:r>
      <w:proofErr w:type="spellEnd"/>
    </w:p>
    <w:p w:rsidR="002A4A66" w:rsidRDefault="002A4A66" w:rsidP="002A4A66">
      <w:pPr>
        <w:spacing w:after="0" w:line="360" w:lineRule="auto"/>
        <w:ind w:firstLine="850"/>
        <w:jc w:val="both"/>
      </w:pPr>
      <w:r>
        <w:rPr>
          <w:rFonts w:ascii="Times New Roman" w:eastAsia="Times New Roman" w:hAnsi="Times New Roman" w:cs="Times New Roman"/>
          <w:sz w:val="28"/>
          <w:szCs w:val="28"/>
        </w:rPr>
        <w:t>Алгоритм «</w:t>
      </w:r>
      <w:proofErr w:type="spellStart"/>
      <w:r>
        <w:rPr>
          <w:rFonts w:ascii="Times New Roman" w:eastAsia="Times New Roman" w:hAnsi="Times New Roman" w:cs="Times New Roman"/>
          <w:sz w:val="28"/>
          <w:szCs w:val="28"/>
        </w:rPr>
        <w:t>Backtracking</w:t>
      </w:r>
      <w:proofErr w:type="spellEnd"/>
      <w:r>
        <w:rPr>
          <w:rFonts w:ascii="Times New Roman" w:eastAsia="Times New Roman" w:hAnsi="Times New Roman" w:cs="Times New Roman"/>
          <w:sz w:val="28"/>
          <w:szCs w:val="28"/>
        </w:rPr>
        <w:t>» обеспечивает нахождение всех возможных решений задачи о восьми ферзях на шахматной доске 8x8. Если требуется лишь одно решение, алгоритм можно остановить после его нахождения.</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Процесс решения начинается с размещения первого ферзя на позиции A[1][1]. После этого отмечаются крестиками клетки, которые находятся под угрозой – по вертикали, горизонтали и диагоналям (рисунок 16.1).</w:t>
      </w:r>
    </w:p>
    <w:p w:rsidR="002A4A66" w:rsidRDefault="002A4A66" w:rsidP="002A4A66">
      <w:pPr>
        <w:spacing w:after="0" w:line="360" w:lineRule="auto"/>
        <w:jc w:val="center"/>
      </w:pPr>
      <w:r>
        <w:rPr>
          <w:noProof/>
        </w:rPr>
        <w:drawing>
          <wp:inline distT="0" distB="0" distL="0" distR="0">
            <wp:extent cx="2470150" cy="2470150"/>
            <wp:effectExtent l="0" t="0" r="0" b="0"/>
            <wp:docPr id="161" name="Изображение25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Изображение25 Копия 1"/>
                    <pic:cNvPicPr>
                      <a:picLocks noChangeAspect="1" noChangeArrowheads="1"/>
                    </pic:cNvPicPr>
                  </pic:nvPicPr>
                  <pic:blipFill>
                    <a:blip r:embed="rId5"/>
                    <a:stretch>
                      <a:fillRect/>
                    </a:stretch>
                  </pic:blipFill>
                  <pic:spPr bwMode="auto">
                    <a:xfrm>
                      <a:off x="0" y="0"/>
                      <a:ext cx="2470150" cy="2470150"/>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16.1 – Позиции, попадающие под удар ферзя</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Затем второй ферзь устанавливается на первую допустимую клетку второй строки, и также отмечаются угрожающие позиции (Рисунок 16.2).</w:t>
      </w:r>
    </w:p>
    <w:p w:rsidR="002A4A66" w:rsidRDefault="002A4A66" w:rsidP="002A4A66">
      <w:pPr>
        <w:spacing w:after="0" w:line="360" w:lineRule="auto"/>
        <w:jc w:val="center"/>
      </w:pPr>
      <w:r>
        <w:rPr>
          <w:noProof/>
        </w:rPr>
        <w:drawing>
          <wp:inline distT="0" distB="0" distL="0" distR="0">
            <wp:extent cx="2440940" cy="2429510"/>
            <wp:effectExtent l="0" t="0" r="0" b="0"/>
            <wp:docPr id="162" name="Изображение26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Изображение26 Копия 1"/>
                    <pic:cNvPicPr>
                      <a:picLocks noChangeAspect="1" noChangeArrowheads="1"/>
                    </pic:cNvPicPr>
                  </pic:nvPicPr>
                  <pic:blipFill>
                    <a:blip r:embed="rId6"/>
                    <a:srcRect t="963" r="961"/>
                    <a:stretch>
                      <a:fillRect/>
                    </a:stretch>
                  </pic:blipFill>
                  <pic:spPr bwMode="auto">
                    <a:xfrm>
                      <a:off x="0" y="0"/>
                      <a:ext cx="2440940" cy="2429510"/>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16.2 –  Позиции, попадающие под удар второго ферзя</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lastRenderedPageBreak/>
        <w:t xml:space="preserve">Этот процесс продолжается до тех пор, пока не будут расставлены все восемь ферзей или не останется доступных клеток для следующего (рисунок 16.3). Если, например, на пятой позиции невозможно </w:t>
      </w:r>
      <w:proofErr w:type="gramStart"/>
      <w:r>
        <w:rPr>
          <w:rFonts w:ascii="Times New Roman" w:eastAsia="Times New Roman" w:hAnsi="Times New Roman" w:cs="Times New Roman"/>
          <w:sz w:val="28"/>
          <w:szCs w:val="28"/>
        </w:rPr>
        <w:t>разместить</w:t>
      </w:r>
      <w:proofErr w:type="gramEnd"/>
      <w:r>
        <w:rPr>
          <w:rFonts w:ascii="Times New Roman" w:eastAsia="Times New Roman" w:hAnsi="Times New Roman" w:cs="Times New Roman"/>
          <w:sz w:val="28"/>
          <w:szCs w:val="28"/>
        </w:rPr>
        <w:t xml:space="preserve"> шестого ферзя, алгоритм возвращается к предыдущему шагу и пробует другую позицию для последнего размещенного ферзя. Если и это не приводит к успеху, продолжается возврат </w:t>
      </w:r>
      <w:proofErr w:type="gramStart"/>
      <w:r>
        <w:rPr>
          <w:rFonts w:ascii="Times New Roman" w:eastAsia="Times New Roman" w:hAnsi="Times New Roman" w:cs="Times New Roman"/>
          <w:sz w:val="28"/>
          <w:szCs w:val="28"/>
        </w:rPr>
        <w:t>к</w:t>
      </w:r>
      <w:proofErr w:type="gramEnd"/>
      <w:r>
        <w:rPr>
          <w:rFonts w:ascii="Times New Roman" w:eastAsia="Times New Roman" w:hAnsi="Times New Roman" w:cs="Times New Roman"/>
          <w:sz w:val="28"/>
          <w:szCs w:val="28"/>
        </w:rPr>
        <w:t xml:space="preserve"> предыдущим ферзя.</w:t>
      </w:r>
    </w:p>
    <w:p w:rsidR="002A4A66" w:rsidRDefault="002A4A66" w:rsidP="002A4A66">
      <w:pPr>
        <w:spacing w:after="0" w:line="360" w:lineRule="auto"/>
        <w:jc w:val="center"/>
      </w:pPr>
      <w:r>
        <w:rPr>
          <w:noProof/>
        </w:rPr>
        <w:drawing>
          <wp:inline distT="0" distB="0" distL="0" distR="0">
            <wp:extent cx="2506345" cy="2497455"/>
            <wp:effectExtent l="0" t="0" r="0" b="0"/>
            <wp:docPr id="163" name="Изображение27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Изображение27 Копия 1"/>
                    <pic:cNvPicPr>
                      <a:picLocks noChangeAspect="1" noChangeArrowheads="1"/>
                    </pic:cNvPicPr>
                  </pic:nvPicPr>
                  <pic:blipFill>
                    <a:blip r:embed="rId7"/>
                    <a:srcRect t="1185"/>
                    <a:stretch>
                      <a:fillRect/>
                    </a:stretch>
                  </pic:blipFill>
                  <pic:spPr bwMode="auto">
                    <a:xfrm>
                      <a:off x="0" y="0"/>
                      <a:ext cx="2506345" cy="2497455"/>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16.3 – Все клетки попадают под удар ферзей</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Таким образом, алгоритм повторяет эти шаги до тех пор, пока не будут расставлены все восемь ферзей на доске.</w:t>
      </w:r>
    </w:p>
    <w:p w:rsidR="002A4A66" w:rsidRDefault="002A4A66" w:rsidP="002A4A66">
      <w:pPr>
        <w:spacing w:after="0" w:line="360" w:lineRule="auto"/>
        <w:ind w:firstLine="850"/>
        <w:jc w:val="both"/>
        <w:rPr>
          <w:rFonts w:ascii="Times New Roman" w:eastAsia="Times New Roman" w:hAnsi="Times New Roman" w:cs="Times New Roman"/>
          <w:sz w:val="28"/>
          <w:szCs w:val="28"/>
        </w:rPr>
      </w:pPr>
    </w:p>
    <w:p w:rsidR="002A4A66" w:rsidRDefault="002A4A66" w:rsidP="002A4A66">
      <w:pPr>
        <w:spacing w:after="0" w:line="360" w:lineRule="auto"/>
        <w:ind w:firstLine="850"/>
        <w:jc w:val="both"/>
      </w:pPr>
      <w:r>
        <w:rPr>
          <w:rFonts w:ascii="Times New Roman" w:eastAsia="Times New Roman" w:hAnsi="Times New Roman" w:cs="Times New Roman"/>
          <w:b/>
          <w:sz w:val="28"/>
          <w:szCs w:val="28"/>
        </w:rPr>
        <w:t>16.3 Код решения задачи о восьми ферзях</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В разделе 16.3 рассмотрен код программы на алгоритмическом языке высокого уровня</w:t>
      </w:r>
      <w:proofErr w:type="gramStart"/>
      <w:r>
        <w:rPr>
          <w:rFonts w:ascii="Times New Roman" w:eastAsia="Times New Roman" w:hAnsi="Times New Roman" w:cs="Times New Roman"/>
          <w:sz w:val="28"/>
          <w:szCs w:val="28"/>
        </w:rPr>
        <w:t xml:space="preserve"> С</w:t>
      </w:r>
      <w:proofErr w:type="gramEnd"/>
      <w:r>
        <w:rPr>
          <w:rFonts w:ascii="Times New Roman" w:eastAsia="Times New Roman" w:hAnsi="Times New Roman" w:cs="Times New Roman"/>
          <w:sz w:val="28"/>
          <w:szCs w:val="28"/>
        </w:rPr>
        <w:t>++, и предложено решение задачи о восьми ферзях на шахматной доске размером 8x8</w:t>
      </w:r>
      <w:r w:rsidRPr="009268AA">
        <w:rPr>
          <w:rFonts w:ascii="Times New Roman" w:eastAsia="Times New Roman" w:hAnsi="Times New Roman" w:cs="Times New Roman"/>
          <w:sz w:val="28"/>
          <w:szCs w:val="28"/>
        </w:rPr>
        <w:t xml:space="preserve"> [6]</w:t>
      </w:r>
      <w:r>
        <w:rPr>
          <w:rFonts w:ascii="Times New Roman" w:eastAsia="Times New Roman" w:hAnsi="Times New Roman" w:cs="Times New Roman"/>
          <w:sz w:val="28"/>
          <w:szCs w:val="28"/>
        </w:rPr>
        <w:t xml:space="preserve">. Основные компоненты программы показаны на </w:t>
      </w:r>
      <w:proofErr w:type="gramStart"/>
      <w:r>
        <w:rPr>
          <w:rFonts w:ascii="Times New Roman" w:eastAsia="Times New Roman" w:hAnsi="Times New Roman" w:cs="Times New Roman"/>
          <w:sz w:val="28"/>
          <w:szCs w:val="28"/>
        </w:rPr>
        <w:t>рисунке</w:t>
      </w:r>
      <w:proofErr w:type="gramEnd"/>
      <w:r>
        <w:rPr>
          <w:rFonts w:ascii="Times New Roman" w:eastAsia="Times New Roman" w:hAnsi="Times New Roman" w:cs="Times New Roman"/>
          <w:sz w:val="28"/>
          <w:szCs w:val="28"/>
        </w:rPr>
        <w:t xml:space="preserve"> 16.4 и включают константу </w:t>
      </w:r>
      <w:proofErr w:type="spellStart"/>
      <w:r>
        <w:rPr>
          <w:rFonts w:ascii="Times New Roman" w:eastAsia="Times New Roman" w:hAnsi="Times New Roman" w:cs="Times New Roman"/>
          <w:sz w:val="28"/>
          <w:szCs w:val="28"/>
        </w:rPr>
        <w:t>size_arr</w:t>
      </w:r>
      <w:proofErr w:type="spellEnd"/>
      <w:r>
        <w:rPr>
          <w:rFonts w:ascii="Times New Roman" w:eastAsia="Times New Roman" w:hAnsi="Times New Roman" w:cs="Times New Roman"/>
          <w:sz w:val="28"/>
          <w:szCs w:val="28"/>
        </w:rPr>
        <w:t xml:space="preserve">, определяющую размер доски, и двумерный массив </w:t>
      </w:r>
      <w:proofErr w:type="spellStart"/>
      <w:r>
        <w:rPr>
          <w:rFonts w:ascii="Times New Roman" w:eastAsia="Times New Roman" w:hAnsi="Times New Roman" w:cs="Times New Roman"/>
          <w:sz w:val="28"/>
          <w:szCs w:val="28"/>
        </w:rPr>
        <w:t>arr</w:t>
      </w:r>
      <w:proofErr w:type="spellEnd"/>
      <w:r>
        <w:rPr>
          <w:rFonts w:ascii="Times New Roman" w:eastAsia="Times New Roman" w:hAnsi="Times New Roman" w:cs="Times New Roman"/>
          <w:sz w:val="28"/>
          <w:szCs w:val="28"/>
        </w:rPr>
        <w:t xml:space="preserve">, представляющий размещение ферзей. Переменная </w:t>
      </w:r>
      <w:proofErr w:type="spellStart"/>
      <w:r>
        <w:rPr>
          <w:rFonts w:ascii="Times New Roman" w:eastAsia="Times New Roman" w:hAnsi="Times New Roman" w:cs="Times New Roman"/>
          <w:sz w:val="28"/>
          <w:szCs w:val="28"/>
        </w:rPr>
        <w:t>attempt</w:t>
      </w:r>
      <w:proofErr w:type="spellEnd"/>
      <w:r>
        <w:rPr>
          <w:rFonts w:ascii="Times New Roman" w:eastAsia="Times New Roman" w:hAnsi="Times New Roman" w:cs="Times New Roman"/>
          <w:sz w:val="28"/>
          <w:szCs w:val="28"/>
        </w:rPr>
        <w:t xml:space="preserve"> отслеживает количество попыток размещения.</w:t>
      </w:r>
    </w:p>
    <w:p w:rsidR="002A4A66" w:rsidRDefault="002A4A66" w:rsidP="002A4A66">
      <w:pPr>
        <w:spacing w:after="0" w:line="360" w:lineRule="auto"/>
        <w:jc w:val="center"/>
      </w:pPr>
      <w:r>
        <w:rPr>
          <w:noProof/>
        </w:rPr>
        <w:lastRenderedPageBreak/>
        <w:drawing>
          <wp:inline distT="0" distB="0" distL="0" distR="0">
            <wp:extent cx="2658745" cy="1629410"/>
            <wp:effectExtent l="0" t="0" r="0" b="0"/>
            <wp:docPr id="164" name="Изображение28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Изображение28 Копия 1"/>
                    <pic:cNvPicPr>
                      <a:picLocks noChangeAspect="1" noChangeArrowheads="1"/>
                    </pic:cNvPicPr>
                  </pic:nvPicPr>
                  <pic:blipFill>
                    <a:blip r:embed="rId8"/>
                    <a:stretch>
                      <a:fillRect/>
                    </a:stretch>
                  </pic:blipFill>
                  <pic:spPr bwMode="auto">
                    <a:xfrm>
                      <a:off x="0" y="0"/>
                      <a:ext cx="2658745" cy="1629410"/>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16.4 – Фрагмент кода программы, иллюстрирующий основные компоненты программы</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 xml:space="preserve">Код включает несколько ключевых функций. Функция </w:t>
      </w:r>
      <w:proofErr w:type="spellStart"/>
      <w:r>
        <w:rPr>
          <w:rFonts w:ascii="Times New Roman" w:eastAsia="Times New Roman" w:hAnsi="Times New Roman" w:cs="Times New Roman"/>
          <w:sz w:val="28"/>
          <w:szCs w:val="28"/>
        </w:rPr>
        <w:t>show</w:t>
      </w:r>
      <w:proofErr w:type="spellEnd"/>
      <w:r>
        <w:rPr>
          <w:rFonts w:ascii="Times New Roman" w:eastAsia="Times New Roman" w:hAnsi="Times New Roman" w:cs="Times New Roman"/>
          <w:sz w:val="28"/>
          <w:szCs w:val="28"/>
        </w:rPr>
        <w:t>() отвечает за вывод текущего расположения ферзей, используя вложенные циклы для отображения клеток с ферзями и пустых клеток (Рисунок 16.5).</w:t>
      </w:r>
    </w:p>
    <w:p w:rsidR="002A4A66" w:rsidRDefault="002A4A66" w:rsidP="002A4A66">
      <w:pPr>
        <w:spacing w:after="0" w:line="360" w:lineRule="auto"/>
        <w:jc w:val="center"/>
      </w:pPr>
      <w:r>
        <w:rPr>
          <w:noProof/>
        </w:rPr>
        <w:drawing>
          <wp:inline distT="0" distB="0" distL="0" distR="0">
            <wp:extent cx="3162300" cy="1600061"/>
            <wp:effectExtent l="19050" t="0" r="0" b="0"/>
            <wp:docPr id="165"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Изображение29"/>
                    <pic:cNvPicPr>
                      <a:picLocks noChangeAspect="1" noChangeArrowheads="1"/>
                    </pic:cNvPicPr>
                  </pic:nvPicPr>
                  <pic:blipFill>
                    <a:blip r:embed="rId9"/>
                    <a:stretch>
                      <a:fillRect/>
                    </a:stretch>
                  </pic:blipFill>
                  <pic:spPr bwMode="auto">
                    <a:xfrm>
                      <a:off x="0" y="0"/>
                      <a:ext cx="3164929" cy="1601391"/>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16.5 – Функция вывода текущих координат ферзей</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 xml:space="preserve">Функция </w:t>
      </w:r>
      <w:proofErr w:type="spellStart"/>
      <w:r>
        <w:rPr>
          <w:rFonts w:ascii="Times New Roman" w:eastAsia="Times New Roman" w:hAnsi="Times New Roman" w:cs="Times New Roman"/>
          <w:sz w:val="28"/>
          <w:szCs w:val="28"/>
        </w:rPr>
        <w:t>check</w:t>
      </w:r>
      <w:proofErr w:type="spellEnd"/>
      <w:r>
        <w:rPr>
          <w:rFonts w:ascii="Times New Roman" w:eastAsia="Times New Roman" w:hAnsi="Times New Roman" w:cs="Times New Roman"/>
          <w:sz w:val="28"/>
          <w:szCs w:val="28"/>
        </w:rPr>
        <w:t>() проверяет возможность размещения ферзя на заданной позиции, анализируя наличие других ферзей на вертикалях, горизонталях и диагоналях (Рисунок 16.6).</w:t>
      </w:r>
    </w:p>
    <w:p w:rsidR="002A4A66" w:rsidRDefault="002A4A66" w:rsidP="002A4A66">
      <w:pPr>
        <w:spacing w:after="0" w:line="360" w:lineRule="auto"/>
        <w:jc w:val="center"/>
      </w:pPr>
      <w:r>
        <w:rPr>
          <w:noProof/>
        </w:rPr>
        <w:drawing>
          <wp:inline distT="0" distB="0" distL="0" distR="0">
            <wp:extent cx="3371850" cy="2334724"/>
            <wp:effectExtent l="19050" t="0" r="0" b="0"/>
            <wp:docPr id="166"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Изображение30"/>
                    <pic:cNvPicPr>
                      <a:picLocks noChangeAspect="1" noChangeArrowheads="1"/>
                    </pic:cNvPicPr>
                  </pic:nvPicPr>
                  <pic:blipFill>
                    <a:blip r:embed="rId10"/>
                    <a:stretch>
                      <a:fillRect/>
                    </a:stretch>
                  </pic:blipFill>
                  <pic:spPr bwMode="auto">
                    <a:xfrm>
                      <a:off x="0" y="0"/>
                      <a:ext cx="3371850" cy="2334724"/>
                    </a:xfrm>
                    <a:prstGeom prst="rect">
                      <a:avLst/>
                    </a:prstGeom>
                    <a:noFill/>
                  </pic:spPr>
                </pic:pic>
              </a:graphicData>
            </a:graphic>
          </wp:inline>
        </w:drawing>
      </w:r>
    </w:p>
    <w:p w:rsidR="002A4A66" w:rsidRDefault="002A4A66" w:rsidP="002A4A66">
      <w:pPr>
        <w:spacing w:after="0" w:line="360" w:lineRule="auto"/>
        <w:jc w:val="center"/>
      </w:pPr>
      <w:r>
        <w:rPr>
          <w:rFonts w:ascii="Times New Roman" w:eastAsia="Times New Roman" w:hAnsi="Times New Roman" w:cs="Times New Roman"/>
          <w:sz w:val="28"/>
          <w:szCs w:val="28"/>
        </w:rPr>
        <w:t>Рисунок 16.6 – Функция, проверяющая возможность размещения ферзя</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lastRenderedPageBreak/>
        <w:t xml:space="preserve">Основная логика решения реализована в рекурсивной функции set(), которая принимает текущую горизонталь (строку) в качестве аргумента. Если все ферзи успешно размещены, функция вызывает </w:t>
      </w:r>
      <w:proofErr w:type="spellStart"/>
      <w:r>
        <w:rPr>
          <w:rFonts w:ascii="Times New Roman" w:eastAsia="Times New Roman" w:hAnsi="Times New Roman" w:cs="Times New Roman"/>
          <w:sz w:val="28"/>
          <w:szCs w:val="28"/>
        </w:rPr>
        <w:t>show</w:t>
      </w:r>
      <w:proofErr w:type="spellEnd"/>
      <w:r>
        <w:rPr>
          <w:rFonts w:ascii="Times New Roman" w:eastAsia="Times New Roman" w:hAnsi="Times New Roman" w:cs="Times New Roman"/>
          <w:sz w:val="28"/>
          <w:szCs w:val="28"/>
        </w:rPr>
        <w:t xml:space="preserve">() для отображения решения. В противном случае, она перебирает все возможные позиции в текущей строке и проверяет возможность размещения ферзя с помощью </w:t>
      </w:r>
      <w:proofErr w:type="spellStart"/>
      <w:r>
        <w:rPr>
          <w:rFonts w:ascii="Times New Roman" w:eastAsia="Times New Roman" w:hAnsi="Times New Roman" w:cs="Times New Roman"/>
          <w:sz w:val="28"/>
          <w:szCs w:val="28"/>
        </w:rPr>
        <w:t>check</w:t>
      </w:r>
      <w:proofErr w:type="spellEnd"/>
      <w:r>
        <w:rPr>
          <w:rFonts w:ascii="Times New Roman" w:eastAsia="Times New Roman" w:hAnsi="Times New Roman" w:cs="Times New Roman"/>
          <w:sz w:val="28"/>
          <w:szCs w:val="28"/>
        </w:rPr>
        <w:t>(). После успешного размещения функция вызывается рекурсивно для следующей строки, а затем ферзь снимается с доски для поиска других решений</w:t>
      </w:r>
      <w:r w:rsidRPr="009268AA">
        <w:rPr>
          <w:rFonts w:ascii="Times New Roman" w:eastAsia="Times New Roman" w:hAnsi="Times New Roman" w:cs="Times New Roman"/>
          <w:sz w:val="28"/>
          <w:szCs w:val="28"/>
        </w:rPr>
        <w:t xml:space="preserve"> [21]</w:t>
      </w:r>
      <w:r>
        <w:rPr>
          <w:rFonts w:ascii="Times New Roman" w:eastAsia="Times New Roman" w:hAnsi="Times New Roman" w:cs="Times New Roman"/>
          <w:sz w:val="28"/>
          <w:szCs w:val="28"/>
        </w:rPr>
        <w:t>.</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В функции main() запускается процесс размещения ферзей, вызывая set(0). По завершении работы программы выводятся все возможные решения задачи о восьми ферзях.</w:t>
      </w:r>
    </w:p>
    <w:p w:rsidR="002A4A66" w:rsidRDefault="002A4A66" w:rsidP="002A4A66">
      <w:pPr>
        <w:spacing w:after="0" w:line="360" w:lineRule="auto"/>
        <w:ind w:firstLine="850"/>
        <w:jc w:val="both"/>
      </w:pPr>
      <w:r>
        <w:rPr>
          <w:rFonts w:ascii="Times New Roman" w:eastAsia="Times New Roman" w:hAnsi="Times New Roman" w:cs="Times New Roman"/>
          <w:sz w:val="28"/>
          <w:szCs w:val="28"/>
        </w:rPr>
        <w:t>Таким образом, данный код эффективно находит и отображает все решения задачи о восьми ферзях на шахматной доске 8x8.</w:t>
      </w:r>
    </w:p>
    <w:p w:rsidR="00F13D1D" w:rsidRDefault="00F13D1D" w:rsidP="002A4A66">
      <w:pPr>
        <w:spacing w:after="0"/>
      </w:pPr>
    </w:p>
    <w:sectPr w:rsidR="00F13D1D" w:rsidSect="001D78B0">
      <w:headerReference w:type="even" r:id="rId11"/>
      <w:headerReference w:type="default" r:id="rId12"/>
      <w:headerReference w:type="first" r:id="rId13"/>
      <w:pgSz w:w="11906" w:h="16838"/>
      <w:pgMar w:top="1440" w:right="852" w:bottom="1440" w:left="1700" w:header="720" w:footer="0" w:gutter="0"/>
      <w:pgNumType w:start="1"/>
      <w:cols w:space="720"/>
      <w:formProt w:val="0"/>
      <w:docGrid w:linePitch="10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B9C" w:rsidRDefault="00F13D1D">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B9C" w:rsidRDefault="00F13D1D">
    <w:pPr>
      <w:pStyle w:val="normal1"/>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B9C" w:rsidRDefault="00F13D1D">
    <w:pPr>
      <w:pStyle w:val="normal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B40E2"/>
    <w:multiLevelType w:val="hybridMultilevel"/>
    <w:tmpl w:val="2654CD72"/>
    <w:lvl w:ilvl="0" w:tplc="0419000F">
      <w:start w:val="1"/>
      <w:numFmt w:val="decimal"/>
      <w:lvlText w:val="%1."/>
      <w:lvlJc w:val="left"/>
      <w:pPr>
        <w:ind w:left="1570" w:hanging="360"/>
      </w:p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2A4A66"/>
    <w:rsid w:val="002A4A66"/>
    <w:rsid w:val="00F13D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semiHidden/>
    <w:qFormat/>
    <w:rsid w:val="002A4A66"/>
    <w:rPr>
      <w:rFonts w:ascii="Arial" w:eastAsia="Arial" w:hAnsi="Arial" w:cs="Arial"/>
    </w:rPr>
  </w:style>
  <w:style w:type="paragraph" w:customStyle="1" w:styleId="normal1">
    <w:name w:val="normal1"/>
    <w:qFormat/>
    <w:rsid w:val="002A4A66"/>
    <w:pPr>
      <w:suppressAutoHyphens/>
      <w:spacing w:after="0"/>
    </w:pPr>
    <w:rPr>
      <w:rFonts w:ascii="Arial" w:eastAsia="Arial" w:hAnsi="Arial" w:cs="Arial"/>
    </w:rPr>
  </w:style>
  <w:style w:type="paragraph" w:styleId="a4">
    <w:name w:val="header"/>
    <w:basedOn w:val="a"/>
    <w:link w:val="a3"/>
    <w:uiPriority w:val="99"/>
    <w:semiHidden/>
    <w:unhideWhenUsed/>
    <w:rsid w:val="002A4A66"/>
    <w:pPr>
      <w:tabs>
        <w:tab w:val="center" w:pos="4677"/>
        <w:tab w:val="right" w:pos="9355"/>
      </w:tabs>
      <w:suppressAutoHyphens/>
      <w:spacing w:after="0" w:line="240" w:lineRule="auto"/>
    </w:pPr>
    <w:rPr>
      <w:rFonts w:ascii="Arial" w:eastAsia="Arial" w:hAnsi="Arial" w:cs="Arial"/>
    </w:rPr>
  </w:style>
  <w:style w:type="character" w:customStyle="1" w:styleId="1">
    <w:name w:val="Верхний колонтитул Знак1"/>
    <w:basedOn w:val="a0"/>
    <w:link w:val="a4"/>
    <w:uiPriority w:val="99"/>
    <w:semiHidden/>
    <w:rsid w:val="002A4A66"/>
  </w:style>
  <w:style w:type="paragraph" w:styleId="a5">
    <w:name w:val="Balloon Text"/>
    <w:basedOn w:val="a"/>
    <w:link w:val="a6"/>
    <w:uiPriority w:val="99"/>
    <w:semiHidden/>
    <w:unhideWhenUsed/>
    <w:rsid w:val="002A4A6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A4A66"/>
    <w:rPr>
      <w:rFonts w:ascii="Tahoma" w:hAnsi="Tahoma" w:cs="Tahoma"/>
      <w:sz w:val="16"/>
      <w:szCs w:val="16"/>
    </w:rPr>
  </w:style>
  <w:style w:type="paragraph" w:styleId="a7">
    <w:name w:val="List Paragraph"/>
    <w:basedOn w:val="a"/>
    <w:uiPriority w:val="34"/>
    <w:qFormat/>
    <w:rsid w:val="002A4A6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651</Words>
  <Characters>3711</Characters>
  <Application>Microsoft Office Word</Application>
  <DocSecurity>0</DocSecurity>
  <Lines>30</Lines>
  <Paragraphs>8</Paragraphs>
  <ScaleCrop>false</ScaleCrop>
  <Company>Grizli777</Company>
  <LinksUpToDate>false</LinksUpToDate>
  <CharactersWithSpaces>4354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ПК</cp:lastModifiedBy>
  <cp:revision>2</cp:revision>
  <dcterms:created xsi:type="dcterms:W3CDTF">2024-10-23T18:46:00Z</dcterms:created>
  <dcterms:modified xsi:type="dcterms:W3CDTF">2024-10-23T18:46:00Z</dcterms:modified>
</cp:coreProperties>
</file>