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5A92" w14:textId="2BB6172D" w:rsidR="009827C5" w:rsidRPr="009827C5" w:rsidRDefault="009827C5" w:rsidP="009827C5">
      <w:pPr>
        <w:spacing w:line="240" w:lineRule="auto"/>
        <w:jc w:val="center"/>
        <w:rPr>
          <w:rFonts w:ascii="Times New Roman" w:eastAsia="Times New Roman" w:hAnsi="Times New Roman" w:cs="Times New Roman"/>
          <w:color w:val="000000" w:themeColor="text1"/>
          <w:sz w:val="20"/>
          <w:szCs w:val="20"/>
        </w:rPr>
      </w:pPr>
      <w:bookmarkStart w:id="0" w:name="_Hlk106004666"/>
      <w:bookmarkStart w:id="1" w:name="_Hlk105667932"/>
      <w:bookmarkStart w:id="2" w:name="_Hlk105667818"/>
      <w:bookmarkEnd w:id="0"/>
      <w:r w:rsidRPr="009827C5">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022D67DD" w14:textId="77777777" w:rsidR="009827C5" w:rsidRPr="009827C5" w:rsidRDefault="009827C5" w:rsidP="009827C5">
      <w:pPr>
        <w:spacing w:line="240" w:lineRule="auto"/>
        <w:jc w:val="center"/>
        <w:rPr>
          <w:rFonts w:ascii="Times New Roman" w:eastAsia="Times New Roman" w:hAnsi="Times New Roman" w:cs="Times New Roman"/>
          <w:b/>
          <w:color w:val="000000" w:themeColor="text1"/>
          <w:sz w:val="16"/>
          <w:szCs w:val="16"/>
        </w:rPr>
      </w:pPr>
      <w:r w:rsidRPr="009827C5">
        <w:rPr>
          <w:rFonts w:ascii="Times New Roman" w:eastAsia="Times New Roman" w:hAnsi="Times New Roman" w:cs="Times New Roman"/>
          <w:b/>
          <w:color w:val="000000" w:themeColor="text1"/>
          <w:sz w:val="16"/>
          <w:szCs w:val="16"/>
        </w:rPr>
        <w:t>ФЕДЕРАЛЬНОЕ ГОСУДАРСТВЕННОЕ АВТОНОМНОЕ ОБРАЗОВАТЕЛЬНОЕ УЧРЕЖДЕНИЕ ВЫСШЕГО ОБРАЗОВАНИЯ</w:t>
      </w:r>
    </w:p>
    <w:p w14:paraId="22F62E14" w14:textId="77777777" w:rsidR="009827C5" w:rsidRPr="009827C5" w:rsidRDefault="009827C5" w:rsidP="009827C5">
      <w:pPr>
        <w:spacing w:line="240" w:lineRule="auto"/>
        <w:jc w:val="center"/>
        <w:rPr>
          <w:rFonts w:ascii="Times New Roman" w:eastAsia="Times New Roman" w:hAnsi="Times New Roman" w:cs="Times New Roman"/>
          <w:b/>
          <w:color w:val="000000" w:themeColor="text1"/>
          <w:sz w:val="28"/>
          <w:szCs w:val="28"/>
        </w:rPr>
      </w:pPr>
      <w:r w:rsidRPr="009827C5">
        <w:rPr>
          <w:rFonts w:ascii="Times New Roman" w:eastAsia="Times New Roman" w:hAnsi="Times New Roman" w:cs="Times New Roman"/>
          <w:b/>
          <w:color w:val="000000" w:themeColor="text1"/>
          <w:szCs w:val="20"/>
        </w:rPr>
        <w:t>«НАЦИОНАЛЬНЫЙ ИССЛЕДОВАТЕЛЬСКИЙ ТЕХНОЛОГИЧЕСКИЙ УНИВЕРСИТЕТ</w:t>
      </w:r>
      <w:r w:rsidRPr="009827C5">
        <w:rPr>
          <w:rFonts w:ascii="Times New Roman" w:eastAsia="Times New Roman" w:hAnsi="Times New Roman" w:cs="Times New Roman"/>
          <w:b/>
          <w:color w:val="000000" w:themeColor="text1"/>
          <w:sz w:val="28"/>
          <w:szCs w:val="28"/>
        </w:rPr>
        <w:t xml:space="preserve"> «МИСиС»</w:t>
      </w:r>
    </w:p>
    <w:p w14:paraId="59526FDC" w14:textId="77777777" w:rsidR="009827C5" w:rsidRPr="000D0401" w:rsidRDefault="009827C5" w:rsidP="009827C5">
      <w:pPr>
        <w:spacing w:line="240" w:lineRule="auto"/>
        <w:jc w:val="center"/>
        <w:rPr>
          <w:rFonts w:eastAsia="Times New Roman" w:cs="Times New Roman"/>
          <w:b/>
          <w:color w:val="000000" w:themeColor="text1"/>
          <w:sz w:val="20"/>
          <w:szCs w:val="20"/>
        </w:rPr>
      </w:pPr>
      <w:r w:rsidRPr="000D0401">
        <w:rPr>
          <w:rFonts w:eastAsia="Times New Roman" w:cs="Times New Roman"/>
          <w:b/>
          <w:noProof/>
          <w:color w:val="000000" w:themeColor="text1"/>
          <w:sz w:val="20"/>
          <w:szCs w:val="20"/>
        </w:rPr>
        <mc:AlternateContent>
          <mc:Choice Requires="wps">
            <w:drawing>
              <wp:anchor distT="0" distB="0" distL="114300" distR="114300" simplePos="0" relativeHeight="251659264" behindDoc="0" locked="0" layoutInCell="0" allowOverlap="1" wp14:anchorId="3A32C22E" wp14:editId="48501F99">
                <wp:simplePos x="0" y="0"/>
                <wp:positionH relativeFrom="column">
                  <wp:posOffset>24766</wp:posOffset>
                </wp:positionH>
                <wp:positionV relativeFrom="paragraph">
                  <wp:posOffset>106680</wp:posOffset>
                </wp:positionV>
                <wp:extent cx="5890260" cy="0"/>
                <wp:effectExtent l="0" t="12700" r="27940" b="2540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02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FA399" id="Прямая соединительная линия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8.4pt" to="465.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" o:allowincell="f" strokeweight="3pt">
                <v:stroke linestyle="thinThin"/>
              </v:line>
            </w:pict>
          </mc:Fallback>
        </mc:AlternateContent>
      </w:r>
    </w:p>
    <w:bookmarkEnd w:id="1"/>
    <w:p w14:paraId="1A32D3F7" w14:textId="77777777" w:rsidR="009827C5" w:rsidRPr="009827C5" w:rsidRDefault="009827C5" w:rsidP="009827C5">
      <w:pPr>
        <w:keepNext/>
        <w:tabs>
          <w:tab w:val="right" w:leader="underscore" w:pos="9639"/>
        </w:tabs>
        <w:outlineLvl w:val="0"/>
        <w:rPr>
          <w:rFonts w:ascii="Times New Roman" w:eastAsia="Times New Roman" w:hAnsi="Times New Roman" w:cs="Times New Roman"/>
          <w:i/>
          <w:color w:val="000000" w:themeColor="text1"/>
          <w:szCs w:val="20"/>
        </w:rPr>
      </w:pPr>
    </w:p>
    <w:p w14:paraId="2AFA7702" w14:textId="77777777" w:rsidR="009827C5" w:rsidRPr="00E705FA" w:rsidRDefault="009827C5" w:rsidP="00E705FA">
      <w:pPr>
        <w:keepNext/>
        <w:tabs>
          <w:tab w:val="right" w:pos="9214"/>
        </w:tabs>
        <w:ind w:left="708"/>
        <w:outlineLvl w:val="0"/>
        <w:rPr>
          <w:rFonts w:ascii="Times New Roman" w:eastAsia="Times New Roman" w:hAnsi="Times New Roman" w:cs="Times New Roman"/>
          <w:i/>
          <w:color w:val="000000" w:themeColor="text1"/>
          <w:sz w:val="24"/>
          <w:szCs w:val="24"/>
        </w:rPr>
      </w:pPr>
      <w:bookmarkStart w:id="3" w:name="_Toc105064658"/>
      <w:bookmarkStart w:id="4" w:name="_Toc105064795"/>
      <w:bookmarkStart w:id="5" w:name="_Toc105672530"/>
      <w:bookmarkStart w:id="6" w:name="_Toc105728252"/>
      <w:bookmarkStart w:id="7" w:name="_Toc106000859"/>
      <w:bookmarkStart w:id="8" w:name="_Toc106001137"/>
      <w:bookmarkStart w:id="9" w:name="_Toc106042741"/>
      <w:r w:rsidRPr="00E705FA">
        <w:rPr>
          <w:rFonts w:ascii="Times New Roman" w:eastAsia="Times New Roman" w:hAnsi="Times New Roman" w:cs="Times New Roman"/>
          <w:i/>
          <w:color w:val="000000" w:themeColor="text1"/>
          <w:sz w:val="24"/>
          <w:szCs w:val="24"/>
        </w:rPr>
        <w:t xml:space="preserve">ИНСТИТУТ </w:t>
      </w:r>
      <w:bookmarkEnd w:id="3"/>
      <w:bookmarkEnd w:id="4"/>
      <w:r w:rsidRPr="00E705FA">
        <w:rPr>
          <w:rFonts w:ascii="Times New Roman" w:eastAsia="Times New Roman" w:hAnsi="Times New Roman" w:cs="Times New Roman"/>
          <w:i/>
          <w:color w:val="000000" w:themeColor="text1"/>
          <w:sz w:val="24"/>
          <w:szCs w:val="24"/>
        </w:rPr>
        <w:t>ИТКН</w:t>
      </w:r>
      <w:bookmarkEnd w:id="5"/>
      <w:bookmarkEnd w:id="6"/>
      <w:bookmarkEnd w:id="7"/>
      <w:bookmarkEnd w:id="8"/>
      <w:bookmarkEnd w:id="9"/>
      <w:r w:rsidRPr="00E705FA">
        <w:rPr>
          <w:rFonts w:ascii="Times New Roman" w:eastAsia="Times New Roman" w:hAnsi="Times New Roman" w:cs="Times New Roman"/>
          <w:i/>
          <w:color w:val="000000" w:themeColor="text1"/>
          <w:sz w:val="24"/>
          <w:szCs w:val="24"/>
        </w:rPr>
        <w:tab/>
      </w:r>
    </w:p>
    <w:p w14:paraId="65B45E1E" w14:textId="77777777" w:rsidR="009827C5" w:rsidRPr="00E705FA" w:rsidRDefault="009827C5" w:rsidP="00E705FA">
      <w:pPr>
        <w:tabs>
          <w:tab w:val="right" w:pos="9214"/>
        </w:tabs>
        <w:ind w:left="708"/>
        <w:rPr>
          <w:rFonts w:ascii="Times New Roman" w:eastAsia="Times New Roman" w:hAnsi="Times New Roman" w:cs="Times New Roman"/>
          <w:i/>
          <w:color w:val="000000" w:themeColor="text1"/>
          <w:sz w:val="24"/>
          <w:szCs w:val="24"/>
        </w:rPr>
      </w:pPr>
      <w:r w:rsidRPr="00E705FA">
        <w:rPr>
          <w:rFonts w:ascii="Times New Roman" w:eastAsia="Times New Roman" w:hAnsi="Times New Roman" w:cs="Times New Roman"/>
          <w:i/>
          <w:color w:val="000000" w:themeColor="text1"/>
          <w:sz w:val="24"/>
          <w:szCs w:val="24"/>
        </w:rPr>
        <w:t>КАФЕДРА ИНЖЕНЕРНОЙ КИБЕРНЕТИКИ</w:t>
      </w:r>
      <w:r w:rsidRPr="00E705FA">
        <w:rPr>
          <w:rFonts w:ascii="Times New Roman" w:eastAsia="Times New Roman" w:hAnsi="Times New Roman" w:cs="Times New Roman"/>
          <w:i/>
          <w:color w:val="000000" w:themeColor="text1"/>
          <w:sz w:val="24"/>
          <w:szCs w:val="24"/>
        </w:rPr>
        <w:tab/>
      </w:r>
    </w:p>
    <w:p w14:paraId="538B8F4C" w14:textId="77777777" w:rsidR="009827C5" w:rsidRPr="000D0401" w:rsidRDefault="009827C5" w:rsidP="00E705FA">
      <w:pPr>
        <w:keepNext/>
        <w:tabs>
          <w:tab w:val="right" w:pos="9214"/>
        </w:tabs>
        <w:ind w:left="708"/>
        <w:outlineLvl w:val="3"/>
        <w:rPr>
          <w:rFonts w:eastAsia="Times New Roman" w:cs="Times New Roman"/>
          <w:i/>
          <w:color w:val="000000" w:themeColor="text1"/>
          <w:szCs w:val="20"/>
        </w:rPr>
      </w:pPr>
      <w:bookmarkStart w:id="10" w:name="_Toc105064659"/>
      <w:bookmarkStart w:id="11" w:name="_Toc105064796"/>
      <w:r w:rsidRPr="00E705FA">
        <w:rPr>
          <w:rFonts w:ascii="Times New Roman" w:eastAsia="Times New Roman" w:hAnsi="Times New Roman" w:cs="Times New Roman"/>
          <w:i/>
          <w:color w:val="000000" w:themeColor="text1"/>
          <w:sz w:val="24"/>
          <w:szCs w:val="24"/>
        </w:rPr>
        <w:t>НАПРАВЛЕНИЕ 01.03.04 ПРИКЛАДНАЯ МАТЕМАТИКА</w:t>
      </w:r>
      <w:bookmarkEnd w:id="10"/>
      <w:bookmarkEnd w:id="11"/>
      <w:r w:rsidRPr="004167AC">
        <w:rPr>
          <w:rFonts w:eastAsia="Times New Roman" w:cs="Times New Roman"/>
          <w:i/>
          <w:color w:val="000000" w:themeColor="text1"/>
          <w:szCs w:val="20"/>
        </w:rPr>
        <w:tab/>
      </w:r>
    </w:p>
    <w:p w14:paraId="5DB9021A" w14:textId="77777777" w:rsidR="009827C5" w:rsidRPr="009827C5" w:rsidRDefault="009827C5" w:rsidP="009827C5">
      <w:pPr>
        <w:spacing w:line="240" w:lineRule="auto"/>
        <w:rPr>
          <w:rFonts w:ascii="Times New Roman" w:eastAsia="Times New Roman" w:hAnsi="Times New Roman" w:cs="Times New Roman"/>
          <w:b/>
          <w:color w:val="000000" w:themeColor="text1"/>
          <w:spacing w:val="60"/>
          <w:sz w:val="52"/>
          <w:szCs w:val="20"/>
        </w:rPr>
      </w:pPr>
    </w:p>
    <w:p w14:paraId="1D929A1B" w14:textId="77777777" w:rsidR="009827C5" w:rsidRPr="009827C5" w:rsidRDefault="009827C5" w:rsidP="00567B8F">
      <w:pPr>
        <w:spacing w:after="0" w:line="240" w:lineRule="auto"/>
        <w:jc w:val="center"/>
        <w:rPr>
          <w:rFonts w:ascii="Times New Roman" w:eastAsia="Times New Roman" w:hAnsi="Times New Roman" w:cs="Times New Roman"/>
          <w:b/>
          <w:color w:val="000000" w:themeColor="text1"/>
          <w:spacing w:val="60"/>
          <w:sz w:val="52"/>
          <w:szCs w:val="20"/>
        </w:rPr>
      </w:pPr>
      <w:r w:rsidRPr="009827C5">
        <w:rPr>
          <w:rFonts w:ascii="Times New Roman" w:eastAsia="Times New Roman" w:hAnsi="Times New Roman" w:cs="Times New Roman"/>
          <w:b/>
          <w:color w:val="000000" w:themeColor="text1"/>
          <w:spacing w:val="60"/>
          <w:sz w:val="52"/>
          <w:szCs w:val="20"/>
        </w:rPr>
        <w:t>ВЫПУСКНАЯ</w:t>
      </w:r>
    </w:p>
    <w:p w14:paraId="1C2EBE8D" w14:textId="77777777" w:rsidR="009827C5" w:rsidRPr="009827C5" w:rsidRDefault="009827C5" w:rsidP="00567B8F">
      <w:pPr>
        <w:keepNext/>
        <w:spacing w:after="0" w:line="240" w:lineRule="auto"/>
        <w:jc w:val="center"/>
        <w:outlineLvl w:val="4"/>
        <w:rPr>
          <w:rFonts w:ascii="Times New Roman" w:eastAsia="Times New Roman" w:hAnsi="Times New Roman" w:cs="Times New Roman"/>
          <w:b/>
          <w:color w:val="000000" w:themeColor="text1"/>
          <w:spacing w:val="60"/>
          <w:sz w:val="52"/>
          <w:szCs w:val="20"/>
        </w:rPr>
      </w:pPr>
      <w:bookmarkStart w:id="12" w:name="_Toc105064660"/>
      <w:bookmarkStart w:id="13" w:name="_Toc105064797"/>
      <w:r w:rsidRPr="009827C5">
        <w:rPr>
          <w:rFonts w:ascii="Times New Roman" w:eastAsia="Times New Roman" w:hAnsi="Times New Roman" w:cs="Times New Roman"/>
          <w:b/>
          <w:color w:val="000000" w:themeColor="text1"/>
          <w:spacing w:val="60"/>
          <w:sz w:val="52"/>
          <w:szCs w:val="20"/>
        </w:rPr>
        <w:t>КВАЛИФИКАЦИОННАЯ</w:t>
      </w:r>
      <w:bookmarkEnd w:id="12"/>
      <w:bookmarkEnd w:id="13"/>
    </w:p>
    <w:p w14:paraId="4850D84D" w14:textId="77777777" w:rsidR="009827C5" w:rsidRPr="009827C5" w:rsidRDefault="009827C5" w:rsidP="00567B8F">
      <w:pPr>
        <w:keepNext/>
        <w:spacing w:after="0" w:line="240" w:lineRule="auto"/>
        <w:jc w:val="center"/>
        <w:outlineLvl w:val="1"/>
        <w:rPr>
          <w:rFonts w:ascii="Times New Roman" w:eastAsia="Times New Roman" w:hAnsi="Times New Roman" w:cs="Times New Roman"/>
          <w:b/>
          <w:color w:val="000000" w:themeColor="text1"/>
          <w:spacing w:val="60"/>
          <w:sz w:val="52"/>
          <w:szCs w:val="20"/>
        </w:rPr>
      </w:pPr>
      <w:bookmarkStart w:id="14" w:name="_Toc105064661"/>
      <w:bookmarkStart w:id="15" w:name="_Toc105064798"/>
      <w:bookmarkStart w:id="16" w:name="_Toc105672531"/>
      <w:bookmarkStart w:id="17" w:name="_Toc105728253"/>
      <w:bookmarkStart w:id="18" w:name="_Toc106000860"/>
      <w:bookmarkStart w:id="19" w:name="_Toc106001138"/>
      <w:bookmarkStart w:id="20" w:name="_Toc106042742"/>
      <w:r w:rsidRPr="009827C5">
        <w:rPr>
          <w:rFonts w:ascii="Times New Roman" w:eastAsia="Times New Roman" w:hAnsi="Times New Roman" w:cs="Times New Roman"/>
          <w:b/>
          <w:color w:val="000000" w:themeColor="text1"/>
          <w:spacing w:val="60"/>
          <w:sz w:val="52"/>
          <w:szCs w:val="20"/>
        </w:rPr>
        <w:t>РАБОТА БАКАЛАВРА</w:t>
      </w:r>
      <w:bookmarkEnd w:id="14"/>
      <w:bookmarkEnd w:id="15"/>
      <w:bookmarkEnd w:id="16"/>
      <w:bookmarkEnd w:id="17"/>
      <w:bookmarkEnd w:id="18"/>
      <w:bookmarkEnd w:id="19"/>
      <w:bookmarkEnd w:id="20"/>
    </w:p>
    <w:p w14:paraId="30862DEB" w14:textId="77777777" w:rsidR="009827C5" w:rsidRPr="000D0401" w:rsidRDefault="009827C5" w:rsidP="009827C5">
      <w:pPr>
        <w:tabs>
          <w:tab w:val="left" w:leader="underscore" w:pos="1134"/>
          <w:tab w:val="right" w:leader="underscore" w:pos="9639"/>
        </w:tabs>
        <w:rPr>
          <w:rFonts w:eastAsia="Times New Roman" w:cs="Times New Roman"/>
          <w:b/>
          <w:color w:val="000000" w:themeColor="text1"/>
          <w:szCs w:val="20"/>
        </w:rPr>
      </w:pPr>
    </w:p>
    <w:p w14:paraId="18DBA83D" w14:textId="77777777" w:rsidR="00567B8F" w:rsidRDefault="00567B8F" w:rsidP="009827C5">
      <w:pPr>
        <w:tabs>
          <w:tab w:val="left" w:pos="1134"/>
          <w:tab w:val="right" w:pos="9214"/>
        </w:tabs>
        <w:ind w:left="709"/>
        <w:rPr>
          <w:rFonts w:ascii="Times New Roman" w:eastAsia="Times New Roman" w:hAnsi="Times New Roman" w:cs="Times New Roman"/>
          <w:b/>
          <w:color w:val="000000" w:themeColor="text1"/>
          <w:sz w:val="24"/>
          <w:szCs w:val="24"/>
        </w:rPr>
      </w:pPr>
    </w:p>
    <w:p w14:paraId="269C529C" w14:textId="37C19771" w:rsidR="009827C5" w:rsidRPr="00E705FA" w:rsidRDefault="009827C5" w:rsidP="009827C5">
      <w:pPr>
        <w:tabs>
          <w:tab w:val="left" w:pos="1134"/>
          <w:tab w:val="right" w:pos="9214"/>
        </w:tabs>
        <w:ind w:left="709"/>
        <w:rPr>
          <w:rFonts w:ascii="Times New Roman" w:eastAsia="Times New Roman" w:hAnsi="Times New Roman" w:cs="Times New Roman"/>
          <w:color w:val="000000" w:themeColor="text1"/>
          <w:sz w:val="24"/>
          <w:szCs w:val="24"/>
        </w:rPr>
      </w:pPr>
      <w:r w:rsidRPr="00E705FA">
        <w:rPr>
          <w:rFonts w:ascii="Times New Roman" w:eastAsia="Times New Roman" w:hAnsi="Times New Roman" w:cs="Times New Roman"/>
          <w:b/>
          <w:color w:val="000000" w:themeColor="text1"/>
          <w:sz w:val="24"/>
          <w:szCs w:val="24"/>
        </w:rPr>
        <w:t xml:space="preserve">на тему: </w:t>
      </w:r>
      <w:r w:rsidRPr="00E705FA">
        <w:rPr>
          <w:rFonts w:ascii="Times New Roman" w:eastAsia="Times New Roman" w:hAnsi="Times New Roman" w:cs="Times New Roman"/>
          <w:bCs/>
          <w:color w:val="000000" w:themeColor="text1"/>
          <w:sz w:val="24"/>
          <w:szCs w:val="24"/>
          <w:u w:val="single"/>
        </w:rPr>
        <w:t xml:space="preserve">Разработка математического, алгоритмического и программного обеспечения для </w:t>
      </w:r>
      <w:r w:rsidR="00E705FA">
        <w:rPr>
          <w:rFonts w:ascii="Times New Roman" w:eastAsia="Times New Roman" w:hAnsi="Times New Roman" w:cs="Times New Roman"/>
          <w:bCs/>
          <w:color w:val="000000" w:themeColor="text1"/>
          <w:sz w:val="24"/>
          <w:szCs w:val="24"/>
          <w:u w:val="single"/>
        </w:rPr>
        <w:t>моделирования аукционов радиочастот на территории РФ</w:t>
      </w:r>
    </w:p>
    <w:p w14:paraId="5619F407" w14:textId="77777777" w:rsidR="009827C5" w:rsidRPr="000D0401" w:rsidRDefault="009827C5" w:rsidP="009827C5">
      <w:pPr>
        <w:tabs>
          <w:tab w:val="right" w:pos="9639"/>
        </w:tabs>
        <w:ind w:firstLine="629"/>
        <w:rPr>
          <w:rFonts w:eastAsia="Times New Roman" w:cs="Times New Roman"/>
          <w:color w:val="000000" w:themeColor="text1"/>
          <w:szCs w:val="20"/>
        </w:rPr>
      </w:pPr>
      <w:r w:rsidRPr="000D0401">
        <w:rPr>
          <w:rFonts w:eastAsia="Times New Roman" w:cs="Times New Roman"/>
          <w:color w:val="000000" w:themeColor="text1"/>
          <w:szCs w:val="20"/>
        </w:rPr>
        <w:tab/>
      </w:r>
    </w:p>
    <w:p w14:paraId="3CB383B7" w14:textId="77777777" w:rsidR="009827C5" w:rsidRPr="000D0401" w:rsidRDefault="009827C5" w:rsidP="009827C5">
      <w:pPr>
        <w:tabs>
          <w:tab w:val="right" w:pos="9639"/>
        </w:tabs>
        <w:ind w:firstLine="629"/>
        <w:rPr>
          <w:rFonts w:eastAsia="Times New Roman" w:cs="Times New Roman"/>
          <w:color w:val="000000" w:themeColor="text1"/>
          <w:szCs w:val="20"/>
        </w:rPr>
      </w:pPr>
    </w:p>
    <w:p w14:paraId="4DD0CEC8" w14:textId="217694EF" w:rsidR="009827C5" w:rsidRPr="009827C5" w:rsidRDefault="00E705FA" w:rsidP="00E705FA">
      <w:pPr>
        <w:tabs>
          <w:tab w:val="left" w:leader="underscore" w:pos="7088"/>
          <w:tab w:val="left" w:pos="9639"/>
        </w:tabs>
        <w:rPr>
          <w:rFonts w:ascii="Times New Roman" w:eastAsia="Times New Roman" w:hAnsi="Times New Roman" w:cs="Times New Roman"/>
          <w:i/>
          <w:color w:val="000000" w:themeColor="text1"/>
          <w:szCs w:val="20"/>
        </w:rPr>
      </w:pPr>
      <w:r>
        <w:rPr>
          <w:rFonts w:ascii="Times New Roman" w:eastAsia="Times New Roman" w:hAnsi="Times New Roman" w:cs="Times New Roman"/>
          <w:i/>
          <w:color w:val="000000" w:themeColor="text1"/>
          <w:szCs w:val="20"/>
        </w:rPr>
        <w:t xml:space="preserve">             </w:t>
      </w:r>
      <w:r w:rsidR="009827C5" w:rsidRPr="009827C5">
        <w:rPr>
          <w:rFonts w:ascii="Times New Roman" w:eastAsia="Times New Roman" w:hAnsi="Times New Roman" w:cs="Times New Roman"/>
          <w:i/>
          <w:color w:val="000000" w:themeColor="text1"/>
          <w:szCs w:val="20"/>
        </w:rPr>
        <w:t>Студент</w:t>
      </w:r>
      <w:r>
        <w:rPr>
          <w:rFonts w:ascii="Times New Roman" w:eastAsia="Times New Roman" w:hAnsi="Times New Roman" w:cs="Times New Roman"/>
          <w:i/>
          <w:color w:val="000000" w:themeColor="text1"/>
          <w:szCs w:val="20"/>
        </w:rPr>
        <w:t xml:space="preserve">  </w:t>
      </w:r>
      <w:r>
        <w:rPr>
          <w:rFonts w:ascii="Times New Roman" w:eastAsia="Times New Roman" w:hAnsi="Times New Roman" w:cs="Times New Roman"/>
          <w:i/>
          <w:color w:val="000000" w:themeColor="text1"/>
          <w:szCs w:val="20"/>
          <w:u w:val="single"/>
        </w:rPr>
        <w:t xml:space="preserve">                                                                                               </w:t>
      </w:r>
      <w:r w:rsidR="009827C5" w:rsidRPr="009827C5">
        <w:rPr>
          <w:rFonts w:ascii="Times New Roman" w:eastAsia="Times New Roman" w:hAnsi="Times New Roman" w:cs="Times New Roman"/>
          <w:i/>
          <w:color w:val="000000" w:themeColor="text1"/>
          <w:szCs w:val="20"/>
        </w:rPr>
        <w:t xml:space="preserve">  </w:t>
      </w:r>
      <w:r w:rsidR="00057FB4">
        <w:rPr>
          <w:rFonts w:ascii="Times New Roman" w:eastAsia="Times New Roman" w:hAnsi="Times New Roman" w:cs="Times New Roman"/>
          <w:i/>
          <w:color w:val="000000" w:themeColor="text1"/>
          <w:szCs w:val="20"/>
        </w:rPr>
        <w:t xml:space="preserve">   Д.В</w:t>
      </w:r>
      <w:r w:rsidR="009816F3">
        <w:rPr>
          <w:rFonts w:ascii="Times New Roman" w:eastAsia="Times New Roman" w:hAnsi="Times New Roman" w:cs="Times New Roman"/>
          <w:i/>
          <w:color w:val="000000" w:themeColor="text1"/>
          <w:szCs w:val="20"/>
        </w:rPr>
        <w:t>.</w:t>
      </w:r>
      <w:r w:rsidR="00057FB4">
        <w:rPr>
          <w:rFonts w:ascii="Times New Roman" w:eastAsia="Times New Roman" w:hAnsi="Times New Roman" w:cs="Times New Roman"/>
          <w:i/>
          <w:color w:val="000000" w:themeColor="text1"/>
          <w:szCs w:val="20"/>
        </w:rPr>
        <w:t xml:space="preserve">  Петкин</w:t>
      </w:r>
    </w:p>
    <w:p w14:paraId="5E99BD8C" w14:textId="77777777" w:rsidR="009827C5" w:rsidRPr="009827C5" w:rsidRDefault="009827C5" w:rsidP="00E705FA">
      <w:pPr>
        <w:tabs>
          <w:tab w:val="left" w:leader="underscore" w:pos="7088"/>
          <w:tab w:val="right" w:leader="underscore" w:pos="9639"/>
        </w:tabs>
        <w:ind w:left="708"/>
        <w:rPr>
          <w:rFonts w:ascii="Times New Roman" w:eastAsia="Times New Roman" w:hAnsi="Times New Roman" w:cs="Times New Roman"/>
          <w:color w:val="000000" w:themeColor="text1"/>
          <w:szCs w:val="20"/>
        </w:rPr>
      </w:pPr>
      <w:r w:rsidRPr="009827C5">
        <w:rPr>
          <w:rFonts w:ascii="Times New Roman" w:eastAsia="Times New Roman" w:hAnsi="Times New Roman" w:cs="Times New Roman"/>
          <w:i/>
          <w:color w:val="000000" w:themeColor="text1"/>
          <w:szCs w:val="20"/>
        </w:rPr>
        <w:t>Руководитель</w:t>
      </w:r>
      <w:r w:rsidRPr="009827C5">
        <w:rPr>
          <w:rFonts w:ascii="Times New Roman" w:eastAsia="Times New Roman" w:hAnsi="Times New Roman" w:cs="Times New Roman"/>
          <w:color w:val="000000" w:themeColor="text1"/>
          <w:szCs w:val="20"/>
        </w:rPr>
        <w:t xml:space="preserve"> </w:t>
      </w:r>
      <w:r w:rsidRPr="009827C5">
        <w:rPr>
          <w:rFonts w:ascii="Times New Roman" w:eastAsia="Times New Roman" w:hAnsi="Times New Roman" w:cs="Times New Roman"/>
          <w:i/>
          <w:color w:val="000000" w:themeColor="text1"/>
          <w:szCs w:val="20"/>
        </w:rPr>
        <w:t>работы</w:t>
      </w:r>
      <w:r w:rsidRPr="009827C5">
        <w:rPr>
          <w:rFonts w:ascii="Times New Roman" w:eastAsia="Times New Roman" w:hAnsi="Times New Roman" w:cs="Times New Roman"/>
          <w:color w:val="000000" w:themeColor="text1"/>
          <w:szCs w:val="20"/>
        </w:rPr>
        <w:tab/>
        <w:t xml:space="preserve">  </w:t>
      </w:r>
      <w:r w:rsidRPr="009827C5">
        <w:rPr>
          <w:rFonts w:ascii="Times New Roman" w:eastAsia="Times New Roman" w:hAnsi="Times New Roman" w:cs="Times New Roman"/>
          <w:i/>
          <w:iCs/>
          <w:color w:val="000000" w:themeColor="text1"/>
          <w:szCs w:val="20"/>
        </w:rPr>
        <w:t>М.О. Пышняк</w:t>
      </w:r>
    </w:p>
    <w:p w14:paraId="4B099D78" w14:textId="1A68A889" w:rsidR="009827C5" w:rsidRPr="009827C5" w:rsidRDefault="009827C5" w:rsidP="00E705FA">
      <w:pPr>
        <w:tabs>
          <w:tab w:val="left" w:leader="underscore" w:pos="7088"/>
          <w:tab w:val="right" w:leader="underscore" w:pos="9639"/>
        </w:tabs>
        <w:ind w:left="708"/>
        <w:rPr>
          <w:rFonts w:ascii="Times New Roman" w:eastAsia="Times New Roman" w:hAnsi="Times New Roman" w:cs="Times New Roman"/>
          <w:i/>
          <w:color w:val="000000" w:themeColor="text1"/>
          <w:szCs w:val="20"/>
        </w:rPr>
      </w:pPr>
      <w:r w:rsidRPr="009827C5">
        <w:rPr>
          <w:rFonts w:ascii="Times New Roman" w:eastAsia="Times New Roman" w:hAnsi="Times New Roman" w:cs="Times New Roman"/>
          <w:i/>
          <w:color w:val="000000" w:themeColor="text1"/>
          <w:szCs w:val="20"/>
        </w:rPr>
        <w:t>Нормоконтроль проведен</w:t>
      </w:r>
      <w:r w:rsidRPr="009827C5">
        <w:rPr>
          <w:rFonts w:ascii="Times New Roman" w:eastAsia="Times New Roman" w:hAnsi="Times New Roman" w:cs="Times New Roman"/>
          <w:i/>
          <w:color w:val="000000" w:themeColor="text1"/>
          <w:szCs w:val="20"/>
        </w:rPr>
        <w:tab/>
        <w:t xml:space="preserve">  </w:t>
      </w:r>
      <w:r w:rsidR="00534F27" w:rsidRPr="00534F27">
        <w:rPr>
          <w:rFonts w:ascii="Times New Roman" w:eastAsia="Times New Roman" w:hAnsi="Times New Roman" w:cs="Times New Roman"/>
          <w:i/>
          <w:color w:val="000000" w:themeColor="text1"/>
          <w:szCs w:val="20"/>
        </w:rPr>
        <w:t>А.С.</w:t>
      </w:r>
      <w:r w:rsidR="00534F27">
        <w:rPr>
          <w:rFonts w:ascii="Times New Roman" w:eastAsia="Times New Roman" w:hAnsi="Times New Roman" w:cs="Times New Roman"/>
          <w:i/>
          <w:color w:val="000000" w:themeColor="text1"/>
          <w:szCs w:val="20"/>
        </w:rPr>
        <w:t xml:space="preserve"> </w:t>
      </w:r>
      <w:r w:rsidR="00534F27" w:rsidRPr="00534F27">
        <w:rPr>
          <w:rFonts w:ascii="Times New Roman" w:eastAsia="Times New Roman" w:hAnsi="Times New Roman" w:cs="Times New Roman"/>
          <w:i/>
          <w:color w:val="000000" w:themeColor="text1"/>
          <w:szCs w:val="20"/>
        </w:rPr>
        <w:t>Островская</w:t>
      </w:r>
    </w:p>
    <w:p w14:paraId="2E41C70F" w14:textId="2B699D6E" w:rsidR="009827C5" w:rsidRPr="00057FB4" w:rsidRDefault="009827C5" w:rsidP="00057FB4">
      <w:pPr>
        <w:tabs>
          <w:tab w:val="left" w:leader="underscore" w:pos="7088"/>
          <w:tab w:val="right" w:leader="underscore" w:pos="9639"/>
        </w:tabs>
        <w:ind w:left="708"/>
        <w:rPr>
          <w:rFonts w:ascii="Times New Roman" w:eastAsia="Times New Roman" w:hAnsi="Times New Roman" w:cs="Times New Roman"/>
          <w:i/>
          <w:color w:val="000000" w:themeColor="text1"/>
          <w:szCs w:val="20"/>
        </w:rPr>
      </w:pPr>
      <w:r w:rsidRPr="009827C5">
        <w:rPr>
          <w:rFonts w:ascii="Times New Roman" w:eastAsia="Times New Roman" w:hAnsi="Times New Roman" w:cs="Times New Roman"/>
          <w:i/>
          <w:color w:val="000000" w:themeColor="text1"/>
        </w:rPr>
        <w:t xml:space="preserve">Проверка на заимствования проведена </w:t>
      </w:r>
      <w:r w:rsidRPr="009827C5">
        <w:rPr>
          <w:rFonts w:ascii="Times New Roman" w:eastAsia="Times New Roman" w:hAnsi="Times New Roman" w:cs="Times New Roman"/>
          <w:i/>
          <w:color w:val="000000" w:themeColor="text1"/>
          <w:szCs w:val="20"/>
        </w:rPr>
        <w:tab/>
        <w:t xml:space="preserve">  Г.В. Кружкова</w:t>
      </w:r>
    </w:p>
    <w:p w14:paraId="2C7E5E12" w14:textId="77777777" w:rsidR="009827C5" w:rsidRPr="009827C5" w:rsidRDefault="009827C5" w:rsidP="009827C5">
      <w:pPr>
        <w:tabs>
          <w:tab w:val="left" w:leader="underscore" w:pos="7088"/>
          <w:tab w:val="right" w:leader="underscore" w:pos="9639"/>
        </w:tabs>
        <w:spacing w:line="240" w:lineRule="auto"/>
        <w:rPr>
          <w:rFonts w:ascii="Times New Roman" w:eastAsia="Times New Roman" w:hAnsi="Times New Roman" w:cs="Times New Roman"/>
          <w:color w:val="000000" w:themeColor="text1"/>
          <w:szCs w:val="20"/>
        </w:rPr>
      </w:pPr>
    </w:p>
    <w:p w14:paraId="06EBA74B" w14:textId="77777777" w:rsidR="009827C5" w:rsidRPr="009827C5" w:rsidRDefault="009827C5" w:rsidP="009827C5">
      <w:pPr>
        <w:keepNext/>
        <w:tabs>
          <w:tab w:val="left" w:leader="underscore" w:pos="7088"/>
          <w:tab w:val="right" w:leader="underscore" w:pos="9639"/>
        </w:tabs>
        <w:spacing w:line="240" w:lineRule="auto"/>
        <w:jc w:val="center"/>
        <w:outlineLvl w:val="2"/>
        <w:rPr>
          <w:rFonts w:ascii="Times New Roman" w:eastAsia="Times New Roman" w:hAnsi="Times New Roman" w:cs="Times New Roman"/>
          <w:b/>
          <w:color w:val="000000" w:themeColor="text1"/>
          <w:szCs w:val="20"/>
        </w:rPr>
      </w:pPr>
      <w:bookmarkStart w:id="21" w:name="_Toc105064662"/>
      <w:bookmarkStart w:id="22" w:name="_Toc105064799"/>
      <w:bookmarkStart w:id="23" w:name="_Toc105672532"/>
      <w:bookmarkStart w:id="24" w:name="_Toc105728254"/>
      <w:bookmarkStart w:id="25" w:name="_Toc106000861"/>
      <w:bookmarkStart w:id="26" w:name="_Toc106001139"/>
      <w:bookmarkStart w:id="27" w:name="_Toc106042743"/>
      <w:r w:rsidRPr="009827C5">
        <w:rPr>
          <w:rFonts w:ascii="Times New Roman" w:eastAsia="Times New Roman" w:hAnsi="Times New Roman" w:cs="Times New Roman"/>
          <w:b/>
          <w:color w:val="000000" w:themeColor="text1"/>
          <w:szCs w:val="20"/>
        </w:rPr>
        <w:t>Работа рассмотрена кафедрой и допущена к защите в ГЭК</w:t>
      </w:r>
      <w:bookmarkEnd w:id="21"/>
      <w:bookmarkEnd w:id="22"/>
      <w:bookmarkEnd w:id="23"/>
      <w:bookmarkEnd w:id="24"/>
      <w:bookmarkEnd w:id="25"/>
      <w:bookmarkEnd w:id="26"/>
      <w:bookmarkEnd w:id="27"/>
    </w:p>
    <w:p w14:paraId="197D980E" w14:textId="77777777" w:rsidR="009827C5" w:rsidRPr="009827C5" w:rsidRDefault="009827C5" w:rsidP="009827C5">
      <w:pPr>
        <w:tabs>
          <w:tab w:val="left" w:leader="underscore" w:pos="7088"/>
          <w:tab w:val="right" w:leader="underscore" w:pos="9639"/>
        </w:tabs>
        <w:jc w:val="center"/>
        <w:rPr>
          <w:rFonts w:ascii="Times New Roman" w:eastAsia="Times New Roman" w:hAnsi="Times New Roman" w:cs="Times New Roman"/>
          <w:color w:val="000000" w:themeColor="text1"/>
          <w:szCs w:val="20"/>
        </w:rPr>
      </w:pPr>
      <w:r w:rsidRPr="009827C5">
        <w:rPr>
          <w:rFonts w:ascii="Times New Roman" w:eastAsia="Times New Roman" w:hAnsi="Times New Roman" w:cs="Times New Roman"/>
          <w:noProof/>
          <w:color w:val="000000" w:themeColor="text1"/>
          <w:szCs w:val="20"/>
        </w:rPr>
        <mc:AlternateContent>
          <mc:Choice Requires="wps">
            <w:drawing>
              <wp:anchor distT="0" distB="0" distL="114300" distR="114300" simplePos="0" relativeHeight="251660288" behindDoc="0" locked="0" layoutInCell="0" allowOverlap="1" wp14:anchorId="44D915F6" wp14:editId="572C4EFD">
                <wp:simplePos x="0" y="0"/>
                <wp:positionH relativeFrom="column">
                  <wp:posOffset>651510</wp:posOffset>
                </wp:positionH>
                <wp:positionV relativeFrom="paragraph">
                  <wp:posOffset>102235</wp:posOffset>
                </wp:positionV>
                <wp:extent cx="4846320" cy="0"/>
                <wp:effectExtent l="13335" t="6985" r="7620" b="1206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A308E" id="Прямая соединительная линия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23F0038" w14:textId="77777777" w:rsidR="009827C5" w:rsidRPr="009827C5" w:rsidRDefault="009827C5" w:rsidP="009827C5">
      <w:pPr>
        <w:tabs>
          <w:tab w:val="left" w:leader="underscore" w:pos="7088"/>
          <w:tab w:val="right" w:leader="underscore" w:pos="9639"/>
        </w:tabs>
        <w:jc w:val="center"/>
        <w:rPr>
          <w:rFonts w:ascii="Times New Roman" w:eastAsia="Times New Roman" w:hAnsi="Times New Roman" w:cs="Times New Roman"/>
          <w:color w:val="000000" w:themeColor="text1"/>
          <w:szCs w:val="20"/>
        </w:rPr>
      </w:pPr>
    </w:p>
    <w:p w14:paraId="45F8217C" w14:textId="77777777" w:rsidR="009827C5" w:rsidRPr="009827C5" w:rsidRDefault="009827C5" w:rsidP="00652D47">
      <w:pPr>
        <w:tabs>
          <w:tab w:val="left" w:leader="underscore" w:pos="7088"/>
        </w:tabs>
        <w:ind w:left="709"/>
        <w:rPr>
          <w:rFonts w:ascii="Times New Roman" w:eastAsia="Times New Roman" w:hAnsi="Times New Roman" w:cs="Times New Roman"/>
          <w:i/>
          <w:color w:val="000000" w:themeColor="text1"/>
          <w:szCs w:val="20"/>
        </w:rPr>
      </w:pPr>
      <w:r w:rsidRPr="009827C5">
        <w:rPr>
          <w:rFonts w:ascii="Times New Roman" w:eastAsia="Times New Roman" w:hAnsi="Times New Roman" w:cs="Times New Roman"/>
          <w:i/>
          <w:color w:val="000000" w:themeColor="text1"/>
          <w:szCs w:val="20"/>
        </w:rPr>
        <w:t>Заведующий кафедрой</w:t>
      </w:r>
      <w:r w:rsidRPr="009827C5">
        <w:rPr>
          <w:rFonts w:ascii="Times New Roman" w:eastAsia="Times New Roman" w:hAnsi="Times New Roman" w:cs="Times New Roman"/>
          <w:i/>
          <w:color w:val="000000" w:themeColor="text1"/>
          <w:szCs w:val="20"/>
        </w:rPr>
        <w:tab/>
        <w:t xml:space="preserve">  А.Р. Ефимов</w:t>
      </w:r>
    </w:p>
    <w:p w14:paraId="5B297447" w14:textId="77777777" w:rsidR="009827C5" w:rsidRPr="009827C5" w:rsidRDefault="009827C5" w:rsidP="00652D47">
      <w:pPr>
        <w:tabs>
          <w:tab w:val="left" w:leader="underscore" w:pos="7088"/>
        </w:tabs>
        <w:ind w:left="709"/>
        <w:rPr>
          <w:rFonts w:ascii="Times New Roman" w:eastAsia="Times New Roman" w:hAnsi="Times New Roman" w:cs="Times New Roman"/>
          <w:i/>
          <w:color w:val="000000" w:themeColor="text1"/>
          <w:szCs w:val="20"/>
        </w:rPr>
      </w:pPr>
      <w:r w:rsidRPr="009827C5">
        <w:rPr>
          <w:rFonts w:ascii="Times New Roman" w:eastAsia="Times New Roman" w:hAnsi="Times New Roman" w:cs="Times New Roman"/>
          <w:i/>
          <w:color w:val="000000" w:themeColor="text1"/>
          <w:szCs w:val="20"/>
        </w:rPr>
        <w:t>Директор института</w:t>
      </w:r>
      <w:r w:rsidRPr="009827C5">
        <w:rPr>
          <w:rFonts w:ascii="Times New Roman" w:eastAsia="Times New Roman" w:hAnsi="Times New Roman" w:cs="Times New Roman"/>
          <w:i/>
          <w:color w:val="000000" w:themeColor="text1"/>
          <w:szCs w:val="20"/>
        </w:rPr>
        <w:tab/>
        <w:t xml:space="preserve">  С.В. Солодов</w:t>
      </w:r>
    </w:p>
    <w:p w14:paraId="605EBDA7" w14:textId="77777777" w:rsidR="009827C5" w:rsidRPr="000D0401" w:rsidRDefault="009827C5" w:rsidP="009827C5">
      <w:pPr>
        <w:spacing w:before="120"/>
        <w:jc w:val="center"/>
        <w:rPr>
          <w:rFonts w:eastAsia="Times New Roman" w:cs="Times New Roman"/>
          <w:color w:val="000000" w:themeColor="text1"/>
          <w:szCs w:val="20"/>
        </w:rPr>
      </w:pPr>
    </w:p>
    <w:p w14:paraId="2D9EA528" w14:textId="77777777" w:rsidR="009827C5" w:rsidRPr="00681EAF" w:rsidRDefault="009827C5" w:rsidP="009827C5">
      <w:pPr>
        <w:spacing w:before="120"/>
        <w:jc w:val="center"/>
        <w:rPr>
          <w:rFonts w:ascii="Times New Roman" w:hAnsi="Times New Roman" w:cs="Times New Roman"/>
          <w:b/>
          <w:bCs/>
          <w:color w:val="000000" w:themeColor="text1"/>
        </w:rPr>
        <w:sectPr w:rsidR="009827C5" w:rsidRPr="00681EAF" w:rsidSect="0086202A">
          <w:footerReference w:type="default" r:id="rId8"/>
          <w:headerReference w:type="first" r:id="rId9"/>
          <w:pgSz w:w="11909" w:h="16834"/>
          <w:pgMar w:top="1134" w:right="850" w:bottom="1134" w:left="1701" w:header="720" w:footer="720" w:gutter="0"/>
          <w:pgBorders w:display="firstPage">
            <w:top w:val="double" w:sz="18" w:space="1" w:color="auto"/>
            <w:left w:val="double" w:sz="18" w:space="4" w:color="auto"/>
            <w:bottom w:val="double" w:sz="18" w:space="1" w:color="auto"/>
            <w:right w:val="double" w:sz="18" w:space="4" w:color="auto"/>
          </w:pgBorders>
          <w:pgNumType w:start="2"/>
          <w:cols w:space="720"/>
          <w:titlePg/>
          <w:docGrid w:linePitch="381"/>
        </w:sectPr>
      </w:pPr>
      <w:r w:rsidRPr="00681EAF">
        <w:rPr>
          <w:rFonts w:ascii="Times New Roman" w:eastAsia="Times New Roman" w:hAnsi="Times New Roman" w:cs="Times New Roman"/>
          <w:color w:val="000000" w:themeColor="text1"/>
          <w:szCs w:val="20"/>
        </w:rPr>
        <w:t>Москва июнь 2022</w:t>
      </w:r>
    </w:p>
    <w:bookmarkEnd w:id="2"/>
    <w:p w14:paraId="54155C68" w14:textId="77777777" w:rsidR="00057FB4" w:rsidRPr="00C04D11" w:rsidRDefault="00057FB4" w:rsidP="00057FB4">
      <w:pPr>
        <w:spacing w:after="120" w:line="240" w:lineRule="auto"/>
        <w:jc w:val="center"/>
        <w:rPr>
          <w:rFonts w:ascii="Times New Roman" w:hAnsi="Times New Roman"/>
          <w:sz w:val="28"/>
          <w:szCs w:val="28"/>
        </w:rPr>
      </w:pPr>
      <w:r w:rsidRPr="00C04D11">
        <w:rPr>
          <w:rFonts w:ascii="Times New Roman" w:hAnsi="Times New Roman"/>
          <w:sz w:val="28"/>
          <w:szCs w:val="28"/>
        </w:rPr>
        <w:lastRenderedPageBreak/>
        <w:t>МИНИСТЕРСТВО НАУКИ И ВЫСШЕГО ОБРАЗОВАНИЯ РОССИЙСКОЙ ФЕДЕРАЦИИ</w:t>
      </w:r>
    </w:p>
    <w:p w14:paraId="5286D507" w14:textId="77777777" w:rsidR="00057FB4" w:rsidRPr="00C04D11" w:rsidRDefault="00057FB4" w:rsidP="00057FB4">
      <w:pPr>
        <w:spacing w:after="120" w:line="240" w:lineRule="auto"/>
        <w:rPr>
          <w:rFonts w:ascii="Times New Roman" w:hAnsi="Times New Roman"/>
          <w:b/>
          <w:sz w:val="16"/>
          <w:szCs w:val="28"/>
        </w:rPr>
      </w:pPr>
    </w:p>
    <w:p w14:paraId="19A73FD1" w14:textId="1AA3684F" w:rsidR="00057FB4" w:rsidRPr="00C04D11" w:rsidRDefault="00057FB4" w:rsidP="00057FB4">
      <w:pPr>
        <w:spacing w:after="120" w:line="240" w:lineRule="auto"/>
        <w:jc w:val="center"/>
        <w:rPr>
          <w:rFonts w:ascii="Times New Roman" w:hAnsi="Times New Roman"/>
          <w:b/>
          <w:sz w:val="16"/>
          <w:szCs w:val="16"/>
        </w:rPr>
      </w:pPr>
      <w:r w:rsidRPr="00C04D11">
        <w:rPr>
          <w:rFonts w:ascii="Times New Roman" w:hAnsi="Times New Roman"/>
          <w:b/>
          <w:noProof/>
          <w:sz w:val="16"/>
          <w:szCs w:val="16"/>
        </w:rPr>
        <mc:AlternateContent>
          <mc:Choice Requires="wps">
            <w:drawing>
              <wp:anchor distT="0" distB="0" distL="114300" distR="114300" simplePos="0" relativeHeight="251665408" behindDoc="0" locked="1" layoutInCell="1" allowOverlap="1" wp14:anchorId="77A2D8CA" wp14:editId="142E9D85">
                <wp:simplePos x="0" y="0"/>
                <wp:positionH relativeFrom="column">
                  <wp:posOffset>2095500</wp:posOffset>
                </wp:positionH>
                <wp:positionV relativeFrom="paragraph">
                  <wp:posOffset>4015740</wp:posOffset>
                </wp:positionV>
                <wp:extent cx="1464945" cy="274320"/>
                <wp:effectExtent l="0" t="0" r="1905" b="444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F647B" w14:textId="77777777" w:rsidR="00057FB4" w:rsidRDefault="00057FB4" w:rsidP="00057FB4">
                            <w:pPr>
                              <w:rPr>
                                <w:sz w:val="16"/>
                              </w:rPr>
                            </w:pPr>
                            <w:r>
                              <w:rPr>
                                <w:sz w:val="16"/>
                              </w:rPr>
                              <w:t>(ф.и.о.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2D8CA" id="_x0000_t202" coordsize="21600,21600" o:spt="202" path="m,l,21600r21600,l21600,xe">
                <v:stroke joinstyle="miter"/>
                <v:path gradientshapeok="t" o:connecttype="rect"/>
              </v:shapetype>
              <v:shape id="Надпись 31" o:spid="_x0000_s1026" type="#_x0000_t202" style="position:absolute;left:0;text-align:left;margin-left:165pt;margin-top:316.2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" filled="f" stroked="f">
                <v:textbox>
                  <w:txbxContent>
                    <w:p w14:paraId="70CF647B" w14:textId="77777777" w:rsidR="00057FB4" w:rsidRDefault="00057FB4" w:rsidP="00057FB4">
                      <w:pPr>
                        <w:rPr>
                          <w:sz w:val="16"/>
                        </w:rPr>
                      </w:pPr>
                      <w:r>
                        <w:rPr>
                          <w:sz w:val="16"/>
                        </w:rPr>
                        <w:t>(ф.и.о. полностью)</w:t>
                      </w:r>
                    </w:p>
                  </w:txbxContent>
                </v:textbox>
                <w10:anchorlock/>
              </v:shape>
            </w:pict>
          </mc:Fallback>
        </mc:AlternateContent>
      </w:r>
      <w:r w:rsidRPr="00C04D11">
        <w:rPr>
          <w:rFonts w:ascii="Times New Roman" w:hAnsi="Times New Roman"/>
          <w:b/>
          <w:sz w:val="16"/>
          <w:szCs w:val="16"/>
        </w:rPr>
        <w:t>ФЕДЕРАЛЬНОЕ ГОСУДАРСТВЕННОЕ АВТОНОМНОЕ ОБРАЗОВАТЕЛЬНОЕ УЧРЕЖДЕНИЕ ВЫСШЕГО ОБРАЗОВАНИЯ</w:t>
      </w:r>
    </w:p>
    <w:p w14:paraId="4047F956" w14:textId="77777777" w:rsidR="00057FB4" w:rsidRPr="00C04D11" w:rsidRDefault="00057FB4" w:rsidP="00057FB4">
      <w:pPr>
        <w:spacing w:after="120" w:line="240" w:lineRule="auto"/>
        <w:jc w:val="center"/>
        <w:rPr>
          <w:rFonts w:ascii="Times New Roman" w:hAnsi="Times New Roman"/>
          <w:b/>
          <w:sz w:val="24"/>
          <w:szCs w:val="24"/>
        </w:rPr>
      </w:pPr>
      <w:r w:rsidRPr="00C04D11">
        <w:rPr>
          <w:rFonts w:ascii="Times New Roman" w:hAnsi="Times New Roman"/>
          <w:b/>
          <w:sz w:val="24"/>
          <w:szCs w:val="24"/>
        </w:rPr>
        <w:t>«НАЦИОНАЛЬНЫЙ ИССЛЕДОВАТЕЛЬСКИЙ ТЕХНОЛОГИЧЕСКИЙ УНИВЕРСИТЕТ «МИСиС»</w:t>
      </w:r>
    </w:p>
    <w:p w14:paraId="24352BDD" w14:textId="77777777" w:rsidR="00057FB4" w:rsidRPr="00C04D11" w:rsidRDefault="00057FB4" w:rsidP="00057FB4">
      <w:pPr>
        <w:pBdr>
          <w:bottom w:val="double" w:sz="6" w:space="0" w:color="auto"/>
        </w:pBdr>
        <w:jc w:val="center"/>
        <w:rPr>
          <w:rFonts w:ascii="Times New Roman" w:hAnsi="Times New Roman"/>
          <w:sz w:val="18"/>
        </w:rPr>
      </w:pPr>
    </w:p>
    <w:p w14:paraId="26E08C09" w14:textId="77777777" w:rsidR="00057FB4" w:rsidRPr="00057FB4" w:rsidRDefault="00057FB4" w:rsidP="00057FB4">
      <w:pPr>
        <w:spacing w:line="360" w:lineRule="auto"/>
        <w:rPr>
          <w:rFonts w:ascii="Times New Roman" w:hAnsi="Times New Roman" w:cs="Times New Roman"/>
          <w:b/>
          <w:sz w:val="24"/>
          <w:szCs w:val="24"/>
        </w:rPr>
      </w:pPr>
    </w:p>
    <w:p w14:paraId="0F690B71" w14:textId="77777777" w:rsidR="00057FB4" w:rsidRPr="00057FB4" w:rsidRDefault="00057FB4" w:rsidP="00057FB4">
      <w:pPr>
        <w:pStyle w:val="1"/>
        <w:jc w:val="right"/>
        <w:rPr>
          <w:rFonts w:ascii="Times New Roman" w:hAnsi="Times New Roman" w:cs="Times New Roman"/>
          <w:b/>
          <w:color w:val="auto"/>
          <w:sz w:val="24"/>
          <w:szCs w:val="24"/>
        </w:rPr>
      </w:pPr>
      <w:bookmarkStart w:id="28" w:name="_Toc105672533"/>
      <w:bookmarkStart w:id="29" w:name="_Toc105728255"/>
      <w:bookmarkStart w:id="30" w:name="_Toc106000862"/>
      <w:bookmarkStart w:id="31" w:name="_Toc106001140"/>
      <w:bookmarkStart w:id="32" w:name="_Toc106042744"/>
      <w:r w:rsidRPr="00057FB4">
        <w:rPr>
          <w:rFonts w:ascii="Times New Roman" w:hAnsi="Times New Roman" w:cs="Times New Roman"/>
          <w:b/>
          <w:color w:val="auto"/>
          <w:sz w:val="24"/>
          <w:szCs w:val="24"/>
        </w:rPr>
        <w:t>УТВЕРЖДАЮ</w:t>
      </w:r>
      <w:bookmarkEnd w:id="28"/>
      <w:bookmarkEnd w:id="29"/>
      <w:bookmarkEnd w:id="30"/>
      <w:bookmarkEnd w:id="31"/>
      <w:bookmarkEnd w:id="32"/>
    </w:p>
    <w:p w14:paraId="4BE89D2E" w14:textId="77777777" w:rsidR="00057FB4" w:rsidRPr="00057FB4" w:rsidRDefault="00057FB4" w:rsidP="009816F3">
      <w:pPr>
        <w:pStyle w:val="1"/>
        <w:tabs>
          <w:tab w:val="left" w:leader="underscore" w:pos="4536"/>
          <w:tab w:val="left" w:pos="5103"/>
          <w:tab w:val="left" w:leader="underscore" w:pos="9639"/>
        </w:tabs>
        <w:spacing w:line="360" w:lineRule="auto"/>
        <w:rPr>
          <w:rFonts w:ascii="Times New Roman" w:hAnsi="Times New Roman" w:cs="Times New Roman"/>
          <w:color w:val="auto"/>
          <w:sz w:val="24"/>
          <w:szCs w:val="24"/>
        </w:rPr>
      </w:pPr>
      <w:bookmarkStart w:id="33" w:name="_Toc105672534"/>
      <w:bookmarkStart w:id="34" w:name="_Toc105728256"/>
      <w:bookmarkStart w:id="35" w:name="_Toc106000863"/>
      <w:bookmarkStart w:id="36" w:name="_Toc106001141"/>
      <w:bookmarkStart w:id="37" w:name="_Toc106042745"/>
      <w:r w:rsidRPr="00057FB4">
        <w:rPr>
          <w:rFonts w:ascii="Times New Roman" w:hAnsi="Times New Roman" w:cs="Times New Roman"/>
          <w:b/>
          <w:color w:val="auto"/>
          <w:sz w:val="24"/>
          <w:szCs w:val="24"/>
        </w:rPr>
        <w:t>Институт</w:t>
      </w:r>
      <w:r w:rsidRPr="00057FB4">
        <w:rPr>
          <w:rFonts w:ascii="Times New Roman" w:hAnsi="Times New Roman" w:cs="Times New Roman"/>
          <w:color w:val="auto"/>
          <w:sz w:val="24"/>
          <w:szCs w:val="24"/>
        </w:rPr>
        <w:t xml:space="preserve"> </w:t>
      </w:r>
      <w:r w:rsidRPr="00057FB4">
        <w:rPr>
          <w:rFonts w:ascii="Times New Roman" w:hAnsi="Times New Roman" w:cs="Times New Roman"/>
          <w:color w:val="auto"/>
          <w:sz w:val="24"/>
          <w:szCs w:val="24"/>
          <w:u w:val="single"/>
        </w:rPr>
        <w:t>ИТКН</w:t>
      </w:r>
      <w:bookmarkEnd w:id="33"/>
      <w:bookmarkEnd w:id="34"/>
      <w:bookmarkEnd w:id="35"/>
      <w:bookmarkEnd w:id="36"/>
      <w:bookmarkEnd w:id="37"/>
    </w:p>
    <w:p w14:paraId="35E2D137" w14:textId="77777777" w:rsidR="00057FB4" w:rsidRPr="00057FB4" w:rsidRDefault="00057FB4" w:rsidP="009816F3">
      <w:pPr>
        <w:tabs>
          <w:tab w:val="left" w:leader="underscore" w:pos="4536"/>
          <w:tab w:val="left" w:pos="5103"/>
          <w:tab w:val="left" w:pos="5670"/>
          <w:tab w:val="left" w:leader="underscore" w:pos="9639"/>
        </w:tabs>
        <w:spacing w:after="0" w:line="360" w:lineRule="auto"/>
        <w:jc w:val="both"/>
        <w:rPr>
          <w:rFonts w:ascii="Times New Roman" w:hAnsi="Times New Roman" w:cs="Times New Roman"/>
          <w:sz w:val="24"/>
          <w:szCs w:val="24"/>
        </w:rPr>
      </w:pPr>
      <w:r w:rsidRPr="00057FB4">
        <w:rPr>
          <w:rFonts w:ascii="Times New Roman" w:hAnsi="Times New Roman" w:cs="Times New Roman"/>
          <w:b/>
          <w:sz w:val="24"/>
          <w:szCs w:val="24"/>
        </w:rPr>
        <w:t>Кафедра</w:t>
      </w:r>
      <w:r w:rsidRPr="00057FB4">
        <w:rPr>
          <w:rFonts w:ascii="Times New Roman" w:hAnsi="Times New Roman" w:cs="Times New Roman"/>
          <w:sz w:val="24"/>
          <w:szCs w:val="24"/>
        </w:rPr>
        <w:t xml:space="preserve"> </w:t>
      </w:r>
      <w:r w:rsidRPr="00057FB4">
        <w:rPr>
          <w:rFonts w:ascii="Times New Roman" w:hAnsi="Times New Roman" w:cs="Times New Roman"/>
          <w:sz w:val="24"/>
          <w:szCs w:val="24"/>
          <w:u w:val="single"/>
        </w:rPr>
        <w:t>Инженерной кибернетики</w:t>
      </w:r>
      <w:r w:rsidRPr="00057FB4">
        <w:rPr>
          <w:rFonts w:ascii="Times New Roman" w:hAnsi="Times New Roman" w:cs="Times New Roman"/>
          <w:sz w:val="24"/>
          <w:szCs w:val="24"/>
        </w:rPr>
        <w:t xml:space="preserve">                             </w:t>
      </w:r>
      <w:r w:rsidRPr="00057FB4">
        <w:rPr>
          <w:rFonts w:ascii="Times New Roman" w:hAnsi="Times New Roman" w:cs="Times New Roman"/>
          <w:b/>
          <w:sz w:val="24"/>
          <w:szCs w:val="24"/>
        </w:rPr>
        <w:t>Зав. Кафедрой</w:t>
      </w:r>
      <w:r w:rsidRPr="00057FB4">
        <w:rPr>
          <w:rFonts w:ascii="Times New Roman" w:hAnsi="Times New Roman" w:cs="Times New Roman"/>
          <w:sz w:val="24"/>
          <w:szCs w:val="24"/>
        </w:rPr>
        <w:t xml:space="preserve"> </w:t>
      </w:r>
      <w:r w:rsidRPr="00057FB4">
        <w:rPr>
          <w:rFonts w:ascii="Times New Roman" w:hAnsi="Times New Roman" w:cs="Times New Roman"/>
          <w:sz w:val="24"/>
          <w:szCs w:val="24"/>
          <w:u w:val="single"/>
        </w:rPr>
        <w:t>Ефимов А.Р.</w:t>
      </w:r>
    </w:p>
    <w:p w14:paraId="59810D36" w14:textId="3283D2C7" w:rsidR="00057FB4" w:rsidRPr="00057FB4" w:rsidRDefault="00057FB4" w:rsidP="009816F3">
      <w:pPr>
        <w:pStyle w:val="4"/>
        <w:tabs>
          <w:tab w:val="left" w:leader="underscore" w:pos="4536"/>
          <w:tab w:val="left" w:pos="5103"/>
          <w:tab w:val="left" w:pos="5670"/>
          <w:tab w:val="left" w:leader="underscore" w:pos="9639"/>
        </w:tabs>
        <w:spacing w:line="360" w:lineRule="auto"/>
        <w:rPr>
          <w:rFonts w:ascii="Times New Roman" w:hAnsi="Times New Roman" w:cs="Times New Roman"/>
          <w:color w:val="auto"/>
          <w:sz w:val="24"/>
          <w:szCs w:val="24"/>
        </w:rPr>
      </w:pPr>
      <w:r w:rsidRPr="00D85BAC">
        <w:rPr>
          <w:rFonts w:ascii="Times New Roman" w:hAnsi="Times New Roman" w:cs="Times New Roman"/>
          <w:b/>
          <w:i w:val="0"/>
          <w:iCs w:val="0"/>
          <w:color w:val="auto"/>
          <w:sz w:val="24"/>
          <w:szCs w:val="24"/>
        </w:rPr>
        <w:t>Направление</w:t>
      </w:r>
      <w:r w:rsidRPr="00D85BAC">
        <w:rPr>
          <w:rFonts w:ascii="Times New Roman" w:hAnsi="Times New Roman" w:cs="Times New Roman"/>
          <w:i w:val="0"/>
          <w:iCs w:val="0"/>
          <w:color w:val="auto"/>
          <w:sz w:val="24"/>
          <w:szCs w:val="24"/>
        </w:rPr>
        <w:t xml:space="preserve"> </w:t>
      </w:r>
      <w:r w:rsidRPr="00D85BAC">
        <w:rPr>
          <w:rFonts w:ascii="Times New Roman" w:hAnsi="Times New Roman" w:cs="Times New Roman"/>
          <w:i w:val="0"/>
          <w:iCs w:val="0"/>
          <w:color w:val="auto"/>
          <w:sz w:val="24"/>
          <w:szCs w:val="24"/>
          <w:u w:val="single"/>
        </w:rPr>
        <w:t>Прикладная математика</w:t>
      </w:r>
      <w:r w:rsidRPr="00057FB4">
        <w:rPr>
          <w:rFonts w:ascii="Times New Roman" w:hAnsi="Times New Roman" w:cs="Times New Roman"/>
          <w:color w:val="auto"/>
          <w:sz w:val="24"/>
          <w:szCs w:val="24"/>
        </w:rPr>
        <w:t xml:space="preserve">                        </w:t>
      </w:r>
      <w:r w:rsidRPr="00057FB4">
        <w:rPr>
          <w:rFonts w:ascii="Times New Roman" w:hAnsi="Times New Roman" w:cs="Times New Roman"/>
          <w:color w:val="auto"/>
          <w:sz w:val="24"/>
          <w:szCs w:val="24"/>
          <w:u w:val="single"/>
        </w:rPr>
        <w:t xml:space="preserve">         </w:t>
      </w:r>
      <w:r w:rsidR="00FB03EF" w:rsidRPr="003C50C0">
        <w:rPr>
          <w:rFonts w:ascii="Times New Roman" w:hAnsi="Times New Roman" w:cs="Times New Roman"/>
          <w:i w:val="0"/>
          <w:iCs w:val="0"/>
          <w:color w:val="auto"/>
          <w:sz w:val="24"/>
          <w:szCs w:val="24"/>
          <w:u w:val="single"/>
        </w:rPr>
        <w:t>2</w:t>
      </w:r>
      <w:r w:rsidR="003C50C0" w:rsidRPr="003C50C0">
        <w:rPr>
          <w:rFonts w:ascii="Times New Roman" w:hAnsi="Times New Roman" w:cs="Times New Roman"/>
          <w:i w:val="0"/>
          <w:iCs w:val="0"/>
          <w:color w:val="auto"/>
          <w:sz w:val="24"/>
          <w:szCs w:val="24"/>
          <w:u w:val="single"/>
        </w:rPr>
        <w:t>8</w:t>
      </w:r>
      <w:r w:rsidR="00FB03EF" w:rsidRPr="003C50C0">
        <w:rPr>
          <w:rFonts w:ascii="Times New Roman" w:hAnsi="Times New Roman" w:cs="Times New Roman"/>
          <w:i w:val="0"/>
          <w:iCs w:val="0"/>
          <w:color w:val="auto"/>
          <w:sz w:val="24"/>
          <w:szCs w:val="24"/>
          <w:u w:val="single"/>
        </w:rPr>
        <w:t xml:space="preserve"> декабря 202</w:t>
      </w:r>
      <w:r w:rsidR="003C50C0" w:rsidRPr="003C50C0">
        <w:rPr>
          <w:rFonts w:ascii="Times New Roman" w:hAnsi="Times New Roman" w:cs="Times New Roman"/>
          <w:i w:val="0"/>
          <w:iCs w:val="0"/>
          <w:color w:val="auto"/>
          <w:sz w:val="24"/>
          <w:szCs w:val="24"/>
          <w:u w:val="single"/>
        </w:rPr>
        <w:t>1 г.</w:t>
      </w:r>
      <w:r w:rsidR="003C50C0">
        <w:rPr>
          <w:rFonts w:ascii="Times New Roman" w:hAnsi="Times New Roman" w:cs="Times New Roman"/>
          <w:color w:val="auto"/>
          <w:sz w:val="24"/>
          <w:szCs w:val="24"/>
          <w:u w:val="single"/>
        </w:rPr>
        <w:t xml:space="preserve">      </w:t>
      </w:r>
      <w:r w:rsidR="00FB03EF">
        <w:rPr>
          <w:rFonts w:ascii="Times New Roman" w:hAnsi="Times New Roman" w:cs="Times New Roman"/>
          <w:color w:val="auto"/>
          <w:sz w:val="24"/>
          <w:szCs w:val="24"/>
          <w:u w:val="single"/>
        </w:rPr>
        <w:t xml:space="preserve">           </w:t>
      </w:r>
      <w:r w:rsidRPr="00057FB4">
        <w:rPr>
          <w:rFonts w:ascii="Times New Roman" w:hAnsi="Times New Roman" w:cs="Times New Roman"/>
          <w:color w:val="auto"/>
          <w:sz w:val="24"/>
          <w:szCs w:val="24"/>
          <w:u w:val="single"/>
        </w:rPr>
        <w:t xml:space="preserve">                             .</w:t>
      </w:r>
      <w:r w:rsidRPr="00057FB4">
        <w:rPr>
          <w:rFonts w:ascii="Times New Roman" w:hAnsi="Times New Roman" w:cs="Times New Roman"/>
          <w:color w:val="auto"/>
          <w:sz w:val="24"/>
          <w:szCs w:val="24"/>
        </w:rPr>
        <w:t xml:space="preserve">     </w:t>
      </w:r>
    </w:p>
    <w:p w14:paraId="46E4AF7A" w14:textId="77777777" w:rsidR="00057FB4" w:rsidRPr="00C04D11" w:rsidRDefault="00057FB4" w:rsidP="00057FB4">
      <w:pPr>
        <w:spacing w:line="360" w:lineRule="auto"/>
        <w:jc w:val="both"/>
        <w:rPr>
          <w:rFonts w:ascii="Times New Roman" w:hAnsi="Times New Roman"/>
          <w:sz w:val="16"/>
          <w:szCs w:val="16"/>
        </w:rPr>
      </w:pPr>
    </w:p>
    <w:p w14:paraId="4E2CB383" w14:textId="77777777" w:rsidR="00057FB4" w:rsidRPr="00057FB4" w:rsidRDefault="00057FB4" w:rsidP="00057FB4">
      <w:pPr>
        <w:pStyle w:val="5"/>
        <w:jc w:val="center"/>
        <w:rPr>
          <w:rFonts w:ascii="Times New Roman" w:hAnsi="Times New Roman" w:cs="Times New Roman"/>
          <w:b/>
          <w:bCs/>
          <w:color w:val="auto"/>
          <w:sz w:val="28"/>
          <w:szCs w:val="28"/>
        </w:rPr>
      </w:pPr>
      <w:r w:rsidRPr="00057FB4">
        <w:rPr>
          <w:rFonts w:ascii="Times New Roman" w:hAnsi="Times New Roman" w:cs="Times New Roman"/>
          <w:b/>
          <w:bCs/>
          <w:color w:val="auto"/>
          <w:sz w:val="28"/>
          <w:szCs w:val="28"/>
        </w:rPr>
        <w:t>ЗАДАНИЕ</w:t>
      </w:r>
    </w:p>
    <w:p w14:paraId="23EF7A6A" w14:textId="77777777" w:rsidR="00057FB4" w:rsidRPr="00057FB4" w:rsidRDefault="00057FB4" w:rsidP="00057FB4">
      <w:pPr>
        <w:pStyle w:val="6"/>
        <w:jc w:val="center"/>
        <w:rPr>
          <w:rFonts w:ascii="Times New Roman" w:hAnsi="Times New Roman" w:cs="Times New Roman"/>
          <w:b/>
          <w:bCs/>
          <w:color w:val="auto"/>
          <w:spacing w:val="60"/>
          <w:sz w:val="28"/>
          <w:szCs w:val="28"/>
        </w:rPr>
      </w:pPr>
      <w:r w:rsidRPr="00057FB4">
        <w:rPr>
          <w:rFonts w:ascii="Times New Roman" w:hAnsi="Times New Roman" w:cs="Times New Roman"/>
          <w:b/>
          <w:bCs/>
          <w:color w:val="auto"/>
          <w:spacing w:val="60"/>
          <w:sz w:val="28"/>
          <w:szCs w:val="28"/>
        </w:rPr>
        <w:t>НА ВЫПОЛНЕНИЕ ВЫПУСКНОЙ КВАЛИФИКАЦИОННОЙ РАБОТЫ БАКАЛАВРА</w:t>
      </w:r>
    </w:p>
    <w:p w14:paraId="3537F579" w14:textId="77777777" w:rsidR="00057FB4" w:rsidRPr="00C04D11" w:rsidRDefault="00057FB4" w:rsidP="00057FB4">
      <w:pPr>
        <w:tabs>
          <w:tab w:val="left" w:pos="1134"/>
        </w:tabs>
        <w:spacing w:line="360" w:lineRule="auto"/>
        <w:jc w:val="both"/>
        <w:rPr>
          <w:rFonts w:ascii="Times New Roman" w:hAnsi="Times New Roman"/>
          <w:b/>
          <w:sz w:val="16"/>
          <w:szCs w:val="16"/>
        </w:rPr>
      </w:pPr>
    </w:p>
    <w:p w14:paraId="29BE420E" w14:textId="02F8E01E" w:rsidR="003C50C0" w:rsidRPr="003C50C0" w:rsidRDefault="00057FB4" w:rsidP="00057FB4">
      <w:pPr>
        <w:tabs>
          <w:tab w:val="left" w:pos="1134"/>
        </w:tabs>
        <w:spacing w:line="192" w:lineRule="auto"/>
        <w:jc w:val="both"/>
        <w:rPr>
          <w:rFonts w:ascii="Times New Roman" w:hAnsi="Times New Roman"/>
          <w:u w:val="single"/>
        </w:rPr>
      </w:pPr>
      <w:r w:rsidRPr="00C04D11">
        <w:rPr>
          <w:rFonts w:ascii="Times New Roman" w:hAnsi="Times New Roman"/>
          <w:b/>
          <w:sz w:val="24"/>
        </w:rPr>
        <w:t>Студенту группы</w:t>
      </w:r>
      <w:r w:rsidRPr="00C04D11">
        <w:rPr>
          <w:rFonts w:ascii="Times New Roman" w:hAnsi="Times New Roman"/>
        </w:rPr>
        <w:t xml:space="preserve"> </w:t>
      </w:r>
      <w:r w:rsidRPr="00C613AD">
        <w:rPr>
          <w:rFonts w:ascii="Times New Roman" w:hAnsi="Times New Roman"/>
          <w:u w:val="single"/>
        </w:rPr>
        <w:t xml:space="preserve">БПМ-18-1 </w:t>
      </w:r>
      <w:r>
        <w:rPr>
          <w:rFonts w:ascii="Times New Roman" w:hAnsi="Times New Roman"/>
          <w:u w:val="single"/>
        </w:rPr>
        <w:t>Петкину Даниилу Васильевичу</w:t>
      </w:r>
    </w:p>
    <w:p w14:paraId="6F85320D" w14:textId="77777777" w:rsidR="00057FB4" w:rsidRPr="00C04D11" w:rsidRDefault="00057FB4" w:rsidP="00057FB4">
      <w:pPr>
        <w:tabs>
          <w:tab w:val="left" w:pos="1134"/>
        </w:tabs>
        <w:spacing w:line="192" w:lineRule="auto"/>
        <w:ind w:firstLine="709"/>
        <w:jc w:val="both"/>
        <w:rPr>
          <w:rFonts w:ascii="Times New Roman" w:hAnsi="Times New Roman"/>
        </w:rPr>
      </w:pPr>
    </w:p>
    <w:p w14:paraId="63DE0805" w14:textId="77777777" w:rsidR="00057FB4" w:rsidRPr="00C04D11" w:rsidRDefault="00057FB4" w:rsidP="00057FB4">
      <w:pPr>
        <w:tabs>
          <w:tab w:val="left" w:pos="1134"/>
        </w:tabs>
        <w:spacing w:line="192" w:lineRule="auto"/>
        <w:ind w:firstLine="709"/>
        <w:jc w:val="both"/>
        <w:rPr>
          <w:rFonts w:ascii="Times New Roman" w:hAnsi="Times New Roman"/>
          <w:sz w:val="20"/>
          <w:szCs w:val="20"/>
        </w:rPr>
      </w:pPr>
    </w:p>
    <w:p w14:paraId="57E685DA" w14:textId="3247250B" w:rsidR="00057FB4" w:rsidRPr="00C04D11" w:rsidRDefault="00057FB4" w:rsidP="00057FB4">
      <w:pPr>
        <w:numPr>
          <w:ilvl w:val="0"/>
          <w:numId w:val="23"/>
        </w:numPr>
        <w:tabs>
          <w:tab w:val="left" w:pos="284"/>
          <w:tab w:val="left" w:pos="992"/>
          <w:tab w:val="left" w:leader="underscore" w:pos="9639"/>
        </w:tabs>
        <w:spacing w:after="0" w:line="360" w:lineRule="auto"/>
        <w:jc w:val="both"/>
        <w:rPr>
          <w:rFonts w:ascii="Times New Roman" w:hAnsi="Times New Roman"/>
          <w:sz w:val="20"/>
          <w:szCs w:val="20"/>
        </w:rPr>
      </w:pPr>
      <w:r w:rsidRPr="00C04D11">
        <w:rPr>
          <w:rFonts w:ascii="Times New Roman" w:hAnsi="Times New Roman"/>
          <w:sz w:val="20"/>
          <w:szCs w:val="20"/>
        </w:rPr>
        <w:t>Тема работ</w:t>
      </w:r>
      <w:r>
        <w:rPr>
          <w:rFonts w:ascii="Times New Roman" w:hAnsi="Times New Roman"/>
          <w:sz w:val="20"/>
          <w:szCs w:val="20"/>
        </w:rPr>
        <w:t>ы</w:t>
      </w:r>
      <w:r w:rsidRPr="00313B1B">
        <w:rPr>
          <w:rFonts w:ascii="Times New Roman" w:hAnsi="Times New Roman"/>
          <w:sz w:val="20"/>
          <w:szCs w:val="20"/>
        </w:rPr>
        <w:t>:</w:t>
      </w:r>
      <w:r>
        <w:t xml:space="preserve"> </w:t>
      </w:r>
      <w:r w:rsidRPr="00590D60">
        <w:rPr>
          <w:rFonts w:ascii="Times New Roman" w:hAnsi="Times New Roman"/>
          <w:sz w:val="20"/>
          <w:szCs w:val="20"/>
          <w:u w:val="single"/>
        </w:rPr>
        <w:t xml:space="preserve">Разработка математического, алгоритмического и программного обеспечения для </w:t>
      </w:r>
      <w:r>
        <w:rPr>
          <w:rFonts w:ascii="Times New Roman" w:hAnsi="Times New Roman"/>
          <w:sz w:val="20"/>
          <w:szCs w:val="20"/>
          <w:u w:val="single"/>
        </w:rPr>
        <w:t>моделировани</w:t>
      </w:r>
      <w:r w:rsidRPr="00590D60">
        <w:rPr>
          <w:rFonts w:ascii="Times New Roman" w:hAnsi="Times New Roman"/>
          <w:sz w:val="20"/>
          <w:szCs w:val="20"/>
          <w:u w:val="single"/>
        </w:rPr>
        <w:t>я аукционов радиочастот на территории РФ</w:t>
      </w:r>
      <w:r w:rsidR="00DA7DAD">
        <w:rPr>
          <w:rFonts w:ascii="Times New Roman" w:hAnsi="Times New Roman"/>
          <w:sz w:val="20"/>
          <w:szCs w:val="20"/>
          <w:u w:val="single"/>
        </w:rPr>
        <w:t>.</w:t>
      </w:r>
    </w:p>
    <w:p w14:paraId="41A9D476" w14:textId="326A4789" w:rsidR="00057FB4" w:rsidRPr="0023432A" w:rsidRDefault="00057FB4" w:rsidP="00057FB4">
      <w:pPr>
        <w:numPr>
          <w:ilvl w:val="0"/>
          <w:numId w:val="23"/>
        </w:numPr>
        <w:tabs>
          <w:tab w:val="left" w:pos="992"/>
          <w:tab w:val="left" w:pos="1418"/>
          <w:tab w:val="left" w:leader="underscore" w:pos="9639"/>
        </w:tabs>
        <w:spacing w:after="0" w:line="360" w:lineRule="auto"/>
        <w:jc w:val="both"/>
        <w:rPr>
          <w:rFonts w:ascii="Times New Roman" w:hAnsi="Times New Roman"/>
          <w:sz w:val="20"/>
          <w:szCs w:val="20"/>
        </w:rPr>
      </w:pPr>
      <w:r w:rsidRPr="00B97575">
        <w:rPr>
          <w:rFonts w:ascii="Times New Roman" w:hAnsi="Times New Roman"/>
          <w:sz w:val="20"/>
          <w:szCs w:val="20"/>
        </w:rPr>
        <w:t xml:space="preserve">Цель работы: </w:t>
      </w:r>
      <w:r w:rsidRPr="00B97575">
        <w:rPr>
          <w:rFonts w:ascii="Times New Roman" w:hAnsi="Times New Roman"/>
          <w:sz w:val="20"/>
          <w:szCs w:val="20"/>
          <w:u w:val="single"/>
        </w:rPr>
        <w:t xml:space="preserve">рассмотреть особенности проведения аукционов, построить математические и информационные модели аукциона радиочастот, которые позволят сделать торги более удачными </w:t>
      </w:r>
      <w:r>
        <w:rPr>
          <w:rFonts w:ascii="Times New Roman" w:hAnsi="Times New Roman"/>
          <w:sz w:val="20"/>
          <w:szCs w:val="20"/>
          <w:u w:val="single"/>
        </w:rPr>
        <w:t>с точки зрения прибыли аукциониста</w:t>
      </w:r>
      <w:r w:rsidR="00DA7DAD">
        <w:rPr>
          <w:rFonts w:ascii="Times New Roman" w:hAnsi="Times New Roman"/>
          <w:sz w:val="20"/>
          <w:szCs w:val="20"/>
          <w:u w:val="single"/>
        </w:rPr>
        <w:t>.</w:t>
      </w:r>
    </w:p>
    <w:p w14:paraId="2B488BA9" w14:textId="3CDE2CD2" w:rsidR="00057FB4" w:rsidRPr="0023432A" w:rsidRDefault="00057FB4" w:rsidP="00057FB4">
      <w:pPr>
        <w:numPr>
          <w:ilvl w:val="0"/>
          <w:numId w:val="23"/>
        </w:numPr>
        <w:tabs>
          <w:tab w:val="left" w:pos="992"/>
          <w:tab w:val="left" w:pos="1418"/>
          <w:tab w:val="left" w:leader="underscore" w:pos="9639"/>
        </w:tabs>
        <w:spacing w:after="0" w:line="360" w:lineRule="auto"/>
        <w:jc w:val="both"/>
        <w:rPr>
          <w:rFonts w:ascii="Times New Roman" w:hAnsi="Times New Roman"/>
          <w:sz w:val="20"/>
          <w:szCs w:val="20"/>
          <w:u w:val="single"/>
        </w:rPr>
      </w:pPr>
      <w:r w:rsidRPr="0023432A">
        <w:rPr>
          <w:rFonts w:ascii="Times New Roman" w:hAnsi="Times New Roman"/>
          <w:sz w:val="20"/>
          <w:szCs w:val="20"/>
        </w:rPr>
        <w:t xml:space="preserve">Исходные данные: </w:t>
      </w:r>
      <w:r w:rsidRPr="0023432A">
        <w:rPr>
          <w:rFonts w:ascii="Times New Roman" w:hAnsi="Times New Roman"/>
          <w:sz w:val="20"/>
          <w:szCs w:val="20"/>
          <w:u w:val="single"/>
        </w:rPr>
        <w:t>информация о количестве участников аукциона, данные, содержащие их оценки определенного диапазона, стартовая и резервная цена. результаты уже проведенных аукционов радиочастот</w:t>
      </w:r>
      <w:r w:rsidR="00DA7DAD">
        <w:rPr>
          <w:rFonts w:ascii="Times New Roman" w:hAnsi="Times New Roman"/>
          <w:sz w:val="20"/>
          <w:szCs w:val="20"/>
          <w:u w:val="single"/>
        </w:rPr>
        <w:t>.</w:t>
      </w:r>
    </w:p>
    <w:p w14:paraId="19228F3D" w14:textId="77777777" w:rsidR="00057FB4" w:rsidRPr="00C04D11" w:rsidRDefault="00057FB4" w:rsidP="00057FB4">
      <w:pPr>
        <w:numPr>
          <w:ilvl w:val="0"/>
          <w:numId w:val="23"/>
        </w:numPr>
        <w:tabs>
          <w:tab w:val="clear" w:pos="1069"/>
          <w:tab w:val="num" w:pos="0"/>
          <w:tab w:val="left" w:pos="992"/>
          <w:tab w:val="left" w:pos="1418"/>
          <w:tab w:val="left" w:leader="underscore" w:pos="9639"/>
        </w:tabs>
        <w:spacing w:after="0" w:line="360" w:lineRule="auto"/>
        <w:ind w:left="0" w:firstLine="709"/>
        <w:jc w:val="both"/>
        <w:rPr>
          <w:rFonts w:ascii="Times New Roman" w:hAnsi="Times New Roman"/>
          <w:sz w:val="20"/>
          <w:szCs w:val="20"/>
        </w:rPr>
      </w:pPr>
      <w:r w:rsidRPr="00C04D11">
        <w:rPr>
          <w:rFonts w:ascii="Times New Roman" w:hAnsi="Times New Roman"/>
          <w:sz w:val="20"/>
          <w:szCs w:val="20"/>
        </w:rPr>
        <w:t>Основная литература, в том числе:</w:t>
      </w:r>
    </w:p>
    <w:p w14:paraId="5DDDDD84" w14:textId="77777777" w:rsidR="00057FB4" w:rsidRPr="007B3DD7" w:rsidRDefault="00057FB4" w:rsidP="00057FB4">
      <w:pPr>
        <w:numPr>
          <w:ilvl w:val="1"/>
          <w:numId w:val="23"/>
        </w:numPr>
        <w:spacing w:after="200" w:line="276" w:lineRule="auto"/>
        <w:rPr>
          <w:rFonts w:ascii="Times New Roman" w:hAnsi="Times New Roman"/>
          <w:sz w:val="20"/>
          <w:szCs w:val="20"/>
        </w:rPr>
      </w:pPr>
      <w:r>
        <w:rPr>
          <w:rFonts w:ascii="Times New Roman" w:hAnsi="Times New Roman"/>
          <w:sz w:val="20"/>
        </w:rPr>
        <w:t xml:space="preserve">Научно-исследовательская литература, учебники: </w:t>
      </w:r>
    </w:p>
    <w:p w14:paraId="2388004C" w14:textId="4302ECB5" w:rsidR="00057FB4" w:rsidRPr="007B3DD7" w:rsidRDefault="00DA7DAD" w:rsidP="00DA7DAD">
      <w:pPr>
        <w:spacing w:after="200" w:line="276" w:lineRule="auto"/>
        <w:ind w:left="1701" w:hanging="283"/>
        <w:rPr>
          <w:rFonts w:ascii="Times New Roman" w:hAnsi="Times New Roman"/>
          <w:sz w:val="20"/>
          <w:szCs w:val="20"/>
          <w:u w:val="single"/>
        </w:rPr>
      </w:pPr>
      <w:r>
        <w:rPr>
          <w:rFonts w:ascii="Times New Roman" w:hAnsi="Times New Roman"/>
          <w:sz w:val="20"/>
        </w:rPr>
        <w:t xml:space="preserve">4.1.1 </w:t>
      </w:r>
      <w:r w:rsidR="00057FB4" w:rsidRPr="007B3DD7">
        <w:rPr>
          <w:rFonts w:ascii="Times New Roman" w:hAnsi="Times New Roman"/>
          <w:sz w:val="20"/>
          <w:u w:val="single"/>
        </w:rPr>
        <w:t>Володина Е.Е., Девяткин Е.Е., Суходольская Т.А. Особенности распределения радиочастотного спектра по результатам торгов в форме аукциона за рубежом // Труды НИИР, 2013. – № 4</w:t>
      </w:r>
      <w:r w:rsidR="00057FB4" w:rsidRPr="007B3DD7">
        <w:rPr>
          <w:rFonts w:ascii="Times New Roman" w:eastAsia="Times New Roman" w:hAnsi="Times New Roman"/>
          <w:sz w:val="20"/>
          <w:szCs w:val="24"/>
          <w:u w:val="single"/>
          <w:lang w:eastAsia="ru-RU"/>
        </w:rPr>
        <w:t>.</w:t>
      </w:r>
    </w:p>
    <w:p w14:paraId="33803A4D" w14:textId="789CDBD9" w:rsidR="00057FB4" w:rsidRPr="007B3DD7" w:rsidRDefault="00DA7DAD" w:rsidP="00DA7DAD">
      <w:pPr>
        <w:spacing w:after="200" w:line="276" w:lineRule="auto"/>
        <w:ind w:left="1429"/>
        <w:rPr>
          <w:rFonts w:ascii="Times New Roman" w:hAnsi="Times New Roman"/>
          <w:sz w:val="20"/>
          <w:szCs w:val="20"/>
          <w:u w:val="single"/>
        </w:rPr>
      </w:pPr>
      <w:r>
        <w:rPr>
          <w:rFonts w:ascii="Times New Roman" w:hAnsi="Times New Roman"/>
          <w:sz w:val="20"/>
          <w:szCs w:val="20"/>
        </w:rPr>
        <w:t xml:space="preserve">4.1.2 </w:t>
      </w:r>
      <w:r w:rsidR="00057FB4" w:rsidRPr="007B3DD7">
        <w:rPr>
          <w:rFonts w:ascii="Times New Roman" w:hAnsi="Times New Roman"/>
          <w:sz w:val="20"/>
          <w:szCs w:val="20"/>
          <w:u w:val="single"/>
        </w:rPr>
        <w:t>А. В. Савватеев., А. Ю. Филатов Теория и практика аукционов, 2017</w:t>
      </w:r>
    </w:p>
    <w:p w14:paraId="59497BE1" w14:textId="77777777" w:rsidR="00057FB4" w:rsidRPr="00330F16" w:rsidRDefault="00057FB4" w:rsidP="00057FB4">
      <w:pPr>
        <w:numPr>
          <w:ilvl w:val="1"/>
          <w:numId w:val="23"/>
        </w:numPr>
        <w:spacing w:after="200" w:line="276" w:lineRule="auto"/>
        <w:rPr>
          <w:rFonts w:ascii="Times New Roman" w:hAnsi="Times New Roman"/>
          <w:sz w:val="20"/>
          <w:szCs w:val="20"/>
        </w:rPr>
      </w:pPr>
      <w:r w:rsidRPr="00BD7598">
        <w:rPr>
          <w:rFonts w:ascii="Times New Roman" w:hAnsi="Times New Roman"/>
          <w:sz w:val="20"/>
          <w:szCs w:val="20"/>
        </w:rPr>
        <w:t>Справочники и методическая литература</w:t>
      </w:r>
      <w:r>
        <w:rPr>
          <w:rFonts w:ascii="Times New Roman" w:hAnsi="Times New Roman"/>
          <w:sz w:val="20"/>
          <w:szCs w:val="20"/>
        </w:rPr>
        <w:t>:</w:t>
      </w:r>
      <w:r w:rsidRPr="00BD7598">
        <w:rPr>
          <w:rFonts w:ascii="Times New Roman" w:hAnsi="Times New Roman"/>
          <w:sz w:val="20"/>
          <w:szCs w:val="20"/>
        </w:rPr>
        <w:t xml:space="preserve"> </w:t>
      </w:r>
      <w:r w:rsidRPr="00BD7598">
        <w:rPr>
          <w:rFonts w:ascii="Times New Roman" w:hAnsi="Times New Roman"/>
          <w:sz w:val="20"/>
          <w:szCs w:val="20"/>
          <w:u w:val="single"/>
        </w:rPr>
        <w:t>Методические указания по оформлению выпускных квалификационных работ бакалавров</w:t>
      </w:r>
    </w:p>
    <w:p w14:paraId="732253C2" w14:textId="77777777" w:rsidR="00057FB4" w:rsidRPr="00330F16" w:rsidRDefault="00057FB4" w:rsidP="00057FB4">
      <w:pPr>
        <w:numPr>
          <w:ilvl w:val="0"/>
          <w:numId w:val="23"/>
        </w:numPr>
        <w:tabs>
          <w:tab w:val="clear" w:pos="1069"/>
          <w:tab w:val="left" w:pos="992"/>
          <w:tab w:val="left" w:pos="1418"/>
          <w:tab w:val="left" w:leader="underscore" w:pos="9639"/>
        </w:tabs>
        <w:spacing w:after="0" w:line="360" w:lineRule="auto"/>
        <w:jc w:val="both"/>
        <w:rPr>
          <w:rFonts w:ascii="Times New Roman" w:hAnsi="Times New Roman"/>
          <w:sz w:val="20"/>
          <w:szCs w:val="20"/>
        </w:rPr>
      </w:pPr>
      <w:r w:rsidRPr="00C04D11">
        <w:rPr>
          <w:rFonts w:ascii="Times New Roman" w:hAnsi="Times New Roman"/>
          <w:sz w:val="20"/>
          <w:szCs w:val="20"/>
        </w:rPr>
        <w:lastRenderedPageBreak/>
        <w:t>Перечень основных этапов исследования и форма промежуточной отчетности по каждому этапу</w:t>
      </w:r>
      <w:r w:rsidRPr="00330F16">
        <w:t xml:space="preserve"> </w:t>
      </w:r>
    </w:p>
    <w:p w14:paraId="06F41E55" w14:textId="77777777" w:rsidR="00057FB4"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sidRPr="00330F16">
        <w:rPr>
          <w:rFonts w:ascii="Times New Roman" w:hAnsi="Times New Roman"/>
          <w:sz w:val="20"/>
          <w:szCs w:val="20"/>
          <w:u w:val="single"/>
        </w:rPr>
        <w:t>Анализ современного состояния предметной области</w:t>
      </w:r>
    </w:p>
    <w:p w14:paraId="5E3C693C" w14:textId="77777777" w:rsidR="00057FB4" w:rsidRPr="00330F16"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Pr>
          <w:rFonts w:ascii="Times New Roman" w:hAnsi="Times New Roman"/>
          <w:sz w:val="20"/>
          <w:szCs w:val="20"/>
          <w:u w:val="single"/>
        </w:rPr>
        <w:t>Анализ основных видов аукционов</w:t>
      </w:r>
    </w:p>
    <w:p w14:paraId="4E9E1224" w14:textId="77777777" w:rsidR="00057FB4" w:rsidRPr="00330F16"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sidRPr="00330F16">
        <w:rPr>
          <w:rFonts w:ascii="Times New Roman" w:hAnsi="Times New Roman"/>
          <w:sz w:val="20"/>
          <w:szCs w:val="20"/>
          <w:u w:val="single"/>
        </w:rPr>
        <w:t>Формулировка содержательной постановки задачи</w:t>
      </w:r>
    </w:p>
    <w:p w14:paraId="212AC5C6" w14:textId="77777777" w:rsidR="00057FB4"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sidRPr="00330F16">
        <w:rPr>
          <w:rFonts w:ascii="Times New Roman" w:hAnsi="Times New Roman"/>
          <w:sz w:val="20"/>
          <w:szCs w:val="20"/>
          <w:u w:val="single"/>
        </w:rPr>
        <w:t>Формулировка математической постановки задачи</w:t>
      </w:r>
    </w:p>
    <w:p w14:paraId="00F1F67B" w14:textId="77777777" w:rsidR="00057FB4" w:rsidRPr="00526DC6"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Pr>
          <w:rFonts w:ascii="Times New Roman" w:hAnsi="Times New Roman"/>
          <w:sz w:val="20"/>
          <w:szCs w:val="20"/>
          <w:u w:val="single"/>
        </w:rPr>
        <w:t>Выбор основных форматов посредством исследования</w:t>
      </w:r>
    </w:p>
    <w:p w14:paraId="5D896CFA" w14:textId="77777777" w:rsidR="00057FB4" w:rsidRPr="00380D47" w:rsidRDefault="00057FB4" w:rsidP="00057FB4">
      <w:pPr>
        <w:numPr>
          <w:ilvl w:val="1"/>
          <w:numId w:val="23"/>
        </w:numPr>
        <w:tabs>
          <w:tab w:val="clear" w:pos="1429"/>
          <w:tab w:val="left" w:pos="992"/>
          <w:tab w:val="left" w:pos="1418"/>
          <w:tab w:val="left" w:leader="underscore" w:pos="9639"/>
        </w:tabs>
        <w:spacing w:after="0" w:line="360" w:lineRule="auto"/>
        <w:jc w:val="both"/>
        <w:rPr>
          <w:rFonts w:ascii="Times New Roman" w:hAnsi="Times New Roman"/>
          <w:sz w:val="20"/>
          <w:szCs w:val="20"/>
          <w:u w:val="single"/>
        </w:rPr>
      </w:pPr>
      <w:r>
        <w:rPr>
          <w:rFonts w:ascii="Times New Roman" w:hAnsi="Times New Roman"/>
          <w:sz w:val="20"/>
          <w:szCs w:val="20"/>
          <w:u w:val="single"/>
        </w:rPr>
        <w:t>Моделирование аукциона радиочастот с выбранным форматом</w:t>
      </w:r>
    </w:p>
    <w:p w14:paraId="7C2697AC" w14:textId="77777777" w:rsidR="00057FB4" w:rsidRDefault="00057FB4" w:rsidP="00057FB4">
      <w:pPr>
        <w:numPr>
          <w:ilvl w:val="1"/>
          <w:numId w:val="23"/>
        </w:numPr>
        <w:tabs>
          <w:tab w:val="left" w:pos="992"/>
          <w:tab w:val="left" w:leader="underscore" w:pos="9639"/>
        </w:tabs>
        <w:spacing w:after="0" w:line="360" w:lineRule="auto"/>
        <w:jc w:val="both"/>
        <w:rPr>
          <w:rFonts w:ascii="Times New Roman" w:hAnsi="Times New Roman"/>
          <w:sz w:val="20"/>
          <w:szCs w:val="20"/>
          <w:u w:val="single"/>
        </w:rPr>
      </w:pPr>
      <w:r>
        <w:rPr>
          <w:rFonts w:ascii="Times New Roman" w:hAnsi="Times New Roman"/>
          <w:sz w:val="20"/>
          <w:szCs w:val="20"/>
          <w:u w:val="single"/>
        </w:rPr>
        <w:t>Анализ полученных данных</w:t>
      </w:r>
    </w:p>
    <w:p w14:paraId="6F959984" w14:textId="77777777" w:rsidR="00057FB4" w:rsidRDefault="00057FB4" w:rsidP="00057FB4">
      <w:pPr>
        <w:numPr>
          <w:ilvl w:val="1"/>
          <w:numId w:val="23"/>
        </w:numPr>
        <w:tabs>
          <w:tab w:val="clear" w:pos="1429"/>
        </w:tabs>
        <w:spacing w:after="0" w:line="360" w:lineRule="auto"/>
        <w:ind w:left="1560" w:hanging="491"/>
        <w:jc w:val="both"/>
        <w:rPr>
          <w:rFonts w:ascii="Times New Roman" w:hAnsi="Times New Roman"/>
          <w:sz w:val="20"/>
          <w:szCs w:val="20"/>
          <w:u w:val="single"/>
        </w:rPr>
      </w:pPr>
      <w:r w:rsidRPr="00B824ED">
        <w:rPr>
          <w:rFonts w:ascii="Times New Roman" w:hAnsi="Times New Roman"/>
          <w:sz w:val="20"/>
          <w:szCs w:val="20"/>
          <w:u w:val="single"/>
        </w:rPr>
        <w:t>Выбор наиболее подходящ</w:t>
      </w:r>
      <w:r>
        <w:rPr>
          <w:rFonts w:ascii="Times New Roman" w:hAnsi="Times New Roman"/>
          <w:sz w:val="20"/>
          <w:szCs w:val="20"/>
          <w:u w:val="single"/>
        </w:rPr>
        <w:t>его</w:t>
      </w:r>
      <w:r w:rsidRPr="00B824ED">
        <w:rPr>
          <w:rFonts w:ascii="Times New Roman" w:hAnsi="Times New Roman"/>
          <w:sz w:val="20"/>
          <w:szCs w:val="20"/>
          <w:u w:val="single"/>
        </w:rPr>
        <w:t xml:space="preserve"> с точки зрения прибыли </w:t>
      </w:r>
      <w:r>
        <w:rPr>
          <w:rFonts w:ascii="Times New Roman" w:hAnsi="Times New Roman"/>
          <w:sz w:val="20"/>
          <w:szCs w:val="20"/>
          <w:u w:val="single"/>
        </w:rPr>
        <w:t xml:space="preserve">аукциониста </w:t>
      </w:r>
      <w:r w:rsidRPr="00B824ED">
        <w:rPr>
          <w:rFonts w:ascii="Times New Roman" w:hAnsi="Times New Roman"/>
          <w:sz w:val="20"/>
          <w:szCs w:val="20"/>
          <w:u w:val="single"/>
        </w:rPr>
        <w:t>дизайн аукциона</w:t>
      </w:r>
    </w:p>
    <w:p w14:paraId="592F5CDB" w14:textId="77777777" w:rsidR="00057FB4" w:rsidRPr="00377C72" w:rsidRDefault="00057FB4" w:rsidP="00057FB4">
      <w:pPr>
        <w:numPr>
          <w:ilvl w:val="1"/>
          <w:numId w:val="23"/>
        </w:numPr>
        <w:tabs>
          <w:tab w:val="clear" w:pos="1429"/>
        </w:tabs>
        <w:spacing w:after="0" w:line="360" w:lineRule="auto"/>
        <w:ind w:left="1560" w:hanging="491"/>
        <w:jc w:val="both"/>
        <w:rPr>
          <w:rFonts w:ascii="Times New Roman" w:hAnsi="Times New Roman"/>
          <w:sz w:val="20"/>
          <w:szCs w:val="20"/>
          <w:u w:val="single"/>
        </w:rPr>
      </w:pPr>
      <w:r w:rsidRPr="00377C72">
        <w:rPr>
          <w:rFonts w:ascii="Times New Roman" w:hAnsi="Times New Roman"/>
          <w:sz w:val="20"/>
          <w:szCs w:val="20"/>
          <w:u w:val="single"/>
        </w:rPr>
        <w:t>Подготовка текстов дипломной работы, доклада и презентации</w:t>
      </w:r>
    </w:p>
    <w:p w14:paraId="090A19CD" w14:textId="77777777" w:rsidR="00057FB4" w:rsidRPr="00F071E7" w:rsidRDefault="00057FB4" w:rsidP="00057FB4">
      <w:pPr>
        <w:numPr>
          <w:ilvl w:val="0"/>
          <w:numId w:val="23"/>
        </w:numPr>
        <w:spacing w:after="0" w:line="360" w:lineRule="auto"/>
        <w:ind w:left="0" w:firstLine="709"/>
        <w:jc w:val="both"/>
        <w:rPr>
          <w:rFonts w:ascii="Times New Roman" w:hAnsi="Times New Roman"/>
          <w:sz w:val="20"/>
          <w:szCs w:val="20"/>
        </w:rPr>
      </w:pPr>
      <w:r w:rsidRPr="00F071E7">
        <w:rPr>
          <w:rFonts w:ascii="Times New Roman" w:hAnsi="Times New Roman"/>
          <w:sz w:val="20"/>
          <w:szCs w:val="20"/>
        </w:rPr>
        <w:t>Аппаратура и методики, которые должны быть использованы в работе:</w:t>
      </w:r>
      <w:r w:rsidRPr="002A4F28">
        <w:t xml:space="preserve"> </w:t>
      </w:r>
      <w:r w:rsidRPr="00F071E7">
        <w:rPr>
          <w:rFonts w:ascii="Times New Roman" w:hAnsi="Times New Roman"/>
          <w:sz w:val="20"/>
          <w:szCs w:val="20"/>
          <w:u w:val="single"/>
        </w:rPr>
        <w:t xml:space="preserve">методы </w:t>
      </w:r>
      <w:r>
        <w:rPr>
          <w:rFonts w:ascii="Times New Roman" w:hAnsi="Times New Roman"/>
          <w:sz w:val="20"/>
          <w:szCs w:val="20"/>
          <w:u w:val="single"/>
        </w:rPr>
        <w:t xml:space="preserve">и подходы к </w:t>
      </w:r>
      <w:r w:rsidRPr="00F071E7">
        <w:rPr>
          <w:rFonts w:ascii="Times New Roman" w:hAnsi="Times New Roman"/>
          <w:sz w:val="20"/>
          <w:szCs w:val="20"/>
          <w:u w:val="single"/>
        </w:rPr>
        <w:t>моделировани</w:t>
      </w:r>
      <w:r>
        <w:rPr>
          <w:rFonts w:ascii="Times New Roman" w:hAnsi="Times New Roman"/>
          <w:sz w:val="20"/>
          <w:szCs w:val="20"/>
          <w:u w:val="single"/>
        </w:rPr>
        <w:t>ю</w:t>
      </w:r>
      <w:r w:rsidRPr="00F071E7">
        <w:rPr>
          <w:rFonts w:ascii="Times New Roman" w:hAnsi="Times New Roman"/>
          <w:sz w:val="20"/>
          <w:szCs w:val="20"/>
          <w:u w:val="single"/>
        </w:rPr>
        <w:t xml:space="preserve"> аукционов, методы объектно-ориентированного программирования,</w:t>
      </w:r>
      <w:r>
        <w:rPr>
          <w:rFonts w:ascii="Times New Roman" w:hAnsi="Times New Roman"/>
          <w:sz w:val="20"/>
          <w:szCs w:val="20"/>
          <w:u w:val="single"/>
        </w:rPr>
        <w:t xml:space="preserve"> методы статистического анализа</w:t>
      </w:r>
    </w:p>
    <w:p w14:paraId="638C7196" w14:textId="77777777" w:rsidR="00057FB4" w:rsidRPr="002A4F28" w:rsidRDefault="00057FB4" w:rsidP="00057FB4">
      <w:pPr>
        <w:numPr>
          <w:ilvl w:val="0"/>
          <w:numId w:val="23"/>
        </w:numPr>
        <w:tabs>
          <w:tab w:val="clear" w:pos="1069"/>
          <w:tab w:val="num" w:pos="0"/>
          <w:tab w:val="left" w:pos="992"/>
          <w:tab w:val="left" w:pos="1418"/>
          <w:tab w:val="left" w:leader="underscore" w:pos="9639"/>
        </w:tabs>
        <w:spacing w:after="0" w:line="360" w:lineRule="auto"/>
        <w:ind w:left="0" w:firstLine="709"/>
        <w:jc w:val="both"/>
        <w:rPr>
          <w:rFonts w:ascii="Times New Roman" w:hAnsi="Times New Roman"/>
          <w:sz w:val="20"/>
          <w:szCs w:val="20"/>
        </w:rPr>
      </w:pPr>
      <w:r w:rsidRPr="00C04D11">
        <w:rPr>
          <w:rFonts w:ascii="Times New Roman" w:hAnsi="Times New Roman"/>
          <w:sz w:val="20"/>
          <w:szCs w:val="20"/>
        </w:rPr>
        <w:t>Использование</w:t>
      </w:r>
      <w:r w:rsidRPr="002A4F28">
        <w:rPr>
          <w:rFonts w:ascii="Times New Roman" w:hAnsi="Times New Roman"/>
          <w:sz w:val="20"/>
          <w:szCs w:val="20"/>
        </w:rPr>
        <w:t xml:space="preserve"> ЭВМ</w:t>
      </w:r>
      <w:r w:rsidRPr="00380D47">
        <w:rPr>
          <w:rFonts w:ascii="Times New Roman" w:hAnsi="Times New Roman"/>
          <w:sz w:val="20"/>
          <w:szCs w:val="20"/>
        </w:rPr>
        <w:t>:</w:t>
      </w:r>
      <w:r w:rsidRPr="002A4F28">
        <w:rPr>
          <w:rFonts w:ascii="Times New Roman" w:hAnsi="Times New Roman"/>
          <w:sz w:val="20"/>
          <w:szCs w:val="20"/>
        </w:rPr>
        <w:t xml:space="preserve"> </w:t>
      </w:r>
      <w:r>
        <w:rPr>
          <w:rFonts w:ascii="Times New Roman" w:hAnsi="Times New Roman"/>
          <w:sz w:val="20"/>
          <w:szCs w:val="20"/>
          <w:u w:val="single"/>
          <w:lang w:val="en-US"/>
        </w:rPr>
        <w:t>Python</w:t>
      </w:r>
      <w:r w:rsidRPr="00380D47">
        <w:rPr>
          <w:rFonts w:ascii="Times New Roman" w:hAnsi="Times New Roman"/>
          <w:sz w:val="20"/>
          <w:szCs w:val="20"/>
          <w:u w:val="single"/>
        </w:rPr>
        <w:t xml:space="preserve"> 3.10, </w:t>
      </w:r>
      <w:r>
        <w:rPr>
          <w:rFonts w:ascii="Times New Roman" w:hAnsi="Times New Roman"/>
          <w:sz w:val="20"/>
          <w:szCs w:val="20"/>
          <w:u w:val="single"/>
          <w:lang w:val="en-US"/>
        </w:rPr>
        <w:t>Jupyter</w:t>
      </w:r>
      <w:r w:rsidRPr="00380D47">
        <w:rPr>
          <w:rFonts w:ascii="Times New Roman" w:hAnsi="Times New Roman"/>
          <w:sz w:val="20"/>
          <w:szCs w:val="20"/>
          <w:u w:val="single"/>
        </w:rPr>
        <w:t xml:space="preserve"> </w:t>
      </w:r>
      <w:r>
        <w:rPr>
          <w:rFonts w:ascii="Times New Roman" w:hAnsi="Times New Roman"/>
          <w:sz w:val="20"/>
          <w:szCs w:val="20"/>
          <w:u w:val="single"/>
          <w:lang w:val="en-US"/>
        </w:rPr>
        <w:t>Lab</w:t>
      </w:r>
    </w:p>
    <w:p w14:paraId="1DEE7677" w14:textId="77777777" w:rsidR="00057FB4" w:rsidRPr="00313B1B" w:rsidRDefault="00057FB4" w:rsidP="00057FB4">
      <w:pPr>
        <w:numPr>
          <w:ilvl w:val="0"/>
          <w:numId w:val="23"/>
        </w:numPr>
        <w:tabs>
          <w:tab w:val="clear" w:pos="1069"/>
          <w:tab w:val="num" w:pos="0"/>
          <w:tab w:val="left" w:pos="992"/>
          <w:tab w:val="left" w:pos="1418"/>
          <w:tab w:val="left" w:leader="underscore" w:pos="9639"/>
        </w:tabs>
        <w:spacing w:after="0" w:line="360" w:lineRule="auto"/>
        <w:ind w:left="0" w:firstLine="709"/>
        <w:rPr>
          <w:rFonts w:ascii="Times New Roman" w:hAnsi="Times New Roman"/>
          <w:sz w:val="20"/>
          <w:szCs w:val="20"/>
        </w:rPr>
      </w:pPr>
      <w:r w:rsidRPr="00C04D11">
        <w:rPr>
          <w:rFonts w:ascii="Times New Roman" w:hAnsi="Times New Roman"/>
          <w:sz w:val="20"/>
          <w:szCs w:val="20"/>
        </w:rPr>
        <w:t>Перечень (примерный) основных вопросов, которые должны быть рассмотрены и проанализированы в литературном обзор</w:t>
      </w:r>
      <w:r>
        <w:rPr>
          <w:rFonts w:ascii="Times New Roman" w:hAnsi="Times New Roman"/>
          <w:sz w:val="20"/>
          <w:szCs w:val="20"/>
        </w:rPr>
        <w:t>е</w:t>
      </w:r>
      <w:r w:rsidRPr="00313B1B">
        <w:rPr>
          <w:rFonts w:ascii="Times New Roman" w:hAnsi="Times New Roman"/>
          <w:sz w:val="20"/>
          <w:szCs w:val="20"/>
        </w:rPr>
        <w:t xml:space="preserve">: </w:t>
      </w:r>
      <w:r w:rsidRPr="005D075F">
        <w:rPr>
          <w:rFonts w:ascii="Times New Roman" w:hAnsi="Times New Roman"/>
          <w:sz w:val="20"/>
          <w:szCs w:val="20"/>
          <w:u w:val="single"/>
        </w:rPr>
        <w:t xml:space="preserve">основные </w:t>
      </w:r>
      <w:r>
        <w:rPr>
          <w:rFonts w:ascii="Times New Roman" w:hAnsi="Times New Roman"/>
          <w:sz w:val="20"/>
          <w:szCs w:val="20"/>
          <w:u w:val="single"/>
        </w:rPr>
        <w:t>инструменты теории игр</w:t>
      </w:r>
      <w:r w:rsidRPr="005D075F">
        <w:rPr>
          <w:rFonts w:ascii="Times New Roman" w:hAnsi="Times New Roman"/>
          <w:sz w:val="20"/>
          <w:szCs w:val="20"/>
          <w:u w:val="single"/>
        </w:rPr>
        <w:t xml:space="preserve">, </w:t>
      </w:r>
      <w:r>
        <w:rPr>
          <w:rFonts w:ascii="Times New Roman" w:hAnsi="Times New Roman"/>
          <w:sz w:val="20"/>
          <w:szCs w:val="20"/>
          <w:u w:val="single"/>
        </w:rPr>
        <w:t>основные компоненты теории аукционов</w:t>
      </w:r>
      <w:r w:rsidRPr="005D075F">
        <w:rPr>
          <w:rFonts w:ascii="Times New Roman" w:hAnsi="Times New Roman"/>
          <w:sz w:val="20"/>
          <w:szCs w:val="20"/>
          <w:u w:val="single"/>
        </w:rPr>
        <w:t xml:space="preserve">, подходы к </w:t>
      </w:r>
      <w:r>
        <w:rPr>
          <w:rFonts w:ascii="Times New Roman" w:hAnsi="Times New Roman"/>
          <w:sz w:val="20"/>
          <w:szCs w:val="20"/>
          <w:u w:val="single"/>
        </w:rPr>
        <w:t>дизайну аукционов и оценки их эффективности, конкретизация аукционов в игровой форме</w:t>
      </w:r>
    </w:p>
    <w:p w14:paraId="60436714" w14:textId="77777777" w:rsidR="00057FB4" w:rsidRPr="00C04D11" w:rsidRDefault="00057FB4" w:rsidP="00057FB4">
      <w:pPr>
        <w:numPr>
          <w:ilvl w:val="0"/>
          <w:numId w:val="23"/>
        </w:numPr>
        <w:tabs>
          <w:tab w:val="clear" w:pos="1069"/>
          <w:tab w:val="num" w:pos="0"/>
          <w:tab w:val="left" w:pos="992"/>
          <w:tab w:val="left" w:pos="1418"/>
          <w:tab w:val="left" w:leader="underscore" w:pos="9639"/>
        </w:tabs>
        <w:spacing w:after="0" w:line="360" w:lineRule="auto"/>
        <w:ind w:left="0" w:firstLine="709"/>
        <w:jc w:val="both"/>
        <w:rPr>
          <w:rFonts w:ascii="Times New Roman" w:hAnsi="Times New Roman"/>
          <w:sz w:val="20"/>
          <w:szCs w:val="20"/>
        </w:rPr>
      </w:pPr>
      <w:r w:rsidRPr="00C04D11">
        <w:rPr>
          <w:rFonts w:ascii="Times New Roman" w:hAnsi="Times New Roman"/>
          <w:sz w:val="20"/>
          <w:szCs w:val="20"/>
        </w:rPr>
        <w:t>Перечень (примерный) графического и иллюстрированного материал</w:t>
      </w:r>
      <w:r>
        <w:rPr>
          <w:rFonts w:ascii="Times New Roman" w:hAnsi="Times New Roman"/>
          <w:sz w:val="20"/>
          <w:szCs w:val="20"/>
        </w:rPr>
        <w:t>а</w:t>
      </w:r>
      <w:r w:rsidRPr="00313B1B">
        <w:rPr>
          <w:rFonts w:ascii="Times New Roman" w:hAnsi="Times New Roman"/>
          <w:sz w:val="20"/>
          <w:szCs w:val="20"/>
        </w:rPr>
        <w:t>:</w:t>
      </w:r>
      <w:r w:rsidRPr="00BD7598">
        <w:rPr>
          <w:rFonts w:ascii="Times New Roman" w:hAnsi="Times New Roman"/>
          <w:sz w:val="20"/>
          <w:szCs w:val="20"/>
        </w:rPr>
        <w:t xml:space="preserve"> </w:t>
      </w:r>
      <w:r w:rsidRPr="00BD7598">
        <w:rPr>
          <w:rFonts w:ascii="Times New Roman" w:hAnsi="Times New Roman"/>
          <w:sz w:val="20"/>
          <w:szCs w:val="20"/>
          <w:u w:val="single"/>
        </w:rPr>
        <w:t xml:space="preserve">актуальность поставленной задачи, описание </w:t>
      </w:r>
      <w:r>
        <w:rPr>
          <w:rFonts w:ascii="Times New Roman" w:hAnsi="Times New Roman"/>
          <w:sz w:val="20"/>
          <w:szCs w:val="20"/>
          <w:u w:val="single"/>
        </w:rPr>
        <w:t>видов аукционов</w:t>
      </w:r>
      <w:r w:rsidRPr="00BD7598">
        <w:rPr>
          <w:rFonts w:ascii="Times New Roman" w:hAnsi="Times New Roman"/>
          <w:sz w:val="20"/>
          <w:szCs w:val="20"/>
          <w:u w:val="single"/>
        </w:rPr>
        <w:t>,</w:t>
      </w:r>
      <w:r w:rsidRPr="008E5A5A">
        <w:rPr>
          <w:rFonts w:ascii="Times New Roman" w:hAnsi="Times New Roman"/>
          <w:sz w:val="20"/>
          <w:szCs w:val="20"/>
          <w:u w:val="single"/>
        </w:rPr>
        <w:t xml:space="preserve"> </w:t>
      </w:r>
      <w:r>
        <w:rPr>
          <w:rFonts w:ascii="Times New Roman" w:hAnsi="Times New Roman"/>
          <w:sz w:val="20"/>
          <w:szCs w:val="20"/>
          <w:u w:val="single"/>
        </w:rPr>
        <w:t>анализ рынка радиочастот,</w:t>
      </w:r>
      <w:r w:rsidRPr="00BD7598">
        <w:rPr>
          <w:rFonts w:ascii="Times New Roman" w:hAnsi="Times New Roman"/>
          <w:sz w:val="20"/>
          <w:szCs w:val="20"/>
          <w:u w:val="single"/>
        </w:rPr>
        <w:t xml:space="preserve"> содержательная постановка задачи, математическая постановка задачи, функциональная схема,</w:t>
      </w:r>
      <w:r w:rsidRPr="008E5A5A">
        <w:rPr>
          <w:rFonts w:ascii="Times New Roman" w:hAnsi="Times New Roman"/>
          <w:sz w:val="20"/>
          <w:szCs w:val="20"/>
          <w:u w:val="single"/>
        </w:rPr>
        <w:t xml:space="preserve"> </w:t>
      </w:r>
      <w:r w:rsidRPr="00BD7598">
        <w:rPr>
          <w:rFonts w:ascii="Times New Roman" w:hAnsi="Times New Roman"/>
          <w:sz w:val="20"/>
          <w:szCs w:val="20"/>
          <w:u w:val="single"/>
        </w:rPr>
        <w:t>полученные результаты и их анализ, выводы</w:t>
      </w:r>
    </w:p>
    <w:p w14:paraId="14D65EC8" w14:textId="77777777" w:rsidR="00057FB4" w:rsidRPr="00C04D11" w:rsidRDefault="00057FB4" w:rsidP="00057FB4">
      <w:pPr>
        <w:tabs>
          <w:tab w:val="left" w:pos="992"/>
          <w:tab w:val="left" w:pos="1418"/>
          <w:tab w:val="left" w:leader="underscore" w:pos="9639"/>
        </w:tabs>
        <w:spacing w:after="0" w:line="360" w:lineRule="auto"/>
        <w:jc w:val="both"/>
        <w:rPr>
          <w:rFonts w:ascii="Times New Roman" w:hAnsi="Times New Roman"/>
          <w:sz w:val="16"/>
          <w:szCs w:val="16"/>
        </w:rPr>
      </w:pPr>
    </w:p>
    <w:p w14:paraId="7EFEE370" w14:textId="0546986E" w:rsidR="00057FB4" w:rsidRPr="00C613AD" w:rsidRDefault="00057FB4" w:rsidP="00057FB4">
      <w:pPr>
        <w:numPr>
          <w:ilvl w:val="0"/>
          <w:numId w:val="23"/>
        </w:numPr>
        <w:tabs>
          <w:tab w:val="clear" w:pos="1069"/>
          <w:tab w:val="num" w:pos="0"/>
          <w:tab w:val="left" w:pos="992"/>
          <w:tab w:val="left" w:pos="1418"/>
          <w:tab w:val="left" w:leader="underscore" w:pos="9639"/>
        </w:tabs>
        <w:spacing w:after="0" w:line="360" w:lineRule="auto"/>
        <w:ind w:left="0" w:firstLine="709"/>
        <w:jc w:val="both"/>
        <w:rPr>
          <w:rFonts w:ascii="Times New Roman" w:hAnsi="Times New Roman"/>
          <w:sz w:val="20"/>
          <w:szCs w:val="20"/>
        </w:rPr>
      </w:pPr>
      <w:r w:rsidRPr="00C04D11">
        <w:rPr>
          <w:rFonts w:ascii="Times New Roman" w:hAnsi="Times New Roman"/>
          <w:noProof/>
          <w:sz w:val="20"/>
          <w:szCs w:val="20"/>
        </w:rPr>
        <mc:AlternateContent>
          <mc:Choice Requires="wps">
            <w:drawing>
              <wp:anchor distT="0" distB="0" distL="114300" distR="114300" simplePos="0" relativeHeight="251663360" behindDoc="0" locked="1" layoutInCell="0" allowOverlap="1" wp14:anchorId="3D63A443" wp14:editId="70D70E25">
                <wp:simplePos x="0" y="0"/>
                <wp:positionH relativeFrom="column">
                  <wp:posOffset>2414270</wp:posOffset>
                </wp:positionH>
                <wp:positionV relativeFrom="paragraph">
                  <wp:posOffset>1143635</wp:posOffset>
                </wp:positionV>
                <wp:extent cx="914400" cy="274320"/>
                <wp:effectExtent l="4445" t="4445" r="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AAC62" w14:textId="77777777" w:rsidR="00057FB4" w:rsidRDefault="00057FB4" w:rsidP="00057FB4">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3A443" id="Надпись 30" o:spid="_x0000_s1027" type="#_x0000_t202" style="position:absolute;left:0;text-align:left;margin-left:190.1pt;margin-top:90.0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" o:allowincell="f" filled="f" stroked="f">
                <v:textbox>
                  <w:txbxContent>
                    <w:p w14:paraId="6BEAAC62" w14:textId="77777777" w:rsidR="00057FB4" w:rsidRDefault="00057FB4" w:rsidP="00057FB4">
                      <w:pPr>
                        <w:rPr>
                          <w:sz w:val="16"/>
                        </w:rPr>
                      </w:pPr>
                      <w:r>
                        <w:rPr>
                          <w:sz w:val="16"/>
                        </w:rPr>
                        <w:t>(подпись)</w:t>
                      </w:r>
                    </w:p>
                  </w:txbxContent>
                </v:textbox>
                <w10:anchorlock/>
              </v:shape>
            </w:pict>
          </mc:Fallback>
        </mc:AlternateContent>
      </w:r>
      <w:r w:rsidRPr="00C04D11">
        <w:rPr>
          <w:rFonts w:ascii="Times New Roman" w:hAnsi="Times New Roman"/>
          <w:noProof/>
          <w:sz w:val="20"/>
          <w:szCs w:val="20"/>
        </w:rPr>
        <mc:AlternateContent>
          <mc:Choice Requires="wps">
            <w:drawing>
              <wp:anchor distT="0" distB="0" distL="114300" distR="114300" simplePos="0" relativeHeight="251662336" behindDoc="0" locked="1" layoutInCell="0" allowOverlap="1" wp14:anchorId="32A160F4" wp14:editId="5D487737">
                <wp:simplePos x="0" y="0"/>
                <wp:positionH relativeFrom="column">
                  <wp:posOffset>3669030</wp:posOffset>
                </wp:positionH>
                <wp:positionV relativeFrom="paragraph">
                  <wp:posOffset>118110</wp:posOffset>
                </wp:positionV>
                <wp:extent cx="1464945" cy="274320"/>
                <wp:effectExtent l="1905" t="0" r="0" b="381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67810" w14:textId="77777777" w:rsidR="00057FB4" w:rsidRDefault="00057FB4" w:rsidP="00057FB4">
                            <w:pPr>
                              <w:rPr>
                                <w:sz w:val="16"/>
                              </w:rPr>
                            </w:pPr>
                            <w:r>
                              <w:rPr>
                                <w:sz w:val="16"/>
                              </w:rPr>
                              <w:t>(Должность, 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160F4" id="Надпись 29" o:spid="_x0000_s1028" type="#_x0000_t202" style="position:absolute;left:0;text-align:left;margin-left:288.9pt;margin-top:9.3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" o:allowincell="f" filled="f" stroked="f">
                <v:textbox>
                  <w:txbxContent>
                    <w:p w14:paraId="5FB67810" w14:textId="77777777" w:rsidR="00057FB4" w:rsidRDefault="00057FB4" w:rsidP="00057FB4">
                      <w:pPr>
                        <w:rPr>
                          <w:sz w:val="16"/>
                        </w:rPr>
                      </w:pPr>
                      <w:r>
                        <w:rPr>
                          <w:sz w:val="16"/>
                        </w:rPr>
                        <w:t>(Должность, звание, ф.и.о.)</w:t>
                      </w:r>
                    </w:p>
                  </w:txbxContent>
                </v:textbox>
                <w10:anchorlock/>
              </v:shape>
            </w:pict>
          </mc:Fallback>
        </mc:AlternateContent>
      </w:r>
      <w:r w:rsidRPr="00C04D11">
        <w:rPr>
          <w:rFonts w:ascii="Times New Roman" w:hAnsi="Times New Roman"/>
          <w:noProof/>
          <w:sz w:val="20"/>
          <w:szCs w:val="20"/>
        </w:rPr>
        <w:t>Руководитель</w:t>
      </w:r>
      <w:r w:rsidRPr="00C613AD">
        <w:rPr>
          <w:rFonts w:ascii="Times New Roman" w:hAnsi="Times New Roman"/>
          <w:sz w:val="20"/>
          <w:szCs w:val="20"/>
        </w:rPr>
        <w:t xml:space="preserve"> </w:t>
      </w:r>
      <w:r w:rsidRPr="00C04D11">
        <w:rPr>
          <w:rFonts w:ascii="Times New Roman" w:hAnsi="Times New Roman"/>
          <w:sz w:val="20"/>
          <w:szCs w:val="20"/>
        </w:rPr>
        <w:t>работы</w:t>
      </w:r>
      <w:r>
        <w:rPr>
          <w:rFonts w:ascii="Times New Roman" w:hAnsi="Times New Roman"/>
          <w:sz w:val="20"/>
          <w:szCs w:val="20"/>
        </w:rPr>
        <w:t xml:space="preserve"> </w:t>
      </w:r>
      <w:r w:rsidRPr="00C613AD">
        <w:rPr>
          <w:rFonts w:ascii="Times New Roman" w:hAnsi="Times New Roman"/>
          <w:sz w:val="20"/>
          <w:szCs w:val="20"/>
          <w:u w:val="single"/>
        </w:rPr>
        <w:t xml:space="preserve">                                                      </w:t>
      </w:r>
      <w:r>
        <w:rPr>
          <w:rFonts w:ascii="Times New Roman" w:hAnsi="Times New Roman"/>
          <w:sz w:val="20"/>
          <w:szCs w:val="20"/>
          <w:u w:val="single"/>
        </w:rPr>
        <w:t xml:space="preserve">  </w:t>
      </w:r>
      <w:r w:rsidRPr="00C613AD">
        <w:rPr>
          <w:rFonts w:ascii="Times New Roman" w:hAnsi="Times New Roman"/>
          <w:sz w:val="20"/>
          <w:szCs w:val="20"/>
          <w:u w:val="single"/>
        </w:rPr>
        <w:t xml:space="preserve">     </w:t>
      </w:r>
      <w:r>
        <w:rPr>
          <w:rFonts w:ascii="Times New Roman" w:hAnsi="Times New Roman"/>
          <w:sz w:val="20"/>
          <w:szCs w:val="20"/>
          <w:u w:val="single"/>
        </w:rPr>
        <w:t>старший преподаватель Пышняк М.О</w:t>
      </w:r>
      <w:r w:rsidRPr="00C613AD">
        <w:rPr>
          <w:rFonts w:ascii="Times New Roman" w:hAnsi="Times New Roman"/>
          <w:sz w:val="20"/>
          <w:szCs w:val="20"/>
          <w:u w:val="single"/>
        </w:rPr>
        <w:t>.</w:t>
      </w:r>
    </w:p>
    <w:p w14:paraId="13683627" w14:textId="77777777" w:rsidR="00057FB4" w:rsidRDefault="00057FB4" w:rsidP="00057FB4">
      <w:pPr>
        <w:tabs>
          <w:tab w:val="left" w:pos="992"/>
          <w:tab w:val="left" w:pos="1418"/>
          <w:tab w:val="left" w:leader="underscore" w:pos="9639"/>
        </w:tabs>
        <w:spacing w:after="0" w:line="360" w:lineRule="auto"/>
        <w:jc w:val="both"/>
        <w:rPr>
          <w:rFonts w:ascii="Times New Roman" w:hAnsi="Times New Roman"/>
          <w:sz w:val="20"/>
          <w:szCs w:val="20"/>
        </w:rPr>
      </w:pPr>
    </w:p>
    <w:p w14:paraId="1FF23064" w14:textId="3C37D15A" w:rsidR="00057FB4" w:rsidRPr="00C04D11" w:rsidRDefault="00057FB4" w:rsidP="00057FB4">
      <w:pPr>
        <w:tabs>
          <w:tab w:val="left" w:pos="992"/>
          <w:tab w:val="left" w:pos="1418"/>
          <w:tab w:val="left" w:leader="underscore" w:pos="9639"/>
        </w:tabs>
        <w:spacing w:after="0" w:line="360" w:lineRule="auto"/>
        <w:jc w:val="both"/>
        <w:rPr>
          <w:rFonts w:ascii="Times New Roman" w:hAnsi="Times New Roman"/>
          <w:sz w:val="20"/>
          <w:szCs w:val="20"/>
        </w:rPr>
      </w:pPr>
      <w:r>
        <w:rPr>
          <w:noProof/>
        </w:rPr>
        <w:tab/>
      </w:r>
      <w:r>
        <w:rPr>
          <w:noProof/>
        </w:rPr>
        <w:tab/>
      </w:r>
      <w:r w:rsidRPr="00057FB4">
        <w:rPr>
          <w:noProof/>
        </w:rPr>
        <w:t xml:space="preserve">                                                   </w:t>
      </w:r>
      <w:r w:rsidRPr="005738F2">
        <w:rPr>
          <w:noProof/>
        </w:rPr>
        <w:drawing>
          <wp:inline distT="0" distB="0" distL="0" distR="0" wp14:anchorId="30B965B8" wp14:editId="439813AE">
            <wp:extent cx="723900" cy="457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p>
    <w:p w14:paraId="293724FA" w14:textId="3D5116F3" w:rsidR="00057FB4" w:rsidRPr="00C613AD" w:rsidRDefault="00057FB4" w:rsidP="00057FB4">
      <w:pPr>
        <w:tabs>
          <w:tab w:val="left" w:leader="underscore" w:pos="9639"/>
        </w:tabs>
        <w:spacing w:after="0" w:line="360" w:lineRule="auto"/>
        <w:jc w:val="both"/>
        <w:rPr>
          <w:rFonts w:ascii="Times New Roman" w:hAnsi="Times New Roman"/>
          <w:sz w:val="20"/>
          <w:szCs w:val="20"/>
        </w:rPr>
      </w:pPr>
      <w:r>
        <w:rPr>
          <w:noProof/>
        </w:rPr>
        <w:drawing>
          <wp:anchor distT="0" distB="0" distL="114300" distR="114300" simplePos="0" relativeHeight="251666432" behindDoc="0" locked="0" layoutInCell="1" allowOverlap="1" wp14:anchorId="74113679" wp14:editId="3BAED5E9">
            <wp:simplePos x="0" y="0"/>
            <wp:positionH relativeFrom="column">
              <wp:posOffset>3416300</wp:posOffset>
            </wp:positionH>
            <wp:positionV relativeFrom="paragraph">
              <wp:posOffset>8475980</wp:posOffset>
            </wp:positionV>
            <wp:extent cx="1348740" cy="42672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bwMode="auto">
                    <a:xfrm>
                      <a:off x="0" y="0"/>
                      <a:ext cx="134874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D11">
        <w:rPr>
          <w:rFonts w:ascii="Times New Roman" w:hAnsi="Times New Roman"/>
          <w:sz w:val="20"/>
          <w:szCs w:val="20"/>
        </w:rPr>
        <w:tab/>
      </w:r>
    </w:p>
    <w:p w14:paraId="43924A96" w14:textId="77777777" w:rsidR="00057FB4" w:rsidRPr="00C613AD" w:rsidRDefault="00057FB4" w:rsidP="00057FB4">
      <w:pPr>
        <w:tabs>
          <w:tab w:val="left" w:pos="992"/>
          <w:tab w:val="left" w:pos="1418"/>
          <w:tab w:val="left" w:leader="underscore" w:pos="9639"/>
        </w:tabs>
        <w:spacing w:after="0" w:line="360" w:lineRule="auto"/>
        <w:jc w:val="both"/>
        <w:rPr>
          <w:rFonts w:ascii="Times New Roman" w:hAnsi="Times New Roman"/>
          <w:sz w:val="20"/>
          <w:szCs w:val="20"/>
        </w:rPr>
      </w:pPr>
    </w:p>
    <w:p w14:paraId="5E442612" w14:textId="77777777" w:rsidR="00057FB4" w:rsidRPr="00C04D11" w:rsidRDefault="00057FB4" w:rsidP="00057FB4">
      <w:pPr>
        <w:pStyle w:val="8"/>
        <w:spacing w:line="360" w:lineRule="auto"/>
        <w:rPr>
          <w:sz w:val="20"/>
        </w:rPr>
      </w:pPr>
    </w:p>
    <w:p w14:paraId="7775689D" w14:textId="3EF0335A" w:rsidR="00057FB4" w:rsidRPr="00057FB4" w:rsidRDefault="00057FB4" w:rsidP="00057FB4">
      <w:pPr>
        <w:pStyle w:val="9"/>
        <w:tabs>
          <w:tab w:val="left" w:leader="underscore" w:pos="9639"/>
        </w:tabs>
        <w:spacing w:line="360" w:lineRule="auto"/>
        <w:ind w:left="1418"/>
        <w:rPr>
          <w:rFonts w:ascii="Times New Roman" w:hAnsi="Times New Roman" w:cs="Times New Roman"/>
          <w:i w:val="0"/>
          <w:iCs w:val="0"/>
          <w:color w:val="auto"/>
          <w:sz w:val="20"/>
          <w:szCs w:val="20"/>
        </w:rPr>
      </w:pPr>
      <w:r w:rsidRPr="00057FB4">
        <w:rPr>
          <w:rFonts w:ascii="Times New Roman" w:hAnsi="Times New Roman" w:cs="Times New Roman"/>
          <w:i w:val="0"/>
          <w:iCs w:val="0"/>
          <w:color w:val="auto"/>
          <w:sz w:val="20"/>
          <w:szCs w:val="20"/>
        </w:rPr>
        <w:t xml:space="preserve">Дата выдачи задания </w:t>
      </w:r>
      <w:r w:rsidRPr="00057FB4">
        <w:rPr>
          <w:rFonts w:ascii="Times New Roman" w:hAnsi="Times New Roman" w:cs="Times New Roman"/>
          <w:i w:val="0"/>
          <w:iCs w:val="0"/>
          <w:color w:val="auto"/>
          <w:sz w:val="20"/>
          <w:szCs w:val="20"/>
          <w:u w:val="single"/>
        </w:rPr>
        <w:t>2</w:t>
      </w:r>
      <w:r w:rsidR="003C50C0">
        <w:rPr>
          <w:rFonts w:ascii="Times New Roman" w:hAnsi="Times New Roman" w:cs="Times New Roman"/>
          <w:i w:val="0"/>
          <w:iCs w:val="0"/>
          <w:color w:val="auto"/>
          <w:sz w:val="20"/>
          <w:szCs w:val="20"/>
          <w:u w:val="single"/>
        </w:rPr>
        <w:t>8</w:t>
      </w:r>
      <w:r w:rsidRPr="00057FB4">
        <w:rPr>
          <w:rFonts w:ascii="Times New Roman" w:hAnsi="Times New Roman" w:cs="Times New Roman"/>
          <w:i w:val="0"/>
          <w:iCs w:val="0"/>
          <w:color w:val="auto"/>
          <w:sz w:val="20"/>
          <w:szCs w:val="20"/>
          <w:u w:val="single"/>
        </w:rPr>
        <w:t>.01.202</w:t>
      </w:r>
      <w:r w:rsidR="003C50C0">
        <w:rPr>
          <w:rFonts w:ascii="Times New Roman" w:hAnsi="Times New Roman" w:cs="Times New Roman"/>
          <w:i w:val="0"/>
          <w:iCs w:val="0"/>
          <w:color w:val="auto"/>
          <w:sz w:val="20"/>
          <w:szCs w:val="20"/>
          <w:u w:val="single"/>
        </w:rPr>
        <w:t>1</w:t>
      </w:r>
    </w:p>
    <w:p w14:paraId="6E3B3456" w14:textId="77777777" w:rsidR="00057FB4" w:rsidRPr="00C04D11" w:rsidRDefault="00057FB4" w:rsidP="00057FB4">
      <w:pPr>
        <w:pStyle w:val="7"/>
        <w:spacing w:line="360" w:lineRule="auto"/>
        <w:ind w:left="1418"/>
      </w:pPr>
    </w:p>
    <w:p w14:paraId="7053B742" w14:textId="5C396868" w:rsidR="00057FB4" w:rsidRDefault="00057FB4" w:rsidP="00057FB4">
      <w:pPr>
        <w:spacing w:after="0" w:line="360" w:lineRule="auto"/>
        <w:ind w:left="1418"/>
        <w:rPr>
          <w:rFonts w:ascii="Times New Roman" w:hAnsi="Times New Roman"/>
          <w:b/>
          <w:sz w:val="20"/>
          <w:szCs w:val="20"/>
        </w:rPr>
      </w:pPr>
      <w:r w:rsidRPr="00C04D11">
        <w:rPr>
          <w:rFonts w:ascii="Times New Roman" w:hAnsi="Times New Roman"/>
          <w:b/>
          <w:noProof/>
          <w:sz w:val="20"/>
          <w:szCs w:val="20"/>
        </w:rPr>
        <mc:AlternateContent>
          <mc:Choice Requires="wps">
            <w:drawing>
              <wp:anchor distT="0" distB="0" distL="114300" distR="114300" simplePos="0" relativeHeight="251664384" behindDoc="0" locked="1" layoutInCell="0" allowOverlap="1" wp14:anchorId="5363A4E2" wp14:editId="11BB5F08">
                <wp:simplePos x="0" y="0"/>
                <wp:positionH relativeFrom="column">
                  <wp:posOffset>4139565</wp:posOffset>
                </wp:positionH>
                <wp:positionV relativeFrom="paragraph">
                  <wp:posOffset>474980</wp:posOffset>
                </wp:positionV>
                <wp:extent cx="914400" cy="274320"/>
                <wp:effectExtent l="0" t="0" r="3810" b="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17D3A" w14:textId="77777777" w:rsidR="00057FB4" w:rsidRDefault="00057FB4" w:rsidP="00057FB4">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3A4E2" id="Надпись 27" o:spid="_x0000_s1029" type="#_x0000_t202" style="position:absolute;left:0;text-align:left;margin-left:325.95pt;margin-top:37.4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" o:allowincell="f" filled="f" stroked="f">
                <v:textbox>
                  <w:txbxContent>
                    <w:p w14:paraId="19D17D3A" w14:textId="77777777" w:rsidR="00057FB4" w:rsidRDefault="00057FB4" w:rsidP="00057FB4">
                      <w:pPr>
                        <w:rPr>
                          <w:sz w:val="16"/>
                        </w:rPr>
                      </w:pPr>
                      <w:r>
                        <w:rPr>
                          <w:sz w:val="16"/>
                        </w:rPr>
                        <w:t>(подпись)</w:t>
                      </w:r>
                    </w:p>
                  </w:txbxContent>
                </v:textbox>
                <w10:anchorlock/>
              </v:shape>
            </w:pict>
          </mc:Fallback>
        </mc:AlternateContent>
      </w:r>
      <w:r w:rsidRPr="00C04D11">
        <w:rPr>
          <w:rFonts w:ascii="Times New Roman" w:hAnsi="Times New Roman"/>
          <w:b/>
          <w:sz w:val="20"/>
          <w:szCs w:val="20"/>
        </w:rPr>
        <w:t>Задание принял к исполнению студент</w:t>
      </w:r>
      <w:r>
        <w:rPr>
          <w:rFonts w:ascii="Times New Roman" w:hAnsi="Times New Roman"/>
          <w:b/>
          <w:sz w:val="20"/>
          <w:szCs w:val="20"/>
        </w:rPr>
        <w:t xml:space="preserve">    </w:t>
      </w:r>
      <w:r w:rsidRPr="00C04D11">
        <w:rPr>
          <w:rFonts w:ascii="Times New Roman" w:hAnsi="Times New Roman"/>
          <w:b/>
          <w:sz w:val="20"/>
          <w:szCs w:val="20"/>
        </w:rPr>
        <w:t xml:space="preserve"> </w:t>
      </w:r>
      <w:r>
        <w:rPr>
          <w:rFonts w:ascii="Times New Roman" w:hAnsi="Times New Roman"/>
          <w:b/>
          <w:sz w:val="20"/>
          <w:szCs w:val="20"/>
        </w:rPr>
        <w:t>___________</w:t>
      </w:r>
      <w:r>
        <w:rPr>
          <w:noProof/>
          <w:u w:val="single"/>
        </w:rPr>
        <w:drawing>
          <wp:inline distT="0" distB="0" distL="0" distR="0" wp14:anchorId="538001BC" wp14:editId="1884B107">
            <wp:extent cx="731520" cy="4419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441960"/>
                    </a:xfrm>
                    <a:prstGeom prst="rect">
                      <a:avLst/>
                    </a:prstGeom>
                    <a:noFill/>
                    <a:ln>
                      <a:noFill/>
                    </a:ln>
                  </pic:spPr>
                </pic:pic>
              </a:graphicData>
            </a:graphic>
          </wp:inline>
        </w:drawing>
      </w:r>
      <w:r>
        <w:rPr>
          <w:noProof/>
          <w:u w:val="single"/>
        </w:rPr>
        <w:t xml:space="preserve">            </w:t>
      </w:r>
      <w:r>
        <w:rPr>
          <w:rFonts w:ascii="Times New Roman" w:hAnsi="Times New Roman"/>
          <w:b/>
          <w:sz w:val="20"/>
          <w:szCs w:val="20"/>
        </w:rPr>
        <w:t>__</w:t>
      </w:r>
    </w:p>
    <w:p w14:paraId="56AA4E18" w14:textId="77777777" w:rsidR="00057FB4" w:rsidRPr="00B95651" w:rsidRDefault="00057FB4" w:rsidP="00057FB4">
      <w:pPr>
        <w:spacing w:after="120" w:line="240" w:lineRule="auto"/>
        <w:rPr>
          <w:rFonts w:ascii="Times New Roman" w:hAnsi="Times New Roman"/>
          <w:sz w:val="24"/>
          <w:szCs w:val="24"/>
        </w:rPr>
      </w:pPr>
    </w:p>
    <w:p w14:paraId="5E82D6F1" w14:textId="77777777" w:rsidR="00057FB4" w:rsidRPr="00C04D11" w:rsidRDefault="00057FB4" w:rsidP="00057FB4">
      <w:pPr>
        <w:spacing w:before="120" w:after="0" w:line="360" w:lineRule="auto"/>
        <w:jc w:val="center"/>
        <w:rPr>
          <w:rFonts w:ascii="Times New Roman" w:hAnsi="Times New Roman"/>
          <w:sz w:val="24"/>
          <w:szCs w:val="24"/>
        </w:rPr>
      </w:pPr>
    </w:p>
    <w:p w14:paraId="273A5670" w14:textId="5762BC67" w:rsidR="009827C5" w:rsidRDefault="00F73E46">
      <w:pPr>
        <w:rPr>
          <w:rFonts w:eastAsia="Times New Roman" w:cs="Times New Roman"/>
          <w:color w:val="000000" w:themeColor="text1"/>
          <w:sz w:val="20"/>
          <w:szCs w:val="20"/>
        </w:rPr>
      </w:pPr>
      <w:r>
        <w:rPr>
          <w:rFonts w:eastAsia="Times New Roman" w:cs="Times New Roman"/>
          <w:color w:val="000000" w:themeColor="text1"/>
          <w:sz w:val="20"/>
          <w:szCs w:val="20"/>
        </w:rPr>
        <w:br w:type="page"/>
      </w:r>
    </w:p>
    <w:p w14:paraId="04907C85" w14:textId="77777777" w:rsidR="00567B8F" w:rsidRPr="000D7D90" w:rsidRDefault="00567B8F" w:rsidP="00567B8F">
      <w:pPr>
        <w:spacing w:after="480"/>
        <w:ind w:left="142"/>
        <w:jc w:val="center"/>
        <w:rPr>
          <w:rFonts w:ascii="Times New Roman" w:eastAsia="Arial" w:hAnsi="Times New Roman" w:cs="Times New Roman"/>
          <w:b/>
          <w:color w:val="000000"/>
          <w:sz w:val="28"/>
          <w:szCs w:val="24"/>
          <w:lang w:eastAsia="ru-RU"/>
        </w:rPr>
      </w:pPr>
      <w:r w:rsidRPr="000D7D90">
        <w:rPr>
          <w:rFonts w:ascii="Times New Roman" w:eastAsia="Arial" w:hAnsi="Times New Roman" w:cs="Times New Roman"/>
          <w:b/>
          <w:color w:val="000000"/>
          <w:sz w:val="28"/>
          <w:szCs w:val="24"/>
          <w:lang w:eastAsia="ru-RU"/>
        </w:rPr>
        <w:lastRenderedPageBreak/>
        <w:t>РЕФЕРАТ</w:t>
      </w:r>
    </w:p>
    <w:p w14:paraId="3605B656" w14:textId="71B17218" w:rsidR="00567B8F" w:rsidRPr="000D7D90" w:rsidRDefault="00567B8F" w:rsidP="00567B8F">
      <w:pPr>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 xml:space="preserve">Выпускная квалификационная работа объемом </w:t>
      </w:r>
      <w:r>
        <w:rPr>
          <w:rFonts w:ascii="Times New Roman" w:eastAsia="Arial" w:hAnsi="Times New Roman" w:cs="Arial"/>
          <w:color w:val="000000"/>
          <w:sz w:val="24"/>
          <w:szCs w:val="24"/>
          <w:lang w:eastAsia="ru-RU"/>
        </w:rPr>
        <w:t>4</w:t>
      </w:r>
      <w:r w:rsidRPr="004F598C">
        <w:rPr>
          <w:rFonts w:ascii="Times New Roman" w:eastAsia="Arial" w:hAnsi="Times New Roman" w:cs="Arial"/>
          <w:color w:val="000000"/>
          <w:sz w:val="24"/>
          <w:szCs w:val="24"/>
          <w:lang w:eastAsia="ru-RU"/>
        </w:rPr>
        <w:t>7</w:t>
      </w:r>
      <w:r w:rsidRPr="000D7D90">
        <w:rPr>
          <w:rFonts w:ascii="Times New Roman" w:eastAsia="Arial" w:hAnsi="Times New Roman" w:cs="Arial"/>
          <w:color w:val="000000"/>
          <w:sz w:val="24"/>
          <w:szCs w:val="24"/>
          <w:lang w:eastAsia="ru-RU"/>
        </w:rPr>
        <w:t xml:space="preserve"> страниц содержит </w:t>
      </w:r>
      <w:r w:rsidR="00CC12BD">
        <w:rPr>
          <w:rFonts w:ascii="Times New Roman" w:eastAsia="Arial" w:hAnsi="Times New Roman" w:cs="Arial"/>
          <w:color w:val="000000"/>
          <w:sz w:val="24"/>
          <w:szCs w:val="24"/>
          <w:lang w:eastAsia="ru-RU"/>
        </w:rPr>
        <w:t>23</w:t>
      </w:r>
      <w:r>
        <w:rPr>
          <w:rFonts w:ascii="Times New Roman" w:eastAsia="Arial" w:hAnsi="Times New Roman" w:cs="Arial"/>
          <w:color w:val="000000"/>
          <w:sz w:val="24"/>
          <w:szCs w:val="24"/>
          <w:lang w:eastAsia="ru-RU"/>
        </w:rPr>
        <w:t xml:space="preserve"> </w:t>
      </w:r>
      <w:r w:rsidRPr="000D7D90">
        <w:rPr>
          <w:rFonts w:ascii="Times New Roman" w:eastAsia="Arial" w:hAnsi="Times New Roman" w:cs="Arial"/>
          <w:color w:val="000000"/>
          <w:sz w:val="24"/>
          <w:szCs w:val="24"/>
          <w:lang w:eastAsia="ru-RU"/>
        </w:rPr>
        <w:t>иллюстраци</w:t>
      </w:r>
      <w:r w:rsidR="00007087">
        <w:rPr>
          <w:rFonts w:ascii="Times New Roman" w:eastAsia="Arial" w:hAnsi="Times New Roman" w:cs="Arial"/>
          <w:color w:val="000000"/>
          <w:sz w:val="24"/>
          <w:szCs w:val="24"/>
          <w:lang w:eastAsia="ru-RU"/>
        </w:rPr>
        <w:t>и</w:t>
      </w:r>
      <w:r w:rsidRPr="000D7D90">
        <w:rPr>
          <w:rFonts w:ascii="Times New Roman" w:eastAsia="Arial" w:hAnsi="Times New Roman" w:cs="Arial"/>
          <w:color w:val="000000"/>
          <w:sz w:val="24"/>
          <w:szCs w:val="24"/>
          <w:lang w:eastAsia="ru-RU"/>
        </w:rPr>
        <w:t xml:space="preserve">, </w:t>
      </w:r>
      <w:r w:rsidR="00CC12BD">
        <w:rPr>
          <w:rFonts w:ascii="Times New Roman" w:eastAsia="Arial" w:hAnsi="Times New Roman" w:cs="Arial"/>
          <w:color w:val="000000"/>
          <w:sz w:val="24"/>
          <w:szCs w:val="24"/>
          <w:lang w:eastAsia="ru-RU"/>
        </w:rPr>
        <w:t>7</w:t>
      </w:r>
      <w:r w:rsidRPr="000D7D90">
        <w:rPr>
          <w:rFonts w:ascii="Times New Roman" w:eastAsia="Arial" w:hAnsi="Times New Roman" w:cs="Arial"/>
          <w:color w:val="000000"/>
          <w:sz w:val="24"/>
          <w:szCs w:val="24"/>
          <w:lang w:eastAsia="ru-RU"/>
        </w:rPr>
        <w:t xml:space="preserve"> формул, список использованных источников из </w:t>
      </w:r>
      <w:r w:rsidR="00CC12BD">
        <w:rPr>
          <w:rFonts w:ascii="Times New Roman" w:eastAsia="Arial" w:hAnsi="Times New Roman" w:cs="Arial"/>
          <w:color w:val="000000"/>
          <w:sz w:val="24"/>
          <w:szCs w:val="24"/>
          <w:lang w:eastAsia="ru-RU"/>
        </w:rPr>
        <w:t>15</w:t>
      </w:r>
      <w:r w:rsidRPr="000D7D90">
        <w:rPr>
          <w:rFonts w:ascii="Times New Roman" w:eastAsia="Arial" w:hAnsi="Times New Roman" w:cs="Arial"/>
          <w:color w:val="000000"/>
          <w:sz w:val="24"/>
          <w:szCs w:val="24"/>
          <w:lang w:eastAsia="ru-RU"/>
        </w:rPr>
        <w:t xml:space="preserve"> наименований </w:t>
      </w:r>
      <w:r w:rsidRPr="000D7D90">
        <w:rPr>
          <w:rFonts w:ascii="Times New Roman" w:eastAsia="Arial" w:hAnsi="Times New Roman" w:cs="Arial"/>
          <w:color w:val="222222"/>
          <w:sz w:val="24"/>
          <w:szCs w:val="24"/>
          <w:lang w:eastAsia="ru-RU"/>
        </w:rPr>
        <w:t>и 1 приложение.</w:t>
      </w:r>
    </w:p>
    <w:p w14:paraId="1430C7AE" w14:textId="052469A8" w:rsidR="00567B8F" w:rsidRPr="000D7D90" w:rsidRDefault="00567B8F" w:rsidP="00567B8F">
      <w:pPr>
        <w:spacing w:after="0" w:line="360" w:lineRule="auto"/>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Ключевые слова</w:t>
      </w:r>
      <w:r w:rsidR="00EC5159">
        <w:rPr>
          <w:rFonts w:ascii="Times New Roman" w:eastAsia="Arial" w:hAnsi="Times New Roman" w:cs="Arial"/>
          <w:color w:val="000000"/>
          <w:sz w:val="24"/>
          <w:szCs w:val="24"/>
          <w:lang w:eastAsia="ru-RU"/>
        </w:rPr>
        <w:t>:</w:t>
      </w:r>
      <w:r w:rsidRPr="000D7D90">
        <w:rPr>
          <w:rFonts w:ascii="Times New Roman" w:eastAsia="Arial" w:hAnsi="Times New Roman" w:cs="Arial"/>
          <w:color w:val="000000"/>
          <w:sz w:val="24"/>
          <w:szCs w:val="24"/>
          <w:lang w:eastAsia="ru-RU"/>
        </w:rPr>
        <w:t xml:space="preserve"> </w:t>
      </w:r>
      <w:r>
        <w:rPr>
          <w:rFonts w:ascii="Times New Roman" w:eastAsia="Arial" w:hAnsi="Times New Roman" w:cs="Arial"/>
          <w:color w:val="000000"/>
          <w:sz w:val="24"/>
          <w:szCs w:val="24"/>
          <w:lang w:eastAsia="ru-RU"/>
        </w:rPr>
        <w:t>АУКЦИОН</w:t>
      </w:r>
      <w:r w:rsidRPr="000D7D90">
        <w:rPr>
          <w:rFonts w:ascii="Times New Roman" w:eastAsia="Arial" w:hAnsi="Times New Roman" w:cs="Arial"/>
          <w:color w:val="000000"/>
          <w:sz w:val="24"/>
          <w:szCs w:val="24"/>
          <w:lang w:eastAsia="ru-RU"/>
        </w:rPr>
        <w:t xml:space="preserve">, </w:t>
      </w:r>
      <w:r>
        <w:rPr>
          <w:rFonts w:ascii="Times New Roman" w:eastAsia="Arial" w:hAnsi="Times New Roman" w:cs="Arial"/>
          <w:color w:val="000000"/>
          <w:sz w:val="24"/>
          <w:szCs w:val="24"/>
          <w:lang w:eastAsia="ru-RU"/>
        </w:rPr>
        <w:t>МОДЕЛИРОВАНИЕ АУКЦИОНОВ</w:t>
      </w:r>
      <w:r w:rsidRPr="000D7D90">
        <w:rPr>
          <w:rFonts w:ascii="Times New Roman" w:eastAsia="Arial" w:hAnsi="Times New Roman" w:cs="Arial"/>
          <w:color w:val="000000"/>
          <w:sz w:val="24"/>
          <w:szCs w:val="24"/>
          <w:lang w:eastAsia="ru-RU"/>
        </w:rPr>
        <w:t xml:space="preserve">, </w:t>
      </w:r>
      <w:r>
        <w:rPr>
          <w:rFonts w:ascii="Times New Roman" w:eastAsia="Arial" w:hAnsi="Times New Roman" w:cs="Arial"/>
          <w:color w:val="000000"/>
          <w:sz w:val="24"/>
          <w:szCs w:val="24"/>
          <w:lang w:eastAsia="ru-RU"/>
        </w:rPr>
        <w:t>АУКЦИОН ВИКРИ</w:t>
      </w:r>
      <w:r w:rsidRPr="000D7D90">
        <w:rPr>
          <w:rFonts w:ascii="Times New Roman" w:eastAsia="Arial" w:hAnsi="Times New Roman" w:cs="Arial"/>
          <w:color w:val="000000"/>
          <w:sz w:val="24"/>
          <w:szCs w:val="24"/>
          <w:lang w:eastAsia="ru-RU"/>
        </w:rPr>
        <w:t xml:space="preserve">, </w:t>
      </w:r>
      <w:r>
        <w:rPr>
          <w:rFonts w:ascii="Times New Roman" w:eastAsia="Arial" w:hAnsi="Times New Roman" w:cs="Arial"/>
          <w:color w:val="000000"/>
          <w:sz w:val="24"/>
          <w:szCs w:val="24"/>
          <w:lang w:val="en-US" w:eastAsia="ru-RU"/>
        </w:rPr>
        <w:t>ANOVA</w:t>
      </w:r>
      <w:r w:rsidRPr="000D7D90">
        <w:rPr>
          <w:rFonts w:ascii="Times New Roman" w:eastAsia="Arial" w:hAnsi="Times New Roman" w:cs="Arial"/>
          <w:color w:val="000000"/>
          <w:sz w:val="24"/>
          <w:szCs w:val="24"/>
          <w:lang w:eastAsia="ru-RU"/>
        </w:rPr>
        <w:t xml:space="preserve"> </w:t>
      </w:r>
      <w:r>
        <w:rPr>
          <w:rFonts w:ascii="Times New Roman" w:eastAsia="Arial" w:hAnsi="Times New Roman" w:cs="Arial"/>
          <w:color w:val="000000"/>
          <w:sz w:val="24"/>
          <w:szCs w:val="24"/>
          <w:lang w:eastAsia="ru-RU"/>
        </w:rPr>
        <w:t>ТЕСТ, КОНФЛИКТ, РАДИОЧАСТОТНЫЙ СПЕКТР</w:t>
      </w:r>
    </w:p>
    <w:p w14:paraId="2E6907CC" w14:textId="77777777" w:rsidR="00567B8F" w:rsidRPr="000D7D90" w:rsidRDefault="00567B8F" w:rsidP="00567B8F">
      <w:pPr>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Выпускная квалификационная работа посвящена разработке</w:t>
      </w:r>
      <w:r>
        <w:rPr>
          <w:rFonts w:ascii="Times New Roman" w:eastAsia="Arial" w:hAnsi="Times New Roman" w:cs="Arial"/>
          <w:color w:val="000000"/>
          <w:sz w:val="24"/>
          <w:szCs w:val="24"/>
          <w:lang w:eastAsia="ru-RU"/>
        </w:rPr>
        <w:t xml:space="preserve"> программы для моделирования аукционов</w:t>
      </w:r>
      <w:r w:rsidRPr="000D7D90">
        <w:rPr>
          <w:rFonts w:ascii="Times New Roman" w:eastAsia="Arial" w:hAnsi="Times New Roman" w:cs="Arial"/>
          <w:color w:val="000000"/>
          <w:sz w:val="24"/>
          <w:szCs w:val="24"/>
          <w:lang w:eastAsia="ru-RU"/>
        </w:rPr>
        <w:t>.</w:t>
      </w:r>
    </w:p>
    <w:p w14:paraId="0E5CEFAF" w14:textId="77777777" w:rsidR="00567B8F" w:rsidRPr="000D7D90" w:rsidRDefault="00567B8F" w:rsidP="00567B8F">
      <w:pPr>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Объектом исследования является</w:t>
      </w:r>
      <w:r>
        <w:rPr>
          <w:rFonts w:ascii="Times New Roman" w:eastAsia="Arial" w:hAnsi="Times New Roman" w:cs="Arial"/>
          <w:color w:val="000000"/>
          <w:sz w:val="24"/>
          <w:szCs w:val="24"/>
          <w:lang w:eastAsia="ru-RU"/>
        </w:rPr>
        <w:t xml:space="preserve"> аукцион радиочастотного спектра</w:t>
      </w:r>
      <w:r w:rsidRPr="000D7D90">
        <w:rPr>
          <w:rFonts w:ascii="Times New Roman" w:eastAsia="Arial" w:hAnsi="Times New Roman" w:cs="Arial"/>
          <w:color w:val="000000"/>
          <w:sz w:val="24"/>
          <w:szCs w:val="24"/>
          <w:lang w:eastAsia="ru-RU"/>
        </w:rPr>
        <w:t xml:space="preserve">. </w:t>
      </w:r>
    </w:p>
    <w:p w14:paraId="1E63C67F" w14:textId="77777777" w:rsidR="00567B8F" w:rsidRPr="000D7D90" w:rsidRDefault="00567B8F" w:rsidP="00567B8F">
      <w:pPr>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 xml:space="preserve">Цель данной работы – </w:t>
      </w:r>
      <w:r w:rsidRPr="00336612">
        <w:rPr>
          <w:rFonts w:ascii="Times New Roman" w:eastAsia="Arial" w:hAnsi="Times New Roman" w:cs="Arial"/>
          <w:color w:val="000000"/>
          <w:sz w:val="24"/>
          <w:szCs w:val="24"/>
          <w:lang w:eastAsia="ru-RU"/>
        </w:rPr>
        <w:t>разработка математического, алгоритмического и программного обеспечения для моделирования аукционов радиочастот на территории РФ, который позволит выявить наилучший вид аукциона с точки зрения получаемой прибыли аукционера</w:t>
      </w:r>
      <w:r>
        <w:rPr>
          <w:rFonts w:ascii="Times New Roman" w:eastAsia="Arial" w:hAnsi="Times New Roman" w:cs="Arial"/>
          <w:color w:val="000000"/>
          <w:sz w:val="24"/>
          <w:szCs w:val="24"/>
          <w:lang w:eastAsia="ru-RU"/>
        </w:rPr>
        <w:t>.</w:t>
      </w:r>
    </w:p>
    <w:p w14:paraId="74C2B945" w14:textId="77777777" w:rsidR="00567B8F" w:rsidRPr="00EF2505" w:rsidRDefault="00567B8F" w:rsidP="00567B8F">
      <w:pPr>
        <w:adjustRightInd w:val="0"/>
        <w:snapToGrid w:val="0"/>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Программа реализована на языке Python 3.</w:t>
      </w:r>
      <w:r>
        <w:rPr>
          <w:rFonts w:ascii="Times New Roman" w:eastAsia="Arial" w:hAnsi="Times New Roman" w:cs="Arial"/>
          <w:color w:val="000000"/>
          <w:sz w:val="24"/>
          <w:szCs w:val="24"/>
          <w:lang w:eastAsia="ru-RU"/>
        </w:rPr>
        <w:t>10</w:t>
      </w:r>
      <w:r w:rsidRPr="000D7D90">
        <w:rPr>
          <w:rFonts w:ascii="Times New Roman" w:eastAsia="Arial" w:hAnsi="Times New Roman" w:cs="Arial"/>
          <w:color w:val="000000"/>
          <w:sz w:val="24"/>
          <w:szCs w:val="24"/>
          <w:lang w:eastAsia="ru-RU"/>
        </w:rPr>
        <w:t xml:space="preserve"> в Jupyter Notebook с использованием библиотек </w:t>
      </w:r>
      <w:r w:rsidRPr="00336612">
        <w:rPr>
          <w:rFonts w:ascii="Times New Roman" w:eastAsia="Arial" w:hAnsi="Times New Roman" w:cs="Arial"/>
          <w:color w:val="000000"/>
          <w:sz w:val="24"/>
          <w:szCs w:val="24"/>
          <w:lang w:val="en-US" w:eastAsia="ru-RU"/>
        </w:rPr>
        <w:t>pandas</w:t>
      </w:r>
      <w:r>
        <w:rPr>
          <w:rFonts w:ascii="Times New Roman" w:eastAsia="Arial" w:hAnsi="Times New Roman" w:cs="Arial"/>
          <w:color w:val="000000"/>
          <w:sz w:val="24"/>
          <w:szCs w:val="24"/>
          <w:lang w:eastAsia="ru-RU"/>
        </w:rPr>
        <w:t xml:space="preserve">, </w:t>
      </w:r>
      <w:r w:rsidRPr="00336612">
        <w:rPr>
          <w:rFonts w:ascii="Times New Roman" w:eastAsia="Arial" w:hAnsi="Times New Roman" w:cs="Arial"/>
          <w:color w:val="000000"/>
          <w:sz w:val="24"/>
          <w:szCs w:val="24"/>
          <w:lang w:val="en-US" w:eastAsia="ru-RU"/>
        </w:rPr>
        <w:t>mesa</w:t>
      </w:r>
      <w:r>
        <w:rPr>
          <w:rFonts w:ascii="Times New Roman" w:eastAsia="Arial" w:hAnsi="Times New Roman" w:cs="Arial"/>
          <w:color w:val="000000"/>
          <w:sz w:val="24"/>
          <w:szCs w:val="24"/>
          <w:lang w:eastAsia="ru-RU"/>
        </w:rPr>
        <w:t xml:space="preserve">, </w:t>
      </w:r>
      <w:r w:rsidRPr="00336612">
        <w:rPr>
          <w:rFonts w:ascii="Times New Roman" w:eastAsia="Arial" w:hAnsi="Times New Roman" w:cs="Arial"/>
          <w:color w:val="000000"/>
          <w:sz w:val="24"/>
          <w:szCs w:val="24"/>
          <w:lang w:val="en-US" w:eastAsia="ru-RU"/>
        </w:rPr>
        <w:t>seaborn</w:t>
      </w:r>
      <w:r>
        <w:rPr>
          <w:rFonts w:ascii="Times New Roman" w:eastAsia="Arial" w:hAnsi="Times New Roman" w:cs="Arial"/>
          <w:color w:val="000000"/>
          <w:sz w:val="24"/>
          <w:szCs w:val="24"/>
          <w:lang w:eastAsia="ru-RU"/>
        </w:rPr>
        <w:t xml:space="preserve">, </w:t>
      </w:r>
      <w:r w:rsidRPr="00336612">
        <w:rPr>
          <w:rFonts w:ascii="Times New Roman" w:eastAsia="Arial" w:hAnsi="Times New Roman" w:cs="Arial"/>
          <w:color w:val="000000"/>
          <w:sz w:val="24"/>
          <w:szCs w:val="24"/>
          <w:lang w:val="en-US" w:eastAsia="ru-RU"/>
        </w:rPr>
        <w:t>matplotlib</w:t>
      </w:r>
      <w:r>
        <w:rPr>
          <w:rFonts w:ascii="Times New Roman" w:eastAsia="Arial" w:hAnsi="Times New Roman" w:cs="Arial"/>
          <w:color w:val="000000"/>
          <w:sz w:val="24"/>
          <w:szCs w:val="24"/>
          <w:lang w:eastAsia="ru-RU"/>
        </w:rPr>
        <w:t>.</w:t>
      </w:r>
    </w:p>
    <w:p w14:paraId="6D4A82AD" w14:textId="77777777" w:rsidR="00567B8F" w:rsidRDefault="00567B8F" w:rsidP="00567B8F">
      <w:pPr>
        <w:adjustRightInd w:val="0"/>
        <w:snapToGrid w:val="0"/>
        <w:spacing w:after="0" w:line="360" w:lineRule="auto"/>
        <w:ind w:firstLine="709"/>
        <w:jc w:val="both"/>
        <w:rPr>
          <w:rFonts w:ascii="Times New Roman" w:eastAsia="Arial" w:hAnsi="Times New Roman" w:cs="Arial"/>
          <w:color w:val="000000"/>
          <w:sz w:val="24"/>
          <w:szCs w:val="24"/>
          <w:lang w:eastAsia="ru-RU"/>
        </w:rPr>
      </w:pPr>
      <w:r>
        <w:rPr>
          <w:rFonts w:ascii="Times New Roman" w:eastAsia="Arial" w:hAnsi="Times New Roman" w:cs="Arial"/>
          <w:color w:val="000000"/>
          <w:sz w:val="24"/>
          <w:szCs w:val="24"/>
          <w:lang w:eastAsia="ru-RU"/>
        </w:rPr>
        <w:t>Результат работы: формат аукциона, который позволяет принести аукционеру максимальный доход.</w:t>
      </w:r>
    </w:p>
    <w:p w14:paraId="5E84155E" w14:textId="77777777" w:rsidR="00567B8F" w:rsidRPr="000D7D90" w:rsidRDefault="00567B8F" w:rsidP="00567B8F">
      <w:pPr>
        <w:adjustRightInd w:val="0"/>
        <w:snapToGrid w:val="0"/>
        <w:spacing w:after="0" w:line="360" w:lineRule="auto"/>
        <w:ind w:firstLine="709"/>
        <w:jc w:val="both"/>
        <w:rPr>
          <w:rFonts w:ascii="Times New Roman" w:eastAsia="Arial" w:hAnsi="Times New Roman" w:cs="Arial"/>
          <w:color w:val="000000"/>
          <w:sz w:val="24"/>
          <w:szCs w:val="24"/>
          <w:lang w:eastAsia="ru-RU"/>
        </w:rPr>
      </w:pPr>
      <w:r w:rsidRPr="000D7D90">
        <w:rPr>
          <w:rFonts w:ascii="Times New Roman" w:eastAsia="Arial" w:hAnsi="Times New Roman" w:cs="Arial"/>
          <w:color w:val="000000"/>
          <w:sz w:val="24"/>
          <w:szCs w:val="24"/>
          <w:lang w:eastAsia="ru-RU"/>
        </w:rPr>
        <w:t>Область применения результатов:</w:t>
      </w:r>
      <w:r>
        <w:rPr>
          <w:rFonts w:ascii="Times New Roman" w:eastAsia="Arial" w:hAnsi="Times New Roman" w:cs="Arial"/>
          <w:color w:val="000000"/>
          <w:sz w:val="24"/>
          <w:szCs w:val="24"/>
          <w:lang w:eastAsia="ru-RU"/>
        </w:rPr>
        <w:t xml:space="preserve"> регуляторы аукционов радиочастот в РФ</w:t>
      </w:r>
      <w:r w:rsidRPr="000D7D90">
        <w:rPr>
          <w:rFonts w:ascii="Times New Roman" w:eastAsia="Arial" w:hAnsi="Times New Roman" w:cs="Arial"/>
          <w:color w:val="000000"/>
          <w:sz w:val="24"/>
          <w:szCs w:val="24"/>
          <w:lang w:eastAsia="ru-RU"/>
        </w:rPr>
        <w:t>.</w:t>
      </w:r>
    </w:p>
    <w:p w14:paraId="0C348DFE" w14:textId="77777777" w:rsidR="00567B8F" w:rsidRPr="000D7D90" w:rsidRDefault="00567B8F" w:rsidP="00567B8F">
      <w:pPr>
        <w:rPr>
          <w:b/>
          <w:bCs/>
          <w:sz w:val="24"/>
          <w:szCs w:val="24"/>
          <w:lang w:val="ru"/>
        </w:rPr>
      </w:pPr>
      <w:r w:rsidRPr="004F1662">
        <w:rPr>
          <w:sz w:val="24"/>
          <w:szCs w:val="24"/>
        </w:rPr>
        <w:br w:type="page"/>
      </w:r>
    </w:p>
    <w:p w14:paraId="573810C1" w14:textId="77777777" w:rsidR="00567B8F" w:rsidRPr="00AE48D9" w:rsidRDefault="00567B8F" w:rsidP="00567B8F">
      <w:pPr>
        <w:spacing w:after="480"/>
        <w:ind w:left="142"/>
        <w:jc w:val="center"/>
        <w:rPr>
          <w:rFonts w:ascii="Times New Roman" w:eastAsia="Arial" w:hAnsi="Times New Roman" w:cs="Times New Roman"/>
          <w:b/>
          <w:color w:val="000000"/>
          <w:sz w:val="28"/>
          <w:szCs w:val="24"/>
          <w:lang w:val="en-US" w:eastAsia="ru-RU"/>
        </w:rPr>
      </w:pPr>
      <w:r>
        <w:rPr>
          <w:rFonts w:ascii="Times New Roman" w:eastAsia="Arial" w:hAnsi="Times New Roman" w:cs="Times New Roman"/>
          <w:b/>
          <w:color w:val="000000"/>
          <w:sz w:val="28"/>
          <w:szCs w:val="24"/>
          <w:lang w:val="en-US" w:eastAsia="ru-RU"/>
        </w:rPr>
        <w:lastRenderedPageBreak/>
        <w:t>ABSTRACT</w:t>
      </w:r>
    </w:p>
    <w:p w14:paraId="1CE7A0E5" w14:textId="14724EA1" w:rsidR="00567B8F"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 xml:space="preserve">The final qualifying work is presented on </w:t>
      </w:r>
      <w:r>
        <w:rPr>
          <w:rFonts w:ascii="Times New Roman" w:eastAsia="Arial" w:hAnsi="Times New Roman" w:cs="Arial"/>
          <w:color w:val="000000"/>
          <w:sz w:val="24"/>
          <w:szCs w:val="24"/>
          <w:lang w:val="en-US" w:eastAsia="ru-RU"/>
        </w:rPr>
        <w:t>4</w:t>
      </w:r>
      <w:r w:rsidR="00CC12BD" w:rsidRPr="00CC12BD">
        <w:rPr>
          <w:rFonts w:ascii="Times New Roman" w:eastAsia="Arial" w:hAnsi="Times New Roman" w:cs="Arial"/>
          <w:color w:val="000000"/>
          <w:sz w:val="24"/>
          <w:szCs w:val="24"/>
          <w:lang w:val="en-US" w:eastAsia="ru-RU"/>
        </w:rPr>
        <w:t>7</w:t>
      </w:r>
      <w:r w:rsidRPr="00AE48D9">
        <w:rPr>
          <w:rFonts w:ascii="Times New Roman" w:eastAsia="Arial" w:hAnsi="Times New Roman" w:cs="Arial"/>
          <w:color w:val="000000"/>
          <w:sz w:val="24"/>
          <w:szCs w:val="24"/>
          <w:lang w:val="en-US" w:eastAsia="ru-RU"/>
        </w:rPr>
        <w:t xml:space="preserve"> pages, contains </w:t>
      </w:r>
      <w:r w:rsidR="00CC12BD" w:rsidRPr="00CC12BD">
        <w:rPr>
          <w:rFonts w:ascii="Times New Roman" w:eastAsia="Arial" w:hAnsi="Times New Roman" w:cs="Arial"/>
          <w:color w:val="000000"/>
          <w:sz w:val="24"/>
          <w:szCs w:val="24"/>
          <w:lang w:val="en-US" w:eastAsia="ru-RU"/>
        </w:rPr>
        <w:t>23</w:t>
      </w:r>
      <w:r w:rsidRPr="00AE48D9">
        <w:rPr>
          <w:rFonts w:ascii="Times New Roman" w:eastAsia="Arial" w:hAnsi="Times New Roman" w:cs="Arial"/>
          <w:color w:val="000000"/>
          <w:sz w:val="24"/>
          <w:szCs w:val="24"/>
          <w:lang w:val="en-US" w:eastAsia="ru-RU"/>
        </w:rPr>
        <w:t xml:space="preserve"> pictures, </w:t>
      </w:r>
      <w:r w:rsidR="00CC12BD" w:rsidRPr="00CC12BD">
        <w:rPr>
          <w:rFonts w:ascii="Times New Roman" w:eastAsia="Arial" w:hAnsi="Times New Roman" w:cs="Arial"/>
          <w:color w:val="000000"/>
          <w:sz w:val="24"/>
          <w:szCs w:val="24"/>
          <w:lang w:val="en-US" w:eastAsia="ru-RU"/>
        </w:rPr>
        <w:t>7</w:t>
      </w:r>
      <w:r w:rsidRPr="00AE48D9">
        <w:rPr>
          <w:rFonts w:ascii="Times New Roman" w:eastAsia="Arial" w:hAnsi="Times New Roman" w:cs="Arial"/>
          <w:color w:val="000000"/>
          <w:sz w:val="24"/>
          <w:szCs w:val="24"/>
          <w:lang w:val="en-US" w:eastAsia="ru-RU"/>
        </w:rPr>
        <w:t xml:space="preserve"> formulas, a list of references that includes </w:t>
      </w:r>
      <w:r w:rsidR="00CC12BD" w:rsidRPr="00CC12BD">
        <w:rPr>
          <w:rFonts w:ascii="Times New Roman" w:eastAsia="Arial" w:hAnsi="Times New Roman" w:cs="Arial"/>
          <w:color w:val="000000"/>
          <w:sz w:val="24"/>
          <w:szCs w:val="24"/>
          <w:lang w:val="en-US" w:eastAsia="ru-RU"/>
        </w:rPr>
        <w:t>15</w:t>
      </w:r>
      <w:r w:rsidRPr="00AE48D9">
        <w:rPr>
          <w:rFonts w:ascii="Times New Roman" w:eastAsia="Arial" w:hAnsi="Times New Roman" w:cs="Arial"/>
          <w:color w:val="000000"/>
          <w:sz w:val="24"/>
          <w:szCs w:val="24"/>
          <w:lang w:val="en-US" w:eastAsia="ru-RU"/>
        </w:rPr>
        <w:t xml:space="preserve"> titles and 1 annex.</w:t>
      </w:r>
    </w:p>
    <w:p w14:paraId="7D14306D" w14:textId="77777777" w:rsidR="00567B8F" w:rsidRPr="00AE48D9" w:rsidRDefault="00567B8F" w:rsidP="00567B8F">
      <w:pPr>
        <w:spacing w:after="0" w:line="360" w:lineRule="auto"/>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Keywords: AUCTION, AUCTION MODELLING, VICRI AUCTION, ANOVA TEST, CONFLICT, RADIO FREQUENCY SPECTRE</w:t>
      </w:r>
    </w:p>
    <w:p w14:paraId="0A92D17E" w14:textId="77777777" w:rsidR="00567B8F"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Graduation qualification work is devoted to the development of a program for modeling auctions.</w:t>
      </w:r>
    </w:p>
    <w:p w14:paraId="3D7B870C" w14:textId="77777777" w:rsidR="00567B8F" w:rsidRPr="00AE48D9"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 xml:space="preserve">The object of the study is an auction of the radio frequency spectrum. </w:t>
      </w:r>
    </w:p>
    <w:p w14:paraId="46F89AA5" w14:textId="77777777" w:rsidR="00567B8F" w:rsidRPr="00AE48D9"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The aim of this work is to develop mathematical, algorithmic and software to simulate radio spectrum auctions in the Russian Federation, which will identify the best type of auction in terms of profit received by the auctioneer.</w:t>
      </w:r>
    </w:p>
    <w:p w14:paraId="4A518A20" w14:textId="77777777" w:rsidR="00567B8F" w:rsidRPr="00AE48D9"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The program is implemented in Python 3.10 in Jupyter Notebook using pandas, mesa, seaborn, matplotlib libraries.</w:t>
      </w:r>
    </w:p>
    <w:p w14:paraId="352CD3D4" w14:textId="77777777" w:rsidR="00567B8F" w:rsidRPr="00AE48D9"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Result of the work: an auction format that allows to bring the auctioneer the maximum income.</w:t>
      </w:r>
    </w:p>
    <w:p w14:paraId="13C73C91" w14:textId="77777777" w:rsidR="00567B8F" w:rsidRPr="00AE48D9" w:rsidRDefault="00567B8F" w:rsidP="00567B8F">
      <w:pPr>
        <w:spacing w:after="0" w:line="360" w:lineRule="auto"/>
        <w:ind w:firstLine="708"/>
        <w:rPr>
          <w:rFonts w:ascii="Times New Roman" w:eastAsia="Arial" w:hAnsi="Times New Roman" w:cs="Arial"/>
          <w:color w:val="000000"/>
          <w:sz w:val="24"/>
          <w:szCs w:val="24"/>
          <w:lang w:val="en-US" w:eastAsia="ru-RU"/>
        </w:rPr>
      </w:pPr>
      <w:r w:rsidRPr="00AE48D9">
        <w:rPr>
          <w:rFonts w:ascii="Times New Roman" w:eastAsia="Arial" w:hAnsi="Times New Roman" w:cs="Arial"/>
          <w:color w:val="000000"/>
          <w:sz w:val="24"/>
          <w:szCs w:val="24"/>
          <w:lang w:val="en-US" w:eastAsia="ru-RU"/>
        </w:rPr>
        <w:t>Application of the results: regulators of radiofrequency auctions in the Russian Federation.</w:t>
      </w:r>
    </w:p>
    <w:p w14:paraId="5D6B4444" w14:textId="77777777" w:rsidR="00567B8F" w:rsidRPr="00AE48D9" w:rsidRDefault="00567B8F" w:rsidP="00567B8F">
      <w:pPr>
        <w:spacing w:line="360" w:lineRule="auto"/>
        <w:rPr>
          <w:rFonts w:ascii="Times New Roman" w:eastAsia="Arial" w:hAnsi="Times New Roman" w:cs="Arial"/>
          <w:color w:val="000000"/>
          <w:sz w:val="24"/>
          <w:szCs w:val="24"/>
          <w:lang w:val="en-US" w:eastAsia="ru-RU"/>
        </w:rPr>
      </w:pPr>
    </w:p>
    <w:p w14:paraId="7726CA61" w14:textId="77777777" w:rsidR="00567B8F" w:rsidRPr="00AE48D9" w:rsidRDefault="00567B8F" w:rsidP="00567B8F">
      <w:pPr>
        <w:rPr>
          <w:rFonts w:ascii="Times New Roman" w:eastAsia="Arial" w:hAnsi="Times New Roman" w:cs="Arial"/>
          <w:color w:val="000000"/>
          <w:sz w:val="24"/>
          <w:szCs w:val="24"/>
          <w:lang w:val="en-US" w:eastAsia="ru-RU"/>
        </w:rPr>
      </w:pPr>
    </w:p>
    <w:p w14:paraId="262ED7BD" w14:textId="77777777" w:rsidR="00567B8F" w:rsidRPr="00AE48D9" w:rsidRDefault="00567B8F" w:rsidP="00567B8F">
      <w:pPr>
        <w:rPr>
          <w:rFonts w:ascii="Times New Roman" w:hAnsi="Times New Roman"/>
          <w:b/>
          <w:sz w:val="24"/>
          <w:szCs w:val="24"/>
          <w:lang w:val="en-US" w:eastAsia="ru-RU"/>
        </w:rPr>
      </w:pPr>
      <w:r w:rsidRPr="00AE48D9">
        <w:rPr>
          <w:rFonts w:ascii="Times New Roman" w:hAnsi="Times New Roman"/>
          <w:b/>
          <w:sz w:val="24"/>
          <w:szCs w:val="24"/>
          <w:lang w:val="en-US" w:eastAsia="ru-RU"/>
        </w:rPr>
        <w:br w:type="page"/>
      </w:r>
    </w:p>
    <w:p w14:paraId="17141AE7" w14:textId="0D21A0B2" w:rsidR="0090319E" w:rsidRPr="0092154B" w:rsidRDefault="00C72BF3" w:rsidP="0090319E">
      <w:pPr>
        <w:jc w:val="center"/>
        <w:rPr>
          <w:rFonts w:ascii="Times New Roman" w:hAnsi="Times New Roman"/>
          <w:caps/>
          <w:sz w:val="28"/>
          <w:szCs w:val="28"/>
        </w:rPr>
      </w:pPr>
      <w:r>
        <w:rPr>
          <w:rFonts w:ascii="Times New Roman" w:hAnsi="Times New Roman"/>
          <w:b/>
          <w:bCs/>
          <w:sz w:val="28"/>
          <w:szCs w:val="28"/>
        </w:rPr>
        <w:lastRenderedPageBreak/>
        <w:t>СОДЕРЖАНИЕ</w:t>
      </w:r>
      <w:r w:rsidR="0090319E">
        <w:rPr>
          <w:rFonts w:ascii="Times New Roman" w:hAnsi="Times New Roman"/>
          <w:b/>
          <w:bCs/>
          <w:sz w:val="28"/>
          <w:szCs w:val="28"/>
        </w:rPr>
        <w:br/>
      </w:r>
      <w:r w:rsidR="006E172C" w:rsidRPr="0092154B">
        <w:rPr>
          <w:noProof/>
        </w:rPr>
        <w:fldChar w:fldCharType="begin"/>
      </w:r>
      <w:r w:rsidR="006E172C" w:rsidRPr="0092154B">
        <w:instrText xml:space="preserve"> TOC \o "1-3" \h \z \u </w:instrText>
      </w:r>
      <w:r w:rsidR="006E172C" w:rsidRPr="0092154B">
        <w:rPr>
          <w:noProof/>
        </w:rPr>
        <w:fldChar w:fldCharType="separate"/>
      </w:r>
    </w:p>
    <w:p w14:paraId="7958D35A" w14:textId="355C4CA0" w:rsidR="0090319E" w:rsidRPr="0092154B" w:rsidRDefault="003C0E6A" w:rsidP="0092154B">
      <w:pPr>
        <w:pStyle w:val="11"/>
        <w:rPr>
          <w:rFonts w:asciiTheme="minorHAnsi" w:eastAsiaTheme="minorEastAsia" w:hAnsiTheme="minorHAnsi" w:cstheme="minorBidi"/>
          <w:b w:val="0"/>
          <w:bCs w:val="0"/>
          <w:lang w:eastAsia="ru-RU"/>
        </w:rPr>
      </w:pPr>
      <w:hyperlink w:anchor="_Toc106042746" w:history="1">
        <w:r w:rsidR="0090319E" w:rsidRPr="0092154B">
          <w:rPr>
            <w:rStyle w:val="ae"/>
            <w:b w:val="0"/>
            <w:bCs w:val="0"/>
          </w:rPr>
          <w:t>ВВЕДЕНИЕ</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_Toc106042746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7</w:t>
        </w:r>
        <w:r w:rsidR="0090319E" w:rsidRPr="0092154B">
          <w:rPr>
            <w:b w:val="0"/>
            <w:bCs w:val="0"/>
            <w:webHidden/>
          </w:rPr>
          <w:fldChar w:fldCharType="end"/>
        </w:r>
      </w:hyperlink>
    </w:p>
    <w:p w14:paraId="5FB10FD1" w14:textId="278D1DB7" w:rsidR="0090319E" w:rsidRPr="0092154B" w:rsidRDefault="003C0E6A" w:rsidP="0092154B">
      <w:pPr>
        <w:pStyle w:val="11"/>
        <w:rPr>
          <w:rFonts w:asciiTheme="minorHAnsi" w:eastAsiaTheme="minorEastAsia" w:hAnsiTheme="minorHAnsi" w:cstheme="minorBidi"/>
          <w:b w:val="0"/>
          <w:bCs w:val="0"/>
          <w:lang w:eastAsia="ru-RU"/>
        </w:rPr>
      </w:pPr>
      <w:hyperlink w:anchor="_Toc106042747" w:history="1">
        <w:r w:rsidR="0090319E" w:rsidRPr="0092154B">
          <w:rPr>
            <w:rStyle w:val="ae"/>
            <w:b w:val="0"/>
            <w:bCs w:val="0"/>
          </w:rPr>
          <w:t>1</w:t>
        </w:r>
        <w:r w:rsidR="0092154B" w:rsidRPr="0092154B">
          <w:rPr>
            <w:rFonts w:asciiTheme="minorHAnsi" w:eastAsiaTheme="minorEastAsia" w:hAnsiTheme="minorHAnsi" w:cstheme="minorBidi"/>
            <w:b w:val="0"/>
            <w:bCs w:val="0"/>
            <w:lang w:eastAsia="ru-RU"/>
          </w:rPr>
          <w:t xml:space="preserve"> </w:t>
        </w:r>
        <w:r w:rsidR="0090319E" w:rsidRPr="0092154B">
          <w:rPr>
            <w:rStyle w:val="ae"/>
            <w:b w:val="0"/>
            <w:bCs w:val="0"/>
          </w:rPr>
          <w:t>АНАЛИТИЧЕСКИЙ ОБЗОР ЛИТЕРАТУРЫ</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_Toc106042747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8</w:t>
        </w:r>
        <w:r w:rsidR="0090319E" w:rsidRPr="0092154B">
          <w:rPr>
            <w:b w:val="0"/>
            <w:bCs w:val="0"/>
            <w:webHidden/>
          </w:rPr>
          <w:fldChar w:fldCharType="end"/>
        </w:r>
      </w:hyperlink>
    </w:p>
    <w:p w14:paraId="26B8A2F6" w14:textId="3F694F6E" w:rsidR="0090319E" w:rsidRPr="0092154B" w:rsidRDefault="003C0E6A">
      <w:pPr>
        <w:pStyle w:val="21"/>
        <w:rPr>
          <w:rFonts w:asciiTheme="minorHAnsi" w:eastAsiaTheme="minorEastAsia" w:hAnsiTheme="minorHAnsi" w:cstheme="minorBidi"/>
          <w:noProof/>
          <w:sz w:val="24"/>
          <w:szCs w:val="24"/>
          <w:lang w:eastAsia="ru-RU"/>
        </w:rPr>
      </w:pPr>
      <w:hyperlink w:anchor="_Toc106042748" w:history="1">
        <w:r w:rsidR="0090319E" w:rsidRPr="0092154B">
          <w:rPr>
            <w:rStyle w:val="ae"/>
            <w:rFonts w:ascii="Times New Roman" w:hAnsi="Times New Roman"/>
            <w:noProof/>
            <w:sz w:val="24"/>
            <w:szCs w:val="24"/>
          </w:rPr>
          <w:t>1.1</w:t>
        </w:r>
        <w:r w:rsidR="0090319E" w:rsidRPr="0092154B">
          <w:rPr>
            <w:rFonts w:asciiTheme="minorHAnsi" w:eastAsiaTheme="minorEastAsia" w:hAnsiTheme="minorHAnsi" w:cstheme="minorBidi"/>
            <w:noProof/>
            <w:sz w:val="24"/>
            <w:szCs w:val="24"/>
            <w:lang w:eastAsia="ru-RU"/>
          </w:rPr>
          <w:tab/>
        </w:r>
        <w:r w:rsidR="0090319E" w:rsidRPr="0092154B">
          <w:rPr>
            <w:rStyle w:val="ae"/>
            <w:rFonts w:ascii="Times New Roman" w:hAnsi="Times New Roman"/>
            <w:noProof/>
            <w:sz w:val="24"/>
            <w:szCs w:val="24"/>
          </w:rPr>
          <w:t>Инфраструктура проблемы</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_Toc106042748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8</w:t>
        </w:r>
        <w:r w:rsidR="0090319E" w:rsidRPr="0092154B">
          <w:rPr>
            <w:noProof/>
            <w:webHidden/>
            <w:sz w:val="24"/>
            <w:szCs w:val="24"/>
          </w:rPr>
          <w:fldChar w:fldCharType="end"/>
        </w:r>
      </w:hyperlink>
    </w:p>
    <w:p w14:paraId="14508FA3" w14:textId="66D5CBF2" w:rsidR="0090319E" w:rsidRPr="0092154B" w:rsidRDefault="003C0E6A" w:rsidP="00C72BF3">
      <w:pPr>
        <w:pStyle w:val="31"/>
        <w:rPr>
          <w:rFonts w:asciiTheme="minorHAnsi" w:eastAsiaTheme="minorEastAsia" w:hAnsiTheme="minorHAnsi" w:cstheme="minorBidi"/>
          <w:noProof/>
          <w:lang w:eastAsia="ru-RU"/>
        </w:rPr>
      </w:pPr>
      <w:hyperlink w:anchor="_Toc106042749" w:history="1">
        <w:r w:rsidR="0090319E" w:rsidRPr="0092154B">
          <w:rPr>
            <w:rStyle w:val="ae"/>
            <w:rFonts w:ascii="Times New Roman" w:hAnsi="Times New Roman"/>
            <w:noProof/>
            <w:sz w:val="24"/>
            <w:szCs w:val="24"/>
          </w:rPr>
          <w:t>1.1.1 Теория игр в экономике</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_Toc106042749 \h </w:instrText>
        </w:r>
        <w:r w:rsidR="0090319E" w:rsidRPr="0092154B">
          <w:rPr>
            <w:noProof/>
            <w:webHidden/>
          </w:rPr>
        </w:r>
        <w:r w:rsidR="0090319E" w:rsidRPr="0092154B">
          <w:rPr>
            <w:noProof/>
            <w:webHidden/>
          </w:rPr>
          <w:fldChar w:fldCharType="separate"/>
        </w:r>
        <w:r w:rsidR="0090319E" w:rsidRPr="0092154B">
          <w:rPr>
            <w:noProof/>
            <w:webHidden/>
          </w:rPr>
          <w:t>8</w:t>
        </w:r>
        <w:r w:rsidR="0090319E" w:rsidRPr="0092154B">
          <w:rPr>
            <w:noProof/>
            <w:webHidden/>
          </w:rPr>
          <w:fldChar w:fldCharType="end"/>
        </w:r>
      </w:hyperlink>
    </w:p>
    <w:p w14:paraId="71A312A4" w14:textId="0C1DAE75" w:rsidR="0090319E" w:rsidRPr="0092154B" w:rsidRDefault="003C0E6A" w:rsidP="00C72BF3">
      <w:pPr>
        <w:pStyle w:val="31"/>
        <w:rPr>
          <w:rFonts w:asciiTheme="minorHAnsi" w:eastAsiaTheme="minorEastAsia" w:hAnsiTheme="minorHAnsi" w:cstheme="minorBidi"/>
          <w:noProof/>
          <w:lang w:eastAsia="ru-RU"/>
        </w:rPr>
      </w:pPr>
      <w:hyperlink w:anchor="_Toc106042750" w:history="1">
        <w:r w:rsidR="0090319E" w:rsidRPr="0092154B">
          <w:rPr>
            <w:rStyle w:val="ae"/>
            <w:rFonts w:ascii="Times New Roman" w:hAnsi="Times New Roman"/>
            <w:noProof/>
            <w:sz w:val="24"/>
            <w:szCs w:val="24"/>
          </w:rPr>
          <w:t>1.1.2 Конфликты</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_Toc106042750 \h </w:instrText>
        </w:r>
        <w:r w:rsidR="0090319E" w:rsidRPr="0092154B">
          <w:rPr>
            <w:noProof/>
            <w:webHidden/>
          </w:rPr>
        </w:r>
        <w:r w:rsidR="0090319E" w:rsidRPr="0092154B">
          <w:rPr>
            <w:noProof/>
            <w:webHidden/>
          </w:rPr>
          <w:fldChar w:fldCharType="separate"/>
        </w:r>
        <w:r w:rsidR="0090319E" w:rsidRPr="0092154B">
          <w:rPr>
            <w:noProof/>
            <w:webHidden/>
          </w:rPr>
          <w:t>9</w:t>
        </w:r>
        <w:r w:rsidR="0090319E" w:rsidRPr="0092154B">
          <w:rPr>
            <w:noProof/>
            <w:webHidden/>
          </w:rPr>
          <w:fldChar w:fldCharType="end"/>
        </w:r>
      </w:hyperlink>
    </w:p>
    <w:p w14:paraId="180F00C9" w14:textId="2EC8D87C" w:rsidR="0090319E" w:rsidRPr="0092154B" w:rsidRDefault="003C0E6A" w:rsidP="00C72BF3">
      <w:pPr>
        <w:pStyle w:val="31"/>
        <w:rPr>
          <w:rFonts w:asciiTheme="minorHAnsi" w:eastAsiaTheme="minorEastAsia" w:hAnsiTheme="minorHAnsi" w:cstheme="minorBidi"/>
          <w:noProof/>
          <w:lang w:eastAsia="ru-RU"/>
        </w:rPr>
      </w:pPr>
      <w:hyperlink w:anchor="_Toc106042751" w:history="1">
        <w:r w:rsidR="0090319E" w:rsidRPr="0092154B">
          <w:rPr>
            <w:rStyle w:val="ae"/>
            <w:rFonts w:ascii="Times New Roman" w:hAnsi="Times New Roman"/>
            <w:noProof/>
            <w:sz w:val="24"/>
            <w:szCs w:val="24"/>
          </w:rPr>
          <w:t>1.1.3 Основные понятия и классификация</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_Toc106042751 \h </w:instrText>
        </w:r>
        <w:r w:rsidR="0090319E" w:rsidRPr="0092154B">
          <w:rPr>
            <w:noProof/>
            <w:webHidden/>
          </w:rPr>
        </w:r>
        <w:r w:rsidR="0090319E" w:rsidRPr="0092154B">
          <w:rPr>
            <w:noProof/>
            <w:webHidden/>
          </w:rPr>
          <w:fldChar w:fldCharType="separate"/>
        </w:r>
        <w:r w:rsidR="0090319E" w:rsidRPr="0092154B">
          <w:rPr>
            <w:noProof/>
            <w:webHidden/>
          </w:rPr>
          <w:t>10</w:t>
        </w:r>
        <w:r w:rsidR="0090319E" w:rsidRPr="0092154B">
          <w:rPr>
            <w:noProof/>
            <w:webHidden/>
          </w:rPr>
          <w:fldChar w:fldCharType="end"/>
        </w:r>
      </w:hyperlink>
    </w:p>
    <w:p w14:paraId="129DE561" w14:textId="7E57B993" w:rsidR="0090319E" w:rsidRPr="0092154B" w:rsidRDefault="003C0E6A" w:rsidP="00C72BF3">
      <w:pPr>
        <w:pStyle w:val="31"/>
        <w:rPr>
          <w:rFonts w:asciiTheme="minorHAnsi" w:eastAsiaTheme="minorEastAsia" w:hAnsiTheme="minorHAnsi" w:cstheme="minorBidi"/>
          <w:noProof/>
          <w:lang w:eastAsia="ru-RU"/>
        </w:rPr>
      </w:pPr>
      <w:hyperlink w:anchor="_Toc106042752" w:history="1">
        <w:r w:rsidR="0090319E" w:rsidRPr="0092154B">
          <w:rPr>
            <w:rStyle w:val="ae"/>
            <w:rFonts w:ascii="Times New Roman" w:hAnsi="Times New Roman"/>
            <w:noProof/>
            <w:sz w:val="24"/>
            <w:szCs w:val="24"/>
          </w:rPr>
          <w:t>1.1.4 Проектирование оптимального механизма</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_Toc106042752 \h </w:instrText>
        </w:r>
        <w:r w:rsidR="0090319E" w:rsidRPr="0092154B">
          <w:rPr>
            <w:noProof/>
            <w:webHidden/>
          </w:rPr>
        </w:r>
        <w:r w:rsidR="0090319E" w:rsidRPr="0092154B">
          <w:rPr>
            <w:noProof/>
            <w:webHidden/>
          </w:rPr>
          <w:fldChar w:fldCharType="separate"/>
        </w:r>
        <w:r w:rsidR="0090319E" w:rsidRPr="0092154B">
          <w:rPr>
            <w:noProof/>
            <w:webHidden/>
          </w:rPr>
          <w:t>13</w:t>
        </w:r>
        <w:r w:rsidR="0090319E" w:rsidRPr="0092154B">
          <w:rPr>
            <w:noProof/>
            <w:webHidden/>
          </w:rPr>
          <w:fldChar w:fldCharType="end"/>
        </w:r>
      </w:hyperlink>
    </w:p>
    <w:p w14:paraId="4E758338" w14:textId="14857EEB" w:rsidR="0090319E" w:rsidRPr="0092154B" w:rsidRDefault="003C0E6A">
      <w:pPr>
        <w:pStyle w:val="21"/>
        <w:rPr>
          <w:rFonts w:asciiTheme="minorHAnsi" w:eastAsiaTheme="minorEastAsia" w:hAnsiTheme="minorHAnsi" w:cstheme="minorBidi"/>
          <w:noProof/>
          <w:sz w:val="24"/>
          <w:szCs w:val="24"/>
          <w:lang w:eastAsia="ru-RU"/>
        </w:rPr>
      </w:pPr>
      <w:hyperlink w:anchor="_Toc106042753" w:history="1">
        <w:r w:rsidR="0090319E" w:rsidRPr="0092154B">
          <w:rPr>
            <w:rStyle w:val="ae"/>
            <w:rFonts w:ascii="Times New Roman" w:hAnsi="Times New Roman"/>
            <w:noProof/>
            <w:sz w:val="24"/>
            <w:szCs w:val="24"/>
          </w:rPr>
          <w:t>1.2 Теория аукционов</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_Toc106042753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14</w:t>
        </w:r>
        <w:r w:rsidR="0090319E" w:rsidRPr="0092154B">
          <w:rPr>
            <w:noProof/>
            <w:webHidden/>
            <w:sz w:val="24"/>
            <w:szCs w:val="24"/>
          </w:rPr>
          <w:fldChar w:fldCharType="end"/>
        </w:r>
      </w:hyperlink>
    </w:p>
    <w:p w14:paraId="0D37D20A" w14:textId="202723FF" w:rsidR="0090319E" w:rsidRPr="0092154B" w:rsidRDefault="003C0E6A" w:rsidP="00C72BF3">
      <w:pPr>
        <w:pStyle w:val="31"/>
        <w:rPr>
          <w:rFonts w:asciiTheme="minorHAnsi" w:eastAsiaTheme="minorEastAsia" w:hAnsiTheme="minorHAnsi" w:cstheme="minorBidi"/>
          <w:noProof/>
          <w:lang w:eastAsia="ru-RU"/>
        </w:rPr>
      </w:pPr>
      <w:hyperlink w:anchor="_Toc106042754" w:history="1">
        <w:r w:rsidR="0090319E" w:rsidRPr="0092154B">
          <w:rPr>
            <w:rStyle w:val="ae"/>
            <w:rFonts w:ascii="Times New Roman" w:hAnsi="Times New Roman"/>
            <w:noProof/>
            <w:sz w:val="24"/>
            <w:szCs w:val="24"/>
          </w:rPr>
          <w:t>1.2.1 Основные определения</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_Toc106042754 \h </w:instrText>
        </w:r>
        <w:r w:rsidR="0090319E" w:rsidRPr="0092154B">
          <w:rPr>
            <w:noProof/>
            <w:webHidden/>
          </w:rPr>
        </w:r>
        <w:r w:rsidR="0090319E" w:rsidRPr="0092154B">
          <w:rPr>
            <w:noProof/>
            <w:webHidden/>
          </w:rPr>
          <w:fldChar w:fldCharType="separate"/>
        </w:r>
        <w:r w:rsidR="0090319E" w:rsidRPr="0092154B">
          <w:rPr>
            <w:noProof/>
            <w:webHidden/>
          </w:rPr>
          <w:t>14</w:t>
        </w:r>
        <w:r w:rsidR="0090319E" w:rsidRPr="0092154B">
          <w:rPr>
            <w:noProof/>
            <w:webHidden/>
          </w:rPr>
          <w:fldChar w:fldCharType="end"/>
        </w:r>
      </w:hyperlink>
    </w:p>
    <w:p w14:paraId="3181832E" w14:textId="10058B18" w:rsidR="0090319E" w:rsidRPr="0092154B" w:rsidRDefault="003C0E6A" w:rsidP="00C72BF3">
      <w:pPr>
        <w:pStyle w:val="31"/>
        <w:rPr>
          <w:rFonts w:asciiTheme="minorHAnsi" w:eastAsiaTheme="minorEastAsia" w:hAnsiTheme="minorHAnsi" w:cstheme="minorBidi"/>
          <w:noProof/>
          <w:lang w:eastAsia="ru-RU"/>
        </w:rPr>
      </w:pPr>
      <w:hyperlink w:anchor="_Toc106042755" w:history="1">
        <w:r w:rsidR="0090319E" w:rsidRPr="0092154B">
          <w:rPr>
            <w:rStyle w:val="ae"/>
            <w:rFonts w:ascii="Times New Roman" w:hAnsi="Times New Roman"/>
            <w:noProof/>
            <w:sz w:val="24"/>
            <w:szCs w:val="24"/>
          </w:rPr>
          <w:t>1.2.2 Виды аукционов</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_Toc106042755 \h </w:instrText>
        </w:r>
        <w:r w:rsidR="0090319E" w:rsidRPr="0092154B">
          <w:rPr>
            <w:noProof/>
            <w:webHidden/>
          </w:rPr>
        </w:r>
        <w:r w:rsidR="0090319E" w:rsidRPr="0092154B">
          <w:rPr>
            <w:noProof/>
            <w:webHidden/>
          </w:rPr>
          <w:fldChar w:fldCharType="separate"/>
        </w:r>
        <w:r w:rsidR="0090319E" w:rsidRPr="0092154B">
          <w:rPr>
            <w:noProof/>
            <w:webHidden/>
          </w:rPr>
          <w:t>15</w:t>
        </w:r>
        <w:r w:rsidR="0090319E" w:rsidRPr="0092154B">
          <w:rPr>
            <w:noProof/>
            <w:webHidden/>
          </w:rPr>
          <w:fldChar w:fldCharType="end"/>
        </w:r>
      </w:hyperlink>
    </w:p>
    <w:p w14:paraId="5092425E" w14:textId="0FE6D3A0" w:rsidR="0090319E" w:rsidRPr="0092154B" w:rsidRDefault="003C0E6A" w:rsidP="00C72BF3">
      <w:pPr>
        <w:pStyle w:val="31"/>
        <w:rPr>
          <w:rFonts w:asciiTheme="minorHAnsi" w:eastAsiaTheme="minorEastAsia" w:hAnsiTheme="minorHAnsi" w:cstheme="minorBidi"/>
          <w:noProof/>
          <w:lang w:eastAsia="ru-RU"/>
        </w:rPr>
      </w:pPr>
      <w:hyperlink w:anchor="_Toc106042756" w:history="1">
        <w:r w:rsidR="0090319E" w:rsidRPr="0092154B">
          <w:rPr>
            <w:rStyle w:val="ae"/>
            <w:rFonts w:ascii="Times New Roman" w:hAnsi="Times New Roman"/>
            <w:noProof/>
            <w:sz w:val="24"/>
            <w:szCs w:val="24"/>
          </w:rPr>
          <w:t>1.2.3 Применение теории аукционов</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_Toc106042756 \h </w:instrText>
        </w:r>
        <w:r w:rsidR="0090319E" w:rsidRPr="0092154B">
          <w:rPr>
            <w:noProof/>
            <w:webHidden/>
          </w:rPr>
        </w:r>
        <w:r w:rsidR="0090319E" w:rsidRPr="0092154B">
          <w:rPr>
            <w:noProof/>
            <w:webHidden/>
          </w:rPr>
          <w:fldChar w:fldCharType="separate"/>
        </w:r>
        <w:r w:rsidR="0090319E" w:rsidRPr="0092154B">
          <w:rPr>
            <w:noProof/>
            <w:webHidden/>
          </w:rPr>
          <w:t>17</w:t>
        </w:r>
        <w:r w:rsidR="0090319E" w:rsidRPr="0092154B">
          <w:rPr>
            <w:noProof/>
            <w:webHidden/>
          </w:rPr>
          <w:fldChar w:fldCharType="end"/>
        </w:r>
      </w:hyperlink>
    </w:p>
    <w:p w14:paraId="1608F501" w14:textId="650FEDB8" w:rsidR="0090319E" w:rsidRPr="0092154B" w:rsidRDefault="003C0E6A" w:rsidP="00C72BF3">
      <w:pPr>
        <w:pStyle w:val="31"/>
        <w:rPr>
          <w:rFonts w:asciiTheme="minorHAnsi" w:eastAsiaTheme="minorEastAsia" w:hAnsiTheme="minorHAnsi" w:cstheme="minorBidi"/>
          <w:noProof/>
          <w:lang w:eastAsia="ru-RU"/>
        </w:rPr>
      </w:pPr>
      <w:hyperlink w:anchor="_Toc106042757" w:history="1">
        <w:r w:rsidR="0090319E" w:rsidRPr="0092154B">
          <w:rPr>
            <w:rStyle w:val="ae"/>
            <w:rFonts w:ascii="Times New Roman" w:hAnsi="Times New Roman"/>
            <w:noProof/>
            <w:sz w:val="24"/>
            <w:szCs w:val="24"/>
          </w:rPr>
          <w:t>1.2.4 Способы сравнения различных форматов аукционов</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_Toc106042757 \h </w:instrText>
        </w:r>
        <w:r w:rsidR="0090319E" w:rsidRPr="0092154B">
          <w:rPr>
            <w:noProof/>
            <w:webHidden/>
          </w:rPr>
        </w:r>
        <w:r w:rsidR="0090319E" w:rsidRPr="0092154B">
          <w:rPr>
            <w:noProof/>
            <w:webHidden/>
          </w:rPr>
          <w:fldChar w:fldCharType="separate"/>
        </w:r>
        <w:r w:rsidR="0090319E" w:rsidRPr="0092154B">
          <w:rPr>
            <w:noProof/>
            <w:webHidden/>
          </w:rPr>
          <w:t>19</w:t>
        </w:r>
        <w:r w:rsidR="0090319E" w:rsidRPr="0092154B">
          <w:rPr>
            <w:noProof/>
            <w:webHidden/>
          </w:rPr>
          <w:fldChar w:fldCharType="end"/>
        </w:r>
      </w:hyperlink>
    </w:p>
    <w:p w14:paraId="70ABED92" w14:textId="76FB1EBC" w:rsidR="0090319E" w:rsidRPr="0092154B" w:rsidRDefault="003C0E6A">
      <w:pPr>
        <w:pStyle w:val="21"/>
        <w:rPr>
          <w:rFonts w:asciiTheme="minorHAnsi" w:eastAsiaTheme="minorEastAsia" w:hAnsiTheme="minorHAnsi" w:cstheme="minorBidi"/>
          <w:noProof/>
          <w:sz w:val="24"/>
          <w:szCs w:val="24"/>
          <w:lang w:eastAsia="ru-RU"/>
        </w:rPr>
      </w:pPr>
      <w:hyperlink w:anchor="_Toc106042758" w:history="1">
        <w:r w:rsidR="0090319E" w:rsidRPr="0092154B">
          <w:rPr>
            <w:rStyle w:val="ae"/>
            <w:rFonts w:ascii="Times New Roman" w:hAnsi="Times New Roman"/>
            <w:noProof/>
            <w:sz w:val="24"/>
            <w:szCs w:val="24"/>
          </w:rPr>
          <w:t>1.3 Аукционы радиочастот</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_Toc106042758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21</w:t>
        </w:r>
        <w:r w:rsidR="0090319E" w:rsidRPr="0092154B">
          <w:rPr>
            <w:noProof/>
            <w:webHidden/>
            <w:sz w:val="24"/>
            <w:szCs w:val="24"/>
          </w:rPr>
          <w:fldChar w:fldCharType="end"/>
        </w:r>
      </w:hyperlink>
    </w:p>
    <w:p w14:paraId="0EC5DB73" w14:textId="5A2812F5" w:rsidR="0090319E" w:rsidRPr="0092154B" w:rsidRDefault="003C0E6A" w:rsidP="00C72BF3">
      <w:pPr>
        <w:pStyle w:val="31"/>
        <w:rPr>
          <w:rFonts w:asciiTheme="minorHAnsi" w:eastAsiaTheme="minorEastAsia" w:hAnsiTheme="minorHAnsi" w:cstheme="minorBidi"/>
          <w:noProof/>
          <w:lang w:eastAsia="ru-RU"/>
        </w:rPr>
      </w:pPr>
      <w:hyperlink w:anchor="_Toc106042759" w:history="1">
        <w:r w:rsidR="0090319E" w:rsidRPr="0092154B">
          <w:rPr>
            <w:rStyle w:val="ae"/>
            <w:rFonts w:ascii="Times New Roman" w:hAnsi="Times New Roman"/>
            <w:noProof/>
            <w:sz w:val="24"/>
            <w:szCs w:val="24"/>
          </w:rPr>
          <w:t>1.3.1 История аукционов радиочастот в России</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_Toc106042759 \h </w:instrText>
        </w:r>
        <w:r w:rsidR="0090319E" w:rsidRPr="0092154B">
          <w:rPr>
            <w:noProof/>
            <w:webHidden/>
          </w:rPr>
        </w:r>
        <w:r w:rsidR="0090319E" w:rsidRPr="0092154B">
          <w:rPr>
            <w:noProof/>
            <w:webHidden/>
          </w:rPr>
          <w:fldChar w:fldCharType="separate"/>
        </w:r>
        <w:r w:rsidR="0090319E" w:rsidRPr="0092154B">
          <w:rPr>
            <w:noProof/>
            <w:webHidden/>
          </w:rPr>
          <w:t>23</w:t>
        </w:r>
        <w:r w:rsidR="0090319E" w:rsidRPr="0092154B">
          <w:rPr>
            <w:noProof/>
            <w:webHidden/>
          </w:rPr>
          <w:fldChar w:fldCharType="end"/>
        </w:r>
      </w:hyperlink>
    </w:p>
    <w:p w14:paraId="57808359" w14:textId="21556B51" w:rsidR="0090319E" w:rsidRPr="0092154B" w:rsidRDefault="003C0E6A" w:rsidP="00C72BF3">
      <w:pPr>
        <w:pStyle w:val="31"/>
        <w:rPr>
          <w:rFonts w:asciiTheme="minorHAnsi" w:eastAsiaTheme="minorEastAsia" w:hAnsiTheme="minorHAnsi" w:cstheme="minorBidi"/>
          <w:noProof/>
          <w:lang w:eastAsia="ru-RU"/>
        </w:rPr>
      </w:pPr>
      <w:hyperlink w:anchor="_Toc106042760" w:history="1">
        <w:r w:rsidR="0090319E" w:rsidRPr="0092154B">
          <w:rPr>
            <w:rStyle w:val="ae"/>
            <w:rFonts w:ascii="Times New Roman" w:hAnsi="Times New Roman"/>
            <w:noProof/>
            <w:sz w:val="24"/>
            <w:szCs w:val="24"/>
          </w:rPr>
          <w:t>1.3.2 Первый радиочастотный аукцион в РФ</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_Toc106042760 \h </w:instrText>
        </w:r>
        <w:r w:rsidR="0090319E" w:rsidRPr="0092154B">
          <w:rPr>
            <w:noProof/>
            <w:webHidden/>
          </w:rPr>
        </w:r>
        <w:r w:rsidR="0090319E" w:rsidRPr="0092154B">
          <w:rPr>
            <w:noProof/>
            <w:webHidden/>
          </w:rPr>
          <w:fldChar w:fldCharType="separate"/>
        </w:r>
        <w:r w:rsidR="0090319E" w:rsidRPr="0092154B">
          <w:rPr>
            <w:noProof/>
            <w:webHidden/>
          </w:rPr>
          <w:t>24</w:t>
        </w:r>
        <w:r w:rsidR="0090319E" w:rsidRPr="0092154B">
          <w:rPr>
            <w:noProof/>
            <w:webHidden/>
          </w:rPr>
          <w:fldChar w:fldCharType="end"/>
        </w:r>
      </w:hyperlink>
    </w:p>
    <w:p w14:paraId="783BCC7D" w14:textId="6165B910" w:rsidR="0090319E" w:rsidRPr="0092154B" w:rsidRDefault="003C0E6A" w:rsidP="00C72BF3">
      <w:pPr>
        <w:pStyle w:val="31"/>
        <w:rPr>
          <w:rFonts w:asciiTheme="minorHAnsi" w:eastAsiaTheme="minorEastAsia" w:hAnsiTheme="minorHAnsi" w:cstheme="minorBidi"/>
          <w:noProof/>
          <w:lang w:eastAsia="ru-RU"/>
        </w:rPr>
      </w:pPr>
      <w:hyperlink w:anchor="_Toc106042761" w:history="1">
        <w:r w:rsidR="0090319E" w:rsidRPr="0092154B">
          <w:rPr>
            <w:rStyle w:val="ae"/>
            <w:rFonts w:ascii="Times New Roman" w:hAnsi="Times New Roman"/>
            <w:noProof/>
            <w:sz w:val="24"/>
            <w:szCs w:val="24"/>
          </w:rPr>
          <w:t>1.3.3 Второй радиочастотный аукцион в РФ</w:t>
        </w:r>
        <w:r w:rsidR="0090319E" w:rsidRPr="0092154B">
          <w:rPr>
            <w:noProof/>
            <w:webHidden/>
          </w:rPr>
          <w:tab/>
        </w:r>
        <w:r w:rsidR="0090319E" w:rsidRPr="0092154B">
          <w:rPr>
            <w:noProof/>
            <w:webHidden/>
          </w:rPr>
          <w:fldChar w:fldCharType="begin"/>
        </w:r>
        <w:r w:rsidR="0090319E" w:rsidRPr="0092154B">
          <w:rPr>
            <w:noProof/>
            <w:webHidden/>
          </w:rPr>
          <w:instrText xml:space="preserve"> PAGEREF _Toc106042761 \h </w:instrText>
        </w:r>
        <w:r w:rsidR="0090319E" w:rsidRPr="0092154B">
          <w:rPr>
            <w:noProof/>
            <w:webHidden/>
          </w:rPr>
        </w:r>
        <w:r w:rsidR="0090319E" w:rsidRPr="0092154B">
          <w:rPr>
            <w:noProof/>
            <w:webHidden/>
          </w:rPr>
          <w:fldChar w:fldCharType="separate"/>
        </w:r>
        <w:r w:rsidR="0090319E" w:rsidRPr="0092154B">
          <w:rPr>
            <w:noProof/>
            <w:webHidden/>
          </w:rPr>
          <w:t>26</w:t>
        </w:r>
        <w:r w:rsidR="0090319E" w:rsidRPr="0092154B">
          <w:rPr>
            <w:noProof/>
            <w:webHidden/>
          </w:rPr>
          <w:fldChar w:fldCharType="end"/>
        </w:r>
      </w:hyperlink>
    </w:p>
    <w:p w14:paraId="2920CB7A" w14:textId="49285695" w:rsidR="0090319E" w:rsidRPr="0092154B" w:rsidRDefault="003C0E6A">
      <w:pPr>
        <w:pStyle w:val="21"/>
        <w:rPr>
          <w:rFonts w:asciiTheme="minorHAnsi" w:eastAsiaTheme="minorEastAsia" w:hAnsiTheme="minorHAnsi" w:cstheme="minorBidi"/>
          <w:noProof/>
          <w:sz w:val="24"/>
          <w:szCs w:val="24"/>
          <w:lang w:eastAsia="ru-RU"/>
        </w:rPr>
      </w:pPr>
      <w:hyperlink w:anchor="_Toc106042762" w:history="1">
        <w:r w:rsidR="0090319E" w:rsidRPr="0092154B">
          <w:rPr>
            <w:rStyle w:val="ae"/>
            <w:rFonts w:ascii="Times New Roman" w:hAnsi="Times New Roman"/>
            <w:noProof/>
            <w:sz w:val="24"/>
            <w:szCs w:val="24"/>
          </w:rPr>
          <w:t>1.4 Моделирование аукционных торгов с помощью теории игр</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_Toc106042762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28</w:t>
        </w:r>
        <w:r w:rsidR="0090319E" w:rsidRPr="0092154B">
          <w:rPr>
            <w:noProof/>
            <w:webHidden/>
            <w:sz w:val="24"/>
            <w:szCs w:val="24"/>
          </w:rPr>
          <w:fldChar w:fldCharType="end"/>
        </w:r>
      </w:hyperlink>
    </w:p>
    <w:p w14:paraId="6A2AC8BB" w14:textId="374D9A62" w:rsidR="0090319E" w:rsidRPr="0092154B" w:rsidRDefault="003C0E6A" w:rsidP="0092154B">
      <w:pPr>
        <w:pStyle w:val="11"/>
        <w:rPr>
          <w:rFonts w:asciiTheme="minorHAnsi" w:eastAsiaTheme="minorEastAsia" w:hAnsiTheme="minorHAnsi" w:cstheme="minorBidi"/>
          <w:b w:val="0"/>
          <w:bCs w:val="0"/>
          <w:lang w:eastAsia="ru-RU"/>
        </w:rPr>
      </w:pPr>
      <w:hyperlink w:anchor="_Toc106042763" w:history="1">
        <w:r w:rsidR="0090319E" w:rsidRPr="0092154B">
          <w:rPr>
            <w:rStyle w:val="ae"/>
            <w:b w:val="0"/>
            <w:bCs w:val="0"/>
          </w:rPr>
          <w:t>2. СПЕЦИАЛЬНАЯ ЧАСТЬ</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_Toc106042763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31</w:t>
        </w:r>
        <w:r w:rsidR="0090319E" w:rsidRPr="0092154B">
          <w:rPr>
            <w:b w:val="0"/>
            <w:bCs w:val="0"/>
            <w:webHidden/>
          </w:rPr>
          <w:fldChar w:fldCharType="end"/>
        </w:r>
      </w:hyperlink>
    </w:p>
    <w:p w14:paraId="06639DBB" w14:textId="61217486" w:rsidR="0090319E" w:rsidRPr="0092154B" w:rsidRDefault="003C0E6A">
      <w:pPr>
        <w:pStyle w:val="21"/>
        <w:rPr>
          <w:rFonts w:asciiTheme="minorHAnsi" w:eastAsiaTheme="minorEastAsia" w:hAnsiTheme="minorHAnsi" w:cstheme="minorBidi"/>
          <w:noProof/>
          <w:sz w:val="24"/>
          <w:szCs w:val="24"/>
          <w:lang w:eastAsia="ru-RU"/>
        </w:rPr>
      </w:pPr>
      <w:hyperlink w:anchor="_Toc106042764" w:history="1">
        <w:r w:rsidR="0090319E" w:rsidRPr="0092154B">
          <w:rPr>
            <w:rStyle w:val="ae"/>
            <w:rFonts w:ascii="Times New Roman" w:hAnsi="Times New Roman"/>
            <w:noProof/>
            <w:sz w:val="24"/>
            <w:szCs w:val="24"/>
          </w:rPr>
          <w:t>2.1 Содержательная постановка задачи</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_Toc106042764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31</w:t>
        </w:r>
        <w:r w:rsidR="0090319E" w:rsidRPr="0092154B">
          <w:rPr>
            <w:noProof/>
            <w:webHidden/>
            <w:sz w:val="24"/>
            <w:szCs w:val="24"/>
          </w:rPr>
          <w:fldChar w:fldCharType="end"/>
        </w:r>
      </w:hyperlink>
    </w:p>
    <w:p w14:paraId="36A6C2B6" w14:textId="0A1BF485" w:rsidR="0090319E" w:rsidRPr="0092154B" w:rsidRDefault="003C0E6A">
      <w:pPr>
        <w:pStyle w:val="21"/>
        <w:rPr>
          <w:rFonts w:asciiTheme="minorHAnsi" w:eastAsiaTheme="minorEastAsia" w:hAnsiTheme="minorHAnsi" w:cstheme="minorBidi"/>
          <w:noProof/>
          <w:sz w:val="24"/>
          <w:szCs w:val="24"/>
          <w:lang w:eastAsia="ru-RU"/>
        </w:rPr>
      </w:pPr>
      <w:hyperlink w:anchor="_Toc106042765" w:history="1">
        <w:r w:rsidR="0090319E" w:rsidRPr="0092154B">
          <w:rPr>
            <w:rStyle w:val="ae"/>
            <w:rFonts w:ascii="Times New Roman" w:hAnsi="Times New Roman"/>
            <w:noProof/>
            <w:sz w:val="24"/>
            <w:szCs w:val="24"/>
          </w:rPr>
          <w:t>2.2 Математическая постановка задачи</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_Toc106042765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32</w:t>
        </w:r>
        <w:r w:rsidR="0090319E" w:rsidRPr="0092154B">
          <w:rPr>
            <w:noProof/>
            <w:webHidden/>
            <w:sz w:val="24"/>
            <w:szCs w:val="24"/>
          </w:rPr>
          <w:fldChar w:fldCharType="end"/>
        </w:r>
      </w:hyperlink>
    </w:p>
    <w:p w14:paraId="3688874D" w14:textId="4B2DC64C" w:rsidR="0090319E" w:rsidRPr="0092154B" w:rsidRDefault="003C0E6A">
      <w:pPr>
        <w:pStyle w:val="21"/>
        <w:rPr>
          <w:rFonts w:asciiTheme="minorHAnsi" w:eastAsiaTheme="minorEastAsia" w:hAnsiTheme="minorHAnsi" w:cstheme="minorBidi"/>
          <w:noProof/>
          <w:sz w:val="24"/>
          <w:szCs w:val="24"/>
          <w:lang w:eastAsia="ru-RU"/>
        </w:rPr>
      </w:pPr>
      <w:hyperlink w:anchor="_Toc106042766" w:history="1">
        <w:r w:rsidR="0090319E" w:rsidRPr="0092154B">
          <w:rPr>
            <w:rStyle w:val="ae"/>
            <w:rFonts w:ascii="Times New Roman" w:hAnsi="Times New Roman"/>
            <w:noProof/>
            <w:sz w:val="24"/>
            <w:szCs w:val="24"/>
          </w:rPr>
          <w:t>2.3 Выбор IT-инструментария для разработки программного обеспечения</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_Toc106042766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32</w:t>
        </w:r>
        <w:r w:rsidR="0090319E" w:rsidRPr="0092154B">
          <w:rPr>
            <w:noProof/>
            <w:webHidden/>
            <w:sz w:val="24"/>
            <w:szCs w:val="24"/>
          </w:rPr>
          <w:fldChar w:fldCharType="end"/>
        </w:r>
      </w:hyperlink>
    </w:p>
    <w:p w14:paraId="2EBB5DE1" w14:textId="0BE1C34E" w:rsidR="0090319E" w:rsidRPr="0092154B" w:rsidRDefault="003C0E6A">
      <w:pPr>
        <w:pStyle w:val="21"/>
        <w:rPr>
          <w:rFonts w:asciiTheme="minorHAnsi" w:eastAsiaTheme="minorEastAsia" w:hAnsiTheme="minorHAnsi" w:cstheme="minorBidi"/>
          <w:noProof/>
          <w:sz w:val="24"/>
          <w:szCs w:val="24"/>
          <w:lang w:eastAsia="ru-RU"/>
        </w:rPr>
      </w:pPr>
      <w:hyperlink w:anchor="_Toc106042767" w:history="1">
        <w:r w:rsidR="0090319E" w:rsidRPr="0092154B">
          <w:rPr>
            <w:rStyle w:val="ae"/>
            <w:rFonts w:ascii="Times New Roman" w:hAnsi="Times New Roman"/>
            <w:noProof/>
            <w:sz w:val="24"/>
            <w:szCs w:val="24"/>
          </w:rPr>
          <w:t>2.4 Функциональная схема</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_Toc106042767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33</w:t>
        </w:r>
        <w:r w:rsidR="0090319E" w:rsidRPr="0092154B">
          <w:rPr>
            <w:noProof/>
            <w:webHidden/>
            <w:sz w:val="24"/>
            <w:szCs w:val="24"/>
          </w:rPr>
          <w:fldChar w:fldCharType="end"/>
        </w:r>
      </w:hyperlink>
    </w:p>
    <w:p w14:paraId="650D5076" w14:textId="539EBDDD" w:rsidR="0090319E" w:rsidRPr="0092154B" w:rsidRDefault="003C0E6A">
      <w:pPr>
        <w:pStyle w:val="21"/>
        <w:rPr>
          <w:rFonts w:asciiTheme="minorHAnsi" w:eastAsiaTheme="minorEastAsia" w:hAnsiTheme="minorHAnsi" w:cstheme="minorBidi"/>
          <w:noProof/>
          <w:sz w:val="24"/>
          <w:szCs w:val="24"/>
          <w:lang w:eastAsia="ru-RU"/>
        </w:rPr>
      </w:pPr>
      <w:hyperlink w:anchor="_Toc106042768" w:history="1">
        <w:r w:rsidR="0090319E" w:rsidRPr="0092154B">
          <w:rPr>
            <w:rStyle w:val="ae"/>
            <w:rFonts w:ascii="Times New Roman" w:hAnsi="Times New Roman"/>
            <w:noProof/>
            <w:sz w:val="24"/>
            <w:szCs w:val="24"/>
          </w:rPr>
          <w:t>2.5</w:t>
        </w:r>
        <w:r w:rsidR="0090319E" w:rsidRPr="0092154B">
          <w:rPr>
            <w:rStyle w:val="ae"/>
            <w:noProof/>
            <w:sz w:val="24"/>
            <w:szCs w:val="24"/>
          </w:rPr>
          <w:t xml:space="preserve"> </w:t>
        </w:r>
        <w:r w:rsidR="0090319E" w:rsidRPr="0092154B">
          <w:rPr>
            <w:rStyle w:val="ae"/>
            <w:rFonts w:ascii="Times New Roman" w:hAnsi="Times New Roman"/>
            <w:noProof/>
            <w:sz w:val="24"/>
            <w:szCs w:val="24"/>
          </w:rPr>
          <w:t>Программная реализация</w:t>
        </w:r>
        <w:r w:rsidR="0090319E" w:rsidRPr="0092154B">
          <w:rPr>
            <w:noProof/>
            <w:webHidden/>
            <w:sz w:val="24"/>
            <w:szCs w:val="24"/>
          </w:rPr>
          <w:tab/>
        </w:r>
        <w:r w:rsidR="0090319E" w:rsidRPr="0092154B">
          <w:rPr>
            <w:noProof/>
            <w:webHidden/>
            <w:sz w:val="24"/>
            <w:szCs w:val="24"/>
          </w:rPr>
          <w:fldChar w:fldCharType="begin"/>
        </w:r>
        <w:r w:rsidR="0090319E" w:rsidRPr="0092154B">
          <w:rPr>
            <w:noProof/>
            <w:webHidden/>
            <w:sz w:val="24"/>
            <w:szCs w:val="24"/>
          </w:rPr>
          <w:instrText xml:space="preserve"> PAGEREF _Toc106042768 \h </w:instrText>
        </w:r>
        <w:r w:rsidR="0090319E" w:rsidRPr="0092154B">
          <w:rPr>
            <w:noProof/>
            <w:webHidden/>
            <w:sz w:val="24"/>
            <w:szCs w:val="24"/>
          </w:rPr>
        </w:r>
        <w:r w:rsidR="0090319E" w:rsidRPr="0092154B">
          <w:rPr>
            <w:noProof/>
            <w:webHidden/>
            <w:sz w:val="24"/>
            <w:szCs w:val="24"/>
          </w:rPr>
          <w:fldChar w:fldCharType="separate"/>
        </w:r>
        <w:r w:rsidR="0090319E" w:rsidRPr="0092154B">
          <w:rPr>
            <w:noProof/>
            <w:webHidden/>
            <w:sz w:val="24"/>
            <w:szCs w:val="24"/>
          </w:rPr>
          <w:t>33</w:t>
        </w:r>
        <w:r w:rsidR="0090319E" w:rsidRPr="0092154B">
          <w:rPr>
            <w:noProof/>
            <w:webHidden/>
            <w:sz w:val="24"/>
            <w:szCs w:val="24"/>
          </w:rPr>
          <w:fldChar w:fldCharType="end"/>
        </w:r>
      </w:hyperlink>
    </w:p>
    <w:p w14:paraId="4AD4A2E5" w14:textId="35BE5061" w:rsidR="0090319E" w:rsidRPr="0092154B" w:rsidRDefault="003C0E6A" w:rsidP="0092154B">
      <w:pPr>
        <w:pStyle w:val="11"/>
        <w:rPr>
          <w:rFonts w:asciiTheme="minorHAnsi" w:eastAsiaTheme="minorEastAsia" w:hAnsiTheme="minorHAnsi" w:cstheme="minorBidi"/>
          <w:b w:val="0"/>
          <w:bCs w:val="0"/>
          <w:lang w:eastAsia="ru-RU"/>
        </w:rPr>
      </w:pPr>
      <w:hyperlink w:anchor="_Toc106042769" w:history="1">
        <w:r w:rsidR="0090319E" w:rsidRPr="0092154B">
          <w:rPr>
            <w:rStyle w:val="ae"/>
            <w:b w:val="0"/>
            <w:bCs w:val="0"/>
          </w:rPr>
          <w:t>ЗАКЛЮЧЕНИЕ</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_Toc106042769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39</w:t>
        </w:r>
        <w:r w:rsidR="0090319E" w:rsidRPr="0092154B">
          <w:rPr>
            <w:b w:val="0"/>
            <w:bCs w:val="0"/>
            <w:webHidden/>
          </w:rPr>
          <w:fldChar w:fldCharType="end"/>
        </w:r>
      </w:hyperlink>
    </w:p>
    <w:p w14:paraId="5A7A17D6" w14:textId="3E47567F" w:rsidR="0090319E" w:rsidRPr="0092154B" w:rsidRDefault="003C0E6A" w:rsidP="0092154B">
      <w:pPr>
        <w:pStyle w:val="11"/>
        <w:rPr>
          <w:rFonts w:asciiTheme="minorHAnsi" w:eastAsiaTheme="minorEastAsia" w:hAnsiTheme="minorHAnsi" w:cstheme="minorBidi"/>
          <w:b w:val="0"/>
          <w:bCs w:val="0"/>
          <w:lang w:eastAsia="ru-RU"/>
        </w:rPr>
      </w:pPr>
      <w:hyperlink w:anchor="_Toc106042770" w:history="1">
        <w:r w:rsidR="0090319E" w:rsidRPr="0092154B">
          <w:rPr>
            <w:rStyle w:val="ae"/>
            <w:b w:val="0"/>
            <w:bCs w:val="0"/>
            <w:caps/>
          </w:rPr>
          <w:t>С</w:t>
        </w:r>
        <w:r w:rsidR="0090319E" w:rsidRPr="0092154B">
          <w:rPr>
            <w:rStyle w:val="ae"/>
            <w:b w:val="0"/>
            <w:bCs w:val="0"/>
          </w:rPr>
          <w:t>ПИСОК ИСПОЛЬЗОВАННЫХ ИСТОЧНИКОВ</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_Toc106042770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40</w:t>
        </w:r>
        <w:r w:rsidR="0090319E" w:rsidRPr="0092154B">
          <w:rPr>
            <w:b w:val="0"/>
            <w:bCs w:val="0"/>
            <w:webHidden/>
          </w:rPr>
          <w:fldChar w:fldCharType="end"/>
        </w:r>
      </w:hyperlink>
    </w:p>
    <w:p w14:paraId="18F1551F" w14:textId="3D5E6685" w:rsidR="0090319E" w:rsidRPr="0092154B" w:rsidRDefault="003C0E6A" w:rsidP="0092154B">
      <w:pPr>
        <w:pStyle w:val="11"/>
        <w:rPr>
          <w:rFonts w:asciiTheme="minorHAnsi" w:eastAsiaTheme="minorEastAsia" w:hAnsiTheme="minorHAnsi" w:cstheme="minorBidi"/>
          <w:b w:val="0"/>
          <w:bCs w:val="0"/>
          <w:lang w:eastAsia="ru-RU"/>
        </w:rPr>
      </w:pPr>
      <w:hyperlink w:anchor="_Toc106042771" w:history="1">
        <w:r w:rsidR="0090319E" w:rsidRPr="0092154B">
          <w:rPr>
            <w:rStyle w:val="ae"/>
            <w:b w:val="0"/>
            <w:bCs w:val="0"/>
            <w:lang w:eastAsia="ru-RU"/>
          </w:rPr>
          <w:t>ПРИЛОЖЕНИЕ</w:t>
        </w:r>
        <w:r w:rsidR="0090319E" w:rsidRPr="0092154B">
          <w:rPr>
            <w:rStyle w:val="ae"/>
            <w:b w:val="0"/>
            <w:bCs w:val="0"/>
            <w:lang w:val="en-US" w:eastAsia="ru-RU"/>
          </w:rPr>
          <w:t xml:space="preserve"> </w:t>
        </w:r>
        <w:r w:rsidR="0090319E" w:rsidRPr="0092154B">
          <w:rPr>
            <w:rStyle w:val="ae"/>
            <w:b w:val="0"/>
            <w:bCs w:val="0"/>
            <w:lang w:eastAsia="ru-RU"/>
          </w:rPr>
          <w:t>А</w:t>
        </w:r>
        <w:r w:rsidR="0090319E" w:rsidRPr="0092154B">
          <w:rPr>
            <w:rStyle w:val="ae"/>
            <w:b w:val="0"/>
            <w:bCs w:val="0"/>
            <w:lang w:val="en-US" w:eastAsia="ru-RU"/>
          </w:rPr>
          <w:t xml:space="preserve"> </w:t>
        </w:r>
        <w:r w:rsidR="0090319E" w:rsidRPr="0092154B">
          <w:rPr>
            <w:rStyle w:val="ae"/>
            <w:b w:val="0"/>
            <w:bCs w:val="0"/>
            <w:lang w:eastAsia="ru-RU"/>
          </w:rPr>
          <w:t>Основные</w:t>
        </w:r>
        <w:r w:rsidR="0090319E" w:rsidRPr="0092154B">
          <w:rPr>
            <w:rStyle w:val="ae"/>
            <w:b w:val="0"/>
            <w:bCs w:val="0"/>
            <w:lang w:val="en-US" w:eastAsia="ru-RU"/>
          </w:rPr>
          <w:t xml:space="preserve"> </w:t>
        </w:r>
        <w:r w:rsidR="0090319E" w:rsidRPr="0092154B">
          <w:rPr>
            <w:rStyle w:val="ae"/>
            <w:b w:val="0"/>
            <w:bCs w:val="0"/>
            <w:lang w:eastAsia="ru-RU"/>
          </w:rPr>
          <w:t>фрагменты</w:t>
        </w:r>
        <w:r w:rsidR="0090319E" w:rsidRPr="0092154B">
          <w:rPr>
            <w:rStyle w:val="ae"/>
            <w:b w:val="0"/>
            <w:bCs w:val="0"/>
            <w:lang w:val="en-US" w:eastAsia="ru-RU"/>
          </w:rPr>
          <w:t xml:space="preserve"> </w:t>
        </w:r>
        <w:r w:rsidR="0090319E" w:rsidRPr="0092154B">
          <w:rPr>
            <w:rStyle w:val="ae"/>
            <w:b w:val="0"/>
            <w:bCs w:val="0"/>
            <w:lang w:eastAsia="ru-RU"/>
          </w:rPr>
          <w:t>кода</w:t>
        </w:r>
        <w:r w:rsidR="0090319E" w:rsidRPr="0092154B">
          <w:rPr>
            <w:b w:val="0"/>
            <w:bCs w:val="0"/>
            <w:webHidden/>
          </w:rPr>
          <w:tab/>
        </w:r>
        <w:r w:rsidR="0090319E" w:rsidRPr="0092154B">
          <w:rPr>
            <w:b w:val="0"/>
            <w:bCs w:val="0"/>
            <w:webHidden/>
          </w:rPr>
          <w:fldChar w:fldCharType="begin"/>
        </w:r>
        <w:r w:rsidR="0090319E" w:rsidRPr="0092154B">
          <w:rPr>
            <w:b w:val="0"/>
            <w:bCs w:val="0"/>
            <w:webHidden/>
          </w:rPr>
          <w:instrText xml:space="preserve"> PAGEREF _Toc106042771 \h </w:instrText>
        </w:r>
        <w:r w:rsidR="0090319E" w:rsidRPr="0092154B">
          <w:rPr>
            <w:b w:val="0"/>
            <w:bCs w:val="0"/>
            <w:webHidden/>
          </w:rPr>
        </w:r>
        <w:r w:rsidR="0090319E" w:rsidRPr="0092154B">
          <w:rPr>
            <w:b w:val="0"/>
            <w:bCs w:val="0"/>
            <w:webHidden/>
          </w:rPr>
          <w:fldChar w:fldCharType="separate"/>
        </w:r>
        <w:r w:rsidR="0090319E" w:rsidRPr="0092154B">
          <w:rPr>
            <w:b w:val="0"/>
            <w:bCs w:val="0"/>
            <w:webHidden/>
          </w:rPr>
          <w:t>42</w:t>
        </w:r>
        <w:r w:rsidR="0090319E" w:rsidRPr="0092154B">
          <w:rPr>
            <w:b w:val="0"/>
            <w:bCs w:val="0"/>
            <w:webHidden/>
          </w:rPr>
          <w:fldChar w:fldCharType="end"/>
        </w:r>
      </w:hyperlink>
    </w:p>
    <w:p w14:paraId="06B27978" w14:textId="7D5B3AB5" w:rsidR="00B52AA9" w:rsidRPr="0092154B" w:rsidRDefault="006E172C" w:rsidP="009B1812">
      <w:pPr>
        <w:pStyle w:val="21"/>
        <w:widowControl w:val="0"/>
        <w:spacing w:after="0" w:line="360" w:lineRule="auto"/>
        <w:ind w:left="0"/>
        <w:rPr>
          <w:rFonts w:ascii="Times New Roman" w:hAnsi="Times New Roman"/>
          <w:sz w:val="24"/>
          <w:szCs w:val="24"/>
        </w:rPr>
      </w:pPr>
      <w:r w:rsidRPr="0092154B">
        <w:rPr>
          <w:rFonts w:ascii="Times New Roman" w:hAnsi="Times New Roman"/>
          <w:sz w:val="24"/>
          <w:szCs w:val="24"/>
        </w:rPr>
        <w:fldChar w:fldCharType="end"/>
      </w:r>
      <w:bookmarkStart w:id="38" w:name="_Toc421795648"/>
    </w:p>
    <w:p w14:paraId="49F142A7" w14:textId="50FFE8BD" w:rsidR="00AE48D9" w:rsidRPr="00AE48D9" w:rsidRDefault="000D7D90" w:rsidP="00567B8F">
      <w:pPr>
        <w:spacing w:after="480"/>
        <w:ind w:left="142"/>
        <w:jc w:val="center"/>
        <w:rPr>
          <w:rFonts w:ascii="Times New Roman" w:hAnsi="Times New Roman"/>
          <w:b/>
          <w:sz w:val="24"/>
          <w:szCs w:val="24"/>
          <w:lang w:val="en-US" w:eastAsia="ru-RU"/>
        </w:rPr>
      </w:pPr>
      <w:r w:rsidRPr="0092154B">
        <w:rPr>
          <w:sz w:val="24"/>
          <w:szCs w:val="24"/>
        </w:rPr>
        <w:br w:type="page"/>
      </w:r>
    </w:p>
    <w:p w14:paraId="1981C26B" w14:textId="77777777" w:rsidR="009B1812" w:rsidRPr="00AE48D9" w:rsidRDefault="009B1812" w:rsidP="00C401FA">
      <w:pPr>
        <w:ind w:left="709"/>
        <w:rPr>
          <w:rFonts w:ascii="Times New Roman" w:hAnsi="Times New Roman"/>
          <w:b/>
          <w:sz w:val="24"/>
          <w:szCs w:val="24"/>
          <w:lang w:val="en-US" w:eastAsia="ru-RU"/>
        </w:rPr>
      </w:pPr>
    </w:p>
    <w:p w14:paraId="5D824864" w14:textId="5AAF85FB" w:rsidR="00C401FA" w:rsidRPr="00ED172D" w:rsidRDefault="00ED6197" w:rsidP="0092154B">
      <w:pPr>
        <w:pStyle w:val="012"/>
        <w:spacing w:after="240"/>
        <w:ind w:right="2125" w:firstLine="424"/>
      </w:pPr>
      <w:bookmarkStart w:id="39" w:name="_Toc106042746"/>
      <w:bookmarkStart w:id="40" w:name="_Hlk74233494"/>
      <w:r w:rsidRPr="00ED172D">
        <w:t>В</w:t>
      </w:r>
      <w:r w:rsidR="00D269BB">
        <w:t>ВЕДЕНИЕ</w:t>
      </w:r>
      <w:bookmarkEnd w:id="39"/>
    </w:p>
    <w:bookmarkEnd w:id="40"/>
    <w:p w14:paraId="797EB078" w14:textId="4A8A2276" w:rsidR="00047F82" w:rsidRPr="00047F82" w:rsidRDefault="00C649B5" w:rsidP="00DA7DAD">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C649B5">
        <w:rPr>
          <w:rFonts w:ascii="Times New Roman" w:eastAsia="Times New Roman" w:hAnsi="Times New Roman" w:cs="Times New Roman"/>
          <w:sz w:val="24"/>
          <w:szCs w:val="24"/>
          <w:lang w:eastAsia="ru-RU"/>
        </w:rPr>
        <w:t xml:space="preserve">Теория игр — это развивающаяся дисциплина, которая находит свое применение в самых разных отраслях. </w:t>
      </w:r>
      <w:r w:rsidR="00047F82">
        <w:rPr>
          <w:rFonts w:ascii="Times New Roman" w:eastAsia="Times New Roman" w:hAnsi="Times New Roman" w:cs="Times New Roman"/>
          <w:sz w:val="24"/>
          <w:szCs w:val="24"/>
          <w:lang w:eastAsia="ru-RU"/>
        </w:rPr>
        <w:t xml:space="preserve">Часто </w:t>
      </w:r>
      <w:r w:rsidR="00840CC6">
        <w:rPr>
          <w:rFonts w:ascii="Times New Roman" w:eastAsia="Times New Roman" w:hAnsi="Times New Roman" w:cs="Times New Roman"/>
          <w:sz w:val="24"/>
          <w:szCs w:val="24"/>
          <w:lang w:eastAsia="ru-RU"/>
        </w:rPr>
        <w:t>возникает</w:t>
      </w:r>
      <w:r w:rsidR="00047F82">
        <w:rPr>
          <w:rFonts w:ascii="Times New Roman" w:eastAsia="Times New Roman" w:hAnsi="Times New Roman" w:cs="Times New Roman"/>
          <w:sz w:val="24"/>
          <w:szCs w:val="24"/>
          <w:lang w:eastAsia="ru-RU"/>
        </w:rPr>
        <w:t xml:space="preserve"> ситуация, когда различные участники руководствуются несовпадающими интересами на рынке, и появляется необходимость в непосредственно</w:t>
      </w:r>
      <w:r w:rsidR="00840CC6">
        <w:rPr>
          <w:rFonts w:ascii="Times New Roman" w:eastAsia="Times New Roman" w:hAnsi="Times New Roman" w:cs="Times New Roman"/>
          <w:sz w:val="24"/>
          <w:szCs w:val="24"/>
          <w:lang w:eastAsia="ru-RU"/>
        </w:rPr>
        <w:t xml:space="preserve"> координации</w:t>
      </w:r>
      <w:r w:rsidR="00047F82">
        <w:rPr>
          <w:rFonts w:ascii="Times New Roman" w:eastAsia="Times New Roman" w:hAnsi="Times New Roman" w:cs="Times New Roman"/>
          <w:sz w:val="24"/>
          <w:szCs w:val="24"/>
          <w:lang w:eastAsia="ru-RU"/>
        </w:rPr>
        <w:t xml:space="preserve"> этих </w:t>
      </w:r>
      <w:r w:rsidR="00840CC6">
        <w:rPr>
          <w:rFonts w:ascii="Times New Roman" w:eastAsia="Times New Roman" w:hAnsi="Times New Roman" w:cs="Times New Roman"/>
          <w:sz w:val="24"/>
          <w:szCs w:val="24"/>
          <w:lang w:eastAsia="ru-RU"/>
        </w:rPr>
        <w:t>усилий. Теория игр может помочь в подобных ситуациях, путем определения наилучшего образа действий для согласования интересов.</w:t>
      </w:r>
    </w:p>
    <w:p w14:paraId="70230BFB" w14:textId="48C7ED63" w:rsidR="00C649B5" w:rsidRPr="00C649B5" w:rsidRDefault="00C649B5" w:rsidP="00DA7DAD">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C649B5">
        <w:rPr>
          <w:rFonts w:ascii="Times New Roman" w:eastAsia="Times New Roman" w:hAnsi="Times New Roman" w:cs="Times New Roman"/>
          <w:sz w:val="24"/>
          <w:szCs w:val="24"/>
          <w:lang w:eastAsia="ru-RU"/>
        </w:rPr>
        <w:t xml:space="preserve">"Проектирование механизмов" </w:t>
      </w:r>
      <w:r w:rsidR="004F15AB" w:rsidRPr="00C649B5">
        <w:rPr>
          <w:rFonts w:ascii="Times New Roman" w:eastAsia="Times New Roman" w:hAnsi="Times New Roman" w:cs="Times New Roman"/>
          <w:sz w:val="24"/>
          <w:szCs w:val="24"/>
          <w:lang w:eastAsia="ru-RU"/>
        </w:rPr>
        <w:t>— набирающая</w:t>
      </w:r>
      <w:r w:rsidRPr="00C649B5">
        <w:rPr>
          <w:rFonts w:ascii="Times New Roman" w:eastAsia="Times New Roman" w:hAnsi="Times New Roman" w:cs="Times New Roman"/>
          <w:sz w:val="24"/>
          <w:szCs w:val="24"/>
          <w:lang w:eastAsia="ru-RU"/>
        </w:rPr>
        <w:t xml:space="preserve"> популярность категория, представляющая </w:t>
      </w:r>
      <w:r w:rsidR="004E735B">
        <w:rPr>
          <w:rFonts w:ascii="Times New Roman" w:eastAsia="Times New Roman" w:hAnsi="Times New Roman" w:cs="Times New Roman"/>
          <w:sz w:val="24"/>
          <w:szCs w:val="24"/>
          <w:lang w:eastAsia="ru-RU"/>
        </w:rPr>
        <w:t>собой</w:t>
      </w:r>
      <w:r w:rsidRPr="00C649B5">
        <w:rPr>
          <w:rFonts w:ascii="Times New Roman" w:eastAsia="Times New Roman" w:hAnsi="Times New Roman" w:cs="Times New Roman"/>
          <w:sz w:val="24"/>
          <w:szCs w:val="24"/>
          <w:lang w:eastAsia="ru-RU"/>
        </w:rPr>
        <w:t xml:space="preserve"> метод разработки механизма взаимодействия, в котором эгоистичное поведение каждого агента приводит к наиболее эффективному решению с точки зрения общей целевой функции. Аукционы являются главным примером проектирования механизмов.</w:t>
      </w:r>
    </w:p>
    <w:p w14:paraId="4F6F1914" w14:textId="008E324A" w:rsidR="00ED6197" w:rsidRPr="00E04A63" w:rsidRDefault="00ED6197" w:rsidP="00DA7DAD">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E04A63">
        <w:rPr>
          <w:rFonts w:ascii="Times New Roman" w:hAnsi="Times New Roman" w:cs="Times New Roman"/>
          <w:sz w:val="24"/>
          <w:szCs w:val="24"/>
        </w:rPr>
        <w:t>Одним из вариантов использования аукционов является так называемый аукцион радиочастот, когда тот или иной диапазон частот распределяется между участниками рынка.</w:t>
      </w:r>
      <w:r w:rsidR="006142F3">
        <w:rPr>
          <w:rFonts w:ascii="Times New Roman" w:hAnsi="Times New Roman" w:cs="Times New Roman"/>
          <w:sz w:val="24"/>
          <w:szCs w:val="24"/>
          <w:shd w:val="clear" w:color="auto" w:fill="FFFFFF"/>
        </w:rPr>
        <w:t xml:space="preserve"> </w:t>
      </w:r>
      <w:r w:rsidR="006142F3">
        <w:rPr>
          <w:rFonts w:ascii="Times New Roman" w:eastAsia="Times New Roman" w:hAnsi="Times New Roman" w:cs="Times New Roman"/>
          <w:sz w:val="24"/>
          <w:szCs w:val="24"/>
          <w:lang w:eastAsia="ru-RU"/>
        </w:rPr>
        <w:t xml:space="preserve">Отличие этого подхода от других вариантов распределения в том, что торги позволяют увеличить конкуренцию на рынке телекоммуникаций и способны значительно увеличить доход аукциониста. </w:t>
      </w:r>
    </w:p>
    <w:p w14:paraId="53BE3EBB" w14:textId="72A50DFC" w:rsidR="00ED6197" w:rsidRPr="00E04A63" w:rsidRDefault="00F062CB" w:rsidP="00DA7DAD">
      <w:pPr>
        <w:shd w:val="clear" w:color="auto" w:fill="FFFFFF"/>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Тема работы актуальна </w:t>
      </w:r>
      <w:r w:rsidR="00884C21">
        <w:rPr>
          <w:rFonts w:ascii="Times New Roman" w:eastAsia="Times New Roman" w:hAnsi="Times New Roman" w:cs="Times New Roman"/>
          <w:sz w:val="24"/>
          <w:szCs w:val="24"/>
          <w:lang w:eastAsia="ru-RU"/>
        </w:rPr>
        <w:t>в связи с</w:t>
      </w:r>
      <w:r w:rsidR="00ED6197" w:rsidRPr="00E04A63">
        <w:rPr>
          <w:rFonts w:ascii="Times New Roman" w:eastAsia="Times New Roman" w:hAnsi="Times New Roman" w:cs="Times New Roman"/>
          <w:sz w:val="24"/>
          <w:szCs w:val="24"/>
          <w:lang w:eastAsia="ru-RU"/>
        </w:rPr>
        <w:t xml:space="preserve"> неудовлет</w:t>
      </w:r>
      <w:r w:rsidR="0011479E" w:rsidRPr="00E04A63">
        <w:rPr>
          <w:rFonts w:ascii="Times New Roman" w:eastAsia="Times New Roman" w:hAnsi="Times New Roman" w:cs="Times New Roman"/>
          <w:sz w:val="24"/>
          <w:szCs w:val="24"/>
          <w:lang w:eastAsia="ru-RU"/>
        </w:rPr>
        <w:t>ворительн</w:t>
      </w:r>
      <w:r>
        <w:rPr>
          <w:rFonts w:ascii="Times New Roman" w:eastAsia="Times New Roman" w:hAnsi="Times New Roman" w:cs="Times New Roman"/>
          <w:sz w:val="24"/>
          <w:szCs w:val="24"/>
          <w:lang w:eastAsia="ru-RU"/>
        </w:rPr>
        <w:t>остью</w:t>
      </w:r>
      <w:r w:rsidR="00ED6197" w:rsidRPr="00E04A63">
        <w:rPr>
          <w:rFonts w:ascii="Times New Roman" w:eastAsia="Times New Roman" w:hAnsi="Times New Roman" w:cs="Times New Roman"/>
          <w:sz w:val="24"/>
          <w:szCs w:val="24"/>
          <w:lang w:eastAsia="ru-RU"/>
        </w:rPr>
        <w:t xml:space="preserve"> результат</w:t>
      </w:r>
      <w:r w:rsidR="0011479E" w:rsidRPr="00E04A63">
        <w:rPr>
          <w:rFonts w:ascii="Times New Roman" w:eastAsia="Times New Roman" w:hAnsi="Times New Roman" w:cs="Times New Roman"/>
          <w:sz w:val="24"/>
          <w:szCs w:val="24"/>
          <w:lang w:eastAsia="ru-RU"/>
        </w:rPr>
        <w:t>ов</w:t>
      </w:r>
      <w:r w:rsidR="00ED6197" w:rsidRPr="00E04A63">
        <w:rPr>
          <w:rFonts w:ascii="Times New Roman" w:eastAsia="Times New Roman" w:hAnsi="Times New Roman" w:cs="Times New Roman"/>
          <w:sz w:val="24"/>
          <w:szCs w:val="24"/>
          <w:lang w:eastAsia="ru-RU"/>
        </w:rPr>
        <w:t xml:space="preserve"> проведения аукционов радиочастот на территории РФ.</w:t>
      </w:r>
    </w:p>
    <w:p w14:paraId="0230985D" w14:textId="718DE939" w:rsidR="00ED6197" w:rsidRPr="00E04A63" w:rsidRDefault="00ED6197" w:rsidP="00DA7DAD">
      <w:pPr>
        <w:shd w:val="clear" w:color="auto" w:fill="FFFFFF"/>
        <w:spacing w:after="0" w:line="360" w:lineRule="auto"/>
        <w:ind w:firstLine="708"/>
        <w:jc w:val="both"/>
        <w:rPr>
          <w:rFonts w:ascii="Times New Roman" w:eastAsia="Times New Roman" w:hAnsi="Times New Roman" w:cs="Times New Roman"/>
          <w:sz w:val="24"/>
          <w:szCs w:val="24"/>
          <w:lang w:eastAsia="ru-RU"/>
        </w:rPr>
      </w:pPr>
      <w:r w:rsidRPr="00E04A63">
        <w:rPr>
          <w:rFonts w:ascii="Times New Roman" w:eastAsia="Times New Roman" w:hAnsi="Times New Roman" w:cs="Times New Roman"/>
          <w:sz w:val="24"/>
          <w:szCs w:val="24"/>
          <w:lang w:eastAsia="ru-RU"/>
        </w:rPr>
        <w:t xml:space="preserve">Цель данной работы </w:t>
      </w:r>
      <w:r w:rsidR="006142F3" w:rsidRPr="005936F4">
        <w:rPr>
          <w:rFonts w:ascii="Times New Roman" w:hAnsi="Times New Roman"/>
          <w:sz w:val="24"/>
          <w:szCs w:val="24"/>
        </w:rPr>
        <w:t xml:space="preserve">— </w:t>
      </w:r>
      <w:r w:rsidR="006142F3">
        <w:rPr>
          <w:rFonts w:ascii="Times New Roman" w:hAnsi="Times New Roman"/>
          <w:sz w:val="24"/>
          <w:szCs w:val="24"/>
        </w:rPr>
        <w:t>сравнить различные дизайны аукционов</w:t>
      </w:r>
      <w:r w:rsidRPr="00E04A63">
        <w:rPr>
          <w:rFonts w:ascii="Times New Roman" w:eastAsia="Times New Roman" w:hAnsi="Times New Roman" w:cs="Times New Roman"/>
          <w:sz w:val="24"/>
          <w:szCs w:val="24"/>
          <w:lang w:eastAsia="ru-RU"/>
        </w:rPr>
        <w:t xml:space="preserve">, построить математические </w:t>
      </w:r>
      <w:r w:rsidR="00D777E9">
        <w:rPr>
          <w:rFonts w:ascii="Times New Roman" w:eastAsia="Times New Roman" w:hAnsi="Times New Roman" w:cs="Times New Roman"/>
          <w:sz w:val="24"/>
          <w:szCs w:val="24"/>
          <w:lang w:eastAsia="ru-RU"/>
        </w:rPr>
        <w:t xml:space="preserve">и алгоритмические </w:t>
      </w:r>
      <w:r w:rsidRPr="00E04A63">
        <w:rPr>
          <w:rFonts w:ascii="Times New Roman" w:eastAsia="Times New Roman" w:hAnsi="Times New Roman" w:cs="Times New Roman"/>
          <w:sz w:val="24"/>
          <w:szCs w:val="24"/>
          <w:lang w:eastAsia="ru-RU"/>
        </w:rPr>
        <w:t>модели аукциона радиочастот, которые позволят сделать торги более удачными</w:t>
      </w:r>
      <w:r w:rsidR="00851380" w:rsidRPr="00E04A63">
        <w:rPr>
          <w:rFonts w:ascii="Times New Roman" w:eastAsia="Times New Roman" w:hAnsi="Times New Roman" w:cs="Times New Roman"/>
          <w:sz w:val="24"/>
          <w:szCs w:val="24"/>
          <w:lang w:eastAsia="ru-RU"/>
        </w:rPr>
        <w:t xml:space="preserve"> и позволят удовлетворить потребности </w:t>
      </w:r>
      <w:r w:rsidR="00840CC6">
        <w:rPr>
          <w:rFonts w:ascii="Times New Roman" w:eastAsia="Times New Roman" w:hAnsi="Times New Roman" w:cs="Times New Roman"/>
          <w:sz w:val="24"/>
          <w:szCs w:val="24"/>
          <w:lang w:eastAsia="ru-RU"/>
        </w:rPr>
        <w:t>аукционера</w:t>
      </w:r>
      <w:r w:rsidR="00C649B5">
        <w:rPr>
          <w:rFonts w:ascii="Times New Roman" w:eastAsia="Times New Roman" w:hAnsi="Times New Roman" w:cs="Times New Roman"/>
          <w:sz w:val="24"/>
          <w:szCs w:val="24"/>
          <w:lang w:eastAsia="ru-RU"/>
        </w:rPr>
        <w:t>.</w:t>
      </w:r>
    </w:p>
    <w:p w14:paraId="1D51C888" w14:textId="77777777" w:rsidR="00ED6197" w:rsidRPr="00E04A63" w:rsidRDefault="00ED6197" w:rsidP="00DA7DAD">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E04A63">
        <w:rPr>
          <w:rFonts w:ascii="Times New Roman" w:eastAsia="Times New Roman" w:hAnsi="Times New Roman" w:cs="Times New Roman"/>
          <w:sz w:val="24"/>
          <w:szCs w:val="24"/>
          <w:lang w:eastAsia="ru-RU"/>
        </w:rPr>
        <w:t>Для достижения поставленной цели необходимо решить следующие задачи:</w:t>
      </w:r>
    </w:p>
    <w:p w14:paraId="6586CB58" w14:textId="1E10A86F" w:rsidR="00ED6197" w:rsidRPr="00D777E9" w:rsidRDefault="00D777E9" w:rsidP="00DA7DAD">
      <w:pPr>
        <w:shd w:val="clear" w:color="auto" w:fill="FFFFFF"/>
        <w:spacing w:after="0" w:line="360" w:lineRule="auto"/>
        <w:ind w:firstLine="709"/>
        <w:jc w:val="both"/>
        <w:rPr>
          <w:rFonts w:ascii="Times New Roman" w:hAnsi="Times New Roman"/>
          <w:sz w:val="24"/>
          <w:szCs w:val="24"/>
          <w:lang w:eastAsia="ru-RU"/>
        </w:rPr>
      </w:pPr>
      <w:r w:rsidRPr="00D90738">
        <w:rPr>
          <w:color w:val="000000" w:themeColor="text1"/>
        </w:rPr>
        <w:t>–</w:t>
      </w:r>
      <w:r>
        <w:rPr>
          <w:color w:val="000000" w:themeColor="text1"/>
        </w:rPr>
        <w:t xml:space="preserve"> </w:t>
      </w:r>
      <w:r w:rsidR="00ED6197" w:rsidRPr="00D777E9">
        <w:rPr>
          <w:rFonts w:ascii="Times New Roman" w:hAnsi="Times New Roman"/>
          <w:sz w:val="24"/>
          <w:szCs w:val="24"/>
          <w:lang w:eastAsia="ru-RU"/>
        </w:rPr>
        <w:t>проанализировать виды аукционов;</w:t>
      </w:r>
    </w:p>
    <w:p w14:paraId="7F33D9D0" w14:textId="6D2C846E" w:rsidR="00ED6197" w:rsidRPr="00D777E9" w:rsidRDefault="00D777E9" w:rsidP="00DA7DAD">
      <w:pPr>
        <w:shd w:val="clear" w:color="auto" w:fill="FFFFFF"/>
        <w:spacing w:after="0" w:line="360" w:lineRule="auto"/>
        <w:ind w:left="720"/>
        <w:jc w:val="both"/>
        <w:rPr>
          <w:rFonts w:ascii="Times New Roman" w:hAnsi="Times New Roman"/>
          <w:sz w:val="24"/>
          <w:szCs w:val="24"/>
          <w:lang w:eastAsia="ru-RU"/>
        </w:rPr>
      </w:pPr>
      <w:r w:rsidRPr="00D90738">
        <w:rPr>
          <w:color w:val="000000" w:themeColor="text1"/>
        </w:rPr>
        <w:t>–</w:t>
      </w:r>
      <w:r>
        <w:rPr>
          <w:color w:val="000000" w:themeColor="text1"/>
        </w:rPr>
        <w:t xml:space="preserve"> </w:t>
      </w:r>
      <w:r w:rsidR="00ED6197" w:rsidRPr="00D777E9">
        <w:rPr>
          <w:rFonts w:ascii="Times New Roman" w:hAnsi="Times New Roman"/>
          <w:sz w:val="24"/>
          <w:szCs w:val="24"/>
          <w:lang w:eastAsia="ru-RU"/>
        </w:rPr>
        <w:t>исследовать основные аспекты теории игр применимые в аукционах</w:t>
      </w:r>
      <w:r w:rsidR="00207D4E" w:rsidRPr="00D777E9">
        <w:rPr>
          <w:rFonts w:ascii="Times New Roman" w:hAnsi="Times New Roman"/>
          <w:sz w:val="24"/>
          <w:szCs w:val="24"/>
          <w:lang w:eastAsia="ru-RU"/>
        </w:rPr>
        <w:t>;</w:t>
      </w:r>
    </w:p>
    <w:p w14:paraId="03380185" w14:textId="024B1F2F" w:rsidR="00ED6197" w:rsidRPr="00D777E9" w:rsidRDefault="00D777E9" w:rsidP="00DA7DAD">
      <w:pPr>
        <w:shd w:val="clear" w:color="auto" w:fill="FFFFFF"/>
        <w:spacing w:after="0" w:line="360" w:lineRule="auto"/>
        <w:ind w:left="720"/>
        <w:jc w:val="both"/>
        <w:rPr>
          <w:rFonts w:ascii="Times New Roman" w:hAnsi="Times New Roman"/>
          <w:sz w:val="24"/>
          <w:szCs w:val="24"/>
          <w:lang w:eastAsia="ru-RU"/>
        </w:rPr>
      </w:pPr>
      <w:r w:rsidRPr="00D90738">
        <w:rPr>
          <w:color w:val="000000" w:themeColor="text1"/>
        </w:rPr>
        <w:t>–</w:t>
      </w:r>
      <w:r>
        <w:rPr>
          <w:color w:val="000000" w:themeColor="text1"/>
        </w:rPr>
        <w:t xml:space="preserve"> </w:t>
      </w:r>
      <w:r w:rsidR="00ED6197" w:rsidRPr="00D777E9">
        <w:rPr>
          <w:rFonts w:ascii="Times New Roman" w:hAnsi="Times New Roman"/>
          <w:sz w:val="24"/>
          <w:szCs w:val="24"/>
          <w:lang w:eastAsia="ru-RU"/>
        </w:rPr>
        <w:t>изучить типы математических моделей аукционов;</w:t>
      </w:r>
    </w:p>
    <w:p w14:paraId="6A5CDD8B" w14:textId="74EA58D0" w:rsidR="00ED6197" w:rsidRPr="00D777E9" w:rsidRDefault="00D777E9" w:rsidP="00FB4C6B">
      <w:pPr>
        <w:shd w:val="clear" w:color="auto" w:fill="FFFFFF"/>
        <w:spacing w:after="0" w:line="360" w:lineRule="auto"/>
        <w:ind w:left="720"/>
        <w:jc w:val="both"/>
        <w:rPr>
          <w:rFonts w:ascii="Times New Roman" w:hAnsi="Times New Roman"/>
          <w:sz w:val="24"/>
          <w:szCs w:val="24"/>
          <w:lang w:eastAsia="ru-RU"/>
        </w:rPr>
      </w:pPr>
      <w:r w:rsidRPr="00D90738">
        <w:rPr>
          <w:color w:val="000000" w:themeColor="text1"/>
        </w:rPr>
        <w:t>–</w:t>
      </w:r>
      <w:r>
        <w:rPr>
          <w:color w:val="000000" w:themeColor="text1"/>
        </w:rPr>
        <w:t xml:space="preserve"> </w:t>
      </w:r>
      <w:r w:rsidR="00ED6197" w:rsidRPr="00D777E9">
        <w:rPr>
          <w:rFonts w:ascii="Times New Roman" w:hAnsi="Times New Roman"/>
          <w:sz w:val="24"/>
          <w:szCs w:val="24"/>
          <w:lang w:eastAsia="ru-RU"/>
        </w:rPr>
        <w:t>разработать математическую модель аукционов радиочастот</w:t>
      </w:r>
      <w:r w:rsidR="00207D4E" w:rsidRPr="00D777E9">
        <w:rPr>
          <w:rFonts w:ascii="Times New Roman" w:hAnsi="Times New Roman"/>
          <w:sz w:val="24"/>
          <w:szCs w:val="24"/>
          <w:lang w:eastAsia="ru-RU"/>
        </w:rPr>
        <w:t>.</w:t>
      </w:r>
    </w:p>
    <w:p w14:paraId="646170A8" w14:textId="77777777" w:rsidR="0090319E" w:rsidRDefault="00ED6197" w:rsidP="00D85BAC">
      <w:pPr>
        <w:shd w:val="clear" w:color="auto" w:fill="FFFFFF"/>
        <w:spacing w:after="200" w:line="360" w:lineRule="auto"/>
        <w:ind w:firstLine="709"/>
        <w:jc w:val="both"/>
        <w:rPr>
          <w:rFonts w:ascii="Times New Roman" w:eastAsia="Times New Roman" w:hAnsi="Times New Roman" w:cs="Times New Roman"/>
          <w:sz w:val="24"/>
          <w:szCs w:val="24"/>
          <w:lang w:eastAsia="ru-RU"/>
        </w:rPr>
      </w:pPr>
      <w:r w:rsidRPr="00E04A63">
        <w:rPr>
          <w:rFonts w:ascii="Times New Roman" w:eastAsia="Times New Roman" w:hAnsi="Times New Roman" w:cs="Times New Roman"/>
          <w:sz w:val="24"/>
          <w:szCs w:val="24"/>
          <w:lang w:eastAsia="ru-RU"/>
        </w:rPr>
        <w:t>Во введении обоснованы актуальность данного исследования, цель и задачи</w:t>
      </w:r>
      <w:r w:rsidR="0090319E" w:rsidRPr="0090319E">
        <w:rPr>
          <w:rFonts w:ascii="Times New Roman" w:eastAsia="Times New Roman" w:hAnsi="Times New Roman" w:cs="Times New Roman"/>
          <w:sz w:val="24"/>
          <w:szCs w:val="24"/>
          <w:lang w:eastAsia="ru-RU"/>
        </w:rPr>
        <w:t>.</w:t>
      </w:r>
      <w:bookmarkStart w:id="41" w:name="_Toc106042747"/>
      <w:bookmarkStart w:id="42" w:name="_Hlk74232875"/>
      <w:bookmarkEnd w:id="38"/>
    </w:p>
    <w:p w14:paraId="532F9CC7" w14:textId="6DCA42F7" w:rsidR="0090319E" w:rsidRDefault="0090319E" w:rsidP="0090319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718437F6" w14:textId="45D91C58" w:rsidR="00D269BB" w:rsidRPr="0090319E" w:rsidRDefault="00D269BB" w:rsidP="00DE1034">
      <w:pPr>
        <w:pStyle w:val="a5"/>
        <w:numPr>
          <w:ilvl w:val="0"/>
          <w:numId w:val="9"/>
        </w:numPr>
        <w:shd w:val="clear" w:color="auto" w:fill="FFFFFF"/>
        <w:spacing w:line="360" w:lineRule="auto"/>
        <w:ind w:left="0" w:firstLine="709"/>
        <w:outlineLvl w:val="0"/>
        <w:rPr>
          <w:rFonts w:ascii="Times New Roman" w:hAnsi="Times New Roman"/>
          <w:b/>
          <w:bCs/>
          <w:color w:val="000000" w:themeColor="text1"/>
          <w:sz w:val="28"/>
          <w:szCs w:val="28"/>
        </w:rPr>
      </w:pPr>
      <w:r w:rsidRPr="0090319E">
        <w:rPr>
          <w:rFonts w:ascii="Times New Roman" w:hAnsi="Times New Roman"/>
          <w:b/>
          <w:bCs/>
          <w:color w:val="000000" w:themeColor="text1"/>
          <w:sz w:val="28"/>
          <w:szCs w:val="28"/>
        </w:rPr>
        <w:lastRenderedPageBreak/>
        <w:t>АНАЛИТИЧЕСКИЙ ОБЗОР ЛИТЕРАТУРЫ</w:t>
      </w:r>
      <w:bookmarkEnd w:id="41"/>
    </w:p>
    <w:p w14:paraId="3A26307C" w14:textId="7FCA1DDE" w:rsidR="009B1812" w:rsidRPr="00DA7DAD" w:rsidRDefault="009B1812" w:rsidP="00DE1034">
      <w:pPr>
        <w:pStyle w:val="2"/>
        <w:widowControl w:val="0"/>
        <w:numPr>
          <w:ilvl w:val="1"/>
          <w:numId w:val="9"/>
        </w:numPr>
        <w:tabs>
          <w:tab w:val="num" w:pos="1440"/>
          <w:tab w:val="left" w:pos="2268"/>
        </w:tabs>
        <w:spacing w:before="0" w:after="200" w:line="360" w:lineRule="auto"/>
        <w:ind w:left="0" w:firstLine="709"/>
        <w:rPr>
          <w:rFonts w:ascii="Times New Roman" w:hAnsi="Times New Roman"/>
          <w:b/>
          <w:color w:val="auto"/>
          <w:sz w:val="24"/>
          <w:szCs w:val="24"/>
        </w:rPr>
      </w:pPr>
      <w:bookmarkStart w:id="43" w:name="_Toc106042748"/>
      <w:bookmarkEnd w:id="42"/>
      <w:r w:rsidRPr="00DA7DAD">
        <w:rPr>
          <w:rFonts w:ascii="Times New Roman" w:hAnsi="Times New Roman"/>
          <w:b/>
          <w:color w:val="auto"/>
          <w:sz w:val="24"/>
          <w:szCs w:val="24"/>
        </w:rPr>
        <w:t>Инфраструктура проблемы</w:t>
      </w:r>
      <w:bookmarkEnd w:id="43"/>
    </w:p>
    <w:p w14:paraId="04C3107B" w14:textId="6235932B" w:rsidR="004E735B" w:rsidRDefault="00C649B5" w:rsidP="004E735B">
      <w:pPr>
        <w:pStyle w:val="00"/>
      </w:pPr>
      <w:r w:rsidRPr="00C649B5">
        <w:t xml:space="preserve">Теория игр </w:t>
      </w:r>
      <w:r w:rsidR="006D6D36" w:rsidRPr="00C649B5">
        <w:t>— это</w:t>
      </w:r>
      <w:r w:rsidRPr="00C649B5">
        <w:t xml:space="preserve"> наука, </w:t>
      </w:r>
      <w:r w:rsidR="00884C21">
        <w:t>объектом изучения которой является</w:t>
      </w:r>
      <w:r w:rsidRPr="00C649B5">
        <w:t xml:space="preserve"> взаимодействие </w:t>
      </w:r>
      <w:r w:rsidR="00884C21">
        <w:t>агентов</w:t>
      </w:r>
      <w:r w:rsidR="006D6D36">
        <w:t>,</w:t>
      </w:r>
      <w:r w:rsidRPr="00C649B5">
        <w:t xml:space="preserve"> </w:t>
      </w:r>
      <w:r w:rsidR="00884C21">
        <w:rPr>
          <w:lang w:eastAsia="en-US"/>
        </w:rPr>
        <w:t>мотивы которых не совпадают и могут противоречить друг другу</w:t>
      </w:r>
      <w:r w:rsidRPr="00C649B5">
        <w:t xml:space="preserve">. </w:t>
      </w:r>
      <w:r w:rsidR="00884C21">
        <w:t>Помимо использования концепции теории игр для описания стратегий в некоторых довольно популярных играх, с ее помощью так же можно подойти к так</w:t>
      </w:r>
      <w:r w:rsidR="002C052C">
        <w:t>им</w:t>
      </w:r>
      <w:r w:rsidR="00884C21">
        <w:t xml:space="preserve"> важн</w:t>
      </w:r>
      <w:r w:rsidR="002C052C">
        <w:t>ым</w:t>
      </w:r>
      <w:r w:rsidR="00884C21">
        <w:t xml:space="preserve"> вопрос</w:t>
      </w:r>
      <w:r w:rsidR="002C052C">
        <w:t>ам</w:t>
      </w:r>
      <w:r w:rsidR="00884C21">
        <w:t>,</w:t>
      </w:r>
      <w:r w:rsidR="002C052C">
        <w:t xml:space="preserve"> </w:t>
      </w:r>
      <w:r w:rsidR="00884C21">
        <w:t>как</w:t>
      </w:r>
      <w:r w:rsidR="002C052C">
        <w:t xml:space="preserve"> анализ</w:t>
      </w:r>
      <w:r w:rsidR="00884C21">
        <w:t xml:space="preserve"> работ</w:t>
      </w:r>
      <w:r w:rsidR="002C052C">
        <w:t>ы</w:t>
      </w:r>
      <w:r w:rsidR="00884C21">
        <w:t xml:space="preserve"> рын</w:t>
      </w:r>
      <w:r w:rsidR="002C052C">
        <w:t>очной экономики или</w:t>
      </w:r>
      <w:r w:rsidR="0054377A">
        <w:t xml:space="preserve"> применить ее в</w:t>
      </w:r>
      <w:r w:rsidR="002C052C">
        <w:t xml:space="preserve"> создани</w:t>
      </w:r>
      <w:r w:rsidR="0054377A">
        <w:t>и</w:t>
      </w:r>
      <w:r w:rsidR="002C052C">
        <w:t xml:space="preserve"> маркетингового плана</w:t>
      </w:r>
      <w:r w:rsidR="0054377A">
        <w:t>, или же предсказать генную мутацию</w:t>
      </w:r>
    </w:p>
    <w:p w14:paraId="3C5BCA4A" w14:textId="3A6A1793" w:rsidR="0054377A" w:rsidRDefault="0054377A" w:rsidP="00DE1034">
      <w:pPr>
        <w:pStyle w:val="00"/>
        <w:spacing w:after="200"/>
      </w:pPr>
      <w:r>
        <w:t xml:space="preserve">Можно различить </w:t>
      </w:r>
      <w:r w:rsidR="0082126D">
        <w:t xml:space="preserve">две </w:t>
      </w:r>
      <w:r>
        <w:t>ипостаси применения теорий игр.</w:t>
      </w:r>
      <w:r w:rsidR="0082126D">
        <w:t xml:space="preserve"> С</w:t>
      </w:r>
      <w:r>
        <w:t xml:space="preserve"> одной </w:t>
      </w:r>
      <w:r w:rsidR="0082126D">
        <w:t>стороны</w:t>
      </w:r>
      <w:r w:rsidR="003E7A20">
        <w:t>,</w:t>
      </w:r>
      <w:r w:rsidR="0082126D">
        <w:t xml:space="preserve"> </w:t>
      </w:r>
      <w:r>
        <w:t>это применение</w:t>
      </w:r>
      <w:r w:rsidR="0082126D">
        <w:t xml:space="preserve"> ее</w:t>
      </w:r>
      <w:r>
        <w:t xml:space="preserve"> прикладным образом, как например в </w:t>
      </w:r>
      <w:r w:rsidR="0082126D">
        <w:t xml:space="preserve">перечисленных выше ситуациях, а </w:t>
      </w:r>
      <w:r w:rsidR="003E7A20">
        <w:t>также</w:t>
      </w:r>
      <w:r w:rsidR="0082126D">
        <w:t xml:space="preserve"> в сфере политики, физики, химии и </w:t>
      </w:r>
      <w:r w:rsidR="00517576">
        <w:t>т. д.</w:t>
      </w:r>
      <w:r w:rsidR="0082126D">
        <w:t xml:space="preserve"> С другой стороны</w:t>
      </w:r>
      <w:r w:rsidR="003E7A20">
        <w:t>,</w:t>
      </w:r>
      <w:r w:rsidR="0082126D">
        <w:t xml:space="preserve"> это отдельный, очень важный раздел экономической теории, который живет своей жизнью и имеет теоретическое развитие.</w:t>
      </w:r>
      <w:r w:rsidR="006539B1">
        <w:t xml:space="preserve"> Не большинство математиков </w:t>
      </w:r>
      <w:r w:rsidR="003E7A20">
        <w:t>второй</w:t>
      </w:r>
      <w:r w:rsidR="006539B1">
        <w:t xml:space="preserve"> половины </w:t>
      </w:r>
      <w:r w:rsidR="003E7A20">
        <w:t>20-го</w:t>
      </w:r>
      <w:r w:rsidR="006539B1">
        <w:t xml:space="preserve"> века имеют нобелевские премии в разработки теории игр</w:t>
      </w:r>
      <w:r w:rsidR="00653855" w:rsidRPr="00653855">
        <w:t xml:space="preserve"> [1]</w:t>
      </w:r>
      <w:r w:rsidR="006539B1">
        <w:t>.</w:t>
      </w:r>
    </w:p>
    <w:p w14:paraId="65519573" w14:textId="0B790F0C" w:rsidR="00346CCB" w:rsidRPr="00DA7DAD" w:rsidRDefault="00756BD3" w:rsidP="00DE1034">
      <w:pPr>
        <w:pStyle w:val="3"/>
        <w:spacing w:after="240" w:line="360" w:lineRule="auto"/>
        <w:ind w:firstLine="709"/>
        <w:rPr>
          <w:rFonts w:ascii="Times New Roman" w:eastAsia="Times New Roman" w:hAnsi="Times New Roman" w:cs="Times New Roman"/>
          <w:color w:val="auto"/>
          <w:lang w:eastAsia="ru-RU"/>
        </w:rPr>
      </w:pPr>
      <w:bookmarkStart w:id="44" w:name="_Toc106042749"/>
      <w:r w:rsidRPr="00DA7DAD">
        <w:rPr>
          <w:rFonts w:ascii="Times New Roman" w:hAnsi="Times New Roman" w:cs="Times New Roman"/>
          <w:b/>
          <w:bCs/>
          <w:color w:val="auto"/>
        </w:rPr>
        <w:t>1</w:t>
      </w:r>
      <w:r w:rsidR="009B1812" w:rsidRPr="00DA7DAD">
        <w:rPr>
          <w:rFonts w:ascii="Times New Roman" w:hAnsi="Times New Roman" w:cs="Times New Roman"/>
          <w:b/>
          <w:bCs/>
          <w:color w:val="auto"/>
        </w:rPr>
        <w:t>.1</w:t>
      </w:r>
      <w:r w:rsidR="00DB7D76" w:rsidRPr="00DA7DAD">
        <w:rPr>
          <w:rFonts w:ascii="Times New Roman" w:hAnsi="Times New Roman" w:cs="Times New Roman"/>
          <w:b/>
          <w:bCs/>
          <w:color w:val="auto"/>
        </w:rPr>
        <w:t>.1</w:t>
      </w:r>
      <w:r w:rsidR="009B1812" w:rsidRPr="00DA7DAD">
        <w:rPr>
          <w:rFonts w:ascii="Times New Roman" w:hAnsi="Times New Roman" w:cs="Times New Roman"/>
          <w:b/>
          <w:bCs/>
          <w:color w:val="auto"/>
        </w:rPr>
        <w:t xml:space="preserve"> </w:t>
      </w:r>
      <w:bookmarkStart w:id="45" w:name="_Hlk74232933"/>
      <w:r w:rsidR="00C94DB8" w:rsidRPr="00DA7DAD">
        <w:rPr>
          <w:rFonts w:ascii="Times New Roman" w:hAnsi="Times New Roman" w:cs="Times New Roman"/>
          <w:b/>
          <w:bCs/>
          <w:color w:val="auto"/>
        </w:rPr>
        <w:t>Т</w:t>
      </w:r>
      <w:r w:rsidR="006E172C" w:rsidRPr="00DA7DAD">
        <w:rPr>
          <w:rFonts w:ascii="Times New Roman" w:hAnsi="Times New Roman" w:cs="Times New Roman"/>
          <w:b/>
          <w:bCs/>
          <w:color w:val="auto"/>
        </w:rPr>
        <w:t>еори</w:t>
      </w:r>
      <w:r w:rsidR="00C94DB8" w:rsidRPr="00DA7DAD">
        <w:rPr>
          <w:rFonts w:ascii="Times New Roman" w:hAnsi="Times New Roman" w:cs="Times New Roman"/>
          <w:b/>
          <w:bCs/>
          <w:color w:val="auto"/>
        </w:rPr>
        <w:t>я</w:t>
      </w:r>
      <w:r w:rsidR="006E172C" w:rsidRPr="00DA7DAD">
        <w:rPr>
          <w:rFonts w:ascii="Times New Roman" w:hAnsi="Times New Roman" w:cs="Times New Roman"/>
          <w:b/>
          <w:bCs/>
          <w:color w:val="auto"/>
        </w:rPr>
        <w:t xml:space="preserve"> игр в экономике</w:t>
      </w:r>
      <w:bookmarkEnd w:id="44"/>
      <w:bookmarkEnd w:id="45"/>
    </w:p>
    <w:p w14:paraId="5E18CD7B" w14:textId="3638C743" w:rsidR="00063C12" w:rsidRDefault="00063C12" w:rsidP="00DA7DAD">
      <w:pPr>
        <w:pStyle w:val="00"/>
        <w:ind w:firstLine="708"/>
      </w:pPr>
      <w:r>
        <w:t>Говорить о теории игр</w:t>
      </w:r>
      <w:r w:rsidR="003E7A20">
        <w:t>,</w:t>
      </w:r>
      <w:r>
        <w:t xml:space="preserve"> не затрагивая при этом концепцию рациональности</w:t>
      </w:r>
      <w:r w:rsidR="003E7A20">
        <w:t>,</w:t>
      </w:r>
      <w:r>
        <w:t xml:space="preserve"> невозможно, потому что с помощью нее можно описать стремление каждого человека максимизировать собственную выгоду. Хотя эта концепция упрощает реальное положение дел, с помощью нее можно адекватно описать несколько случаев.</w:t>
      </w:r>
      <w:r w:rsidR="00AB7726">
        <w:t xml:space="preserve"> </w:t>
      </w:r>
      <w:r w:rsidR="003E7A20">
        <w:t>Во-первых,</w:t>
      </w:r>
      <w:r w:rsidR="00AB7726">
        <w:t xml:space="preserve"> описание агента с идеальным логическим поведением позволяет вывести за скобки иррациональность и тем самым сузить множество его возможных решений. </w:t>
      </w:r>
      <w:r w:rsidR="003E7A20">
        <w:t>Во-вторых,</w:t>
      </w:r>
      <w:r w:rsidR="00AB7726">
        <w:t xml:space="preserve"> рациональность имеет важный оценочный аспект: </w:t>
      </w:r>
      <w:r w:rsidR="00673858">
        <w:t xml:space="preserve">критерий успешности зависит от того, насколько полезным оказалось данное решение. </w:t>
      </w:r>
      <w:r w:rsidR="00F42EFD">
        <w:t>Зачастую принятие решения агентом описываются в неоклассической экономической теории</w:t>
      </w:r>
      <w:r w:rsidR="00996334">
        <w:t xml:space="preserve"> понятием «совершенный рынок»</w:t>
      </w:r>
      <w:r w:rsidR="00F42EFD">
        <w:t xml:space="preserve">, </w:t>
      </w:r>
      <w:r w:rsidR="00996334">
        <w:t>то есть анализ состояния рынка на текущий момент является исходной точкой для принятия решения</w:t>
      </w:r>
      <w:r w:rsidR="00653855">
        <w:t xml:space="preserve"> </w:t>
      </w:r>
      <w:r w:rsidR="00186A17" w:rsidRPr="00186A17">
        <w:t>[2</w:t>
      </w:r>
      <w:r w:rsidR="00186A17" w:rsidRPr="003E7A20">
        <w:t>]</w:t>
      </w:r>
      <w:r w:rsidR="00996334">
        <w:t>.</w:t>
      </w:r>
    </w:p>
    <w:p w14:paraId="6A0235D1" w14:textId="39AD7169" w:rsidR="003E7A20" w:rsidRDefault="003E7A20" w:rsidP="008D18C1">
      <w:pPr>
        <w:pStyle w:val="00"/>
        <w:ind w:firstLine="708"/>
      </w:pPr>
      <w:r>
        <w:t xml:space="preserve">Этот метод хорошо применим для исследования экономических систем, где количество агентов достаточно многочисленно, и следовательно предсказательная способность каждого настолько мала, что может быть не </w:t>
      </w:r>
      <w:r w:rsidR="00653855">
        <w:t>учитываема</w:t>
      </w:r>
      <w:r>
        <w:t xml:space="preserve">. </w:t>
      </w:r>
      <w:r w:rsidR="008B13DD">
        <w:t xml:space="preserve">Такая экономическая система может быть успешно реализована, то есть находиться в равновесии, </w:t>
      </w:r>
      <w:r w:rsidR="00653855">
        <w:t>при условии, что</w:t>
      </w:r>
      <w:r w:rsidR="008B13DD">
        <w:t xml:space="preserve"> на рынке совершенная конкуренция. Конечно, </w:t>
      </w:r>
      <w:r w:rsidR="00653855">
        <w:t>совершенный рынок — это</w:t>
      </w:r>
      <w:r w:rsidR="008B13DD">
        <w:t xml:space="preserve"> абстракция и в реальном мире существует только человеческая деятельность, которая регулируется определенными правилами. В концепции теории игр агенты стараются угадать </w:t>
      </w:r>
      <w:r w:rsidR="00763A9C">
        <w:t xml:space="preserve">возможные </w:t>
      </w:r>
      <w:r w:rsidR="00763A9C">
        <w:lastRenderedPageBreak/>
        <w:t xml:space="preserve">решения оппонентов, из-за того, что результат зависит от совокупности решений всех агентов. Поэтому мы можем расширить понятие рациональности и утверждать, что не только </w:t>
      </w:r>
      <w:r w:rsidR="00DD7C39">
        <w:t xml:space="preserve">каждый </w:t>
      </w:r>
      <w:r w:rsidR="00763A9C">
        <w:t>агент стремиться к оптимальному решению, но и каждый агент знает о другом</w:t>
      </w:r>
      <w:r w:rsidR="00DD7C39">
        <w:t xml:space="preserve"> то</w:t>
      </w:r>
      <w:r w:rsidR="00763A9C">
        <w:t xml:space="preserve">, что </w:t>
      </w:r>
      <w:r w:rsidR="00DD7C39">
        <w:t>тот</w:t>
      </w:r>
      <w:r w:rsidR="00763A9C">
        <w:t xml:space="preserve"> тоже действует </w:t>
      </w:r>
      <w:r w:rsidR="00DD7C39">
        <w:t>оптимально</w:t>
      </w:r>
      <w:r w:rsidR="00763A9C">
        <w:t>, а следоват</w:t>
      </w:r>
      <w:r w:rsidR="00DD7C39">
        <w:t>ельно</w:t>
      </w:r>
      <w:r w:rsidR="00DD7C39" w:rsidRPr="00DD7C39">
        <w:t>,</w:t>
      </w:r>
      <w:r w:rsidR="00DD7C39">
        <w:t xml:space="preserve"> может оценивать его поведение</w:t>
      </w:r>
      <w:r w:rsidR="00DD7C39" w:rsidRPr="00DD7C39">
        <w:t xml:space="preserve"> [3]</w:t>
      </w:r>
      <w:r w:rsidR="00DD7C39">
        <w:t>.</w:t>
      </w:r>
    </w:p>
    <w:p w14:paraId="02031EE7" w14:textId="6A3B626D" w:rsidR="00DD7C39" w:rsidRPr="00821D16" w:rsidRDefault="006E172C" w:rsidP="00DE1034">
      <w:pPr>
        <w:pStyle w:val="3"/>
        <w:spacing w:before="200" w:after="200" w:line="360" w:lineRule="auto"/>
        <w:ind w:firstLine="709"/>
        <w:rPr>
          <w:rFonts w:ascii="Times New Roman" w:hAnsi="Times New Roman" w:cs="Times New Roman"/>
          <w:b/>
          <w:bCs/>
          <w:color w:val="auto"/>
        </w:rPr>
      </w:pPr>
      <w:bookmarkStart w:id="46" w:name="_Toc106042750"/>
      <w:r w:rsidRPr="00821D16">
        <w:rPr>
          <w:rFonts w:ascii="Times New Roman" w:hAnsi="Times New Roman" w:cs="Times New Roman"/>
          <w:b/>
          <w:bCs/>
          <w:color w:val="auto"/>
        </w:rPr>
        <w:t>1.</w:t>
      </w:r>
      <w:r w:rsidR="009B1812" w:rsidRPr="00821D16">
        <w:rPr>
          <w:rFonts w:ascii="Times New Roman" w:hAnsi="Times New Roman" w:cs="Times New Roman"/>
          <w:b/>
          <w:bCs/>
          <w:color w:val="auto"/>
        </w:rPr>
        <w:t>1.</w:t>
      </w:r>
      <w:r w:rsidRPr="00821D16">
        <w:rPr>
          <w:rFonts w:ascii="Times New Roman" w:hAnsi="Times New Roman" w:cs="Times New Roman"/>
          <w:b/>
          <w:bCs/>
          <w:color w:val="auto"/>
        </w:rPr>
        <w:t>2 Конфликты</w:t>
      </w:r>
      <w:bookmarkEnd w:id="46"/>
      <w:r w:rsidRPr="00821D16">
        <w:rPr>
          <w:rFonts w:ascii="Times New Roman" w:hAnsi="Times New Roman" w:cs="Times New Roman"/>
          <w:b/>
          <w:bCs/>
          <w:color w:val="auto"/>
        </w:rPr>
        <w:t xml:space="preserve"> </w:t>
      </w:r>
    </w:p>
    <w:p w14:paraId="65606FFE" w14:textId="3729011A" w:rsidR="00F115DE" w:rsidRDefault="00F115DE" w:rsidP="006E172C">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Ситуации, в которых участвуют две и более стороны, имеющие при этом различные интересы и наделенные возможностью использовать различные действия для их достижения, в теории игр называют конфликтными ситуациями или конфликтами. </w:t>
      </w:r>
    </w:p>
    <w:p w14:paraId="742D3511" w14:textId="42D0F4EC" w:rsidR="00256921" w:rsidRPr="00E04A63" w:rsidRDefault="00256921" w:rsidP="006E172C">
      <w:pPr>
        <w:widowControl w:val="0"/>
        <w:spacing w:after="0" w:line="360" w:lineRule="auto"/>
        <w:ind w:firstLine="709"/>
        <w:jc w:val="both"/>
        <w:rPr>
          <w:rFonts w:ascii="Times New Roman" w:hAnsi="Times New Roman"/>
          <w:sz w:val="24"/>
          <w:szCs w:val="24"/>
        </w:rPr>
      </w:pPr>
      <w:r w:rsidRPr="00256921">
        <w:rPr>
          <w:rFonts w:ascii="Times New Roman" w:hAnsi="Times New Roman"/>
          <w:sz w:val="24"/>
          <w:szCs w:val="24"/>
        </w:rPr>
        <w:t xml:space="preserve">На практике </w:t>
      </w:r>
      <w:r w:rsidR="00323361">
        <w:rPr>
          <w:rFonts w:ascii="Times New Roman" w:hAnsi="Times New Roman"/>
          <w:sz w:val="24"/>
          <w:szCs w:val="24"/>
        </w:rPr>
        <w:t>зачастую</w:t>
      </w:r>
      <w:r w:rsidRPr="00256921">
        <w:rPr>
          <w:rFonts w:ascii="Times New Roman" w:hAnsi="Times New Roman"/>
          <w:sz w:val="24"/>
          <w:szCs w:val="24"/>
        </w:rPr>
        <w:t xml:space="preserve"> важно изучить явления и ситуации, в которых участвуют две (или более) стороны с </w:t>
      </w:r>
      <w:r w:rsidR="00323361">
        <w:rPr>
          <w:rFonts w:ascii="Times New Roman" w:hAnsi="Times New Roman"/>
          <w:sz w:val="24"/>
          <w:szCs w:val="24"/>
        </w:rPr>
        <w:t>различными</w:t>
      </w:r>
      <w:r w:rsidRPr="00256921">
        <w:rPr>
          <w:rFonts w:ascii="Times New Roman" w:hAnsi="Times New Roman"/>
          <w:sz w:val="24"/>
          <w:szCs w:val="24"/>
        </w:rPr>
        <w:t xml:space="preserve"> интересами и возможностью достижения своих целей с помощью различных моделей поведения. </w:t>
      </w:r>
      <w:r w:rsidR="00323361">
        <w:rPr>
          <w:rFonts w:ascii="Times New Roman" w:hAnsi="Times New Roman"/>
          <w:sz w:val="24"/>
          <w:szCs w:val="24"/>
        </w:rPr>
        <w:t>«</w:t>
      </w:r>
      <w:r w:rsidR="00323361" w:rsidRPr="00256921">
        <w:rPr>
          <w:rFonts w:ascii="Times New Roman" w:hAnsi="Times New Roman"/>
          <w:sz w:val="24"/>
          <w:szCs w:val="24"/>
        </w:rPr>
        <w:t>К</w:t>
      </w:r>
      <w:r w:rsidRPr="00256921">
        <w:rPr>
          <w:rFonts w:ascii="Times New Roman" w:hAnsi="Times New Roman"/>
          <w:sz w:val="24"/>
          <w:szCs w:val="24"/>
        </w:rPr>
        <w:t>онфликт</w:t>
      </w:r>
      <w:r w:rsidR="00323361">
        <w:rPr>
          <w:rFonts w:ascii="Times New Roman" w:hAnsi="Times New Roman"/>
          <w:sz w:val="24"/>
          <w:szCs w:val="24"/>
        </w:rPr>
        <w:t>ные ситуации»</w:t>
      </w:r>
      <w:r w:rsidRPr="00256921">
        <w:rPr>
          <w:rFonts w:ascii="Times New Roman" w:hAnsi="Times New Roman"/>
          <w:sz w:val="24"/>
          <w:szCs w:val="24"/>
        </w:rPr>
        <w:t xml:space="preserve"> или </w:t>
      </w:r>
      <w:r w:rsidR="00323361">
        <w:rPr>
          <w:rFonts w:ascii="Times New Roman" w:hAnsi="Times New Roman"/>
          <w:sz w:val="24"/>
          <w:szCs w:val="24"/>
        </w:rPr>
        <w:t>«</w:t>
      </w:r>
      <w:r w:rsidRPr="00256921">
        <w:rPr>
          <w:rFonts w:ascii="Times New Roman" w:hAnsi="Times New Roman"/>
          <w:sz w:val="24"/>
          <w:szCs w:val="24"/>
        </w:rPr>
        <w:t>конфликты</w:t>
      </w:r>
      <w:r w:rsidR="00323361">
        <w:rPr>
          <w:rFonts w:ascii="Times New Roman" w:hAnsi="Times New Roman"/>
          <w:sz w:val="24"/>
          <w:szCs w:val="24"/>
        </w:rPr>
        <w:t>»</w:t>
      </w:r>
      <w:r w:rsidRPr="00256921">
        <w:rPr>
          <w:rFonts w:ascii="Times New Roman" w:hAnsi="Times New Roman"/>
          <w:sz w:val="24"/>
          <w:szCs w:val="24"/>
        </w:rPr>
        <w:t xml:space="preserve"> </w:t>
      </w:r>
      <w:r w:rsidR="00323361" w:rsidRPr="00256921">
        <w:rPr>
          <w:rFonts w:ascii="Times New Roman" w:hAnsi="Times New Roman"/>
          <w:sz w:val="24"/>
          <w:szCs w:val="24"/>
        </w:rPr>
        <w:t>— это</w:t>
      </w:r>
      <w:r w:rsidRPr="00256921">
        <w:rPr>
          <w:rFonts w:ascii="Times New Roman" w:hAnsi="Times New Roman"/>
          <w:sz w:val="24"/>
          <w:szCs w:val="24"/>
        </w:rPr>
        <w:t xml:space="preserve"> термины, используемые для описания подобных событий и обстоятельств</w:t>
      </w:r>
      <w:r w:rsidR="00BD44C7" w:rsidRPr="00BD44C7">
        <w:rPr>
          <w:rFonts w:ascii="Times New Roman" w:hAnsi="Times New Roman"/>
          <w:sz w:val="24"/>
          <w:szCs w:val="24"/>
        </w:rPr>
        <w:t xml:space="preserve"> [</w:t>
      </w:r>
      <w:r w:rsidR="003F66AA" w:rsidRPr="003F66AA">
        <w:rPr>
          <w:rFonts w:ascii="Times New Roman" w:hAnsi="Times New Roman"/>
          <w:sz w:val="24"/>
          <w:szCs w:val="24"/>
        </w:rPr>
        <w:t>4</w:t>
      </w:r>
      <w:r w:rsidR="00BD44C7" w:rsidRPr="00707BE0">
        <w:rPr>
          <w:rFonts w:ascii="Times New Roman" w:hAnsi="Times New Roman"/>
          <w:sz w:val="24"/>
          <w:szCs w:val="24"/>
        </w:rPr>
        <w:t>]</w:t>
      </w:r>
      <w:r w:rsidRPr="00256921">
        <w:rPr>
          <w:rFonts w:ascii="Times New Roman" w:hAnsi="Times New Roman"/>
          <w:sz w:val="24"/>
          <w:szCs w:val="24"/>
        </w:rPr>
        <w:t>.</w:t>
      </w:r>
    </w:p>
    <w:p w14:paraId="6F9902DA" w14:textId="31751772" w:rsidR="006E172C" w:rsidRPr="00E04A63" w:rsidRDefault="00DA6131" w:rsidP="006E172C">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Основные признаки,</w:t>
      </w:r>
      <w:r w:rsidR="00F115DE">
        <w:rPr>
          <w:rFonts w:ascii="Times New Roman" w:hAnsi="Times New Roman"/>
          <w:sz w:val="24"/>
          <w:szCs w:val="24"/>
        </w:rPr>
        <w:t xml:space="preserve"> которые имеет конфликтная ситуация</w:t>
      </w:r>
      <w:r w:rsidR="00207D4E">
        <w:rPr>
          <w:rFonts w:ascii="Times New Roman" w:hAnsi="Times New Roman"/>
          <w:sz w:val="24"/>
          <w:szCs w:val="24"/>
        </w:rPr>
        <w:t>:</w:t>
      </w:r>
    </w:p>
    <w:p w14:paraId="5C0F6A91" w14:textId="03E8423F" w:rsidR="006E172C" w:rsidRPr="00E04A63" w:rsidRDefault="006E172C" w:rsidP="005D537C">
      <w:pPr>
        <w:pStyle w:val="a5"/>
        <w:widowControl w:val="0"/>
        <w:numPr>
          <w:ilvl w:val="0"/>
          <w:numId w:val="8"/>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заинтересованные стороны</w:t>
      </w:r>
      <w:r w:rsidR="00207D4E">
        <w:rPr>
          <w:rFonts w:ascii="Times New Roman" w:hAnsi="Times New Roman"/>
          <w:sz w:val="24"/>
          <w:szCs w:val="24"/>
        </w:rPr>
        <w:t>;</w:t>
      </w:r>
      <w:r w:rsidRPr="00E04A63">
        <w:rPr>
          <w:rFonts w:ascii="Times New Roman" w:hAnsi="Times New Roman"/>
          <w:sz w:val="24"/>
          <w:szCs w:val="24"/>
        </w:rPr>
        <w:t xml:space="preserve"> </w:t>
      </w:r>
    </w:p>
    <w:p w14:paraId="567822CD" w14:textId="54EF6563" w:rsidR="006E172C" w:rsidRPr="00E04A63" w:rsidRDefault="006E172C" w:rsidP="005D537C">
      <w:pPr>
        <w:pStyle w:val="a5"/>
        <w:widowControl w:val="0"/>
        <w:numPr>
          <w:ilvl w:val="0"/>
          <w:numId w:val="8"/>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 xml:space="preserve">потребности </w:t>
      </w:r>
      <w:r w:rsidR="00207D4E" w:rsidRPr="00E04A63">
        <w:rPr>
          <w:rFonts w:ascii="Times New Roman" w:hAnsi="Times New Roman"/>
          <w:sz w:val="24"/>
          <w:szCs w:val="24"/>
        </w:rPr>
        <w:t>сторон;</w:t>
      </w:r>
    </w:p>
    <w:p w14:paraId="59DC026A" w14:textId="581179A8" w:rsidR="006E172C" w:rsidRPr="00E04A63" w:rsidRDefault="006E172C" w:rsidP="005D537C">
      <w:pPr>
        <w:pStyle w:val="a5"/>
        <w:widowControl w:val="0"/>
        <w:numPr>
          <w:ilvl w:val="0"/>
          <w:numId w:val="8"/>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их допустимые действия</w:t>
      </w:r>
      <w:r w:rsidR="00207D4E">
        <w:rPr>
          <w:rFonts w:ascii="Times New Roman" w:hAnsi="Times New Roman"/>
          <w:sz w:val="24"/>
          <w:szCs w:val="24"/>
        </w:rPr>
        <w:t>.</w:t>
      </w:r>
    </w:p>
    <w:p w14:paraId="24FCA78F" w14:textId="53CA7782" w:rsidR="00323361" w:rsidRPr="00323361" w:rsidRDefault="00323361" w:rsidP="00323361">
      <w:pPr>
        <w:widowControl w:val="0"/>
        <w:spacing w:after="0" w:line="360" w:lineRule="auto"/>
        <w:ind w:firstLine="709"/>
        <w:jc w:val="both"/>
        <w:rPr>
          <w:rFonts w:ascii="Times New Roman" w:hAnsi="Times New Roman"/>
          <w:sz w:val="24"/>
          <w:szCs w:val="24"/>
        </w:rPr>
      </w:pPr>
      <w:r w:rsidRPr="00323361">
        <w:rPr>
          <w:rFonts w:ascii="Times New Roman" w:hAnsi="Times New Roman"/>
          <w:sz w:val="24"/>
          <w:szCs w:val="24"/>
        </w:rPr>
        <w:t xml:space="preserve">Если мы посмотрим на реальную конфликтную ситуацию, то увидим, что она довольно сложная. Ее будет трудно исследовать, поскольку существует так много </w:t>
      </w:r>
      <w:r>
        <w:rPr>
          <w:rFonts w:ascii="Times New Roman" w:hAnsi="Times New Roman"/>
          <w:sz w:val="24"/>
          <w:szCs w:val="24"/>
        </w:rPr>
        <w:t>обстоятельств</w:t>
      </w:r>
      <w:r w:rsidRPr="00323361">
        <w:rPr>
          <w:rFonts w:ascii="Times New Roman" w:hAnsi="Times New Roman"/>
          <w:sz w:val="24"/>
          <w:szCs w:val="24"/>
        </w:rPr>
        <w:t>, некоторые из которых могут оказать или не оказать существенное влияние на развитие конфликта или его результат.</w:t>
      </w:r>
    </w:p>
    <w:p w14:paraId="33CC2D6F" w14:textId="32A870D3" w:rsidR="006E172C" w:rsidRPr="00E04A63" w:rsidRDefault="00F360DC" w:rsidP="00323361">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Поэтому д</w:t>
      </w:r>
      <w:r w:rsidR="00323361" w:rsidRPr="00323361">
        <w:rPr>
          <w:rFonts w:ascii="Times New Roman" w:hAnsi="Times New Roman"/>
          <w:sz w:val="24"/>
          <w:szCs w:val="24"/>
        </w:rPr>
        <w:t xml:space="preserve">ля </w:t>
      </w:r>
      <w:r>
        <w:rPr>
          <w:rFonts w:ascii="Times New Roman" w:hAnsi="Times New Roman"/>
          <w:sz w:val="24"/>
          <w:szCs w:val="24"/>
        </w:rPr>
        <w:t>исследования</w:t>
      </w:r>
      <w:r w:rsidR="00323361" w:rsidRPr="00323361">
        <w:rPr>
          <w:rFonts w:ascii="Times New Roman" w:hAnsi="Times New Roman"/>
          <w:sz w:val="24"/>
          <w:szCs w:val="24"/>
        </w:rPr>
        <w:t xml:space="preserve"> конфликт</w:t>
      </w:r>
      <w:r w:rsidR="00323361">
        <w:rPr>
          <w:rFonts w:ascii="Times New Roman" w:hAnsi="Times New Roman"/>
          <w:sz w:val="24"/>
          <w:szCs w:val="24"/>
        </w:rPr>
        <w:t>ной ситуации</w:t>
      </w:r>
      <w:r w:rsidR="00323361" w:rsidRPr="00323361">
        <w:rPr>
          <w:rFonts w:ascii="Times New Roman" w:hAnsi="Times New Roman"/>
          <w:sz w:val="24"/>
          <w:szCs w:val="24"/>
        </w:rPr>
        <w:t xml:space="preserve"> необходимо </w:t>
      </w:r>
      <w:r>
        <w:rPr>
          <w:rFonts w:ascii="Times New Roman" w:hAnsi="Times New Roman"/>
          <w:sz w:val="24"/>
          <w:szCs w:val="24"/>
        </w:rPr>
        <w:t>исключить</w:t>
      </w:r>
      <w:r w:rsidR="00323361" w:rsidRPr="00323361">
        <w:rPr>
          <w:rFonts w:ascii="Times New Roman" w:hAnsi="Times New Roman"/>
          <w:sz w:val="24"/>
          <w:szCs w:val="24"/>
        </w:rPr>
        <w:t xml:space="preserve"> второстепенные аспекты и создать </w:t>
      </w:r>
      <w:r w:rsidR="00DD7C39">
        <w:rPr>
          <w:rFonts w:ascii="Times New Roman" w:hAnsi="Times New Roman"/>
          <w:sz w:val="24"/>
          <w:szCs w:val="24"/>
        </w:rPr>
        <w:t xml:space="preserve">игру, </w:t>
      </w:r>
      <w:r w:rsidR="00F356D1">
        <w:rPr>
          <w:rFonts w:ascii="Times New Roman" w:hAnsi="Times New Roman"/>
          <w:sz w:val="24"/>
          <w:szCs w:val="24"/>
        </w:rPr>
        <w:t>в которой конфликт формализован до математической модели</w:t>
      </w:r>
      <w:r w:rsidR="00323361" w:rsidRPr="00323361">
        <w:rPr>
          <w:rFonts w:ascii="Times New Roman" w:hAnsi="Times New Roman"/>
          <w:sz w:val="24"/>
          <w:szCs w:val="24"/>
        </w:rPr>
        <w:t>.</w:t>
      </w:r>
      <w:r w:rsidR="00323361">
        <w:rPr>
          <w:rFonts w:ascii="Times New Roman" w:hAnsi="Times New Roman"/>
          <w:sz w:val="24"/>
          <w:szCs w:val="24"/>
        </w:rPr>
        <w:t xml:space="preserve"> </w:t>
      </w:r>
      <w:r w:rsidR="00F356D1">
        <w:rPr>
          <w:rFonts w:ascii="Times New Roman" w:hAnsi="Times New Roman"/>
          <w:sz w:val="24"/>
          <w:szCs w:val="24"/>
        </w:rPr>
        <w:t xml:space="preserve">Игру, </w:t>
      </w:r>
      <w:r w:rsidR="00062261">
        <w:rPr>
          <w:rFonts w:ascii="Times New Roman" w:hAnsi="Times New Roman"/>
          <w:sz w:val="24"/>
          <w:szCs w:val="24"/>
        </w:rPr>
        <w:t>которая имеет определённые правила для ее проведения,</w:t>
      </w:r>
      <w:r w:rsidR="00F356D1">
        <w:rPr>
          <w:rFonts w:ascii="Times New Roman" w:hAnsi="Times New Roman"/>
          <w:sz w:val="24"/>
          <w:szCs w:val="24"/>
        </w:rPr>
        <w:t xml:space="preserve"> хотя в реальном конфликте</w:t>
      </w:r>
      <w:r w:rsidR="00062261">
        <w:rPr>
          <w:rFonts w:ascii="Times New Roman" w:hAnsi="Times New Roman"/>
          <w:sz w:val="24"/>
          <w:szCs w:val="24"/>
        </w:rPr>
        <w:t xml:space="preserve"> их</w:t>
      </w:r>
      <w:r w:rsidR="00F356D1">
        <w:rPr>
          <w:rFonts w:ascii="Times New Roman" w:hAnsi="Times New Roman"/>
          <w:sz w:val="24"/>
          <w:szCs w:val="24"/>
        </w:rPr>
        <w:t xml:space="preserve"> обычно нет</w:t>
      </w:r>
      <w:r w:rsidR="00653855" w:rsidRPr="00653855">
        <w:rPr>
          <w:rFonts w:ascii="Times New Roman" w:hAnsi="Times New Roman"/>
          <w:sz w:val="24"/>
          <w:szCs w:val="24"/>
        </w:rPr>
        <w:t xml:space="preserve"> </w:t>
      </w:r>
      <w:r w:rsidR="00BD44C7" w:rsidRPr="00BD44C7">
        <w:rPr>
          <w:rFonts w:ascii="Times New Roman" w:hAnsi="Times New Roman"/>
          <w:sz w:val="24"/>
          <w:szCs w:val="24"/>
        </w:rPr>
        <w:t>[</w:t>
      </w:r>
      <w:r w:rsidR="003F66AA" w:rsidRPr="003F66AA">
        <w:rPr>
          <w:rFonts w:ascii="Times New Roman" w:hAnsi="Times New Roman"/>
          <w:sz w:val="24"/>
          <w:szCs w:val="24"/>
        </w:rPr>
        <w:t>4</w:t>
      </w:r>
      <w:r w:rsidR="00BD44C7" w:rsidRPr="00BD44C7">
        <w:rPr>
          <w:rFonts w:ascii="Times New Roman" w:hAnsi="Times New Roman"/>
          <w:sz w:val="24"/>
          <w:szCs w:val="24"/>
        </w:rPr>
        <w:t>]</w:t>
      </w:r>
      <w:r w:rsidR="006E172C" w:rsidRPr="00E04A63">
        <w:rPr>
          <w:rFonts w:ascii="Times New Roman" w:hAnsi="Times New Roman"/>
          <w:sz w:val="24"/>
          <w:szCs w:val="24"/>
        </w:rPr>
        <w:t>.</w:t>
      </w:r>
    </w:p>
    <w:p w14:paraId="31BED86F" w14:textId="38258C7D" w:rsidR="00F360DC" w:rsidRDefault="00F360DC" w:rsidP="006E172C">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Теория игр, как математический аппарат, как раз и построена для изучения и анализа подобных упрощенных моделей</w:t>
      </w:r>
      <w:r w:rsidR="00426E96">
        <w:rPr>
          <w:rFonts w:ascii="Times New Roman" w:hAnsi="Times New Roman"/>
          <w:sz w:val="24"/>
          <w:szCs w:val="24"/>
        </w:rPr>
        <w:t>.</w:t>
      </w:r>
      <w:r>
        <w:rPr>
          <w:rFonts w:ascii="Times New Roman" w:hAnsi="Times New Roman"/>
          <w:sz w:val="24"/>
          <w:szCs w:val="24"/>
        </w:rPr>
        <w:t xml:space="preserve"> </w:t>
      </w:r>
    </w:p>
    <w:p w14:paraId="3AF7C4FB" w14:textId="3D3BDFE2" w:rsidR="006E172C" w:rsidRPr="00E04A63" w:rsidRDefault="006E172C" w:rsidP="006E172C">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t xml:space="preserve">Поэтому </w:t>
      </w:r>
      <w:r w:rsidR="00EB2BED" w:rsidRPr="00E04A63">
        <w:rPr>
          <w:rFonts w:ascii="Times New Roman" w:hAnsi="Times New Roman"/>
          <w:sz w:val="24"/>
          <w:szCs w:val="24"/>
        </w:rPr>
        <w:t>важно</w:t>
      </w:r>
      <w:r w:rsidRPr="00E04A63">
        <w:rPr>
          <w:rFonts w:ascii="Times New Roman" w:hAnsi="Times New Roman"/>
          <w:sz w:val="24"/>
          <w:szCs w:val="24"/>
        </w:rPr>
        <w:t xml:space="preserve"> выработать для поведения каждой стороны оптимальные правила, </w:t>
      </w:r>
      <w:r w:rsidR="006218A4" w:rsidRPr="00E04A63">
        <w:rPr>
          <w:rFonts w:ascii="Times New Roman" w:hAnsi="Times New Roman"/>
          <w:sz w:val="24"/>
          <w:szCs w:val="24"/>
        </w:rPr>
        <w:t>чтобы она могла</w:t>
      </w:r>
      <w:r w:rsidRPr="00E04A63">
        <w:rPr>
          <w:rFonts w:ascii="Times New Roman" w:hAnsi="Times New Roman"/>
          <w:sz w:val="24"/>
          <w:szCs w:val="24"/>
        </w:rPr>
        <w:t xml:space="preserve"> участ</w:t>
      </w:r>
      <w:r w:rsidR="006218A4" w:rsidRPr="00E04A63">
        <w:rPr>
          <w:rFonts w:ascii="Times New Roman" w:hAnsi="Times New Roman"/>
          <w:sz w:val="24"/>
          <w:szCs w:val="24"/>
        </w:rPr>
        <w:t>вовать</w:t>
      </w:r>
      <w:r w:rsidRPr="00E04A63">
        <w:rPr>
          <w:rFonts w:ascii="Times New Roman" w:hAnsi="Times New Roman"/>
          <w:sz w:val="24"/>
          <w:szCs w:val="24"/>
        </w:rPr>
        <w:t xml:space="preserve"> в разрешении конфликтной ситуации.</w:t>
      </w:r>
    </w:p>
    <w:p w14:paraId="4E4C99DD" w14:textId="77777777" w:rsidR="006E172C" w:rsidRPr="00E04A63" w:rsidRDefault="006E172C" w:rsidP="006E172C">
      <w:pPr>
        <w:widowControl w:val="0"/>
        <w:spacing w:after="0" w:line="360" w:lineRule="auto"/>
        <w:ind w:firstLine="709"/>
        <w:jc w:val="both"/>
        <w:rPr>
          <w:rFonts w:ascii="Times New Roman" w:hAnsi="Times New Roman"/>
          <w:sz w:val="24"/>
          <w:szCs w:val="24"/>
        </w:rPr>
      </w:pPr>
    </w:p>
    <w:p w14:paraId="1E04DE55" w14:textId="77777777" w:rsidR="00F360DC" w:rsidRDefault="00F360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CC7899F" w14:textId="1FD30778" w:rsidR="006E172C" w:rsidRPr="00821D16" w:rsidRDefault="006E172C" w:rsidP="00821D16">
      <w:pPr>
        <w:pStyle w:val="3"/>
        <w:spacing w:before="200" w:after="200" w:line="360" w:lineRule="auto"/>
        <w:ind w:firstLine="709"/>
        <w:rPr>
          <w:rFonts w:ascii="Times New Roman" w:hAnsi="Times New Roman" w:cs="Times New Roman"/>
          <w:b/>
          <w:bCs/>
          <w:color w:val="auto"/>
        </w:rPr>
      </w:pPr>
      <w:bookmarkStart w:id="47" w:name="_Toc106042751"/>
      <w:r w:rsidRPr="00821D16">
        <w:rPr>
          <w:rFonts w:ascii="Times New Roman" w:hAnsi="Times New Roman" w:cs="Times New Roman"/>
          <w:b/>
          <w:bCs/>
          <w:color w:val="auto"/>
        </w:rPr>
        <w:lastRenderedPageBreak/>
        <w:t>1.</w:t>
      </w:r>
      <w:r w:rsidR="009B1812" w:rsidRPr="00821D16">
        <w:rPr>
          <w:rFonts w:ascii="Times New Roman" w:hAnsi="Times New Roman" w:cs="Times New Roman"/>
          <w:b/>
          <w:bCs/>
          <w:color w:val="auto"/>
        </w:rPr>
        <w:t>1.</w:t>
      </w:r>
      <w:r w:rsidRPr="00821D16">
        <w:rPr>
          <w:rFonts w:ascii="Times New Roman" w:hAnsi="Times New Roman" w:cs="Times New Roman"/>
          <w:b/>
          <w:bCs/>
          <w:color w:val="auto"/>
        </w:rPr>
        <w:t>3 Основные понятия и классификация</w:t>
      </w:r>
      <w:bookmarkEnd w:id="47"/>
    </w:p>
    <w:p w14:paraId="1E4AE8AE" w14:textId="31152964" w:rsidR="006562E6" w:rsidRPr="00E04A63" w:rsidRDefault="00B518A4" w:rsidP="006E172C">
      <w:pPr>
        <w:widowControl w:val="0"/>
        <w:spacing w:after="0" w:line="360" w:lineRule="auto"/>
        <w:ind w:firstLine="709"/>
        <w:jc w:val="both"/>
        <w:rPr>
          <w:rFonts w:ascii="Times New Roman" w:hAnsi="Times New Roman"/>
          <w:sz w:val="24"/>
          <w:szCs w:val="24"/>
        </w:rPr>
      </w:pPr>
      <w:r w:rsidRPr="00B518A4">
        <w:rPr>
          <w:rFonts w:ascii="Times New Roman" w:hAnsi="Times New Roman"/>
          <w:sz w:val="24"/>
          <w:szCs w:val="24"/>
        </w:rPr>
        <w:t xml:space="preserve">Современные игровые модели настолько многочисленны, что дать четкое формальное определение игры, включающее их все, довольно сложно. Неформально, игра — это </w:t>
      </w:r>
      <w:r>
        <w:rPr>
          <w:rFonts w:ascii="Times New Roman" w:hAnsi="Times New Roman"/>
          <w:sz w:val="24"/>
          <w:szCs w:val="24"/>
        </w:rPr>
        <w:t>модель</w:t>
      </w:r>
      <w:r w:rsidRPr="00B518A4">
        <w:rPr>
          <w:rFonts w:ascii="Times New Roman" w:hAnsi="Times New Roman"/>
          <w:sz w:val="24"/>
          <w:szCs w:val="24"/>
        </w:rPr>
        <w:t xml:space="preserve"> </w:t>
      </w:r>
      <w:r>
        <w:rPr>
          <w:rFonts w:ascii="Times New Roman" w:hAnsi="Times New Roman"/>
          <w:sz w:val="24"/>
          <w:szCs w:val="24"/>
        </w:rPr>
        <w:t>конфликтной ситуации, в которой</w:t>
      </w:r>
      <w:r w:rsidR="006562E6" w:rsidRPr="00E04A63">
        <w:rPr>
          <w:rFonts w:ascii="Times New Roman" w:hAnsi="Times New Roman"/>
          <w:sz w:val="24"/>
          <w:szCs w:val="24"/>
        </w:rPr>
        <w:t>:</w:t>
      </w:r>
    </w:p>
    <w:p w14:paraId="6793E94A" w14:textId="6C6DA861" w:rsidR="006562E6" w:rsidRPr="00E04A63" w:rsidRDefault="006E172C" w:rsidP="006E172C">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t xml:space="preserve"> 1) участвует n лиц (игроков)</w:t>
      </w:r>
      <w:r w:rsidR="006562E6" w:rsidRPr="00E04A63">
        <w:rPr>
          <w:rFonts w:ascii="Times New Roman" w:hAnsi="Times New Roman"/>
          <w:sz w:val="24"/>
          <w:szCs w:val="24"/>
        </w:rPr>
        <w:t>;</w:t>
      </w:r>
    </w:p>
    <w:p w14:paraId="272AB580" w14:textId="6D90D3F6" w:rsidR="006562E6" w:rsidRPr="00E04A63" w:rsidRDefault="006562E6" w:rsidP="006E172C">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t xml:space="preserve"> </w:t>
      </w:r>
      <w:r w:rsidR="006E172C" w:rsidRPr="00E04A63">
        <w:rPr>
          <w:rFonts w:ascii="Times New Roman" w:hAnsi="Times New Roman"/>
          <w:sz w:val="24"/>
          <w:szCs w:val="24"/>
        </w:rPr>
        <w:t>2) заданы правила игры</w:t>
      </w:r>
      <w:r w:rsidRPr="00E04A63">
        <w:rPr>
          <w:rFonts w:ascii="Times New Roman" w:hAnsi="Times New Roman"/>
          <w:sz w:val="24"/>
          <w:szCs w:val="24"/>
        </w:rPr>
        <w:t>;</w:t>
      </w:r>
    </w:p>
    <w:p w14:paraId="6099383E" w14:textId="3A11362F" w:rsidR="00EB401B" w:rsidRPr="00E04A63" w:rsidRDefault="006562E6" w:rsidP="006E172C">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t xml:space="preserve"> </w:t>
      </w:r>
      <w:r w:rsidR="006E172C" w:rsidRPr="00E04A63">
        <w:rPr>
          <w:rFonts w:ascii="Times New Roman" w:hAnsi="Times New Roman"/>
          <w:sz w:val="24"/>
          <w:szCs w:val="24"/>
        </w:rPr>
        <w:t>3)</w:t>
      </w:r>
      <w:r w:rsidR="00AA6486" w:rsidRPr="00E04A63">
        <w:rPr>
          <w:rFonts w:ascii="Times New Roman" w:hAnsi="Times New Roman"/>
          <w:sz w:val="24"/>
          <w:szCs w:val="24"/>
        </w:rPr>
        <w:t xml:space="preserve"> </w:t>
      </w:r>
      <w:r w:rsidR="006E172C" w:rsidRPr="00E04A63">
        <w:rPr>
          <w:rFonts w:ascii="Times New Roman" w:hAnsi="Times New Roman"/>
          <w:sz w:val="24"/>
          <w:szCs w:val="24"/>
        </w:rPr>
        <w:t xml:space="preserve">определены правила осуществления платежей между игроками. </w:t>
      </w:r>
      <w:r w:rsidRPr="00E04A63">
        <w:rPr>
          <w:rFonts w:ascii="Times New Roman" w:hAnsi="Times New Roman"/>
          <w:sz w:val="24"/>
          <w:szCs w:val="24"/>
        </w:rPr>
        <w:t xml:space="preserve"> </w:t>
      </w:r>
    </w:p>
    <w:p w14:paraId="4CE60F05" w14:textId="329140E7" w:rsidR="00B518A4" w:rsidRPr="00B518A4" w:rsidRDefault="00B518A4" w:rsidP="00E94D43">
      <w:pPr>
        <w:widowControl w:val="0"/>
        <w:spacing w:after="0" w:line="360" w:lineRule="auto"/>
        <w:ind w:firstLine="708"/>
        <w:jc w:val="both"/>
        <w:rPr>
          <w:rFonts w:ascii="Times New Roman" w:hAnsi="Times New Roman"/>
          <w:sz w:val="24"/>
          <w:szCs w:val="24"/>
        </w:rPr>
      </w:pPr>
      <w:r w:rsidRPr="00B518A4">
        <w:rPr>
          <w:rFonts w:ascii="Times New Roman" w:hAnsi="Times New Roman"/>
          <w:sz w:val="24"/>
          <w:szCs w:val="24"/>
        </w:rPr>
        <w:t xml:space="preserve">Игра, согласно теории игр, состоит из </w:t>
      </w:r>
      <w:r>
        <w:rPr>
          <w:rFonts w:ascii="Times New Roman" w:hAnsi="Times New Roman"/>
          <w:sz w:val="24"/>
          <w:szCs w:val="24"/>
        </w:rPr>
        <w:t>ходов</w:t>
      </w:r>
      <w:r w:rsidRPr="00B518A4">
        <w:rPr>
          <w:rFonts w:ascii="Times New Roman" w:hAnsi="Times New Roman"/>
          <w:sz w:val="24"/>
          <w:szCs w:val="24"/>
        </w:rPr>
        <w:t>, совершаемых участниками либо одновременно, либо последовательно.</w:t>
      </w:r>
    </w:p>
    <w:p w14:paraId="353857DA" w14:textId="77777777" w:rsidR="00B518A4" w:rsidRDefault="00B518A4" w:rsidP="00E94D43">
      <w:pPr>
        <w:widowControl w:val="0"/>
        <w:spacing w:after="0" w:line="360" w:lineRule="auto"/>
        <w:ind w:firstLine="708"/>
        <w:jc w:val="both"/>
        <w:rPr>
          <w:rFonts w:ascii="Times New Roman" w:hAnsi="Times New Roman"/>
          <w:sz w:val="24"/>
          <w:szCs w:val="24"/>
        </w:rPr>
      </w:pPr>
      <w:r w:rsidRPr="00B518A4">
        <w:rPr>
          <w:rFonts w:ascii="Times New Roman" w:hAnsi="Times New Roman"/>
          <w:sz w:val="24"/>
          <w:szCs w:val="24"/>
        </w:rPr>
        <w:t>Возможны как личные, так и случайные ходы. Когда игрок активно выбирает и выполняет ход из набора доступных - он считается личным (например, любой ход в шахматной партии). Если ход выбирается не самим игроком, а с помощью механизма случайного выбора, его называют случайным.</w:t>
      </w:r>
    </w:p>
    <w:p w14:paraId="41587BCC" w14:textId="66FEAE95" w:rsidR="00EB401B" w:rsidRPr="00E04A63" w:rsidRDefault="00BB4873" w:rsidP="00E94D43">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 xml:space="preserve">Также </w:t>
      </w:r>
      <w:r w:rsidR="00F35853">
        <w:rPr>
          <w:rFonts w:ascii="Times New Roman" w:hAnsi="Times New Roman"/>
          <w:sz w:val="24"/>
          <w:szCs w:val="24"/>
        </w:rPr>
        <w:t>базовым</w:t>
      </w:r>
      <w:r w:rsidR="00EB401B" w:rsidRPr="00E04A63">
        <w:rPr>
          <w:rFonts w:ascii="Times New Roman" w:hAnsi="Times New Roman"/>
          <w:sz w:val="24"/>
          <w:szCs w:val="24"/>
        </w:rPr>
        <w:t xml:space="preserve"> </w:t>
      </w:r>
      <w:r w:rsidR="00F35853">
        <w:rPr>
          <w:rFonts w:ascii="Times New Roman" w:hAnsi="Times New Roman"/>
          <w:sz w:val="24"/>
          <w:szCs w:val="24"/>
        </w:rPr>
        <w:t xml:space="preserve">концептом в </w:t>
      </w:r>
      <w:r w:rsidR="00EB401B" w:rsidRPr="00E04A63">
        <w:rPr>
          <w:rFonts w:ascii="Times New Roman" w:hAnsi="Times New Roman"/>
          <w:sz w:val="24"/>
          <w:szCs w:val="24"/>
        </w:rPr>
        <w:t xml:space="preserve">теории игр является </w:t>
      </w:r>
      <w:r w:rsidR="00F35853">
        <w:rPr>
          <w:rFonts w:ascii="Times New Roman" w:hAnsi="Times New Roman"/>
          <w:sz w:val="24"/>
          <w:szCs w:val="24"/>
        </w:rPr>
        <w:t>понятие</w:t>
      </w:r>
      <w:r w:rsidR="00EB401B" w:rsidRPr="00E04A63">
        <w:rPr>
          <w:rFonts w:ascii="Times New Roman" w:hAnsi="Times New Roman"/>
          <w:sz w:val="24"/>
          <w:szCs w:val="24"/>
        </w:rPr>
        <w:t xml:space="preserve"> </w:t>
      </w:r>
      <w:r w:rsidR="00EB401B" w:rsidRPr="00E94D43">
        <w:rPr>
          <w:rFonts w:ascii="Times New Roman" w:hAnsi="Times New Roman"/>
          <w:sz w:val="24"/>
          <w:szCs w:val="24"/>
        </w:rPr>
        <w:t>стратегии.</w:t>
      </w:r>
      <w:r w:rsidR="00F35853">
        <w:rPr>
          <w:rFonts w:ascii="Times New Roman" w:hAnsi="Times New Roman"/>
          <w:sz w:val="24"/>
          <w:szCs w:val="24"/>
        </w:rPr>
        <w:t xml:space="preserve"> Под стратегией игрока подразумевается совокупность правил, по которым в зависимости от ситуации в игре будут определяться его дальнейшие действия.</w:t>
      </w:r>
      <w:r w:rsidR="00EB401B" w:rsidRPr="00E04A63">
        <w:rPr>
          <w:rFonts w:ascii="Times New Roman" w:hAnsi="Times New Roman"/>
          <w:sz w:val="24"/>
          <w:szCs w:val="24"/>
        </w:rPr>
        <w:t xml:space="preserve"> </w:t>
      </w:r>
    </w:p>
    <w:p w14:paraId="220275F6" w14:textId="0E00D5C7" w:rsidR="00EB401B" w:rsidRPr="00E04A63" w:rsidRDefault="00F35853" w:rsidP="00E94D43">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Классификация игр может быть представлена следующим образом</w:t>
      </w:r>
      <w:r w:rsidR="006562E6" w:rsidRPr="00E04A63">
        <w:rPr>
          <w:rFonts w:ascii="Times New Roman" w:hAnsi="Times New Roman"/>
          <w:sz w:val="24"/>
          <w:szCs w:val="24"/>
        </w:rPr>
        <w:t>:</w:t>
      </w:r>
    </w:p>
    <w:p w14:paraId="759FDD43" w14:textId="37D5EA4E" w:rsidR="006562E6" w:rsidRDefault="004248FA" w:rsidP="004248FA">
      <w:pPr>
        <w:pStyle w:val="a5"/>
        <w:widowControl w:val="0"/>
        <w:tabs>
          <w:tab w:val="left" w:pos="1701"/>
        </w:tabs>
        <w:spacing w:after="0" w:line="360" w:lineRule="auto"/>
        <w:ind w:left="0" w:firstLine="709"/>
        <w:jc w:val="both"/>
        <w:rPr>
          <w:rFonts w:ascii="Times New Roman" w:hAnsi="Times New Roman"/>
          <w:sz w:val="24"/>
          <w:szCs w:val="24"/>
        </w:rPr>
      </w:pPr>
      <w:r>
        <w:rPr>
          <w:rFonts w:ascii="Times New Roman" w:hAnsi="Times New Roman"/>
          <w:sz w:val="24"/>
          <w:szCs w:val="24"/>
        </w:rPr>
        <w:t xml:space="preserve">1) </w:t>
      </w:r>
      <w:r w:rsidR="00F35853">
        <w:rPr>
          <w:rFonts w:ascii="Times New Roman" w:hAnsi="Times New Roman"/>
          <w:sz w:val="24"/>
          <w:szCs w:val="24"/>
        </w:rPr>
        <w:t>в зависимости от</w:t>
      </w:r>
      <w:r w:rsidR="006E172C" w:rsidRPr="00E04A63">
        <w:rPr>
          <w:rFonts w:ascii="Times New Roman" w:hAnsi="Times New Roman"/>
          <w:sz w:val="24"/>
          <w:szCs w:val="24"/>
        </w:rPr>
        <w:t xml:space="preserve"> количеств</w:t>
      </w:r>
      <w:r w:rsidR="00F35853">
        <w:rPr>
          <w:rFonts w:ascii="Times New Roman" w:hAnsi="Times New Roman"/>
          <w:sz w:val="24"/>
          <w:szCs w:val="24"/>
        </w:rPr>
        <w:t>а</w:t>
      </w:r>
      <w:r w:rsidR="006E172C" w:rsidRPr="00E04A63">
        <w:rPr>
          <w:rFonts w:ascii="Times New Roman" w:hAnsi="Times New Roman"/>
          <w:sz w:val="24"/>
          <w:szCs w:val="24"/>
        </w:rPr>
        <w:t xml:space="preserve"> игроков: игры </w:t>
      </w:r>
      <w:r w:rsidR="00EC648B">
        <w:rPr>
          <w:rFonts w:ascii="Times New Roman" w:hAnsi="Times New Roman"/>
          <w:sz w:val="24"/>
          <w:szCs w:val="24"/>
        </w:rPr>
        <w:t xml:space="preserve">с участием </w:t>
      </w:r>
      <w:r w:rsidR="006E172C" w:rsidRPr="00E04A63">
        <w:rPr>
          <w:rFonts w:ascii="Times New Roman" w:hAnsi="Times New Roman"/>
          <w:sz w:val="24"/>
          <w:szCs w:val="24"/>
        </w:rPr>
        <w:t>1, 2, …, n игроков</w:t>
      </w:r>
      <w:r w:rsidR="00F7549C" w:rsidRPr="00F7549C">
        <w:rPr>
          <w:rFonts w:ascii="Times New Roman" w:hAnsi="Times New Roman"/>
          <w:sz w:val="24"/>
          <w:szCs w:val="24"/>
        </w:rPr>
        <w:t xml:space="preserve"> (</w:t>
      </w:r>
      <w:r w:rsidR="00F7549C">
        <w:rPr>
          <w:rFonts w:ascii="Times New Roman" w:hAnsi="Times New Roman"/>
          <w:sz w:val="24"/>
          <w:szCs w:val="24"/>
        </w:rPr>
        <w:t>рисунок 1)</w:t>
      </w:r>
      <w:r w:rsidR="004F15AB">
        <w:rPr>
          <w:rFonts w:ascii="Times New Roman" w:hAnsi="Times New Roman"/>
          <w:sz w:val="24"/>
          <w:szCs w:val="24"/>
        </w:rPr>
        <w:t>;</w:t>
      </w:r>
    </w:p>
    <w:p w14:paraId="08C71598" w14:textId="77777777" w:rsidR="00D97285" w:rsidRPr="00E04A63" w:rsidRDefault="00D97285" w:rsidP="004248FA">
      <w:pPr>
        <w:pStyle w:val="a5"/>
        <w:widowControl w:val="0"/>
        <w:tabs>
          <w:tab w:val="left" w:pos="1701"/>
        </w:tabs>
        <w:spacing w:after="0" w:line="360" w:lineRule="auto"/>
        <w:ind w:left="0" w:firstLine="709"/>
        <w:jc w:val="both"/>
        <w:rPr>
          <w:rFonts w:ascii="Times New Roman" w:hAnsi="Times New Roman"/>
          <w:sz w:val="24"/>
          <w:szCs w:val="24"/>
        </w:rPr>
      </w:pPr>
    </w:p>
    <w:p w14:paraId="0AFF2D98" w14:textId="4DA4C03D" w:rsidR="00E17CDE" w:rsidRDefault="005A1A82" w:rsidP="003B5C02">
      <w:pPr>
        <w:pStyle w:val="a5"/>
        <w:widowControl w:val="0"/>
        <w:tabs>
          <w:tab w:val="left" w:pos="709"/>
        </w:tabs>
        <w:spacing w:after="0" w:line="360" w:lineRule="auto"/>
        <w:ind w:left="0" w:firstLine="709"/>
        <w:rPr>
          <w:rFonts w:ascii="Times New Roman" w:hAnsi="Times New Roman"/>
          <w:sz w:val="24"/>
          <w:szCs w:val="24"/>
        </w:rPr>
      </w:pPr>
      <w:r w:rsidRPr="00E04A63">
        <w:rPr>
          <w:rFonts w:ascii="Times New Roman" w:hAnsi="Times New Roman"/>
          <w:sz w:val="24"/>
          <w:szCs w:val="24"/>
        </w:rPr>
        <w:t xml:space="preserve">       </w:t>
      </w:r>
      <w:r w:rsidRPr="00E04A63">
        <w:rPr>
          <w:noProof/>
          <w:sz w:val="24"/>
          <w:szCs w:val="24"/>
        </w:rPr>
        <w:drawing>
          <wp:inline distT="0" distB="0" distL="0" distR="0" wp14:anchorId="6F62A8DF" wp14:editId="222954A4">
            <wp:extent cx="4625340" cy="1303020"/>
            <wp:effectExtent l="0" t="0" r="22860" b="0"/>
            <wp:docPr id="11" name="Схема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CCAA3D5" w14:textId="256C21A2" w:rsidR="00D97285" w:rsidRDefault="00D97285" w:rsidP="00D97285">
      <w:pPr>
        <w:pStyle w:val="afa"/>
        <w:rPr>
          <w:color w:val="000000" w:themeColor="text1"/>
        </w:rPr>
      </w:pPr>
      <w:r w:rsidRPr="000D0401">
        <w:rPr>
          <w:color w:val="000000" w:themeColor="text1"/>
        </w:rPr>
        <w:t xml:space="preserve">Рисунок </w:t>
      </w:r>
      <w:r>
        <w:rPr>
          <w:color w:val="000000" w:themeColor="text1"/>
        </w:rPr>
        <w:t>1</w:t>
      </w:r>
      <w:r w:rsidRPr="000D0401">
        <w:rPr>
          <w:color w:val="000000" w:themeColor="text1"/>
        </w:rPr>
        <w:t xml:space="preserve"> – </w:t>
      </w:r>
      <w:r>
        <w:rPr>
          <w:color w:val="000000" w:themeColor="text1"/>
        </w:rPr>
        <w:t>Классификация по количеству игроков</w:t>
      </w:r>
    </w:p>
    <w:p w14:paraId="446FB6F5" w14:textId="77777777" w:rsidR="00D97285" w:rsidRPr="00E04A63" w:rsidRDefault="00D97285" w:rsidP="003B5C02">
      <w:pPr>
        <w:pStyle w:val="a5"/>
        <w:widowControl w:val="0"/>
        <w:tabs>
          <w:tab w:val="left" w:pos="709"/>
        </w:tabs>
        <w:spacing w:after="0" w:line="360" w:lineRule="auto"/>
        <w:ind w:left="0" w:firstLine="709"/>
        <w:rPr>
          <w:rFonts w:ascii="Times New Roman" w:hAnsi="Times New Roman"/>
          <w:sz w:val="24"/>
          <w:szCs w:val="24"/>
        </w:rPr>
      </w:pPr>
    </w:p>
    <w:p w14:paraId="04A7E1AE" w14:textId="08CFB173" w:rsidR="002244FB" w:rsidRPr="002244FB" w:rsidRDefault="004248FA" w:rsidP="004248FA">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 xml:space="preserve">2) </w:t>
      </w:r>
      <w:r w:rsidR="004F15AB">
        <w:rPr>
          <w:rFonts w:ascii="Times New Roman" w:hAnsi="Times New Roman"/>
          <w:sz w:val="24"/>
          <w:szCs w:val="24"/>
        </w:rPr>
        <w:t>п</w:t>
      </w:r>
      <w:r w:rsidR="004A36B1">
        <w:rPr>
          <w:rFonts w:ascii="Times New Roman" w:hAnsi="Times New Roman"/>
          <w:sz w:val="24"/>
          <w:szCs w:val="24"/>
        </w:rPr>
        <w:t xml:space="preserve">о </w:t>
      </w:r>
      <w:r w:rsidR="00F07E56">
        <w:rPr>
          <w:rFonts w:ascii="Times New Roman" w:hAnsi="Times New Roman"/>
          <w:sz w:val="24"/>
          <w:szCs w:val="24"/>
        </w:rPr>
        <w:t>вид</w:t>
      </w:r>
      <w:r w:rsidR="004A36B1">
        <w:rPr>
          <w:rFonts w:ascii="Times New Roman" w:hAnsi="Times New Roman"/>
          <w:sz w:val="24"/>
          <w:szCs w:val="24"/>
        </w:rPr>
        <w:t xml:space="preserve">у ходов: </w:t>
      </w:r>
      <w:r w:rsidR="002244FB" w:rsidRPr="002244FB">
        <w:rPr>
          <w:rFonts w:ascii="Times New Roman" w:hAnsi="Times New Roman"/>
          <w:sz w:val="24"/>
          <w:szCs w:val="24"/>
        </w:rPr>
        <w:t>азартные</w:t>
      </w:r>
      <w:r w:rsidR="004A36B1">
        <w:rPr>
          <w:rFonts w:ascii="Times New Roman" w:hAnsi="Times New Roman"/>
          <w:sz w:val="24"/>
          <w:szCs w:val="24"/>
        </w:rPr>
        <w:t xml:space="preserve"> игры</w:t>
      </w:r>
      <w:r w:rsidR="00F07E56">
        <w:rPr>
          <w:rFonts w:ascii="Times New Roman" w:hAnsi="Times New Roman"/>
          <w:sz w:val="24"/>
          <w:szCs w:val="24"/>
        </w:rPr>
        <w:t xml:space="preserve"> и стратегические игры</w:t>
      </w:r>
      <w:r w:rsidR="002244FB" w:rsidRPr="002244FB">
        <w:rPr>
          <w:rFonts w:ascii="Times New Roman" w:hAnsi="Times New Roman"/>
          <w:sz w:val="24"/>
          <w:szCs w:val="24"/>
        </w:rPr>
        <w:t xml:space="preserve">. </w:t>
      </w:r>
      <w:r w:rsidR="00F07E56">
        <w:rPr>
          <w:rFonts w:ascii="Times New Roman" w:hAnsi="Times New Roman"/>
          <w:sz w:val="24"/>
          <w:szCs w:val="24"/>
        </w:rPr>
        <w:t>Игр</w:t>
      </w:r>
      <w:r w:rsidR="00EC648B">
        <w:rPr>
          <w:rFonts w:ascii="Times New Roman" w:hAnsi="Times New Roman"/>
          <w:sz w:val="24"/>
          <w:szCs w:val="24"/>
        </w:rPr>
        <w:t>а именуется</w:t>
      </w:r>
      <w:r w:rsidR="00F07E56">
        <w:rPr>
          <w:rFonts w:ascii="Times New Roman" w:hAnsi="Times New Roman"/>
          <w:sz w:val="24"/>
          <w:szCs w:val="24"/>
        </w:rPr>
        <w:t xml:space="preserve"> азартн</w:t>
      </w:r>
      <w:r w:rsidR="00EC648B">
        <w:rPr>
          <w:rFonts w:ascii="Times New Roman" w:hAnsi="Times New Roman"/>
          <w:sz w:val="24"/>
          <w:szCs w:val="24"/>
        </w:rPr>
        <w:t>ой</w:t>
      </w:r>
      <w:r w:rsidR="00F07E56">
        <w:rPr>
          <w:rFonts w:ascii="Times New Roman" w:hAnsi="Times New Roman"/>
          <w:sz w:val="24"/>
          <w:szCs w:val="24"/>
        </w:rPr>
        <w:t xml:space="preserve">, если в </w:t>
      </w:r>
      <w:r w:rsidR="00EC648B">
        <w:rPr>
          <w:rFonts w:ascii="Times New Roman" w:hAnsi="Times New Roman"/>
          <w:sz w:val="24"/>
          <w:szCs w:val="24"/>
        </w:rPr>
        <w:t>ней</w:t>
      </w:r>
      <w:r w:rsidR="00F07E56">
        <w:rPr>
          <w:rFonts w:ascii="Times New Roman" w:hAnsi="Times New Roman"/>
          <w:sz w:val="24"/>
          <w:szCs w:val="24"/>
        </w:rPr>
        <w:t xml:space="preserve"> присутствуют только случайные ходы, и данный вид игр не рассматривается как объект для изучения в теории игр. Если же помимо случайных ходо</w:t>
      </w:r>
      <w:r w:rsidR="00EC648B">
        <w:rPr>
          <w:rFonts w:ascii="Times New Roman" w:hAnsi="Times New Roman"/>
          <w:sz w:val="24"/>
          <w:szCs w:val="24"/>
        </w:rPr>
        <w:t>в</w:t>
      </w:r>
      <w:r w:rsidR="00F07E56">
        <w:rPr>
          <w:rFonts w:ascii="Times New Roman" w:hAnsi="Times New Roman"/>
          <w:sz w:val="24"/>
          <w:szCs w:val="24"/>
        </w:rPr>
        <w:t xml:space="preserve"> в игре </w:t>
      </w:r>
      <w:r w:rsidR="00EC648B">
        <w:rPr>
          <w:rFonts w:ascii="Times New Roman" w:hAnsi="Times New Roman"/>
          <w:sz w:val="24"/>
          <w:szCs w:val="24"/>
        </w:rPr>
        <w:t>присутствуют</w:t>
      </w:r>
      <w:r w:rsidR="00F07E56">
        <w:rPr>
          <w:rFonts w:ascii="Times New Roman" w:hAnsi="Times New Roman"/>
          <w:sz w:val="24"/>
          <w:szCs w:val="24"/>
        </w:rPr>
        <w:t xml:space="preserve"> так же и личные, или игра совсем </w:t>
      </w:r>
      <w:r w:rsidR="00EC648B">
        <w:rPr>
          <w:rFonts w:ascii="Times New Roman" w:hAnsi="Times New Roman"/>
          <w:sz w:val="24"/>
          <w:szCs w:val="24"/>
        </w:rPr>
        <w:t>исключает</w:t>
      </w:r>
      <w:r w:rsidR="00F07E56">
        <w:rPr>
          <w:rFonts w:ascii="Times New Roman" w:hAnsi="Times New Roman"/>
          <w:sz w:val="24"/>
          <w:szCs w:val="24"/>
        </w:rPr>
        <w:t xml:space="preserve"> случайность, то такая игра называется стратегической</w:t>
      </w:r>
      <w:r w:rsidR="00F7549C">
        <w:rPr>
          <w:rFonts w:ascii="Times New Roman" w:hAnsi="Times New Roman"/>
          <w:sz w:val="24"/>
          <w:szCs w:val="24"/>
        </w:rPr>
        <w:t xml:space="preserve"> (рисунок 2)</w:t>
      </w:r>
      <w:r w:rsidR="00512046" w:rsidRPr="00512046">
        <w:rPr>
          <w:rFonts w:ascii="Times New Roman" w:hAnsi="Times New Roman"/>
          <w:sz w:val="24"/>
          <w:szCs w:val="24"/>
        </w:rPr>
        <w:t>;</w:t>
      </w:r>
      <w:r w:rsidR="00F07E56">
        <w:rPr>
          <w:rFonts w:ascii="Times New Roman" w:hAnsi="Times New Roman"/>
          <w:sz w:val="24"/>
          <w:szCs w:val="24"/>
        </w:rPr>
        <w:t xml:space="preserve"> </w:t>
      </w:r>
    </w:p>
    <w:p w14:paraId="3BB1E994" w14:textId="4C962447" w:rsidR="00E17CDE" w:rsidRDefault="005A1A82" w:rsidP="003B5C02">
      <w:pPr>
        <w:widowControl w:val="0"/>
        <w:tabs>
          <w:tab w:val="left" w:pos="709"/>
        </w:tabs>
        <w:spacing w:after="0" w:line="360" w:lineRule="auto"/>
        <w:ind w:firstLine="709"/>
        <w:jc w:val="center"/>
        <w:rPr>
          <w:rFonts w:ascii="Times New Roman" w:hAnsi="Times New Roman"/>
          <w:sz w:val="24"/>
          <w:szCs w:val="24"/>
        </w:rPr>
      </w:pPr>
      <w:r w:rsidRPr="00E04A63">
        <w:rPr>
          <w:rFonts w:ascii="Times New Roman" w:hAnsi="Times New Roman"/>
          <w:sz w:val="24"/>
          <w:szCs w:val="24"/>
        </w:rPr>
        <w:lastRenderedPageBreak/>
        <w:t xml:space="preserve">           </w:t>
      </w:r>
      <w:r w:rsidRPr="00E04A63">
        <w:rPr>
          <w:noProof/>
          <w:sz w:val="24"/>
          <w:szCs w:val="24"/>
        </w:rPr>
        <w:drawing>
          <wp:inline distT="0" distB="0" distL="0" distR="0" wp14:anchorId="6C0AB0D3" wp14:editId="2EB0EA32">
            <wp:extent cx="4419600" cy="1485900"/>
            <wp:effectExtent l="0" t="0" r="19050" b="0"/>
            <wp:docPr id="10" name="Схема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78090B4" w14:textId="69D65E5D" w:rsidR="00D97285" w:rsidRDefault="00D97285" w:rsidP="00D97285">
      <w:pPr>
        <w:pStyle w:val="afa"/>
        <w:rPr>
          <w:color w:val="000000" w:themeColor="text1"/>
        </w:rPr>
      </w:pPr>
      <w:r w:rsidRPr="000D0401">
        <w:rPr>
          <w:color w:val="000000" w:themeColor="text1"/>
        </w:rPr>
        <w:t xml:space="preserve">Рисунок </w:t>
      </w:r>
      <w:r>
        <w:rPr>
          <w:color w:val="000000" w:themeColor="text1"/>
        </w:rPr>
        <w:t>2</w:t>
      </w:r>
      <w:r w:rsidRPr="000D0401">
        <w:rPr>
          <w:color w:val="000000" w:themeColor="text1"/>
        </w:rPr>
        <w:t xml:space="preserve"> – </w:t>
      </w:r>
      <w:r>
        <w:rPr>
          <w:color w:val="000000" w:themeColor="text1"/>
        </w:rPr>
        <w:t>Классификация по виду ходов</w:t>
      </w:r>
    </w:p>
    <w:p w14:paraId="36FA9DB2" w14:textId="77777777" w:rsidR="00D97285" w:rsidRPr="00E04A63" w:rsidRDefault="00D97285" w:rsidP="003B5C02">
      <w:pPr>
        <w:widowControl w:val="0"/>
        <w:tabs>
          <w:tab w:val="left" w:pos="709"/>
        </w:tabs>
        <w:spacing w:after="0" w:line="360" w:lineRule="auto"/>
        <w:ind w:firstLine="709"/>
        <w:jc w:val="center"/>
        <w:rPr>
          <w:rFonts w:ascii="Times New Roman" w:hAnsi="Times New Roman"/>
          <w:sz w:val="24"/>
          <w:szCs w:val="24"/>
        </w:rPr>
      </w:pPr>
    </w:p>
    <w:p w14:paraId="78591659" w14:textId="58A1B10E" w:rsidR="006562E6" w:rsidRDefault="004248FA" w:rsidP="004248FA">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 xml:space="preserve">3) </w:t>
      </w:r>
      <w:r w:rsidR="004F15AB">
        <w:rPr>
          <w:rFonts w:ascii="Times New Roman" w:hAnsi="Times New Roman"/>
          <w:sz w:val="24"/>
          <w:szCs w:val="24"/>
        </w:rPr>
        <w:t>п</w:t>
      </w:r>
      <w:r w:rsidR="006E172C" w:rsidRPr="00E04A63">
        <w:rPr>
          <w:rFonts w:ascii="Times New Roman" w:hAnsi="Times New Roman"/>
          <w:sz w:val="24"/>
          <w:szCs w:val="24"/>
        </w:rPr>
        <w:t xml:space="preserve">о </w:t>
      </w:r>
      <w:r w:rsidR="00EC648B">
        <w:rPr>
          <w:rFonts w:ascii="Times New Roman" w:hAnsi="Times New Roman"/>
          <w:sz w:val="24"/>
          <w:szCs w:val="24"/>
        </w:rPr>
        <w:t>числу</w:t>
      </w:r>
      <w:r w:rsidR="006E172C" w:rsidRPr="00E04A63">
        <w:rPr>
          <w:rFonts w:ascii="Times New Roman" w:hAnsi="Times New Roman"/>
          <w:sz w:val="24"/>
          <w:szCs w:val="24"/>
        </w:rPr>
        <w:t xml:space="preserve"> стратегий:</w:t>
      </w:r>
      <w:r w:rsidR="006E172C" w:rsidRPr="00E94D43">
        <w:rPr>
          <w:rFonts w:ascii="Times New Roman" w:hAnsi="Times New Roman"/>
          <w:sz w:val="24"/>
          <w:szCs w:val="24"/>
        </w:rPr>
        <w:t xml:space="preserve"> бесконечные</w:t>
      </w:r>
      <w:r w:rsidR="006E172C" w:rsidRPr="00E04A63">
        <w:rPr>
          <w:rFonts w:ascii="Times New Roman" w:hAnsi="Times New Roman"/>
          <w:sz w:val="24"/>
          <w:szCs w:val="24"/>
        </w:rPr>
        <w:t xml:space="preserve"> </w:t>
      </w:r>
      <w:r w:rsidR="00EC648B">
        <w:rPr>
          <w:rFonts w:ascii="Times New Roman" w:hAnsi="Times New Roman"/>
          <w:sz w:val="24"/>
          <w:szCs w:val="24"/>
        </w:rPr>
        <w:t xml:space="preserve">и конечные </w:t>
      </w:r>
      <w:r w:rsidR="006E172C" w:rsidRPr="00E04A63">
        <w:rPr>
          <w:rFonts w:ascii="Times New Roman" w:hAnsi="Times New Roman"/>
          <w:sz w:val="24"/>
          <w:szCs w:val="24"/>
        </w:rPr>
        <w:t xml:space="preserve">игры. </w:t>
      </w:r>
      <w:r w:rsidR="00EC648B">
        <w:rPr>
          <w:rFonts w:ascii="Times New Roman" w:hAnsi="Times New Roman"/>
          <w:sz w:val="24"/>
          <w:szCs w:val="24"/>
        </w:rPr>
        <w:t>Если все игроки имеют бесконечное количество стратегий, то игру именуют бесконечной, в обратном случае ее называют конечной</w:t>
      </w:r>
      <w:r w:rsidR="00F7549C">
        <w:rPr>
          <w:rFonts w:ascii="Times New Roman" w:hAnsi="Times New Roman"/>
          <w:sz w:val="24"/>
          <w:szCs w:val="24"/>
        </w:rPr>
        <w:t xml:space="preserve"> (рисунок 3)</w:t>
      </w:r>
      <w:r w:rsidR="00EC648B" w:rsidRPr="00EC648B">
        <w:rPr>
          <w:rFonts w:ascii="Times New Roman" w:hAnsi="Times New Roman"/>
          <w:sz w:val="24"/>
          <w:szCs w:val="24"/>
        </w:rPr>
        <w:t>;</w:t>
      </w:r>
    </w:p>
    <w:p w14:paraId="4655FD8F" w14:textId="77777777" w:rsidR="00D97285" w:rsidRPr="00EC648B" w:rsidRDefault="00D97285" w:rsidP="004248FA">
      <w:pPr>
        <w:pStyle w:val="a5"/>
        <w:widowControl w:val="0"/>
        <w:spacing w:after="0" w:line="360" w:lineRule="auto"/>
        <w:ind w:left="0" w:firstLine="709"/>
        <w:jc w:val="both"/>
        <w:rPr>
          <w:rFonts w:ascii="Times New Roman" w:hAnsi="Times New Roman"/>
          <w:sz w:val="24"/>
          <w:szCs w:val="24"/>
        </w:rPr>
      </w:pPr>
    </w:p>
    <w:p w14:paraId="4A786A45" w14:textId="5FEF0B6C" w:rsidR="008653F6" w:rsidRDefault="005A1A82" w:rsidP="00C94F46">
      <w:pPr>
        <w:pStyle w:val="a5"/>
        <w:widowControl w:val="0"/>
        <w:tabs>
          <w:tab w:val="left" w:pos="709"/>
        </w:tabs>
        <w:spacing w:after="0" w:line="360" w:lineRule="auto"/>
        <w:ind w:left="0" w:firstLine="709"/>
        <w:jc w:val="center"/>
        <w:rPr>
          <w:rFonts w:ascii="Times New Roman" w:hAnsi="Times New Roman"/>
          <w:sz w:val="24"/>
          <w:szCs w:val="24"/>
        </w:rPr>
      </w:pPr>
      <w:r w:rsidRPr="00E04A63">
        <w:rPr>
          <w:rFonts w:ascii="Times New Roman" w:hAnsi="Times New Roman"/>
          <w:sz w:val="24"/>
          <w:szCs w:val="24"/>
        </w:rPr>
        <w:t xml:space="preserve">    </w:t>
      </w:r>
      <w:r w:rsidR="00F663C5" w:rsidRPr="00E04A63">
        <w:rPr>
          <w:noProof/>
          <w:sz w:val="24"/>
          <w:szCs w:val="24"/>
        </w:rPr>
        <w:drawing>
          <wp:inline distT="0" distB="0" distL="0" distR="0" wp14:anchorId="5BFCAE9A" wp14:editId="7122600A">
            <wp:extent cx="4419600" cy="1455420"/>
            <wp:effectExtent l="0" t="0" r="19050" b="0"/>
            <wp:docPr id="9" name="Схема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7C346EF" w14:textId="37E43DB6" w:rsidR="00D97285" w:rsidRDefault="00D97285" w:rsidP="00D97285">
      <w:pPr>
        <w:pStyle w:val="afa"/>
        <w:rPr>
          <w:color w:val="000000" w:themeColor="text1"/>
        </w:rPr>
      </w:pPr>
      <w:r w:rsidRPr="000D0401">
        <w:rPr>
          <w:color w:val="000000" w:themeColor="text1"/>
        </w:rPr>
        <w:t xml:space="preserve">Рисунок </w:t>
      </w:r>
      <w:r>
        <w:rPr>
          <w:color w:val="000000" w:themeColor="text1"/>
        </w:rPr>
        <w:t>3</w:t>
      </w:r>
      <w:r w:rsidRPr="000D0401">
        <w:rPr>
          <w:color w:val="000000" w:themeColor="text1"/>
        </w:rPr>
        <w:t xml:space="preserve"> – </w:t>
      </w:r>
      <w:r>
        <w:rPr>
          <w:color w:val="000000" w:themeColor="text1"/>
        </w:rPr>
        <w:t>Классификация по количеству стратегий</w:t>
      </w:r>
    </w:p>
    <w:p w14:paraId="70960ED0" w14:textId="77777777" w:rsidR="00D97285" w:rsidRPr="00C94F46" w:rsidRDefault="00D97285" w:rsidP="00C94F46">
      <w:pPr>
        <w:pStyle w:val="a5"/>
        <w:widowControl w:val="0"/>
        <w:tabs>
          <w:tab w:val="left" w:pos="709"/>
        </w:tabs>
        <w:spacing w:after="0" w:line="360" w:lineRule="auto"/>
        <w:ind w:left="0" w:firstLine="709"/>
        <w:jc w:val="center"/>
        <w:rPr>
          <w:rFonts w:ascii="Times New Roman" w:hAnsi="Times New Roman"/>
          <w:sz w:val="24"/>
          <w:szCs w:val="24"/>
        </w:rPr>
      </w:pPr>
    </w:p>
    <w:p w14:paraId="2E3F71C0" w14:textId="50A81B53" w:rsidR="00B236E1" w:rsidRDefault="004248FA" w:rsidP="004248FA">
      <w:pPr>
        <w:pStyle w:val="a5"/>
        <w:widowControl w:val="0"/>
        <w:tabs>
          <w:tab w:val="left" w:pos="709"/>
        </w:tabs>
        <w:spacing w:after="0" w:line="360" w:lineRule="auto"/>
        <w:ind w:left="0" w:firstLine="709"/>
        <w:jc w:val="both"/>
        <w:rPr>
          <w:rFonts w:ascii="Times New Roman" w:hAnsi="Times New Roman"/>
          <w:sz w:val="24"/>
          <w:szCs w:val="24"/>
        </w:rPr>
      </w:pPr>
      <w:r>
        <w:rPr>
          <w:rFonts w:ascii="Times New Roman" w:hAnsi="Times New Roman"/>
          <w:sz w:val="24"/>
          <w:szCs w:val="24"/>
        </w:rPr>
        <w:t xml:space="preserve">4) </w:t>
      </w:r>
      <w:r w:rsidR="004F15AB" w:rsidRPr="008D18C1">
        <w:rPr>
          <w:rFonts w:ascii="Times New Roman" w:hAnsi="Times New Roman"/>
          <w:sz w:val="24"/>
          <w:szCs w:val="24"/>
        </w:rPr>
        <w:t>п</w:t>
      </w:r>
      <w:r w:rsidR="00E17CDE" w:rsidRPr="008D18C1">
        <w:rPr>
          <w:rFonts w:ascii="Times New Roman" w:hAnsi="Times New Roman"/>
          <w:sz w:val="24"/>
          <w:szCs w:val="24"/>
        </w:rPr>
        <w:t xml:space="preserve">о </w:t>
      </w:r>
      <w:r w:rsidR="00EC648B">
        <w:rPr>
          <w:rFonts w:ascii="Times New Roman" w:hAnsi="Times New Roman"/>
          <w:sz w:val="24"/>
          <w:szCs w:val="24"/>
        </w:rPr>
        <w:t>доступному способу взаимодействия между игроками</w:t>
      </w:r>
      <w:r w:rsidR="00625F43">
        <w:rPr>
          <w:rFonts w:ascii="Times New Roman" w:hAnsi="Times New Roman"/>
          <w:sz w:val="24"/>
          <w:szCs w:val="24"/>
        </w:rPr>
        <w:t xml:space="preserve">: </w:t>
      </w:r>
      <w:r w:rsidR="00E17CDE" w:rsidRPr="00E94D43">
        <w:rPr>
          <w:rFonts w:ascii="Times New Roman" w:hAnsi="Times New Roman"/>
          <w:sz w:val="24"/>
          <w:szCs w:val="24"/>
        </w:rPr>
        <w:t>коалиционные</w:t>
      </w:r>
      <w:r w:rsidR="00625F43">
        <w:rPr>
          <w:rFonts w:ascii="Times New Roman" w:hAnsi="Times New Roman"/>
          <w:sz w:val="24"/>
          <w:szCs w:val="24"/>
        </w:rPr>
        <w:t>, бескоалиционные,</w:t>
      </w:r>
      <w:r w:rsidR="00E17CDE" w:rsidRPr="00E94D43">
        <w:rPr>
          <w:rFonts w:ascii="Times New Roman" w:hAnsi="Times New Roman"/>
          <w:sz w:val="24"/>
          <w:szCs w:val="24"/>
        </w:rPr>
        <w:t xml:space="preserve"> кооперативные</w:t>
      </w:r>
      <w:r w:rsidR="00F7549C">
        <w:rPr>
          <w:rFonts w:ascii="Times New Roman" w:hAnsi="Times New Roman"/>
          <w:sz w:val="24"/>
          <w:szCs w:val="24"/>
        </w:rPr>
        <w:t xml:space="preserve"> </w:t>
      </w:r>
      <w:r w:rsidR="00F7549C">
        <w:rPr>
          <w:rFonts w:ascii="Times New Roman" w:hAnsi="Times New Roman"/>
          <w:sz w:val="24"/>
          <w:szCs w:val="24"/>
        </w:rPr>
        <w:t>(рисунок 4)</w:t>
      </w:r>
      <w:r w:rsidR="00E17CDE" w:rsidRPr="00E94D43">
        <w:rPr>
          <w:rFonts w:ascii="Times New Roman" w:hAnsi="Times New Roman"/>
          <w:sz w:val="24"/>
          <w:szCs w:val="24"/>
        </w:rPr>
        <w:t>.</w:t>
      </w:r>
      <w:r>
        <w:rPr>
          <w:rFonts w:ascii="Times New Roman" w:hAnsi="Times New Roman"/>
          <w:sz w:val="24"/>
          <w:szCs w:val="24"/>
        </w:rPr>
        <w:t xml:space="preserve"> </w:t>
      </w:r>
      <w:r w:rsidR="00B236E1">
        <w:rPr>
          <w:rFonts w:ascii="Times New Roman" w:hAnsi="Times New Roman"/>
          <w:sz w:val="24"/>
          <w:szCs w:val="24"/>
        </w:rPr>
        <w:t xml:space="preserve">Коалиционные игры – это </w:t>
      </w:r>
      <w:r w:rsidR="003F66AA">
        <w:rPr>
          <w:rFonts w:ascii="Times New Roman" w:hAnsi="Times New Roman"/>
          <w:sz w:val="24"/>
          <w:szCs w:val="24"/>
        </w:rPr>
        <w:t>игры,</w:t>
      </w:r>
      <w:r w:rsidR="00B236E1">
        <w:rPr>
          <w:rFonts w:ascii="Times New Roman" w:hAnsi="Times New Roman"/>
          <w:sz w:val="24"/>
          <w:szCs w:val="24"/>
        </w:rPr>
        <w:t xml:space="preserve"> нацеленные на взаимодействие, в то время как в б</w:t>
      </w:r>
      <w:r w:rsidR="00E17CDE" w:rsidRPr="00E94D43">
        <w:rPr>
          <w:rFonts w:ascii="Times New Roman" w:hAnsi="Times New Roman"/>
          <w:sz w:val="24"/>
          <w:szCs w:val="24"/>
        </w:rPr>
        <w:t>ескоалиционны</w:t>
      </w:r>
      <w:r w:rsidR="00B236E1">
        <w:rPr>
          <w:rFonts w:ascii="Times New Roman" w:hAnsi="Times New Roman"/>
          <w:sz w:val="24"/>
          <w:szCs w:val="24"/>
        </w:rPr>
        <w:t>х</w:t>
      </w:r>
      <w:r w:rsidR="00CA2B83" w:rsidRPr="00E94D43">
        <w:rPr>
          <w:rFonts w:ascii="Times New Roman" w:hAnsi="Times New Roman"/>
          <w:sz w:val="24"/>
          <w:szCs w:val="24"/>
        </w:rPr>
        <w:t xml:space="preserve"> </w:t>
      </w:r>
      <w:r w:rsidR="00B236E1">
        <w:rPr>
          <w:rFonts w:ascii="Times New Roman" w:hAnsi="Times New Roman"/>
          <w:sz w:val="24"/>
          <w:szCs w:val="24"/>
        </w:rPr>
        <w:t>играх союзы между игроками запрещены, и игроки</w:t>
      </w:r>
      <w:r w:rsidR="00E054C9">
        <w:rPr>
          <w:rFonts w:ascii="Times New Roman" w:hAnsi="Times New Roman"/>
          <w:sz w:val="24"/>
          <w:szCs w:val="24"/>
        </w:rPr>
        <w:t>,</w:t>
      </w:r>
      <w:r w:rsidR="00B236E1">
        <w:rPr>
          <w:rFonts w:ascii="Times New Roman" w:hAnsi="Times New Roman"/>
          <w:sz w:val="24"/>
          <w:szCs w:val="24"/>
        </w:rPr>
        <w:t xml:space="preserve"> чтобы победить</w:t>
      </w:r>
      <w:r w:rsidR="00E054C9">
        <w:rPr>
          <w:rFonts w:ascii="Times New Roman" w:hAnsi="Times New Roman"/>
          <w:sz w:val="24"/>
          <w:szCs w:val="24"/>
        </w:rPr>
        <w:t>,</w:t>
      </w:r>
      <w:r w:rsidR="00B236E1">
        <w:rPr>
          <w:rFonts w:ascii="Times New Roman" w:hAnsi="Times New Roman"/>
          <w:sz w:val="24"/>
          <w:szCs w:val="24"/>
        </w:rPr>
        <w:t xml:space="preserve"> должны стараться максимизировать свою прибыль. В корпоративных играх целью является уже не максимизация прибыли отдельного игрока, а </w:t>
      </w:r>
      <w:r w:rsidR="00E054C9">
        <w:rPr>
          <w:rFonts w:ascii="Times New Roman" w:hAnsi="Times New Roman"/>
          <w:sz w:val="24"/>
          <w:szCs w:val="24"/>
        </w:rPr>
        <w:t xml:space="preserve">увеличение </w:t>
      </w:r>
      <w:r w:rsidR="00B236E1">
        <w:rPr>
          <w:rFonts w:ascii="Times New Roman" w:hAnsi="Times New Roman"/>
          <w:sz w:val="24"/>
          <w:szCs w:val="24"/>
        </w:rPr>
        <w:t>прибыл</w:t>
      </w:r>
      <w:r w:rsidR="00E054C9">
        <w:rPr>
          <w:rFonts w:ascii="Times New Roman" w:hAnsi="Times New Roman"/>
          <w:sz w:val="24"/>
          <w:szCs w:val="24"/>
        </w:rPr>
        <w:t>и</w:t>
      </w:r>
      <w:r w:rsidR="00B236E1">
        <w:rPr>
          <w:rFonts w:ascii="Times New Roman" w:hAnsi="Times New Roman"/>
          <w:sz w:val="24"/>
          <w:szCs w:val="24"/>
        </w:rPr>
        <w:t xml:space="preserve"> коалиции</w:t>
      </w:r>
      <w:r w:rsidR="00E054C9">
        <w:rPr>
          <w:rFonts w:ascii="Times New Roman" w:hAnsi="Times New Roman"/>
          <w:sz w:val="24"/>
          <w:szCs w:val="24"/>
        </w:rPr>
        <w:t>, которая в свою очередь делится по изначальной договоренности, независимо от отдельных игровых действий</w:t>
      </w:r>
      <w:r w:rsidR="00F7549C">
        <w:rPr>
          <w:rFonts w:ascii="Times New Roman" w:hAnsi="Times New Roman"/>
          <w:sz w:val="24"/>
          <w:szCs w:val="24"/>
        </w:rPr>
        <w:t>;</w:t>
      </w:r>
    </w:p>
    <w:p w14:paraId="04C90ED1" w14:textId="77777777" w:rsidR="00D97285" w:rsidRPr="00512046" w:rsidRDefault="00D97285" w:rsidP="004248FA">
      <w:pPr>
        <w:pStyle w:val="a5"/>
        <w:widowControl w:val="0"/>
        <w:tabs>
          <w:tab w:val="left" w:pos="709"/>
        </w:tabs>
        <w:spacing w:after="0" w:line="360" w:lineRule="auto"/>
        <w:ind w:left="0" w:firstLine="709"/>
        <w:jc w:val="both"/>
        <w:rPr>
          <w:rFonts w:ascii="Times New Roman" w:hAnsi="Times New Roman"/>
          <w:sz w:val="24"/>
          <w:szCs w:val="24"/>
        </w:rPr>
      </w:pPr>
    </w:p>
    <w:p w14:paraId="7AC6621D" w14:textId="4A2042A9" w:rsidR="00E17CDE" w:rsidRDefault="00F663C5" w:rsidP="003B5C02">
      <w:pPr>
        <w:widowControl w:val="0"/>
        <w:tabs>
          <w:tab w:val="left" w:pos="709"/>
        </w:tabs>
        <w:spacing w:after="0" w:line="360" w:lineRule="auto"/>
        <w:ind w:firstLine="709"/>
        <w:jc w:val="center"/>
        <w:rPr>
          <w:rFonts w:ascii="Times New Roman" w:hAnsi="Times New Roman"/>
          <w:sz w:val="24"/>
          <w:szCs w:val="24"/>
        </w:rPr>
      </w:pPr>
      <w:r w:rsidRPr="00E04A63">
        <w:rPr>
          <w:noProof/>
          <w:sz w:val="24"/>
          <w:szCs w:val="24"/>
        </w:rPr>
        <w:lastRenderedPageBreak/>
        <w:drawing>
          <wp:inline distT="0" distB="0" distL="0" distR="0" wp14:anchorId="6C1B5436" wp14:editId="483C3E5B">
            <wp:extent cx="5090160" cy="1920240"/>
            <wp:effectExtent l="0" t="0" r="15240" b="0"/>
            <wp:docPr id="8" name="Схема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7BAF76B" w14:textId="5D43D5D8" w:rsidR="00D97285" w:rsidRDefault="00D97285" w:rsidP="00D97285">
      <w:pPr>
        <w:pStyle w:val="afa"/>
        <w:rPr>
          <w:color w:val="000000" w:themeColor="text1"/>
        </w:rPr>
      </w:pPr>
      <w:r w:rsidRPr="000D0401">
        <w:rPr>
          <w:color w:val="000000" w:themeColor="text1"/>
        </w:rPr>
        <w:t xml:space="preserve">Рисунок </w:t>
      </w:r>
      <w:r>
        <w:rPr>
          <w:color w:val="000000" w:themeColor="text1"/>
        </w:rPr>
        <w:t>4</w:t>
      </w:r>
      <w:r w:rsidRPr="000D0401">
        <w:rPr>
          <w:color w:val="000000" w:themeColor="text1"/>
        </w:rPr>
        <w:t xml:space="preserve"> – </w:t>
      </w:r>
      <w:r>
        <w:rPr>
          <w:color w:val="000000" w:themeColor="text1"/>
        </w:rPr>
        <w:t>Классификация по характеру взаимоотношений</w:t>
      </w:r>
    </w:p>
    <w:p w14:paraId="52AA3B8A" w14:textId="77777777" w:rsidR="00D97285" w:rsidRPr="00E04A63" w:rsidRDefault="00D97285" w:rsidP="003B5C02">
      <w:pPr>
        <w:widowControl w:val="0"/>
        <w:tabs>
          <w:tab w:val="left" w:pos="709"/>
        </w:tabs>
        <w:spacing w:after="0" w:line="360" w:lineRule="auto"/>
        <w:ind w:firstLine="709"/>
        <w:jc w:val="center"/>
        <w:rPr>
          <w:rFonts w:ascii="Times New Roman" w:hAnsi="Times New Roman"/>
          <w:sz w:val="24"/>
          <w:szCs w:val="24"/>
        </w:rPr>
      </w:pPr>
    </w:p>
    <w:p w14:paraId="18416B23" w14:textId="2A91189E" w:rsidR="00087E07" w:rsidRPr="005A6966" w:rsidRDefault="004248FA" w:rsidP="004248FA">
      <w:pPr>
        <w:pStyle w:val="a5"/>
        <w:widowControl w:val="0"/>
        <w:spacing w:after="0" w:line="360" w:lineRule="auto"/>
        <w:ind w:left="0" w:firstLine="709"/>
        <w:jc w:val="both"/>
        <w:rPr>
          <w:noProof/>
          <w:sz w:val="24"/>
          <w:szCs w:val="24"/>
        </w:rPr>
      </w:pPr>
      <w:r>
        <w:rPr>
          <w:rFonts w:ascii="Times New Roman" w:hAnsi="Times New Roman"/>
          <w:sz w:val="24"/>
          <w:szCs w:val="24"/>
        </w:rPr>
        <w:t xml:space="preserve">5) </w:t>
      </w:r>
      <w:r w:rsidR="004F15AB" w:rsidRPr="008D18C1">
        <w:rPr>
          <w:rFonts w:ascii="Times New Roman" w:hAnsi="Times New Roman"/>
          <w:sz w:val="24"/>
          <w:szCs w:val="24"/>
        </w:rPr>
        <w:t>п</w:t>
      </w:r>
      <w:r w:rsidR="006E172C" w:rsidRPr="008D18C1">
        <w:rPr>
          <w:rFonts w:ascii="Times New Roman" w:hAnsi="Times New Roman"/>
          <w:sz w:val="24"/>
          <w:szCs w:val="24"/>
        </w:rPr>
        <w:t xml:space="preserve">о </w:t>
      </w:r>
      <w:r w:rsidR="009F69F2">
        <w:rPr>
          <w:rFonts w:ascii="Times New Roman" w:hAnsi="Times New Roman"/>
          <w:sz w:val="24"/>
          <w:szCs w:val="24"/>
        </w:rPr>
        <w:t>уровню доступности информации</w:t>
      </w:r>
      <w:r w:rsidR="006E172C" w:rsidRPr="008D18C1">
        <w:rPr>
          <w:rFonts w:ascii="Times New Roman" w:hAnsi="Times New Roman"/>
          <w:sz w:val="24"/>
          <w:szCs w:val="24"/>
        </w:rPr>
        <w:t xml:space="preserve">: игры с </w:t>
      </w:r>
      <w:r w:rsidR="00AA3572" w:rsidRPr="00E94D43">
        <w:rPr>
          <w:rFonts w:ascii="Times New Roman" w:hAnsi="Times New Roman"/>
          <w:sz w:val="24"/>
          <w:szCs w:val="24"/>
        </w:rPr>
        <w:t>полн</w:t>
      </w:r>
      <w:r w:rsidR="006E172C" w:rsidRPr="00E94D43">
        <w:rPr>
          <w:rFonts w:ascii="Times New Roman" w:hAnsi="Times New Roman"/>
          <w:sz w:val="24"/>
          <w:szCs w:val="24"/>
        </w:rPr>
        <w:t>ой и не</w:t>
      </w:r>
      <w:r w:rsidR="00AA3572" w:rsidRPr="00E94D43">
        <w:rPr>
          <w:rFonts w:ascii="Times New Roman" w:hAnsi="Times New Roman"/>
          <w:sz w:val="24"/>
          <w:szCs w:val="24"/>
        </w:rPr>
        <w:t>пол</w:t>
      </w:r>
      <w:r w:rsidR="006E172C" w:rsidRPr="00E94D43">
        <w:rPr>
          <w:rFonts w:ascii="Times New Roman" w:hAnsi="Times New Roman"/>
          <w:sz w:val="24"/>
          <w:szCs w:val="24"/>
        </w:rPr>
        <w:t>ной</w:t>
      </w:r>
      <w:r w:rsidR="006E172C" w:rsidRPr="008D18C1">
        <w:rPr>
          <w:rFonts w:ascii="Times New Roman" w:hAnsi="Times New Roman"/>
          <w:sz w:val="24"/>
          <w:szCs w:val="24"/>
        </w:rPr>
        <w:t xml:space="preserve"> информацией.</w:t>
      </w:r>
      <w:r w:rsidR="005A6966">
        <w:rPr>
          <w:rFonts w:ascii="Times New Roman" w:hAnsi="Times New Roman"/>
          <w:sz w:val="24"/>
          <w:szCs w:val="24"/>
        </w:rPr>
        <w:t xml:space="preserve"> Игры, такие как шашки и шахматы, называют полными, потому что в них при каждом ходе история предыдущих ходов известна каждому игроку</w:t>
      </w:r>
      <w:r w:rsidR="00F7549C">
        <w:rPr>
          <w:rFonts w:ascii="Times New Roman" w:hAnsi="Times New Roman"/>
          <w:sz w:val="24"/>
          <w:szCs w:val="24"/>
        </w:rPr>
        <w:t xml:space="preserve"> (рисунок 5)</w:t>
      </w:r>
      <w:r w:rsidR="005A6966">
        <w:rPr>
          <w:rFonts w:ascii="Times New Roman" w:hAnsi="Times New Roman"/>
          <w:sz w:val="24"/>
          <w:szCs w:val="24"/>
        </w:rPr>
        <w:t xml:space="preserve">. В байесовской игре или в игре с неполной информацией игроки информированы несимметрично, то есть один может знать больше другого. Аукцион </w:t>
      </w:r>
      <w:r w:rsidR="005A6966" w:rsidRPr="00006C3B">
        <w:rPr>
          <w:rFonts w:ascii="Times New Roman" w:hAnsi="Times New Roman"/>
          <w:sz w:val="24"/>
          <w:szCs w:val="24"/>
        </w:rPr>
        <w:t>—</w:t>
      </w:r>
      <w:r w:rsidR="005A6966">
        <w:rPr>
          <w:rFonts w:ascii="Times New Roman" w:hAnsi="Times New Roman"/>
          <w:sz w:val="24"/>
          <w:szCs w:val="24"/>
        </w:rPr>
        <w:t xml:space="preserve"> один из самых известных примеров таких игр</w:t>
      </w:r>
      <w:r w:rsidR="003F66AA" w:rsidRPr="003F66AA">
        <w:rPr>
          <w:rFonts w:ascii="Times New Roman" w:hAnsi="Times New Roman"/>
          <w:sz w:val="24"/>
          <w:szCs w:val="24"/>
        </w:rPr>
        <w:t xml:space="preserve"> </w:t>
      </w:r>
      <w:r w:rsidR="005A6966" w:rsidRPr="005A6966">
        <w:rPr>
          <w:rFonts w:ascii="Times New Roman" w:hAnsi="Times New Roman"/>
          <w:sz w:val="24"/>
          <w:szCs w:val="24"/>
        </w:rPr>
        <w:t>[</w:t>
      </w:r>
      <w:r w:rsidR="003F66AA" w:rsidRPr="003F66AA">
        <w:rPr>
          <w:rFonts w:ascii="Times New Roman" w:hAnsi="Times New Roman"/>
          <w:sz w:val="24"/>
          <w:szCs w:val="24"/>
        </w:rPr>
        <w:t>5</w:t>
      </w:r>
      <w:r w:rsidR="005A6966" w:rsidRPr="005A6966">
        <w:rPr>
          <w:rFonts w:ascii="Times New Roman" w:hAnsi="Times New Roman"/>
          <w:sz w:val="24"/>
          <w:szCs w:val="24"/>
        </w:rPr>
        <w:t>];</w:t>
      </w:r>
    </w:p>
    <w:p w14:paraId="0DF7844A" w14:textId="595EEC88" w:rsidR="006E172C" w:rsidRDefault="00087E07" w:rsidP="003B5C02">
      <w:pPr>
        <w:widowControl w:val="0"/>
        <w:tabs>
          <w:tab w:val="left" w:pos="709"/>
        </w:tabs>
        <w:spacing w:after="0" w:line="360" w:lineRule="auto"/>
        <w:ind w:firstLine="709"/>
        <w:jc w:val="both"/>
        <w:rPr>
          <w:noProof/>
          <w:sz w:val="24"/>
          <w:szCs w:val="24"/>
        </w:rPr>
      </w:pPr>
      <w:r w:rsidRPr="00E04A63">
        <w:rPr>
          <w:noProof/>
          <w:sz w:val="24"/>
          <w:szCs w:val="24"/>
        </w:rPr>
        <w:t xml:space="preserve">             </w:t>
      </w:r>
      <w:r w:rsidR="005A1A82" w:rsidRPr="00E04A63">
        <w:rPr>
          <w:noProof/>
          <w:sz w:val="24"/>
          <w:szCs w:val="24"/>
        </w:rPr>
        <w:t xml:space="preserve"> </w:t>
      </w:r>
      <w:r w:rsidRPr="00E04A63">
        <w:rPr>
          <w:noProof/>
          <w:sz w:val="24"/>
          <w:szCs w:val="24"/>
        </w:rPr>
        <w:t xml:space="preserve">   </w:t>
      </w:r>
      <w:r w:rsidR="00F663C5" w:rsidRPr="00E04A63">
        <w:rPr>
          <w:noProof/>
          <w:sz w:val="24"/>
          <w:szCs w:val="24"/>
        </w:rPr>
        <w:t xml:space="preserve">       </w:t>
      </w:r>
      <w:r w:rsidR="006B3456" w:rsidRPr="00E04A63">
        <w:rPr>
          <w:noProof/>
          <w:sz w:val="24"/>
          <w:szCs w:val="24"/>
        </w:rPr>
        <w:drawing>
          <wp:inline distT="0" distB="0" distL="0" distR="0" wp14:anchorId="132E10BE" wp14:editId="1F133D89">
            <wp:extent cx="5135880" cy="1266190"/>
            <wp:effectExtent l="0" t="0" r="26670" b="0"/>
            <wp:docPr id="6" name="Схема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CEC8CAD" w14:textId="559CC08B" w:rsidR="00EA3408" w:rsidRDefault="00EA3408" w:rsidP="00EA3408">
      <w:pPr>
        <w:pStyle w:val="afa"/>
        <w:rPr>
          <w:color w:val="000000" w:themeColor="text1"/>
        </w:rPr>
      </w:pPr>
      <w:r w:rsidRPr="000D0401">
        <w:rPr>
          <w:color w:val="000000" w:themeColor="text1"/>
        </w:rPr>
        <w:t xml:space="preserve">Рисунок </w:t>
      </w:r>
      <w:r>
        <w:rPr>
          <w:color w:val="000000" w:themeColor="text1"/>
        </w:rPr>
        <w:t>5</w:t>
      </w:r>
      <w:r w:rsidRPr="000D0401">
        <w:rPr>
          <w:color w:val="000000" w:themeColor="text1"/>
        </w:rPr>
        <w:t xml:space="preserve"> – </w:t>
      </w:r>
      <w:r>
        <w:rPr>
          <w:color w:val="000000" w:themeColor="text1"/>
        </w:rPr>
        <w:t>Классификация по количеству информации</w:t>
      </w:r>
    </w:p>
    <w:p w14:paraId="29A51392" w14:textId="77777777" w:rsidR="00EA3408" w:rsidRPr="00E04A63" w:rsidRDefault="00EA3408" w:rsidP="003B5C02">
      <w:pPr>
        <w:widowControl w:val="0"/>
        <w:tabs>
          <w:tab w:val="left" w:pos="709"/>
        </w:tabs>
        <w:spacing w:after="0" w:line="360" w:lineRule="auto"/>
        <w:ind w:firstLine="709"/>
        <w:jc w:val="both"/>
        <w:rPr>
          <w:rFonts w:ascii="Times New Roman" w:hAnsi="Times New Roman"/>
          <w:sz w:val="24"/>
          <w:szCs w:val="24"/>
        </w:rPr>
      </w:pPr>
    </w:p>
    <w:p w14:paraId="611C6EF7" w14:textId="72DBED14" w:rsidR="00EA3408" w:rsidRDefault="004248FA" w:rsidP="00EA3408">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 xml:space="preserve">6) </w:t>
      </w:r>
      <w:r w:rsidR="004F15AB" w:rsidRPr="003B5C02">
        <w:rPr>
          <w:rFonts w:ascii="Times New Roman" w:hAnsi="Times New Roman"/>
          <w:sz w:val="24"/>
          <w:szCs w:val="24"/>
        </w:rPr>
        <w:t>п</w:t>
      </w:r>
      <w:r w:rsidR="00087E07" w:rsidRPr="003B5C02">
        <w:rPr>
          <w:rFonts w:ascii="Times New Roman" w:hAnsi="Times New Roman"/>
          <w:sz w:val="24"/>
          <w:szCs w:val="24"/>
        </w:rPr>
        <w:t xml:space="preserve">о </w:t>
      </w:r>
      <w:r w:rsidR="00512046">
        <w:rPr>
          <w:rFonts w:ascii="Times New Roman" w:hAnsi="Times New Roman"/>
          <w:sz w:val="24"/>
          <w:szCs w:val="24"/>
        </w:rPr>
        <w:t>типу</w:t>
      </w:r>
      <w:r w:rsidR="00087E07" w:rsidRPr="003B5C02">
        <w:rPr>
          <w:rFonts w:ascii="Times New Roman" w:hAnsi="Times New Roman"/>
          <w:sz w:val="24"/>
          <w:szCs w:val="24"/>
        </w:rPr>
        <w:t xml:space="preserve"> описания игры</w:t>
      </w:r>
      <w:r w:rsidR="00512046">
        <w:rPr>
          <w:rFonts w:ascii="Times New Roman" w:hAnsi="Times New Roman"/>
          <w:sz w:val="24"/>
          <w:szCs w:val="24"/>
        </w:rPr>
        <w:t>:</w:t>
      </w:r>
      <w:r w:rsidR="00087E07" w:rsidRPr="003B5C02">
        <w:rPr>
          <w:rFonts w:ascii="Times New Roman" w:hAnsi="Times New Roman"/>
          <w:sz w:val="24"/>
          <w:szCs w:val="24"/>
        </w:rPr>
        <w:t xml:space="preserve"> игры в </w:t>
      </w:r>
      <w:r w:rsidR="00087E07" w:rsidRPr="00E94D43">
        <w:rPr>
          <w:rFonts w:ascii="Times New Roman" w:hAnsi="Times New Roman"/>
          <w:sz w:val="24"/>
          <w:szCs w:val="24"/>
        </w:rPr>
        <w:t>нормальной форме</w:t>
      </w:r>
      <w:r w:rsidR="00512046">
        <w:rPr>
          <w:rFonts w:ascii="Times New Roman" w:hAnsi="Times New Roman"/>
          <w:sz w:val="24"/>
          <w:szCs w:val="24"/>
        </w:rPr>
        <w:t xml:space="preserve"> и позиционные</w:t>
      </w:r>
      <w:r w:rsidR="00F7549C">
        <w:rPr>
          <w:rFonts w:ascii="Times New Roman" w:hAnsi="Times New Roman"/>
          <w:sz w:val="24"/>
          <w:szCs w:val="24"/>
        </w:rPr>
        <w:t xml:space="preserve"> (рисунок 6)</w:t>
      </w:r>
      <w:r w:rsidR="00087E07" w:rsidRPr="00E94D43">
        <w:rPr>
          <w:rFonts w:ascii="Times New Roman" w:hAnsi="Times New Roman"/>
          <w:sz w:val="24"/>
          <w:szCs w:val="24"/>
        </w:rPr>
        <w:t>.</w:t>
      </w:r>
      <w:r w:rsidR="00512046">
        <w:rPr>
          <w:rFonts w:ascii="Times New Roman" w:hAnsi="Times New Roman"/>
          <w:sz w:val="24"/>
          <w:szCs w:val="24"/>
        </w:rPr>
        <w:t xml:space="preserve"> В играх в нормальной форме каждым игроком делается один независимый ход, в то время как в позиционной игре ходы имеет структуру дерева, хотя и могут быть сведены к играм в нормальной форме</w:t>
      </w:r>
      <w:r w:rsidR="00512046" w:rsidRPr="00512046">
        <w:rPr>
          <w:rFonts w:ascii="Times New Roman" w:hAnsi="Times New Roman"/>
          <w:sz w:val="24"/>
          <w:szCs w:val="24"/>
        </w:rPr>
        <w:t>;</w:t>
      </w:r>
    </w:p>
    <w:p w14:paraId="31867AAD" w14:textId="77777777" w:rsidR="00EA3408" w:rsidRPr="00EA3408" w:rsidRDefault="00EA3408" w:rsidP="00EA3408">
      <w:pPr>
        <w:pStyle w:val="a5"/>
        <w:widowControl w:val="0"/>
        <w:spacing w:after="0" w:line="360" w:lineRule="auto"/>
        <w:ind w:left="0" w:firstLine="709"/>
        <w:jc w:val="both"/>
        <w:rPr>
          <w:rFonts w:ascii="Times New Roman" w:hAnsi="Times New Roman"/>
          <w:sz w:val="24"/>
          <w:szCs w:val="24"/>
        </w:rPr>
      </w:pPr>
    </w:p>
    <w:p w14:paraId="185B987B" w14:textId="67248CAC" w:rsidR="003B5C02" w:rsidRDefault="00087E07" w:rsidP="004248FA">
      <w:pPr>
        <w:pStyle w:val="a5"/>
        <w:widowControl w:val="0"/>
        <w:spacing w:after="0" w:line="360" w:lineRule="auto"/>
        <w:ind w:left="0" w:firstLine="709"/>
        <w:jc w:val="both"/>
        <w:rPr>
          <w:rFonts w:ascii="Times New Roman" w:hAnsi="Times New Roman"/>
          <w:sz w:val="24"/>
          <w:szCs w:val="24"/>
        </w:rPr>
      </w:pPr>
      <w:r w:rsidRPr="00E04A63">
        <w:rPr>
          <w:noProof/>
        </w:rPr>
        <w:drawing>
          <wp:inline distT="0" distB="0" distL="0" distR="0" wp14:anchorId="11EFC0A2" wp14:editId="5E66F101">
            <wp:extent cx="4396740" cy="1508760"/>
            <wp:effectExtent l="0" t="0" r="22860" b="0"/>
            <wp:docPr id="7" name="Схема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03581F2" w14:textId="7C7519A5" w:rsidR="00EA3408" w:rsidRPr="00EA3408" w:rsidRDefault="00EA3408" w:rsidP="00EA3408">
      <w:pPr>
        <w:pStyle w:val="afa"/>
        <w:rPr>
          <w:color w:val="000000" w:themeColor="text1"/>
        </w:rPr>
      </w:pPr>
      <w:r w:rsidRPr="000D0401">
        <w:rPr>
          <w:color w:val="000000" w:themeColor="text1"/>
        </w:rPr>
        <w:t xml:space="preserve">Рисунок </w:t>
      </w:r>
      <w:r>
        <w:rPr>
          <w:color w:val="000000" w:themeColor="text1"/>
        </w:rPr>
        <w:t>6</w:t>
      </w:r>
      <w:r w:rsidRPr="000D0401">
        <w:rPr>
          <w:color w:val="000000" w:themeColor="text1"/>
        </w:rPr>
        <w:t xml:space="preserve"> – </w:t>
      </w:r>
      <w:r>
        <w:rPr>
          <w:color w:val="000000" w:themeColor="text1"/>
        </w:rPr>
        <w:t>Классификация по виду описания</w:t>
      </w:r>
    </w:p>
    <w:p w14:paraId="79F3D048" w14:textId="1B838E26" w:rsidR="00517576" w:rsidRDefault="004248FA" w:rsidP="00517576">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 xml:space="preserve">7) </w:t>
      </w:r>
      <w:r w:rsidR="008671D2">
        <w:rPr>
          <w:rFonts w:ascii="Times New Roman" w:hAnsi="Times New Roman"/>
          <w:sz w:val="24"/>
          <w:szCs w:val="24"/>
        </w:rPr>
        <w:t>когда для определенной игры любая возможная в ней партия имеет нулевую сумму выигрыша</w:t>
      </w:r>
      <w:r w:rsidR="00D85BAC">
        <w:rPr>
          <w:rFonts w:ascii="Times New Roman" w:hAnsi="Times New Roman"/>
          <w:sz w:val="24"/>
          <w:szCs w:val="24"/>
        </w:rPr>
        <w:t>:</w:t>
      </w:r>
      <w:r w:rsidR="001F0478" w:rsidRPr="003B5C02">
        <w:rPr>
          <w:rFonts w:ascii="Times New Roman" w:hAnsi="Times New Roman"/>
          <w:sz w:val="24"/>
          <w:szCs w:val="24"/>
        </w:rPr>
        <w:t xml:space="preserve"> </w:t>
      </w:r>
    </w:p>
    <w:p w14:paraId="0145F30D" w14:textId="77777777" w:rsidR="00517576" w:rsidRPr="00517576" w:rsidRDefault="00517576" w:rsidP="00517576">
      <w:pPr>
        <w:pStyle w:val="a5"/>
        <w:widowControl w:val="0"/>
        <w:spacing w:after="0" w:line="360" w:lineRule="auto"/>
        <w:ind w:left="0" w:firstLine="709"/>
        <w:jc w:val="both"/>
        <w:rPr>
          <w:rFonts w:ascii="Times New Roman" w:hAnsi="Times New Roman"/>
          <w:sz w:val="24"/>
          <w:szCs w:val="24"/>
        </w:rPr>
      </w:pPr>
    </w:p>
    <w:p w14:paraId="6D62BA07" w14:textId="473799EE" w:rsidR="00517576" w:rsidRPr="00517576" w:rsidRDefault="003C0E6A" w:rsidP="00B87FDC">
      <w:pPr>
        <w:widowControl w:val="0"/>
        <w:spacing w:after="0" w:line="360" w:lineRule="auto"/>
        <w:ind w:firstLine="709"/>
        <w:jc w:val="both"/>
        <w:rPr>
          <w:rFonts w:ascii="Times New Roman" w:eastAsia="Times New Roman" w:hAnsi="Times New Roman" w:cs="Times New Roman"/>
          <w:sz w:val="24"/>
          <w:szCs w:val="24"/>
        </w:rPr>
      </w:pPr>
      <m:oMathPara>
        <m:oMath>
          <m:eqArr>
            <m:eqArrPr>
              <m:maxDist m:val="1"/>
              <m:ctrlPr>
                <w:rPr>
                  <w:rFonts w:ascii="Cambria Math" w:eastAsiaTheme="minorEastAsia" w:hAnsi="Cambria Math"/>
                  <w:i/>
                  <w:szCs w:val="24"/>
                </w:rPr>
              </m:ctrlPr>
            </m:eqArrPr>
            <m:e>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e>
              </m:nary>
              <m:r>
                <w:rPr>
                  <w:rFonts w:ascii="Cambria Math" w:hAnsi="Cambria Math"/>
                  <w:sz w:val="28"/>
                  <w:szCs w:val="28"/>
                </w:rPr>
                <m:t>=0</m:t>
              </m:r>
              <m:r>
                <w:rPr>
                  <w:rFonts w:ascii="Cambria Math" w:eastAsiaTheme="minorEastAsia" w:hAnsi="Cambria Math"/>
                  <w:szCs w:val="24"/>
                </w:rPr>
                <m:t>#(1)</m:t>
              </m:r>
            </m:e>
          </m:eqArr>
        </m:oMath>
      </m:oMathPara>
    </w:p>
    <w:p w14:paraId="76D5554A" w14:textId="789CEA37" w:rsidR="001F0478" w:rsidRDefault="004E3C97" w:rsidP="00B87FDC">
      <w:pPr>
        <w:widowControl w:val="0"/>
        <w:spacing w:after="0" w:line="360" w:lineRule="auto"/>
        <w:ind w:firstLine="709"/>
        <w:jc w:val="both"/>
        <w:rPr>
          <w:rFonts w:ascii="Times New Roman" w:hAnsi="Times New Roman"/>
          <w:sz w:val="24"/>
          <w:szCs w:val="24"/>
        </w:rPr>
      </w:pPr>
      <m:oMathPara>
        <m:oMath>
          <m:r>
            <m:rPr>
              <m:sty m:val="p"/>
            </m:rPr>
            <w:rPr>
              <w:rFonts w:ascii="Times New Roman" w:hAnsi="Times New Roman"/>
              <w:sz w:val="24"/>
              <w:szCs w:val="24"/>
            </w:rPr>
            <w:br/>
          </m:r>
        </m:oMath>
      </m:oMathPara>
      <w:r w:rsidR="001F0478" w:rsidRPr="00E04A63">
        <w:rPr>
          <w:rFonts w:ascii="Times New Roman" w:hAnsi="Times New Roman"/>
          <w:sz w:val="24"/>
          <w:szCs w:val="24"/>
        </w:rPr>
        <w:t xml:space="preserve">то </w:t>
      </w:r>
      <w:r w:rsidR="008671D2">
        <w:rPr>
          <w:rFonts w:ascii="Times New Roman" w:hAnsi="Times New Roman"/>
          <w:sz w:val="24"/>
          <w:szCs w:val="24"/>
        </w:rPr>
        <w:t xml:space="preserve">такую игру называют </w:t>
      </w:r>
      <w:r w:rsidR="001F0478" w:rsidRPr="00E94D43">
        <w:rPr>
          <w:rFonts w:ascii="Times New Roman" w:hAnsi="Times New Roman"/>
          <w:sz w:val="24"/>
          <w:szCs w:val="24"/>
        </w:rPr>
        <w:t>игр</w:t>
      </w:r>
      <w:r w:rsidR="008671D2">
        <w:rPr>
          <w:rFonts w:ascii="Times New Roman" w:hAnsi="Times New Roman"/>
          <w:sz w:val="24"/>
          <w:szCs w:val="24"/>
        </w:rPr>
        <w:t>ой</w:t>
      </w:r>
      <w:r w:rsidR="001F0478" w:rsidRPr="00E94D43">
        <w:rPr>
          <w:rFonts w:ascii="Times New Roman" w:hAnsi="Times New Roman"/>
          <w:sz w:val="24"/>
          <w:szCs w:val="24"/>
        </w:rPr>
        <w:t xml:space="preserve"> с нулевой суммой.</w:t>
      </w:r>
      <w:r w:rsidR="001F0478" w:rsidRPr="00E04A63">
        <w:rPr>
          <w:rFonts w:ascii="Times New Roman" w:hAnsi="Times New Roman"/>
          <w:sz w:val="24"/>
          <w:szCs w:val="24"/>
        </w:rPr>
        <w:t xml:space="preserve"> </w:t>
      </w:r>
      <w:r w:rsidR="008671D2">
        <w:rPr>
          <w:rFonts w:ascii="Times New Roman" w:hAnsi="Times New Roman"/>
          <w:sz w:val="24"/>
          <w:szCs w:val="24"/>
        </w:rPr>
        <w:t>Иные случаи именуются</w:t>
      </w:r>
      <w:r w:rsidR="001F0478" w:rsidRPr="00E04A63">
        <w:rPr>
          <w:rFonts w:ascii="Times New Roman" w:hAnsi="Times New Roman"/>
          <w:sz w:val="24"/>
          <w:szCs w:val="24"/>
        </w:rPr>
        <w:t xml:space="preserve"> играми </w:t>
      </w:r>
      <w:r w:rsidR="001F0478" w:rsidRPr="00E94D43">
        <w:rPr>
          <w:rFonts w:ascii="Times New Roman" w:hAnsi="Times New Roman"/>
          <w:sz w:val="24"/>
          <w:szCs w:val="24"/>
        </w:rPr>
        <w:t>с ненулевой суммой</w:t>
      </w:r>
      <w:r w:rsidR="00F7549C">
        <w:rPr>
          <w:rFonts w:ascii="Times New Roman" w:hAnsi="Times New Roman"/>
          <w:sz w:val="24"/>
          <w:szCs w:val="24"/>
        </w:rPr>
        <w:t xml:space="preserve"> (рисунок 7)</w:t>
      </w:r>
      <w:r w:rsidR="001F0478" w:rsidRPr="00E94D43">
        <w:rPr>
          <w:rFonts w:ascii="Times New Roman" w:hAnsi="Times New Roman"/>
          <w:sz w:val="24"/>
          <w:szCs w:val="24"/>
        </w:rPr>
        <w:t>.</w:t>
      </w:r>
      <w:r w:rsidR="008671D2">
        <w:rPr>
          <w:rFonts w:ascii="Times New Roman" w:hAnsi="Times New Roman"/>
          <w:sz w:val="24"/>
          <w:szCs w:val="24"/>
        </w:rPr>
        <w:t xml:space="preserve"> Игры с ненулевой суммой имеют ту особенность, что суммарный выигрыш меньше суммы взносов каждого</w:t>
      </w:r>
      <w:r w:rsidR="001F0478" w:rsidRPr="00E04A63">
        <w:rPr>
          <w:rFonts w:ascii="Times New Roman" w:hAnsi="Times New Roman"/>
          <w:sz w:val="24"/>
          <w:szCs w:val="24"/>
        </w:rPr>
        <w:t xml:space="preserve">. </w:t>
      </w:r>
      <w:r w:rsidR="008671D2">
        <w:rPr>
          <w:rFonts w:ascii="Times New Roman" w:hAnsi="Times New Roman"/>
          <w:sz w:val="24"/>
          <w:szCs w:val="24"/>
        </w:rPr>
        <w:t>Так, например, в</w:t>
      </w:r>
      <w:r w:rsidR="00C07EA4" w:rsidRPr="00C07EA4">
        <w:rPr>
          <w:rFonts w:ascii="Times New Roman" w:hAnsi="Times New Roman"/>
          <w:sz w:val="24"/>
          <w:szCs w:val="24"/>
        </w:rPr>
        <w:t xml:space="preserve"> лотерее организаторы всегда выигрывают, а игроки остаются с меньшим</w:t>
      </w:r>
      <w:r w:rsidR="00C07EA4">
        <w:rPr>
          <w:rFonts w:ascii="Times New Roman" w:hAnsi="Times New Roman"/>
          <w:sz w:val="24"/>
          <w:szCs w:val="24"/>
        </w:rPr>
        <w:t xml:space="preserve"> суммарным</w:t>
      </w:r>
      <w:r w:rsidR="00C07EA4" w:rsidRPr="00C07EA4">
        <w:rPr>
          <w:rFonts w:ascii="Times New Roman" w:hAnsi="Times New Roman"/>
          <w:sz w:val="24"/>
          <w:szCs w:val="24"/>
        </w:rPr>
        <w:t xml:space="preserve"> количеством денег, чем они внесли</w:t>
      </w:r>
      <w:r w:rsidR="00ED13DF">
        <w:rPr>
          <w:rFonts w:ascii="Times New Roman" w:hAnsi="Times New Roman"/>
          <w:sz w:val="24"/>
          <w:szCs w:val="24"/>
        </w:rPr>
        <w:t>.</w:t>
      </w:r>
    </w:p>
    <w:p w14:paraId="4B5849AD" w14:textId="77777777" w:rsidR="00EA3408" w:rsidRPr="003021B6" w:rsidRDefault="00EA3408" w:rsidP="00B87FDC">
      <w:pPr>
        <w:widowControl w:val="0"/>
        <w:spacing w:after="0" w:line="360" w:lineRule="auto"/>
        <w:ind w:firstLine="709"/>
        <w:jc w:val="both"/>
        <w:rPr>
          <w:rFonts w:ascii="Times New Roman" w:eastAsiaTheme="minorEastAsia" w:hAnsi="Times New Roman"/>
          <w:sz w:val="28"/>
          <w:szCs w:val="28"/>
        </w:rPr>
      </w:pPr>
    </w:p>
    <w:p w14:paraId="12C18E71" w14:textId="1488F7E2" w:rsidR="00325BA4" w:rsidRPr="00E04A63" w:rsidRDefault="001F0478" w:rsidP="00EA3408">
      <w:pPr>
        <w:widowControl w:val="0"/>
        <w:tabs>
          <w:tab w:val="left" w:pos="709"/>
        </w:tabs>
        <w:spacing w:after="0" w:line="360" w:lineRule="auto"/>
        <w:ind w:firstLine="709"/>
        <w:jc w:val="both"/>
        <w:rPr>
          <w:rFonts w:ascii="Times New Roman" w:hAnsi="Times New Roman"/>
          <w:sz w:val="24"/>
          <w:szCs w:val="24"/>
        </w:rPr>
      </w:pPr>
      <w:r w:rsidRPr="00E04A63">
        <w:rPr>
          <w:rFonts w:ascii="Times New Roman" w:hAnsi="Times New Roman"/>
          <w:sz w:val="24"/>
          <w:szCs w:val="24"/>
        </w:rPr>
        <w:t xml:space="preserve">              </w:t>
      </w:r>
      <w:r w:rsidRPr="00E04A63">
        <w:rPr>
          <w:noProof/>
          <w:sz w:val="24"/>
          <w:szCs w:val="24"/>
        </w:rPr>
        <w:drawing>
          <wp:inline distT="0" distB="0" distL="0" distR="0" wp14:anchorId="7AD5E223" wp14:editId="32C7444B">
            <wp:extent cx="4556760" cy="1529715"/>
            <wp:effectExtent l="0" t="0" r="15240" b="0"/>
            <wp:docPr id="12" name="Схема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4078CDB1" w14:textId="7577DE62" w:rsidR="00ED13DF" w:rsidRPr="00ED13DF" w:rsidRDefault="00EA3408" w:rsidP="00ED13DF">
      <w:pPr>
        <w:pStyle w:val="afa"/>
        <w:spacing w:before="200" w:after="200"/>
        <w:ind w:firstLine="709"/>
        <w:rPr>
          <w:color w:val="000000" w:themeColor="text1"/>
        </w:rPr>
      </w:pPr>
      <w:r w:rsidRPr="000D0401">
        <w:rPr>
          <w:color w:val="000000" w:themeColor="text1"/>
        </w:rPr>
        <w:t xml:space="preserve">Рисунок </w:t>
      </w:r>
      <w:r>
        <w:rPr>
          <w:color w:val="000000" w:themeColor="text1"/>
        </w:rPr>
        <w:t>7</w:t>
      </w:r>
      <w:r w:rsidRPr="000D0401">
        <w:rPr>
          <w:color w:val="000000" w:themeColor="text1"/>
        </w:rPr>
        <w:t xml:space="preserve"> – </w:t>
      </w:r>
      <w:r>
        <w:rPr>
          <w:color w:val="000000" w:themeColor="text1"/>
        </w:rPr>
        <w:t>Классификация по сумме выигрыша участников</w:t>
      </w:r>
      <w:bookmarkStart w:id="48" w:name="_Toc106042752"/>
    </w:p>
    <w:p w14:paraId="23AE820E" w14:textId="142D1E5C" w:rsidR="006E172C" w:rsidRPr="00821D16" w:rsidRDefault="00F922E3" w:rsidP="00D85BAC">
      <w:pPr>
        <w:pStyle w:val="afa"/>
        <w:spacing w:before="240" w:after="200"/>
        <w:ind w:firstLine="709"/>
        <w:jc w:val="both"/>
        <w:outlineLvl w:val="2"/>
        <w:rPr>
          <w:b/>
          <w:bCs/>
          <w:color w:val="auto"/>
        </w:rPr>
      </w:pPr>
      <w:r w:rsidRPr="00821D16">
        <w:rPr>
          <w:b/>
          <w:bCs/>
          <w:color w:val="auto"/>
        </w:rPr>
        <w:t>1.1.4 Проектирование оптимального механизма</w:t>
      </w:r>
      <w:bookmarkEnd w:id="48"/>
    </w:p>
    <w:p w14:paraId="78C029ED" w14:textId="2D0CC104" w:rsidR="006E172C" w:rsidRPr="00E04A63" w:rsidRDefault="00006C3B" w:rsidP="00006C3B">
      <w:pPr>
        <w:widowControl w:val="0"/>
        <w:spacing w:after="0" w:line="360" w:lineRule="auto"/>
        <w:ind w:firstLine="708"/>
        <w:jc w:val="both"/>
        <w:rPr>
          <w:rFonts w:ascii="Times New Roman" w:hAnsi="Times New Roman"/>
          <w:sz w:val="24"/>
          <w:szCs w:val="24"/>
        </w:rPr>
      </w:pPr>
      <w:r w:rsidRPr="00006C3B">
        <w:rPr>
          <w:rFonts w:ascii="Times New Roman" w:hAnsi="Times New Roman"/>
          <w:sz w:val="24"/>
          <w:szCs w:val="24"/>
        </w:rPr>
        <w:t xml:space="preserve">Проектирование механизмов — это отрасль теории игр, которая рассматривает сценарии конфликтов, включающие явные стратегические действия всех сторон, в которых правила принятия решений и выплат должны быть разработаны таким образом, чтобы равновесный исход был таким, при котором некоторая функция выбора достигает максимума. Именно поэтому теория обратных игр </w:t>
      </w:r>
      <w:r>
        <w:rPr>
          <w:rFonts w:ascii="Times New Roman" w:hAnsi="Times New Roman"/>
          <w:sz w:val="24"/>
          <w:szCs w:val="24"/>
        </w:rPr>
        <w:t>зачастую</w:t>
      </w:r>
      <w:r w:rsidRPr="00006C3B">
        <w:rPr>
          <w:rFonts w:ascii="Times New Roman" w:hAnsi="Times New Roman"/>
          <w:sz w:val="24"/>
          <w:szCs w:val="24"/>
        </w:rPr>
        <w:t xml:space="preserve"> используется для описания проектирования механизмов.</w:t>
      </w:r>
      <w:r w:rsidR="006E172C" w:rsidRPr="00E04A63">
        <w:rPr>
          <w:rFonts w:ascii="Times New Roman" w:hAnsi="Times New Roman"/>
          <w:sz w:val="24"/>
          <w:szCs w:val="24"/>
        </w:rPr>
        <w:t xml:space="preserve">  </w:t>
      </w:r>
      <w:r w:rsidR="007A1D1A" w:rsidRPr="00E04A63">
        <w:rPr>
          <w:rFonts w:ascii="Times New Roman" w:hAnsi="Times New Roman"/>
          <w:sz w:val="24"/>
          <w:szCs w:val="24"/>
        </w:rPr>
        <w:t>П</w:t>
      </w:r>
      <w:r w:rsidR="006E172C" w:rsidRPr="00E04A63">
        <w:rPr>
          <w:rFonts w:ascii="Times New Roman" w:hAnsi="Times New Roman"/>
          <w:sz w:val="24"/>
          <w:szCs w:val="24"/>
        </w:rPr>
        <w:t>редположим, что проектировщик механизма (например, это аукционер) желает среди всех допустимых механизмов выбрать тот, который приносит ему наибольший ожидаемый доход.</w:t>
      </w:r>
    </w:p>
    <w:p w14:paraId="3838CE2D" w14:textId="77777777" w:rsidR="00B350ED" w:rsidRPr="00B350ED" w:rsidRDefault="00273FD1" w:rsidP="00B350ED">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t>Б</w:t>
      </w:r>
      <w:r w:rsidR="006E172C" w:rsidRPr="00E04A63">
        <w:rPr>
          <w:rFonts w:ascii="Times New Roman" w:hAnsi="Times New Roman"/>
          <w:sz w:val="24"/>
          <w:szCs w:val="24"/>
        </w:rPr>
        <w:t xml:space="preserve">удем считать, что оценки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 . . . , </m:t>
        </m:r>
        <m:sSub>
          <m:sSubPr>
            <m:ctrlPr>
              <w:rPr>
                <w:rFonts w:ascii="Cambria Math" w:hAnsi="Cambria Math"/>
                <w:i/>
                <w:sz w:val="24"/>
                <w:szCs w:val="24"/>
                <w:vertAlign w:val="subscript"/>
              </w:rPr>
            </m:ctrlPr>
          </m:sSubPr>
          <m:e>
            <m:r>
              <w:rPr>
                <w:rFonts w:ascii="Cambria Math" w:hAnsi="Cambria Math"/>
                <w:sz w:val="24"/>
                <w:szCs w:val="24"/>
              </w:rPr>
              <m:t>t</m:t>
            </m:r>
            <m:ctrlPr>
              <w:rPr>
                <w:rFonts w:ascii="Cambria Math" w:hAnsi="Cambria Math"/>
                <w:i/>
                <w:sz w:val="24"/>
                <w:szCs w:val="24"/>
              </w:rPr>
            </m:ctrlPr>
          </m:e>
          <m:sub>
            <m:r>
              <w:rPr>
                <w:rFonts w:ascii="Cambria Math" w:hAnsi="Cambria Math"/>
                <w:sz w:val="24"/>
                <w:szCs w:val="24"/>
                <w:vertAlign w:val="subscript"/>
                <w:lang w:val="en-US"/>
              </w:rPr>
              <m:t>n</m:t>
            </m:r>
          </m:sub>
        </m:sSub>
      </m:oMath>
      <w:r w:rsidR="006E172C" w:rsidRPr="00E04A63">
        <w:rPr>
          <w:rFonts w:ascii="Times New Roman" w:hAnsi="Times New Roman"/>
          <w:sz w:val="24"/>
          <w:szCs w:val="24"/>
        </w:rPr>
        <w:t xml:space="preserve"> всех игроков являются независимыми непрерывными случайными величинами; известны функция распределения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6E172C" w:rsidRPr="00E04A63">
        <w:rPr>
          <w:rFonts w:ascii="Times New Roman" w:hAnsi="Times New Roman"/>
          <w:sz w:val="24"/>
          <w:szCs w:val="24"/>
          <w:vertAlign w:val="subscript"/>
        </w:rPr>
        <w:t xml:space="preserve"> </w:t>
      </w:r>
      <w:r w:rsidR="006E172C" w:rsidRPr="00E04A63">
        <w:rPr>
          <w:rFonts w:ascii="Times New Roman" w:hAnsi="Times New Roman"/>
          <w:sz w:val="24"/>
          <w:szCs w:val="24"/>
        </w:rPr>
        <w:t xml:space="preserve">и функция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6E172C" w:rsidRPr="00E04A63">
        <w:rPr>
          <w:rFonts w:ascii="Times New Roman" w:hAnsi="Times New Roman"/>
          <w:sz w:val="24"/>
          <w:szCs w:val="24"/>
        </w:rPr>
        <w:t xml:space="preserve"> плотности случайной величины) предположения о типах игроков. </w:t>
      </w:r>
      <w:r w:rsidR="00B350ED" w:rsidRPr="00B350ED">
        <w:rPr>
          <w:rFonts w:ascii="Times New Roman" w:hAnsi="Times New Roman"/>
          <w:sz w:val="24"/>
          <w:szCs w:val="24"/>
        </w:rPr>
        <w:t>Для разработки оптимального механизма решающее значение имеют следующие два понятия.</w:t>
      </w:r>
    </w:p>
    <w:p w14:paraId="764A53A9" w14:textId="77777777"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 xml:space="preserve">Очень важно отметить, что предыдущие предположения относительно типов </w:t>
      </w:r>
      <w:r w:rsidRPr="00B350ED">
        <w:rPr>
          <w:rFonts w:ascii="Times New Roman" w:hAnsi="Times New Roman"/>
          <w:sz w:val="24"/>
          <w:szCs w:val="24"/>
        </w:rPr>
        <w:lastRenderedPageBreak/>
        <w:t>игроков не отражают текущих мнений игроков о типах своих оппонентов. Они превратились в представление проектировщика механизма обо всех типах игроков. Также стоит отметить, что представления игроков о типах своих противников могут отличаться от представлений создателя механизма.</w:t>
      </w:r>
    </w:p>
    <w:p w14:paraId="1C7866E5" w14:textId="77777777"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Теория игр может быть исследована с различных точек зрения. Рассматриваются следующие вопросы:</w:t>
      </w:r>
    </w:p>
    <w:p w14:paraId="52101344" w14:textId="77777777"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 xml:space="preserve">1) определение соответствующего поведения игроков для построения принципов оптимальности; </w:t>
      </w:r>
    </w:p>
    <w:p w14:paraId="4DBFFAC2" w14:textId="2C3455D9"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2)</w:t>
      </w:r>
      <w:r w:rsidR="00207D4E">
        <w:rPr>
          <w:rFonts w:ascii="Times New Roman" w:hAnsi="Times New Roman"/>
          <w:sz w:val="24"/>
          <w:szCs w:val="24"/>
        </w:rPr>
        <w:t xml:space="preserve"> </w:t>
      </w:r>
      <w:r w:rsidRPr="00B350ED">
        <w:rPr>
          <w:rFonts w:ascii="Times New Roman" w:hAnsi="Times New Roman"/>
          <w:sz w:val="24"/>
          <w:szCs w:val="24"/>
        </w:rPr>
        <w:t>определение оптимальных сценариев и стратегий для определения выполнимости принципов оптимальности;</w:t>
      </w:r>
    </w:p>
    <w:p w14:paraId="7EDD1440" w14:textId="76935C01" w:rsid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3)</w:t>
      </w:r>
      <w:r w:rsidR="00207D4E">
        <w:rPr>
          <w:rFonts w:ascii="Times New Roman" w:hAnsi="Times New Roman"/>
          <w:sz w:val="24"/>
          <w:szCs w:val="24"/>
        </w:rPr>
        <w:t xml:space="preserve"> </w:t>
      </w:r>
      <w:r w:rsidRPr="00B350ED">
        <w:rPr>
          <w:rFonts w:ascii="Times New Roman" w:hAnsi="Times New Roman"/>
          <w:sz w:val="24"/>
          <w:szCs w:val="24"/>
        </w:rPr>
        <w:t>определение наилучшего решения проблемы (реализация игры).</w:t>
      </w:r>
    </w:p>
    <w:p w14:paraId="4D79FC29" w14:textId="682D479D"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Не всегда игрок может</w:t>
      </w:r>
      <w:r w:rsidR="00E143AC">
        <w:rPr>
          <w:rFonts w:ascii="Times New Roman" w:hAnsi="Times New Roman"/>
          <w:sz w:val="24"/>
          <w:szCs w:val="24"/>
        </w:rPr>
        <w:t xml:space="preserve"> описать</w:t>
      </w:r>
      <w:r>
        <w:rPr>
          <w:rFonts w:ascii="Times New Roman" w:hAnsi="Times New Roman"/>
          <w:sz w:val="24"/>
          <w:szCs w:val="24"/>
        </w:rPr>
        <w:t xml:space="preserve"> ситуацию выигрыша </w:t>
      </w:r>
      <w:r w:rsidRPr="00B350ED">
        <w:rPr>
          <w:rFonts w:ascii="Times New Roman" w:hAnsi="Times New Roman"/>
          <w:sz w:val="24"/>
          <w:szCs w:val="24"/>
        </w:rPr>
        <w:t>с</w:t>
      </w:r>
      <w:r w:rsidR="00E143AC">
        <w:rPr>
          <w:rFonts w:ascii="Times New Roman" w:hAnsi="Times New Roman"/>
          <w:sz w:val="24"/>
          <w:szCs w:val="24"/>
        </w:rPr>
        <w:t xml:space="preserve"> помощью</w:t>
      </w:r>
      <w:r w:rsidRPr="00B350ED">
        <w:rPr>
          <w:rFonts w:ascii="Times New Roman" w:hAnsi="Times New Roman"/>
          <w:sz w:val="24"/>
          <w:szCs w:val="24"/>
        </w:rPr>
        <w:t xml:space="preserve"> количественной оцен</w:t>
      </w:r>
      <w:r w:rsidR="00E143AC">
        <w:rPr>
          <w:rFonts w:ascii="Times New Roman" w:hAnsi="Times New Roman"/>
          <w:sz w:val="24"/>
          <w:szCs w:val="24"/>
        </w:rPr>
        <w:t>ки</w:t>
      </w:r>
      <w:r w:rsidRPr="00B350ED">
        <w:rPr>
          <w:rFonts w:ascii="Times New Roman" w:hAnsi="Times New Roman"/>
          <w:sz w:val="24"/>
          <w:szCs w:val="24"/>
        </w:rPr>
        <w:t xml:space="preserve">, и </w:t>
      </w:r>
      <w:r w:rsidR="00E143AC">
        <w:rPr>
          <w:rFonts w:ascii="Times New Roman" w:hAnsi="Times New Roman"/>
          <w:sz w:val="24"/>
          <w:szCs w:val="24"/>
        </w:rPr>
        <w:t xml:space="preserve">зачастую это </w:t>
      </w:r>
      <w:r w:rsidRPr="00B350ED">
        <w:rPr>
          <w:rFonts w:ascii="Times New Roman" w:hAnsi="Times New Roman"/>
          <w:sz w:val="24"/>
          <w:szCs w:val="24"/>
        </w:rPr>
        <w:t>не всегда</w:t>
      </w:r>
      <w:r w:rsidR="00E143AC">
        <w:rPr>
          <w:rFonts w:ascii="Times New Roman" w:hAnsi="Times New Roman"/>
          <w:sz w:val="24"/>
          <w:szCs w:val="24"/>
        </w:rPr>
        <w:t xml:space="preserve"> </w:t>
      </w:r>
      <w:r w:rsidRPr="00B350ED">
        <w:rPr>
          <w:rFonts w:ascii="Times New Roman" w:hAnsi="Times New Roman"/>
          <w:sz w:val="24"/>
          <w:szCs w:val="24"/>
        </w:rPr>
        <w:t>целесообразно. В этом сценарии мы проводим качественный анализ обстоятельств и анализируем индивидуальные состояния предпочтений игрока. Затем можно обсудить теорию игр с предпочтениями, которая включает в себя теорию игр с выплатами в качестве конкретного экземпляра</w:t>
      </w:r>
      <w:r w:rsidR="00583D9F" w:rsidRPr="00583D9F">
        <w:rPr>
          <w:rFonts w:ascii="Times New Roman" w:hAnsi="Times New Roman"/>
          <w:sz w:val="24"/>
          <w:szCs w:val="24"/>
        </w:rPr>
        <w:t xml:space="preserve"> [</w:t>
      </w:r>
      <w:r w:rsidR="003F66AA" w:rsidRPr="003F66AA">
        <w:rPr>
          <w:rFonts w:ascii="Times New Roman" w:hAnsi="Times New Roman"/>
          <w:sz w:val="24"/>
          <w:szCs w:val="24"/>
        </w:rPr>
        <w:t>6</w:t>
      </w:r>
      <w:r w:rsidR="00583D9F" w:rsidRPr="00583D9F">
        <w:rPr>
          <w:rFonts w:ascii="Times New Roman" w:hAnsi="Times New Roman"/>
          <w:sz w:val="24"/>
          <w:szCs w:val="24"/>
        </w:rPr>
        <w:t>]</w:t>
      </w:r>
      <w:r w:rsidRPr="00B350ED">
        <w:rPr>
          <w:rFonts w:ascii="Times New Roman" w:hAnsi="Times New Roman"/>
          <w:sz w:val="24"/>
          <w:szCs w:val="24"/>
        </w:rPr>
        <w:t>.</w:t>
      </w:r>
    </w:p>
    <w:p w14:paraId="5BCB92C0" w14:textId="0E1CEAEA"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В итоге основной целью теории игр является выявление наилучшей стратегии. Одной из наиболее значимых идей в теории игр является оптимальная стратегия, которая может трактоваться по-разному в зависимости от показателя оптимальности (эффективности). Причем для разных индексов один и тот же параметр может быть идеальным, а может и не быть.</w:t>
      </w:r>
    </w:p>
    <w:p w14:paraId="2BC9B222" w14:textId="77777777" w:rsidR="00B350ED" w:rsidRPr="00B350ED" w:rsidRDefault="00B350ED" w:rsidP="00B350ED">
      <w:pPr>
        <w:widowControl w:val="0"/>
        <w:spacing w:after="0" w:line="360" w:lineRule="auto"/>
        <w:ind w:firstLine="709"/>
        <w:jc w:val="both"/>
        <w:rPr>
          <w:rFonts w:ascii="Times New Roman" w:hAnsi="Times New Roman"/>
          <w:sz w:val="24"/>
          <w:szCs w:val="24"/>
        </w:rPr>
      </w:pPr>
      <w:r w:rsidRPr="00B350ED">
        <w:rPr>
          <w:rFonts w:ascii="Times New Roman" w:hAnsi="Times New Roman"/>
          <w:sz w:val="24"/>
          <w:szCs w:val="24"/>
        </w:rPr>
        <w:t>В результате, прежде чем ответить на каждый вопрос, создается игровой алгоритм для данного обстоятельства.</w:t>
      </w:r>
    </w:p>
    <w:p w14:paraId="5B87C12D" w14:textId="126783BD" w:rsidR="00AE48D9" w:rsidRPr="00E04A63" w:rsidRDefault="00B350ED" w:rsidP="003021B6">
      <w:pPr>
        <w:widowControl w:val="0"/>
        <w:spacing w:line="360" w:lineRule="auto"/>
        <w:ind w:firstLine="709"/>
        <w:jc w:val="both"/>
        <w:rPr>
          <w:rFonts w:ascii="Times New Roman" w:hAnsi="Times New Roman"/>
          <w:sz w:val="24"/>
          <w:szCs w:val="24"/>
        </w:rPr>
      </w:pPr>
      <w:r w:rsidRPr="00B350ED">
        <w:rPr>
          <w:rFonts w:ascii="Times New Roman" w:hAnsi="Times New Roman"/>
          <w:sz w:val="24"/>
          <w:szCs w:val="24"/>
        </w:rPr>
        <w:t>Игровой подход в экономике успешно применяется, например, к олигополиям и аукционам.</w:t>
      </w:r>
    </w:p>
    <w:p w14:paraId="3B955638" w14:textId="28359472" w:rsidR="006E172C" w:rsidRPr="00821D16" w:rsidRDefault="00756BD3" w:rsidP="00821D16">
      <w:pPr>
        <w:pStyle w:val="2"/>
        <w:spacing w:before="200" w:after="200" w:line="360" w:lineRule="auto"/>
        <w:ind w:firstLine="709"/>
        <w:rPr>
          <w:rFonts w:ascii="Times New Roman" w:hAnsi="Times New Roman" w:cs="Times New Roman"/>
          <w:b/>
          <w:bCs/>
          <w:color w:val="auto"/>
          <w:sz w:val="24"/>
          <w:szCs w:val="24"/>
        </w:rPr>
      </w:pPr>
      <w:bookmarkStart w:id="49" w:name="_Toc106042753"/>
      <w:r w:rsidRPr="00821D16">
        <w:rPr>
          <w:rFonts w:ascii="Times New Roman" w:hAnsi="Times New Roman" w:cs="Times New Roman"/>
          <w:b/>
          <w:bCs/>
          <w:color w:val="auto"/>
          <w:sz w:val="24"/>
          <w:szCs w:val="24"/>
        </w:rPr>
        <w:t>1.2</w:t>
      </w:r>
      <w:r w:rsidR="00884FE5" w:rsidRPr="00821D16">
        <w:rPr>
          <w:rFonts w:ascii="Times New Roman" w:hAnsi="Times New Roman" w:cs="Times New Roman"/>
          <w:b/>
          <w:bCs/>
          <w:color w:val="auto"/>
          <w:sz w:val="24"/>
          <w:szCs w:val="24"/>
        </w:rPr>
        <w:t xml:space="preserve"> </w:t>
      </w:r>
      <w:r w:rsidR="00C94DB8" w:rsidRPr="00821D16">
        <w:rPr>
          <w:rFonts w:ascii="Times New Roman" w:hAnsi="Times New Roman" w:cs="Times New Roman"/>
          <w:b/>
          <w:bCs/>
          <w:color w:val="auto"/>
          <w:sz w:val="24"/>
          <w:szCs w:val="24"/>
        </w:rPr>
        <w:t>Т</w:t>
      </w:r>
      <w:r w:rsidR="00884FE5" w:rsidRPr="00821D16">
        <w:rPr>
          <w:rFonts w:ascii="Times New Roman" w:hAnsi="Times New Roman" w:cs="Times New Roman"/>
          <w:b/>
          <w:bCs/>
          <w:color w:val="auto"/>
          <w:sz w:val="24"/>
          <w:szCs w:val="24"/>
        </w:rPr>
        <w:t>еори</w:t>
      </w:r>
      <w:r w:rsidR="00C94DB8" w:rsidRPr="00821D16">
        <w:rPr>
          <w:rFonts w:ascii="Times New Roman" w:hAnsi="Times New Roman" w:cs="Times New Roman"/>
          <w:b/>
          <w:bCs/>
          <w:color w:val="auto"/>
          <w:sz w:val="24"/>
          <w:szCs w:val="24"/>
        </w:rPr>
        <w:t>я</w:t>
      </w:r>
      <w:r w:rsidR="00884FE5" w:rsidRPr="00821D16">
        <w:rPr>
          <w:rFonts w:ascii="Times New Roman" w:hAnsi="Times New Roman" w:cs="Times New Roman"/>
          <w:b/>
          <w:bCs/>
          <w:color w:val="auto"/>
          <w:sz w:val="24"/>
          <w:szCs w:val="24"/>
        </w:rPr>
        <w:t xml:space="preserve"> аукционов</w:t>
      </w:r>
      <w:bookmarkEnd w:id="49"/>
    </w:p>
    <w:p w14:paraId="78FF41AE" w14:textId="77777777" w:rsidR="00E143AC" w:rsidRPr="00E143AC" w:rsidRDefault="00E143AC" w:rsidP="003021B6">
      <w:pPr>
        <w:widowControl w:val="0"/>
        <w:spacing w:before="240" w:after="0" w:line="360" w:lineRule="auto"/>
        <w:ind w:firstLine="708"/>
        <w:jc w:val="both"/>
        <w:rPr>
          <w:rFonts w:ascii="Times New Roman" w:hAnsi="Times New Roman"/>
          <w:sz w:val="24"/>
          <w:szCs w:val="24"/>
        </w:rPr>
      </w:pPr>
      <w:r w:rsidRPr="00E143AC">
        <w:rPr>
          <w:rFonts w:ascii="Times New Roman" w:hAnsi="Times New Roman"/>
          <w:sz w:val="24"/>
          <w:szCs w:val="24"/>
        </w:rPr>
        <w:t>С начала времен аукционы использовались для продажи товаров на конкурсной основе. Аукционы уже давно используются для продажи различных товаров, включая свежие морепродукты, цветы и необработанные алмазы. Они использовались для запуска первых публичных предложений облигаций и, совсем недавно, для первых публичных предложений частных фирм. Аукционы использовались правительствами по всему миру для приватизации государственных активов в огромных масштабах, включая корпорации, права на недра, права на рыбную ловлю и радиочастоты.</w:t>
      </w:r>
    </w:p>
    <w:p w14:paraId="1DE6AE6B" w14:textId="7A645479" w:rsidR="00622E05" w:rsidRDefault="00E143AC" w:rsidP="00E143AC">
      <w:pPr>
        <w:widowControl w:val="0"/>
        <w:spacing w:after="0" w:line="360" w:lineRule="auto"/>
        <w:ind w:firstLine="708"/>
        <w:jc w:val="both"/>
        <w:rPr>
          <w:rFonts w:ascii="Times New Roman" w:hAnsi="Times New Roman"/>
          <w:sz w:val="24"/>
          <w:szCs w:val="24"/>
        </w:rPr>
      </w:pPr>
      <w:r w:rsidRPr="00E143AC">
        <w:rPr>
          <w:rFonts w:ascii="Times New Roman" w:hAnsi="Times New Roman"/>
          <w:sz w:val="24"/>
          <w:szCs w:val="24"/>
        </w:rPr>
        <w:t xml:space="preserve">Для заключения государственных контрактов на поставку товаров и услуг массово </w:t>
      </w:r>
      <w:r w:rsidRPr="00E143AC">
        <w:rPr>
          <w:rFonts w:ascii="Times New Roman" w:hAnsi="Times New Roman"/>
          <w:sz w:val="24"/>
          <w:szCs w:val="24"/>
        </w:rPr>
        <w:lastRenderedPageBreak/>
        <w:t>используются аукционные методы (тендеры). В XXI в. Аукционы используются Google, Yahoo! и Yandex для предложения контекстной рекламы, а такие онлайн-платформы, как eBay, позволяют любому желающему продавать и покупать вещи на аукционах</w:t>
      </w:r>
      <w:r w:rsidR="00583D9F" w:rsidRPr="00583D9F">
        <w:rPr>
          <w:rFonts w:ascii="Times New Roman" w:hAnsi="Times New Roman"/>
          <w:sz w:val="24"/>
          <w:szCs w:val="24"/>
        </w:rPr>
        <w:t xml:space="preserve"> [</w:t>
      </w:r>
      <w:r w:rsidR="003F66AA" w:rsidRPr="003F66AA">
        <w:rPr>
          <w:rFonts w:ascii="Times New Roman" w:hAnsi="Times New Roman"/>
          <w:sz w:val="24"/>
          <w:szCs w:val="24"/>
        </w:rPr>
        <w:t>7</w:t>
      </w:r>
      <w:r w:rsidR="00583D9F" w:rsidRPr="00583D9F">
        <w:rPr>
          <w:rFonts w:ascii="Times New Roman" w:hAnsi="Times New Roman"/>
          <w:sz w:val="24"/>
          <w:szCs w:val="24"/>
        </w:rPr>
        <w:t>]</w:t>
      </w:r>
      <w:r w:rsidR="00622E05" w:rsidRPr="00E04A63">
        <w:rPr>
          <w:rFonts w:ascii="Times New Roman" w:hAnsi="Times New Roman"/>
          <w:sz w:val="24"/>
          <w:szCs w:val="24"/>
        </w:rPr>
        <w:t>.</w:t>
      </w:r>
    </w:p>
    <w:p w14:paraId="5EE8333F" w14:textId="3BE720FC" w:rsidR="008B7BB0" w:rsidRPr="00E04A63" w:rsidRDefault="008B7BB0" w:rsidP="00E143AC">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Аукционы в современной науке изучаются в основном с помощью более общего подхода – теории механизмов. Кратко этот подход, проецируя на аукционы, представляет из себя следующее:</w:t>
      </w:r>
    </w:p>
    <w:p w14:paraId="751CFF85" w14:textId="10417082" w:rsidR="006E172C" w:rsidRDefault="008B7BB0" w:rsidP="00797E8E">
      <w:pPr>
        <w:widowControl w:val="0"/>
        <w:spacing w:after="0" w:line="360" w:lineRule="auto"/>
        <w:ind w:firstLine="708"/>
        <w:rPr>
          <w:rFonts w:ascii="Times New Roman" w:hAnsi="Times New Roman"/>
          <w:sz w:val="24"/>
          <w:szCs w:val="24"/>
        </w:rPr>
      </w:pPr>
      <w:r>
        <w:rPr>
          <w:rFonts w:ascii="Times New Roman" w:hAnsi="Times New Roman"/>
          <w:sz w:val="24"/>
          <w:szCs w:val="24"/>
        </w:rPr>
        <w:t xml:space="preserve">Создается стратегическая игра с неполной информацией аукционистом (продавцом). </w:t>
      </w:r>
      <w:r w:rsidR="00797E8E">
        <w:rPr>
          <w:rFonts w:ascii="Times New Roman" w:hAnsi="Times New Roman"/>
          <w:sz w:val="24"/>
          <w:szCs w:val="24"/>
        </w:rPr>
        <w:t>Далее</w:t>
      </w:r>
      <w:r w:rsidR="00AE66A2" w:rsidRPr="00E04A63">
        <w:rPr>
          <w:rFonts w:ascii="Times New Roman" w:hAnsi="Times New Roman"/>
          <w:sz w:val="24"/>
          <w:szCs w:val="24"/>
        </w:rPr>
        <w:t xml:space="preserve"> </w:t>
      </w:r>
      <w:r w:rsidR="00797E8E">
        <w:rPr>
          <w:rFonts w:ascii="Times New Roman" w:hAnsi="Times New Roman"/>
          <w:sz w:val="24"/>
          <w:szCs w:val="24"/>
        </w:rPr>
        <w:t>выводится</w:t>
      </w:r>
      <w:r w:rsidR="00AE66A2" w:rsidRPr="00E04A63">
        <w:rPr>
          <w:rFonts w:ascii="Times New Roman" w:hAnsi="Times New Roman"/>
          <w:sz w:val="24"/>
          <w:szCs w:val="24"/>
        </w:rPr>
        <w:t xml:space="preserve"> какое-то равновесие, а результат игры в равновесии — </w:t>
      </w:r>
      <w:r w:rsidR="00797E8E">
        <w:rPr>
          <w:rFonts w:ascii="Times New Roman" w:hAnsi="Times New Roman"/>
          <w:sz w:val="24"/>
          <w:szCs w:val="24"/>
        </w:rPr>
        <w:t xml:space="preserve">непосредственно </w:t>
      </w:r>
      <w:r w:rsidR="00AE66A2" w:rsidRPr="00E04A63">
        <w:rPr>
          <w:rFonts w:ascii="Times New Roman" w:hAnsi="Times New Roman"/>
          <w:sz w:val="24"/>
          <w:szCs w:val="24"/>
        </w:rPr>
        <w:t>передача объекта кому-то из</w:t>
      </w:r>
      <w:r w:rsidR="00622E05" w:rsidRPr="00E04A63">
        <w:rPr>
          <w:rFonts w:ascii="Times New Roman" w:hAnsi="Times New Roman"/>
          <w:sz w:val="24"/>
          <w:szCs w:val="24"/>
        </w:rPr>
        <w:t xml:space="preserve"> </w:t>
      </w:r>
      <w:r w:rsidR="00AE66A2" w:rsidRPr="00E04A63">
        <w:rPr>
          <w:rFonts w:ascii="Times New Roman" w:hAnsi="Times New Roman"/>
          <w:sz w:val="24"/>
          <w:szCs w:val="24"/>
        </w:rPr>
        <w:t>участников</w:t>
      </w:r>
      <w:r w:rsidR="00797E8E">
        <w:rPr>
          <w:rFonts w:ascii="Times New Roman" w:hAnsi="Times New Roman"/>
          <w:sz w:val="24"/>
          <w:szCs w:val="24"/>
        </w:rPr>
        <w:t xml:space="preserve"> или, в некоторых случаях, передач</w:t>
      </w:r>
      <w:r w:rsidR="00834DA4">
        <w:rPr>
          <w:rFonts w:ascii="Times New Roman" w:hAnsi="Times New Roman"/>
          <w:sz w:val="24"/>
          <w:szCs w:val="24"/>
        </w:rPr>
        <w:t>а</w:t>
      </w:r>
      <w:r w:rsidR="00797E8E">
        <w:rPr>
          <w:rFonts w:ascii="Times New Roman" w:hAnsi="Times New Roman"/>
          <w:sz w:val="24"/>
          <w:szCs w:val="24"/>
        </w:rPr>
        <w:t xml:space="preserve"> не происходит</w:t>
      </w:r>
      <w:r w:rsidR="00834DA4">
        <w:rPr>
          <w:rFonts w:ascii="Times New Roman" w:hAnsi="Times New Roman"/>
          <w:sz w:val="24"/>
          <w:szCs w:val="24"/>
        </w:rPr>
        <w:t>,</w:t>
      </w:r>
      <w:r w:rsidR="00797E8E">
        <w:rPr>
          <w:rFonts w:ascii="Times New Roman" w:hAnsi="Times New Roman"/>
          <w:sz w:val="24"/>
          <w:szCs w:val="24"/>
        </w:rPr>
        <w:t xml:space="preserve"> и объект остается у аукциониста. Такой способ достаточно эффективен для развития математического аппарата теории аукционов и, как следствие, для развития практики</w:t>
      </w:r>
      <w:r w:rsidR="00834DA4">
        <w:rPr>
          <w:rFonts w:ascii="Times New Roman" w:hAnsi="Times New Roman"/>
          <w:sz w:val="24"/>
          <w:szCs w:val="24"/>
        </w:rPr>
        <w:t xml:space="preserve"> проведения аукционов</w:t>
      </w:r>
      <w:r w:rsidR="00AE66A2" w:rsidRPr="00E04A63">
        <w:rPr>
          <w:rFonts w:ascii="Times New Roman" w:hAnsi="Times New Roman"/>
          <w:sz w:val="24"/>
          <w:szCs w:val="24"/>
        </w:rPr>
        <w:t xml:space="preserve">. </w:t>
      </w:r>
    </w:p>
    <w:p w14:paraId="63FAFF44" w14:textId="706F3269" w:rsidR="00AE48D9" w:rsidRDefault="00834DA4" w:rsidP="003021B6">
      <w:pPr>
        <w:widowControl w:val="0"/>
        <w:spacing w:after="0" w:line="360" w:lineRule="auto"/>
        <w:ind w:firstLine="708"/>
        <w:rPr>
          <w:rFonts w:ascii="Times New Roman" w:hAnsi="Times New Roman"/>
          <w:sz w:val="24"/>
          <w:szCs w:val="24"/>
        </w:rPr>
      </w:pPr>
      <w:r>
        <w:rPr>
          <w:rFonts w:ascii="Times New Roman" w:hAnsi="Times New Roman"/>
          <w:sz w:val="24"/>
          <w:szCs w:val="24"/>
        </w:rPr>
        <w:t>Многие ученые внесли значительный вклад в развитие теории аукционов. Среди них: Викри, Шубик, Рейчерт и другие</w:t>
      </w:r>
      <w:r w:rsidR="00583D9F" w:rsidRPr="00BE48DC">
        <w:rPr>
          <w:rFonts w:ascii="Times New Roman" w:hAnsi="Times New Roman"/>
          <w:sz w:val="24"/>
          <w:szCs w:val="24"/>
        </w:rPr>
        <w:t xml:space="preserve"> [8]</w:t>
      </w:r>
      <w:r>
        <w:rPr>
          <w:rFonts w:ascii="Times New Roman" w:hAnsi="Times New Roman"/>
          <w:sz w:val="24"/>
          <w:szCs w:val="24"/>
        </w:rPr>
        <w:t>.</w:t>
      </w:r>
      <w:r w:rsidR="00583D9F" w:rsidRPr="00BE48DC">
        <w:rPr>
          <w:rFonts w:ascii="Times New Roman" w:hAnsi="Times New Roman"/>
          <w:sz w:val="24"/>
          <w:szCs w:val="24"/>
        </w:rPr>
        <w:t xml:space="preserve"> </w:t>
      </w:r>
    </w:p>
    <w:p w14:paraId="150E30B7" w14:textId="11B6C834" w:rsidR="006E172C" w:rsidRPr="00821D16" w:rsidRDefault="00756BD3" w:rsidP="00821D16">
      <w:pPr>
        <w:widowControl w:val="0"/>
        <w:spacing w:before="200" w:after="200" w:line="360" w:lineRule="auto"/>
        <w:ind w:firstLine="709"/>
        <w:outlineLvl w:val="2"/>
        <w:rPr>
          <w:rFonts w:ascii="Times New Roman" w:hAnsi="Times New Roman" w:cs="Times New Roman"/>
          <w:b/>
          <w:bCs/>
          <w:sz w:val="20"/>
          <w:szCs w:val="20"/>
        </w:rPr>
      </w:pPr>
      <w:bookmarkStart w:id="50" w:name="_Toc106042754"/>
      <w:r w:rsidRPr="00821D16">
        <w:rPr>
          <w:rFonts w:ascii="Times New Roman" w:hAnsi="Times New Roman" w:cs="Times New Roman"/>
          <w:b/>
          <w:bCs/>
          <w:sz w:val="24"/>
          <w:szCs w:val="24"/>
        </w:rPr>
        <w:t>1.</w:t>
      </w:r>
      <w:r w:rsidR="006E172C" w:rsidRPr="00821D16">
        <w:rPr>
          <w:rFonts w:ascii="Times New Roman" w:hAnsi="Times New Roman" w:cs="Times New Roman"/>
          <w:b/>
          <w:bCs/>
          <w:sz w:val="24"/>
          <w:szCs w:val="24"/>
        </w:rPr>
        <w:t xml:space="preserve">2.1 </w:t>
      </w:r>
      <w:r w:rsidR="00C94DB8" w:rsidRPr="00821D16">
        <w:rPr>
          <w:rFonts w:ascii="Times New Roman" w:hAnsi="Times New Roman" w:cs="Times New Roman"/>
          <w:b/>
          <w:bCs/>
          <w:sz w:val="24"/>
          <w:szCs w:val="24"/>
        </w:rPr>
        <w:t>Основные определения</w:t>
      </w:r>
      <w:bookmarkEnd w:id="50"/>
    </w:p>
    <w:p w14:paraId="2772F9C5" w14:textId="427F3636" w:rsidR="00B378CF" w:rsidRDefault="005936F4" w:rsidP="001A5090">
      <w:pPr>
        <w:pStyle w:val="a5"/>
        <w:widowControl w:val="0"/>
        <w:spacing w:after="0" w:line="360" w:lineRule="auto"/>
        <w:ind w:left="0" w:firstLine="708"/>
        <w:jc w:val="both"/>
        <w:rPr>
          <w:rFonts w:ascii="Times New Roman" w:hAnsi="Times New Roman"/>
          <w:sz w:val="24"/>
          <w:szCs w:val="24"/>
        </w:rPr>
      </w:pPr>
      <w:r w:rsidRPr="005936F4">
        <w:rPr>
          <w:rFonts w:ascii="Times New Roman" w:hAnsi="Times New Roman"/>
          <w:sz w:val="24"/>
          <w:szCs w:val="24"/>
        </w:rPr>
        <w:t>Аукцион — это любая продажа одного или нескольких предметов. Цена определяется в процессе продажи в результате взаимодействия между продавцом (аукционистом) и потенциальными покупателями</w:t>
      </w:r>
      <w:r w:rsidR="001240CF">
        <w:rPr>
          <w:rFonts w:ascii="Times New Roman" w:hAnsi="Times New Roman"/>
          <w:sz w:val="24"/>
          <w:szCs w:val="24"/>
        </w:rPr>
        <w:t xml:space="preserve"> </w:t>
      </w:r>
      <w:r w:rsidR="001240CF" w:rsidRPr="00E04A63">
        <w:rPr>
          <w:rFonts w:ascii="Times New Roman" w:hAnsi="Times New Roman"/>
          <w:sz w:val="24"/>
          <w:szCs w:val="24"/>
        </w:rPr>
        <w:t>—</w:t>
      </w:r>
      <w:r>
        <w:rPr>
          <w:rFonts w:ascii="Times New Roman" w:hAnsi="Times New Roman"/>
          <w:sz w:val="24"/>
          <w:szCs w:val="24"/>
        </w:rPr>
        <w:t xml:space="preserve"> </w:t>
      </w:r>
      <w:r w:rsidRPr="005936F4">
        <w:rPr>
          <w:rFonts w:ascii="Times New Roman" w:hAnsi="Times New Roman"/>
          <w:sz w:val="24"/>
          <w:szCs w:val="24"/>
        </w:rPr>
        <w:t>участниками торгов.</w:t>
      </w:r>
      <w:r>
        <w:rPr>
          <w:rFonts w:ascii="Times New Roman" w:hAnsi="Times New Roman"/>
          <w:sz w:val="24"/>
          <w:szCs w:val="24"/>
        </w:rPr>
        <w:t xml:space="preserve"> </w:t>
      </w:r>
      <w:r w:rsidR="001240CF" w:rsidRPr="001240CF">
        <w:rPr>
          <w:rFonts w:ascii="Times New Roman" w:hAnsi="Times New Roman"/>
          <w:sz w:val="24"/>
          <w:szCs w:val="24"/>
        </w:rPr>
        <w:t>Если нет развитого и ликвидного рынка для продаваемого на аукционе товара, то такое взаимодействие является стратегическим, поскольку предполагает определение оптимально</w:t>
      </w:r>
      <w:r w:rsidR="00D433FF">
        <w:rPr>
          <w:rFonts w:ascii="Times New Roman" w:hAnsi="Times New Roman"/>
          <w:sz w:val="24"/>
          <w:szCs w:val="24"/>
        </w:rPr>
        <w:t>го</w:t>
      </w:r>
      <w:r w:rsidR="001240CF" w:rsidRPr="001240CF">
        <w:rPr>
          <w:rFonts w:ascii="Times New Roman" w:hAnsi="Times New Roman"/>
          <w:sz w:val="24"/>
          <w:szCs w:val="24"/>
        </w:rPr>
        <w:t xml:space="preserve"> </w:t>
      </w:r>
      <w:r w:rsidR="00D433FF">
        <w:rPr>
          <w:rFonts w:ascii="Times New Roman" w:hAnsi="Times New Roman"/>
          <w:sz w:val="24"/>
          <w:szCs w:val="24"/>
        </w:rPr>
        <w:t xml:space="preserve">набора </w:t>
      </w:r>
      <w:r w:rsidR="001240CF" w:rsidRPr="001240CF">
        <w:rPr>
          <w:rFonts w:ascii="Times New Roman" w:hAnsi="Times New Roman"/>
          <w:sz w:val="24"/>
          <w:szCs w:val="24"/>
        </w:rPr>
        <w:t>действий на основе действий других игроков</w:t>
      </w:r>
      <w:r w:rsidR="00B378CF" w:rsidRPr="00E04A63">
        <w:rPr>
          <w:rFonts w:ascii="Times New Roman" w:hAnsi="Times New Roman"/>
          <w:sz w:val="24"/>
          <w:szCs w:val="24"/>
        </w:rPr>
        <w:t xml:space="preserve">. </w:t>
      </w:r>
      <w:r w:rsidR="00D433FF" w:rsidRPr="00D433FF">
        <w:rPr>
          <w:rFonts w:ascii="Times New Roman" w:hAnsi="Times New Roman"/>
          <w:sz w:val="24"/>
          <w:szCs w:val="24"/>
        </w:rPr>
        <w:t>Если такой рынок существует,</w:t>
      </w:r>
      <w:r w:rsidR="00D433FF">
        <w:rPr>
          <w:rFonts w:ascii="Times New Roman" w:hAnsi="Times New Roman"/>
          <w:sz w:val="24"/>
          <w:szCs w:val="24"/>
        </w:rPr>
        <w:t xml:space="preserve"> то </w:t>
      </w:r>
      <w:r w:rsidR="00900B40">
        <w:rPr>
          <w:rFonts w:ascii="Times New Roman" w:hAnsi="Times New Roman"/>
          <w:sz w:val="24"/>
          <w:szCs w:val="24"/>
        </w:rPr>
        <w:t xml:space="preserve">данная </w:t>
      </w:r>
      <w:r w:rsidR="00D433FF">
        <w:rPr>
          <w:rFonts w:ascii="Times New Roman" w:hAnsi="Times New Roman"/>
          <w:sz w:val="24"/>
          <w:szCs w:val="24"/>
        </w:rPr>
        <w:t>продажа не анализируется с помощью теории аукционов</w:t>
      </w:r>
      <w:r w:rsidR="00583D9F" w:rsidRPr="00583D9F">
        <w:rPr>
          <w:rFonts w:ascii="Times New Roman" w:hAnsi="Times New Roman"/>
          <w:sz w:val="24"/>
          <w:szCs w:val="24"/>
        </w:rPr>
        <w:t xml:space="preserve"> [</w:t>
      </w:r>
      <w:r w:rsidR="003F66AA" w:rsidRPr="003F66AA">
        <w:rPr>
          <w:rFonts w:ascii="Times New Roman" w:hAnsi="Times New Roman"/>
          <w:sz w:val="24"/>
          <w:szCs w:val="24"/>
        </w:rPr>
        <w:t>7</w:t>
      </w:r>
      <w:r w:rsidR="00583D9F" w:rsidRPr="00583D9F">
        <w:rPr>
          <w:rFonts w:ascii="Times New Roman" w:hAnsi="Times New Roman"/>
          <w:sz w:val="24"/>
          <w:szCs w:val="24"/>
        </w:rPr>
        <w:t>]</w:t>
      </w:r>
      <w:r w:rsidR="00D433FF">
        <w:rPr>
          <w:rFonts w:ascii="Times New Roman" w:hAnsi="Times New Roman"/>
          <w:sz w:val="24"/>
          <w:szCs w:val="24"/>
        </w:rPr>
        <w:t>.</w:t>
      </w:r>
    </w:p>
    <w:p w14:paraId="3FB5BE2D" w14:textId="77777777" w:rsidR="00CD298A" w:rsidRDefault="00CD298A" w:rsidP="007F69C9">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 xml:space="preserve">Одной из главных идей в теории аукционов является то, что каждый участник имеет представление о максимальной сумме, которую он готов заплатить. Эта сумма также называется ценностью объекта для данного участника. </w:t>
      </w:r>
    </w:p>
    <w:p w14:paraId="7C7FC60C" w14:textId="34AB024C" w:rsidR="002B6F41" w:rsidRDefault="00CD298A" w:rsidP="007F69C9">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Причин проводить аукционы несколько</w:t>
      </w:r>
      <w:r w:rsidR="00CB57BE">
        <w:rPr>
          <w:rFonts w:ascii="Times New Roman" w:hAnsi="Times New Roman"/>
          <w:sz w:val="24"/>
          <w:szCs w:val="24"/>
        </w:rPr>
        <w:t>:</w:t>
      </w:r>
      <w:r>
        <w:rPr>
          <w:rFonts w:ascii="Times New Roman" w:hAnsi="Times New Roman"/>
          <w:sz w:val="24"/>
          <w:szCs w:val="24"/>
        </w:rPr>
        <w:t xml:space="preserve"> </w:t>
      </w:r>
    </w:p>
    <w:p w14:paraId="6E449587" w14:textId="3C7C9C6A" w:rsidR="002B6F41" w:rsidRPr="002B6F41" w:rsidRDefault="002F0148" w:rsidP="002F0148">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 xml:space="preserve">1) </w:t>
      </w:r>
      <w:r w:rsidR="00CD298A" w:rsidRPr="002B6F41">
        <w:rPr>
          <w:rFonts w:ascii="Times New Roman" w:hAnsi="Times New Roman"/>
          <w:sz w:val="24"/>
          <w:szCs w:val="24"/>
        </w:rPr>
        <w:t>максимизировать прибыль владельца объекта</w:t>
      </w:r>
      <w:r w:rsidR="00CB57BE">
        <w:rPr>
          <w:rFonts w:ascii="Times New Roman" w:hAnsi="Times New Roman"/>
          <w:sz w:val="24"/>
          <w:szCs w:val="24"/>
        </w:rPr>
        <w:t>;</w:t>
      </w:r>
    </w:p>
    <w:p w14:paraId="00612A45" w14:textId="2604F4EC" w:rsidR="007F69C9" w:rsidRPr="002B6F41" w:rsidRDefault="002F0148" w:rsidP="002F0148">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2)</w:t>
      </w:r>
      <w:r w:rsidR="00ED13DF">
        <w:rPr>
          <w:rFonts w:ascii="Times New Roman" w:hAnsi="Times New Roman"/>
          <w:sz w:val="24"/>
          <w:szCs w:val="24"/>
        </w:rPr>
        <w:t xml:space="preserve"> </w:t>
      </w:r>
      <w:r w:rsidR="002B6F41">
        <w:rPr>
          <w:rFonts w:ascii="Times New Roman" w:hAnsi="Times New Roman"/>
          <w:sz w:val="24"/>
          <w:szCs w:val="24"/>
        </w:rPr>
        <w:t xml:space="preserve">сделать так, чтобы </w:t>
      </w:r>
      <w:r w:rsidR="00CD298A" w:rsidRPr="002B6F41">
        <w:rPr>
          <w:rFonts w:ascii="Times New Roman" w:hAnsi="Times New Roman"/>
          <w:sz w:val="24"/>
          <w:szCs w:val="24"/>
        </w:rPr>
        <w:t>объект достался участнику, для которого он представляет наибольшую ценность.</w:t>
      </w:r>
    </w:p>
    <w:p w14:paraId="3743F9DE" w14:textId="59128F54" w:rsidR="00B378CF" w:rsidRDefault="002B6F41" w:rsidP="00151426">
      <w:pPr>
        <w:pStyle w:val="a5"/>
        <w:widowControl w:val="0"/>
        <w:spacing w:after="0" w:line="360" w:lineRule="auto"/>
        <w:ind w:left="0" w:firstLine="708"/>
        <w:jc w:val="both"/>
        <w:rPr>
          <w:rFonts w:ascii="Times New Roman" w:hAnsi="Times New Roman"/>
          <w:sz w:val="24"/>
          <w:szCs w:val="24"/>
        </w:rPr>
      </w:pPr>
      <w:r>
        <w:rPr>
          <w:rFonts w:ascii="Times New Roman" w:hAnsi="Times New Roman"/>
          <w:sz w:val="24"/>
          <w:szCs w:val="24"/>
        </w:rPr>
        <w:t xml:space="preserve">Вторая причина в теории аукционов также называется </w:t>
      </w:r>
      <w:r w:rsidR="00B378CF" w:rsidRPr="00E04A63">
        <w:rPr>
          <w:rFonts w:ascii="Times New Roman" w:hAnsi="Times New Roman"/>
          <w:sz w:val="24"/>
          <w:szCs w:val="24"/>
        </w:rPr>
        <w:t>экономическ</w:t>
      </w:r>
      <w:r>
        <w:rPr>
          <w:rFonts w:ascii="Times New Roman" w:hAnsi="Times New Roman"/>
          <w:sz w:val="24"/>
          <w:szCs w:val="24"/>
        </w:rPr>
        <w:t>ой</w:t>
      </w:r>
      <w:r w:rsidR="00B378CF" w:rsidRPr="00E04A63">
        <w:rPr>
          <w:rFonts w:ascii="Times New Roman" w:hAnsi="Times New Roman"/>
          <w:sz w:val="24"/>
          <w:szCs w:val="24"/>
        </w:rPr>
        <w:t xml:space="preserve"> эффективность</w:t>
      </w:r>
      <w:r>
        <w:rPr>
          <w:rFonts w:ascii="Times New Roman" w:hAnsi="Times New Roman"/>
          <w:sz w:val="24"/>
          <w:szCs w:val="24"/>
        </w:rPr>
        <w:t xml:space="preserve">ю. </w:t>
      </w:r>
      <w:r w:rsidR="00151426">
        <w:rPr>
          <w:rFonts w:ascii="Times New Roman" w:hAnsi="Times New Roman"/>
          <w:sz w:val="24"/>
          <w:szCs w:val="24"/>
        </w:rPr>
        <w:t xml:space="preserve">Важно отметить, что </w:t>
      </w:r>
      <w:r w:rsidR="0006532D">
        <w:rPr>
          <w:rFonts w:ascii="Times New Roman" w:hAnsi="Times New Roman"/>
          <w:sz w:val="24"/>
          <w:szCs w:val="24"/>
        </w:rPr>
        <w:t>если, например,</w:t>
      </w:r>
      <w:r w:rsidR="00900B40">
        <w:rPr>
          <w:rFonts w:ascii="Times New Roman" w:hAnsi="Times New Roman"/>
          <w:sz w:val="24"/>
          <w:szCs w:val="24"/>
        </w:rPr>
        <w:t xml:space="preserve"> </w:t>
      </w:r>
      <w:r w:rsidR="0006532D">
        <w:rPr>
          <w:rFonts w:ascii="Times New Roman" w:hAnsi="Times New Roman"/>
          <w:sz w:val="24"/>
          <w:szCs w:val="24"/>
        </w:rPr>
        <w:t xml:space="preserve">аукцион </w:t>
      </w:r>
      <w:r w:rsidR="002A5E28">
        <w:rPr>
          <w:rFonts w:ascii="Times New Roman" w:hAnsi="Times New Roman"/>
          <w:sz w:val="24"/>
          <w:szCs w:val="24"/>
        </w:rPr>
        <w:t>эффектив</w:t>
      </w:r>
      <w:r w:rsidR="0006532D">
        <w:rPr>
          <w:rFonts w:ascii="Times New Roman" w:hAnsi="Times New Roman"/>
          <w:sz w:val="24"/>
          <w:szCs w:val="24"/>
        </w:rPr>
        <w:t>ен</w:t>
      </w:r>
      <w:r w:rsidR="00900B40">
        <w:rPr>
          <w:rFonts w:ascii="Times New Roman" w:hAnsi="Times New Roman"/>
          <w:sz w:val="24"/>
          <w:szCs w:val="24"/>
        </w:rPr>
        <w:t xml:space="preserve"> и второе требование выполняется,</w:t>
      </w:r>
      <w:r w:rsidR="0006532D">
        <w:rPr>
          <w:rFonts w:ascii="Times New Roman" w:hAnsi="Times New Roman"/>
          <w:sz w:val="24"/>
          <w:szCs w:val="24"/>
        </w:rPr>
        <w:t xml:space="preserve"> </w:t>
      </w:r>
      <w:r w:rsidR="00900B40">
        <w:rPr>
          <w:rFonts w:ascii="Times New Roman" w:hAnsi="Times New Roman"/>
          <w:sz w:val="24"/>
          <w:szCs w:val="24"/>
        </w:rPr>
        <w:t>то необязательно выполняется первое условия и наоборот.</w:t>
      </w:r>
    </w:p>
    <w:p w14:paraId="3813380E" w14:textId="1D1826EB" w:rsidR="009A5EEF" w:rsidRDefault="008C7275" w:rsidP="00151426">
      <w:pPr>
        <w:pStyle w:val="a5"/>
        <w:widowControl w:val="0"/>
        <w:spacing w:after="0" w:line="360" w:lineRule="auto"/>
        <w:ind w:left="0" w:firstLine="708"/>
        <w:jc w:val="both"/>
        <w:rPr>
          <w:rFonts w:ascii="Times New Roman" w:hAnsi="Times New Roman"/>
          <w:sz w:val="24"/>
          <w:szCs w:val="24"/>
        </w:rPr>
      </w:pPr>
      <w:r>
        <w:rPr>
          <w:rFonts w:ascii="Times New Roman" w:hAnsi="Times New Roman"/>
          <w:sz w:val="24"/>
          <w:szCs w:val="24"/>
        </w:rPr>
        <w:t>Ценность объекта</w:t>
      </w:r>
      <w:r w:rsidR="00F82346">
        <w:rPr>
          <w:rFonts w:ascii="Times New Roman" w:hAnsi="Times New Roman"/>
          <w:sz w:val="24"/>
          <w:szCs w:val="24"/>
        </w:rPr>
        <w:t xml:space="preserve"> </w:t>
      </w:r>
      <w:r>
        <w:rPr>
          <w:rFonts w:ascii="Times New Roman" w:hAnsi="Times New Roman"/>
          <w:sz w:val="24"/>
          <w:szCs w:val="24"/>
        </w:rPr>
        <w:t xml:space="preserve">продажи для </w:t>
      </w:r>
      <w:r w:rsidR="00F82346">
        <w:rPr>
          <w:rFonts w:ascii="Times New Roman" w:hAnsi="Times New Roman"/>
          <w:sz w:val="24"/>
          <w:szCs w:val="24"/>
        </w:rPr>
        <w:t>участник</w:t>
      </w:r>
      <w:r>
        <w:rPr>
          <w:rFonts w:ascii="Times New Roman" w:hAnsi="Times New Roman"/>
          <w:sz w:val="24"/>
          <w:szCs w:val="24"/>
        </w:rPr>
        <w:t>а</w:t>
      </w:r>
      <w:r w:rsidR="00F82346">
        <w:rPr>
          <w:rFonts w:ascii="Times New Roman" w:hAnsi="Times New Roman"/>
          <w:sz w:val="24"/>
          <w:szCs w:val="24"/>
        </w:rPr>
        <w:t xml:space="preserve"> </w:t>
      </w:r>
      <w:r>
        <w:rPr>
          <w:rFonts w:ascii="Times New Roman" w:hAnsi="Times New Roman"/>
          <w:sz w:val="24"/>
          <w:szCs w:val="24"/>
        </w:rPr>
        <w:t xml:space="preserve">в общем случае зависит </w:t>
      </w:r>
      <w:r w:rsidR="00CB6307">
        <w:rPr>
          <w:rFonts w:ascii="Times New Roman" w:hAnsi="Times New Roman"/>
          <w:sz w:val="24"/>
          <w:szCs w:val="24"/>
        </w:rPr>
        <w:t>как от своей оценки</w:t>
      </w:r>
      <w:r w:rsidR="009A5EEF">
        <w:rPr>
          <w:rFonts w:ascii="Times New Roman" w:hAnsi="Times New Roman"/>
          <w:sz w:val="24"/>
          <w:szCs w:val="24"/>
        </w:rPr>
        <w:t>,</w:t>
      </w:r>
      <w:r w:rsidR="00CB6307">
        <w:rPr>
          <w:rFonts w:ascii="Times New Roman" w:hAnsi="Times New Roman"/>
          <w:sz w:val="24"/>
          <w:szCs w:val="24"/>
        </w:rPr>
        <w:t xml:space="preserve"> так и от оценки других участников, однако, как правило, рассматривают крайние </w:t>
      </w:r>
      <w:r w:rsidR="00CB6307">
        <w:rPr>
          <w:rFonts w:ascii="Times New Roman" w:hAnsi="Times New Roman"/>
          <w:sz w:val="24"/>
          <w:szCs w:val="24"/>
        </w:rPr>
        <w:lastRenderedPageBreak/>
        <w:t>случаи</w:t>
      </w:r>
      <w:r w:rsidR="00CB57BE">
        <w:rPr>
          <w:rFonts w:ascii="Times New Roman" w:hAnsi="Times New Roman"/>
          <w:sz w:val="24"/>
          <w:szCs w:val="24"/>
        </w:rPr>
        <w:t>:</w:t>
      </w:r>
    </w:p>
    <w:p w14:paraId="30777F77" w14:textId="21C7A6CE" w:rsidR="009A5EEF" w:rsidRDefault="009A5EEF" w:rsidP="00151426">
      <w:pPr>
        <w:pStyle w:val="a5"/>
        <w:widowControl w:val="0"/>
        <w:spacing w:after="0" w:line="360" w:lineRule="auto"/>
        <w:ind w:left="0" w:firstLine="708"/>
        <w:jc w:val="both"/>
        <w:rPr>
          <w:rFonts w:ascii="Times New Roman" w:hAnsi="Times New Roman"/>
          <w:sz w:val="24"/>
          <w:szCs w:val="24"/>
        </w:rPr>
      </w:pPr>
      <w:r>
        <w:rPr>
          <w:rFonts w:ascii="Times New Roman" w:hAnsi="Times New Roman"/>
          <w:sz w:val="24"/>
          <w:szCs w:val="24"/>
        </w:rPr>
        <w:t>1)</w:t>
      </w:r>
      <w:r w:rsidR="000569E6">
        <w:rPr>
          <w:rFonts w:ascii="Times New Roman" w:hAnsi="Times New Roman"/>
          <w:sz w:val="24"/>
          <w:szCs w:val="24"/>
        </w:rPr>
        <w:t xml:space="preserve"> </w:t>
      </w:r>
      <w:r w:rsidRPr="00E94D43">
        <w:rPr>
          <w:rFonts w:ascii="Times New Roman" w:hAnsi="Times New Roman"/>
          <w:sz w:val="24"/>
          <w:szCs w:val="24"/>
        </w:rPr>
        <w:t>PV аукционы,</w:t>
      </w:r>
      <w:r w:rsidRPr="00E04A63">
        <w:rPr>
          <w:rFonts w:ascii="Times New Roman" w:hAnsi="Times New Roman"/>
          <w:sz w:val="24"/>
          <w:szCs w:val="24"/>
        </w:rPr>
        <w:t xml:space="preserve"> когда оценка </w:t>
      </w:r>
      <w:r>
        <w:rPr>
          <w:rFonts w:ascii="Times New Roman" w:hAnsi="Times New Roman"/>
          <w:sz w:val="24"/>
          <w:szCs w:val="24"/>
        </w:rPr>
        <w:t>предмета продажи</w:t>
      </w:r>
      <w:r w:rsidRPr="00E04A63">
        <w:rPr>
          <w:rFonts w:ascii="Times New Roman" w:hAnsi="Times New Roman"/>
          <w:sz w:val="24"/>
          <w:szCs w:val="24"/>
        </w:rPr>
        <w:t xml:space="preserve"> каждого участника не зависит от оценок других участников</w:t>
      </w:r>
      <w:r w:rsidR="00CB57BE">
        <w:rPr>
          <w:rFonts w:ascii="Times New Roman" w:hAnsi="Times New Roman"/>
          <w:sz w:val="24"/>
          <w:szCs w:val="24"/>
        </w:rPr>
        <w:t>;</w:t>
      </w:r>
    </w:p>
    <w:p w14:paraId="381169CD" w14:textId="30F98142" w:rsidR="00900B40" w:rsidRPr="00E04A63" w:rsidRDefault="009A5EEF" w:rsidP="00151426">
      <w:pPr>
        <w:pStyle w:val="a5"/>
        <w:widowControl w:val="0"/>
        <w:spacing w:after="0" w:line="360" w:lineRule="auto"/>
        <w:ind w:left="0" w:firstLine="708"/>
        <w:jc w:val="both"/>
        <w:rPr>
          <w:rFonts w:ascii="Times New Roman" w:hAnsi="Times New Roman"/>
          <w:sz w:val="24"/>
          <w:szCs w:val="24"/>
        </w:rPr>
      </w:pPr>
      <w:r>
        <w:rPr>
          <w:rFonts w:ascii="Times New Roman" w:hAnsi="Times New Roman"/>
          <w:sz w:val="24"/>
          <w:szCs w:val="24"/>
        </w:rPr>
        <w:t xml:space="preserve">2) </w:t>
      </w:r>
      <w:r w:rsidRPr="00E94D43">
        <w:rPr>
          <w:rFonts w:ascii="Times New Roman" w:hAnsi="Times New Roman"/>
          <w:sz w:val="24"/>
          <w:szCs w:val="24"/>
        </w:rPr>
        <w:t>СV аукционы,</w:t>
      </w:r>
      <w:r w:rsidRPr="00E04A63">
        <w:rPr>
          <w:rFonts w:ascii="Times New Roman" w:hAnsi="Times New Roman"/>
          <w:sz w:val="24"/>
          <w:szCs w:val="24"/>
        </w:rPr>
        <w:t xml:space="preserve"> когда </w:t>
      </w:r>
      <w:r>
        <w:rPr>
          <w:rFonts w:ascii="Times New Roman" w:hAnsi="Times New Roman"/>
          <w:sz w:val="24"/>
          <w:szCs w:val="24"/>
        </w:rPr>
        <w:t>существует общая объективная оценка.</w:t>
      </w:r>
    </w:p>
    <w:p w14:paraId="2084F2C0" w14:textId="518774DD" w:rsidR="00FE0C22" w:rsidRDefault="00FE0C22" w:rsidP="006E172C">
      <w:pPr>
        <w:pStyle w:val="a5"/>
        <w:widowControl w:val="0"/>
        <w:spacing w:after="0" w:line="360" w:lineRule="auto"/>
        <w:ind w:left="0" w:firstLine="709"/>
        <w:jc w:val="both"/>
        <w:rPr>
          <w:rFonts w:ascii="Times New Roman" w:hAnsi="Times New Roman"/>
          <w:sz w:val="24"/>
          <w:szCs w:val="24"/>
        </w:rPr>
      </w:pPr>
      <w:r>
        <w:rPr>
          <w:rFonts w:ascii="Times New Roman" w:hAnsi="Times New Roman"/>
          <w:sz w:val="24"/>
          <w:szCs w:val="24"/>
        </w:rPr>
        <w:t>На прибыль продавца часто оказывают влияния не зависящие от него обстоятельства: склонность к риску и сговору участников, представляют ли участники из себя совокупность одного или разного типов.</w:t>
      </w:r>
    </w:p>
    <w:p w14:paraId="080BACF2" w14:textId="0A591472" w:rsidR="007F69C9" w:rsidRPr="006F2978" w:rsidRDefault="007F69C9" w:rsidP="00C910E9">
      <w:pPr>
        <w:pStyle w:val="a5"/>
        <w:widowControl w:val="0"/>
        <w:spacing w:after="0" w:line="360" w:lineRule="auto"/>
        <w:ind w:left="0" w:firstLine="708"/>
        <w:jc w:val="both"/>
        <w:rPr>
          <w:rFonts w:ascii="Times New Roman" w:hAnsi="Times New Roman"/>
          <w:sz w:val="24"/>
          <w:szCs w:val="24"/>
        </w:rPr>
      </w:pPr>
      <w:r w:rsidRPr="006F2978">
        <w:rPr>
          <w:rFonts w:ascii="Times New Roman" w:hAnsi="Times New Roman"/>
          <w:sz w:val="24"/>
          <w:szCs w:val="24"/>
        </w:rPr>
        <w:t>Основные определения</w:t>
      </w:r>
      <w:r w:rsidR="00AB2251">
        <w:rPr>
          <w:rFonts w:ascii="Times New Roman" w:hAnsi="Times New Roman"/>
          <w:sz w:val="24"/>
          <w:szCs w:val="24"/>
        </w:rPr>
        <w:t xml:space="preserve"> </w:t>
      </w:r>
      <w:r w:rsidRPr="006F2978">
        <w:rPr>
          <w:rFonts w:ascii="Times New Roman" w:hAnsi="Times New Roman"/>
          <w:sz w:val="24"/>
          <w:szCs w:val="24"/>
        </w:rPr>
        <w:t>в теории аукционов</w:t>
      </w:r>
      <w:r w:rsidR="006F2978" w:rsidRPr="006F2978">
        <w:rPr>
          <w:rFonts w:ascii="Times New Roman" w:hAnsi="Times New Roman"/>
          <w:sz w:val="24"/>
          <w:szCs w:val="24"/>
        </w:rPr>
        <w:t>:</w:t>
      </w:r>
    </w:p>
    <w:p w14:paraId="0EF78FD0" w14:textId="03453888" w:rsidR="006F2978" w:rsidRDefault="002F0148" w:rsidP="002F0148">
      <w:pPr>
        <w:pStyle w:val="a5"/>
        <w:widowControl w:val="0"/>
        <w:spacing w:after="0" w:line="360" w:lineRule="auto"/>
        <w:ind w:left="709"/>
        <w:jc w:val="both"/>
        <w:rPr>
          <w:rFonts w:ascii="Times New Roman" w:hAnsi="Times New Roman"/>
          <w:sz w:val="24"/>
          <w:szCs w:val="24"/>
        </w:rPr>
      </w:pPr>
      <w:r>
        <w:rPr>
          <w:rFonts w:ascii="Times New Roman" w:hAnsi="Times New Roman"/>
          <w:sz w:val="24"/>
          <w:szCs w:val="24"/>
        </w:rPr>
        <w:t>– н</w:t>
      </w:r>
      <w:r w:rsidR="006F2978" w:rsidRPr="00E04A63">
        <w:rPr>
          <w:rFonts w:ascii="Times New Roman" w:hAnsi="Times New Roman"/>
          <w:sz w:val="24"/>
          <w:szCs w:val="24"/>
        </w:rPr>
        <w:t>ачальная цена – это цена, с которой начинается торг</w:t>
      </w:r>
      <w:r w:rsidR="00CB57BE">
        <w:rPr>
          <w:rFonts w:ascii="Times New Roman" w:hAnsi="Times New Roman"/>
          <w:sz w:val="24"/>
          <w:szCs w:val="24"/>
        </w:rPr>
        <w:t>;</w:t>
      </w:r>
    </w:p>
    <w:p w14:paraId="0B3F5FDE" w14:textId="5545EFF8" w:rsidR="00AB1827" w:rsidRDefault="002F0148" w:rsidP="002F0148">
      <w:pPr>
        <w:pStyle w:val="a5"/>
        <w:widowControl w:val="0"/>
        <w:spacing w:after="0" w:line="360" w:lineRule="auto"/>
        <w:ind w:left="709"/>
        <w:jc w:val="both"/>
        <w:rPr>
          <w:rFonts w:ascii="Times New Roman" w:hAnsi="Times New Roman"/>
          <w:sz w:val="24"/>
          <w:szCs w:val="24"/>
        </w:rPr>
      </w:pPr>
      <w:r>
        <w:rPr>
          <w:rFonts w:ascii="Times New Roman" w:hAnsi="Times New Roman"/>
          <w:sz w:val="24"/>
          <w:szCs w:val="24"/>
        </w:rPr>
        <w:t>– р</w:t>
      </w:r>
      <w:r w:rsidR="006F2978" w:rsidRPr="006F2978">
        <w:rPr>
          <w:rFonts w:ascii="Times New Roman" w:hAnsi="Times New Roman"/>
          <w:sz w:val="24"/>
          <w:szCs w:val="24"/>
        </w:rPr>
        <w:t>езервн</w:t>
      </w:r>
      <w:r w:rsidR="00EF2505">
        <w:rPr>
          <w:rFonts w:ascii="Times New Roman" w:hAnsi="Times New Roman"/>
          <w:sz w:val="24"/>
          <w:szCs w:val="24"/>
        </w:rPr>
        <w:t>ая</w:t>
      </w:r>
      <w:r w:rsidR="006F2978" w:rsidRPr="006F2978">
        <w:rPr>
          <w:rFonts w:ascii="Times New Roman" w:hAnsi="Times New Roman"/>
          <w:sz w:val="24"/>
          <w:szCs w:val="24"/>
        </w:rPr>
        <w:t xml:space="preserve"> цен</w:t>
      </w:r>
      <w:r w:rsidR="00EF2505">
        <w:rPr>
          <w:rFonts w:ascii="Times New Roman" w:hAnsi="Times New Roman"/>
          <w:sz w:val="24"/>
          <w:szCs w:val="24"/>
        </w:rPr>
        <w:t>а</w:t>
      </w:r>
      <w:r w:rsidR="006F2978" w:rsidRPr="006F2978">
        <w:rPr>
          <w:rFonts w:ascii="Times New Roman" w:hAnsi="Times New Roman"/>
          <w:sz w:val="24"/>
          <w:szCs w:val="24"/>
        </w:rPr>
        <w:t xml:space="preserve"> </w:t>
      </w:r>
      <w:r w:rsidR="00AB1827" w:rsidRPr="00E04A63">
        <w:rPr>
          <w:rFonts w:ascii="Times New Roman" w:hAnsi="Times New Roman"/>
          <w:sz w:val="24"/>
          <w:szCs w:val="24"/>
        </w:rPr>
        <w:t>–</w:t>
      </w:r>
      <w:r w:rsidR="00EF2505">
        <w:rPr>
          <w:rFonts w:ascii="Times New Roman" w:hAnsi="Times New Roman"/>
          <w:sz w:val="24"/>
          <w:szCs w:val="24"/>
        </w:rPr>
        <w:t xml:space="preserve"> </w:t>
      </w:r>
      <w:r w:rsidR="006F2978" w:rsidRPr="006F2978">
        <w:rPr>
          <w:rFonts w:ascii="Times New Roman" w:hAnsi="Times New Roman"/>
          <w:sz w:val="24"/>
          <w:szCs w:val="24"/>
        </w:rPr>
        <w:t>цена, ниже которой продажа товара невоз</w:t>
      </w:r>
      <w:r w:rsidR="00AB2251">
        <w:rPr>
          <w:rFonts w:ascii="Times New Roman" w:hAnsi="Times New Roman"/>
          <w:sz w:val="24"/>
          <w:szCs w:val="24"/>
        </w:rPr>
        <w:t>м</w:t>
      </w:r>
      <w:r w:rsidR="006F2978" w:rsidRPr="006F2978">
        <w:rPr>
          <w:rFonts w:ascii="Times New Roman" w:hAnsi="Times New Roman"/>
          <w:sz w:val="24"/>
          <w:szCs w:val="24"/>
        </w:rPr>
        <w:t>ожна</w:t>
      </w:r>
      <w:r w:rsidR="00CB57BE">
        <w:rPr>
          <w:rFonts w:ascii="Times New Roman" w:hAnsi="Times New Roman"/>
          <w:sz w:val="24"/>
          <w:szCs w:val="24"/>
        </w:rPr>
        <w:t>.</w:t>
      </w:r>
    </w:p>
    <w:p w14:paraId="604B4B0C" w14:textId="3B460C87" w:rsidR="00AE48D9" w:rsidRPr="00EF2505" w:rsidRDefault="00AB1827" w:rsidP="003021B6">
      <w:pPr>
        <w:widowControl w:val="0"/>
        <w:spacing w:line="360" w:lineRule="auto"/>
        <w:ind w:left="708"/>
        <w:jc w:val="both"/>
        <w:rPr>
          <w:rFonts w:ascii="Times New Roman" w:hAnsi="Times New Roman"/>
          <w:sz w:val="24"/>
          <w:szCs w:val="24"/>
        </w:rPr>
      </w:pPr>
      <w:r w:rsidRPr="00EF2505">
        <w:rPr>
          <w:rFonts w:ascii="Times New Roman" w:hAnsi="Times New Roman"/>
          <w:sz w:val="24"/>
          <w:szCs w:val="24"/>
        </w:rPr>
        <w:t xml:space="preserve">Можно сказать, что </w:t>
      </w:r>
      <w:r w:rsidR="006F2978" w:rsidRPr="00EF2505">
        <w:rPr>
          <w:rFonts w:ascii="Times New Roman" w:hAnsi="Times New Roman"/>
          <w:sz w:val="24"/>
          <w:szCs w:val="24"/>
        </w:rPr>
        <w:t xml:space="preserve">резервная цена </w:t>
      </w:r>
      <w:r w:rsidRPr="00EF2505">
        <w:rPr>
          <w:rFonts w:ascii="Times New Roman" w:hAnsi="Times New Roman"/>
          <w:sz w:val="24"/>
          <w:szCs w:val="24"/>
        </w:rPr>
        <w:t>представляет из себя непосредственно оценку объекта от продавца.</w:t>
      </w:r>
    </w:p>
    <w:p w14:paraId="59A19591" w14:textId="5DDB25CD" w:rsidR="00C910E9" w:rsidRPr="00821D16" w:rsidRDefault="00C910E9" w:rsidP="00821D16">
      <w:pPr>
        <w:pStyle w:val="3"/>
        <w:spacing w:before="200" w:after="200" w:line="360" w:lineRule="auto"/>
        <w:ind w:firstLine="709"/>
        <w:rPr>
          <w:rFonts w:ascii="Times New Roman" w:hAnsi="Times New Roman" w:cs="Times New Roman"/>
          <w:b/>
          <w:bCs/>
          <w:color w:val="auto"/>
        </w:rPr>
      </w:pPr>
      <w:bookmarkStart w:id="51" w:name="_Toc106042755"/>
      <w:r w:rsidRPr="00821D16">
        <w:rPr>
          <w:rFonts w:ascii="Times New Roman" w:hAnsi="Times New Roman" w:cs="Times New Roman"/>
          <w:b/>
          <w:bCs/>
          <w:color w:val="auto"/>
        </w:rPr>
        <w:t>1.2.2 Виды аукционов</w:t>
      </w:r>
      <w:bookmarkEnd w:id="51"/>
    </w:p>
    <w:p w14:paraId="1F5A5050" w14:textId="77777777" w:rsidR="002A1A1E" w:rsidRPr="00821D16" w:rsidRDefault="002A1A1E" w:rsidP="00C94F46">
      <w:pPr>
        <w:pStyle w:val="a5"/>
        <w:widowControl w:val="0"/>
        <w:spacing w:line="360" w:lineRule="auto"/>
        <w:ind w:left="0" w:firstLine="708"/>
        <w:jc w:val="both"/>
        <w:rPr>
          <w:rFonts w:ascii="Times New Roman" w:hAnsi="Times New Roman"/>
          <w:sz w:val="24"/>
          <w:szCs w:val="24"/>
        </w:rPr>
      </w:pPr>
      <w:r w:rsidRPr="00821D16">
        <w:rPr>
          <w:rFonts w:ascii="Times New Roman" w:hAnsi="Times New Roman"/>
          <w:sz w:val="24"/>
          <w:szCs w:val="24"/>
        </w:rPr>
        <w:t xml:space="preserve">Открытый восходящий (английский) аукцион. </w:t>
      </w:r>
    </w:p>
    <w:p w14:paraId="50E2CE30" w14:textId="45A02C88" w:rsidR="007C5550" w:rsidRDefault="007C5550" w:rsidP="00C94F46">
      <w:pPr>
        <w:pStyle w:val="a5"/>
        <w:widowControl w:val="0"/>
        <w:spacing w:before="240" w:after="0" w:line="360" w:lineRule="auto"/>
        <w:ind w:left="0" w:firstLine="708"/>
        <w:jc w:val="both"/>
        <w:rPr>
          <w:rFonts w:ascii="Times New Roman" w:hAnsi="Times New Roman"/>
          <w:sz w:val="24"/>
          <w:szCs w:val="24"/>
        </w:rPr>
      </w:pPr>
      <w:r w:rsidRPr="007C5550">
        <w:rPr>
          <w:rFonts w:ascii="Times New Roman" w:hAnsi="Times New Roman"/>
          <w:sz w:val="24"/>
          <w:szCs w:val="24"/>
        </w:rPr>
        <w:t>Открытый аукцион с растущей ценой, в котором участники торгов определяют все более высокие цены, известен как английский аукцион. Товар получает тот, кто последний повысил цену. Победитель платит сумму, которую при этом назвал.</w:t>
      </w:r>
    </w:p>
    <w:p w14:paraId="3286C392" w14:textId="7D2F0269" w:rsidR="007C5550" w:rsidRDefault="00704ED6" w:rsidP="00A14467">
      <w:pPr>
        <w:pStyle w:val="a5"/>
        <w:widowControl w:val="0"/>
        <w:spacing w:before="240" w:after="0" w:line="360" w:lineRule="auto"/>
        <w:ind w:left="0" w:firstLine="708"/>
        <w:jc w:val="both"/>
        <w:rPr>
          <w:rFonts w:ascii="Times New Roman" w:hAnsi="Times New Roman"/>
          <w:sz w:val="24"/>
          <w:szCs w:val="24"/>
        </w:rPr>
      </w:pPr>
      <w:r>
        <w:rPr>
          <w:rFonts w:ascii="Times New Roman" w:hAnsi="Times New Roman"/>
          <w:sz w:val="24"/>
          <w:szCs w:val="24"/>
        </w:rPr>
        <w:t xml:space="preserve">Некоторые теоретики выделяют так называемый </w:t>
      </w:r>
      <w:r w:rsidRPr="007C5550">
        <w:rPr>
          <w:rFonts w:ascii="Times New Roman" w:hAnsi="Times New Roman"/>
          <w:sz w:val="24"/>
          <w:szCs w:val="24"/>
        </w:rPr>
        <w:t>"</w:t>
      </w:r>
      <w:r>
        <w:rPr>
          <w:rFonts w:ascii="Times New Roman" w:hAnsi="Times New Roman"/>
          <w:sz w:val="24"/>
          <w:szCs w:val="24"/>
        </w:rPr>
        <w:t>японский</w:t>
      </w:r>
      <w:r w:rsidRPr="007C5550">
        <w:rPr>
          <w:rFonts w:ascii="Times New Roman" w:hAnsi="Times New Roman"/>
          <w:sz w:val="24"/>
          <w:szCs w:val="24"/>
        </w:rPr>
        <w:t>"</w:t>
      </w:r>
      <w:r>
        <w:rPr>
          <w:rFonts w:ascii="Times New Roman" w:hAnsi="Times New Roman"/>
          <w:sz w:val="24"/>
          <w:szCs w:val="24"/>
        </w:rPr>
        <w:t xml:space="preserve"> аукцион. Это открытый аукцион, который проводится следующим образом: с ростом цены участники, не готовые заплатить, уходят без возможности вернуться</w:t>
      </w:r>
      <w:r w:rsidR="00A14467">
        <w:rPr>
          <w:rFonts w:ascii="Times New Roman" w:hAnsi="Times New Roman"/>
          <w:sz w:val="24"/>
          <w:szCs w:val="24"/>
        </w:rPr>
        <w:t xml:space="preserve">. Торги заканчиваются, когда остается один участник, который забирает предмет, заплатив за него по цене, </w:t>
      </w:r>
      <w:r w:rsidR="007C5550" w:rsidRPr="007C5550">
        <w:rPr>
          <w:rFonts w:ascii="Times New Roman" w:hAnsi="Times New Roman"/>
          <w:sz w:val="24"/>
          <w:szCs w:val="24"/>
        </w:rPr>
        <w:t>по которой ушел предпоследний участник. Если покупатели не уверены в истинной стоимости объекта, они могут повысить свою оценку, наблюдая за предложениями других участников во время аукциона</w:t>
      </w:r>
      <w:r w:rsidR="00583D9F" w:rsidRPr="00583D9F">
        <w:rPr>
          <w:rFonts w:ascii="Times New Roman" w:hAnsi="Times New Roman"/>
          <w:sz w:val="24"/>
          <w:szCs w:val="24"/>
        </w:rPr>
        <w:t xml:space="preserve"> [</w:t>
      </w:r>
      <w:r w:rsidR="003F66AA" w:rsidRPr="003F66AA">
        <w:rPr>
          <w:rFonts w:ascii="Times New Roman" w:hAnsi="Times New Roman"/>
          <w:sz w:val="24"/>
          <w:szCs w:val="24"/>
        </w:rPr>
        <w:t>9</w:t>
      </w:r>
      <w:r w:rsidR="00583D9F" w:rsidRPr="00583D9F">
        <w:rPr>
          <w:rFonts w:ascii="Times New Roman" w:hAnsi="Times New Roman"/>
          <w:sz w:val="24"/>
          <w:szCs w:val="24"/>
        </w:rPr>
        <w:t>]</w:t>
      </w:r>
      <w:r w:rsidR="007C5550" w:rsidRPr="007C5550">
        <w:rPr>
          <w:rFonts w:ascii="Times New Roman" w:hAnsi="Times New Roman"/>
          <w:sz w:val="24"/>
          <w:szCs w:val="24"/>
        </w:rPr>
        <w:t>.</w:t>
      </w:r>
    </w:p>
    <w:p w14:paraId="7208AE79" w14:textId="38044A16" w:rsidR="002A1A1E" w:rsidRDefault="002A1A1E" w:rsidP="007C5550">
      <w:pPr>
        <w:pStyle w:val="a5"/>
        <w:widowControl w:val="0"/>
        <w:spacing w:after="0" w:line="360" w:lineRule="auto"/>
        <w:ind w:left="0" w:firstLine="708"/>
        <w:jc w:val="both"/>
        <w:rPr>
          <w:rFonts w:ascii="Times New Roman" w:hAnsi="Times New Roman"/>
          <w:sz w:val="24"/>
          <w:szCs w:val="24"/>
        </w:rPr>
      </w:pPr>
      <w:r w:rsidRPr="002A1A1E">
        <w:rPr>
          <w:rFonts w:ascii="Times New Roman" w:hAnsi="Times New Roman"/>
          <w:sz w:val="24"/>
          <w:szCs w:val="24"/>
        </w:rPr>
        <w:t xml:space="preserve"> </w:t>
      </w:r>
      <w:r w:rsidR="00A14467">
        <w:rPr>
          <w:rFonts w:ascii="Times New Roman" w:hAnsi="Times New Roman"/>
          <w:sz w:val="24"/>
          <w:szCs w:val="24"/>
        </w:rPr>
        <w:t>Стоит сказать о довольно распространённых восходящих аукционах</w:t>
      </w:r>
      <w:r w:rsidRPr="002A1A1E">
        <w:rPr>
          <w:rFonts w:ascii="Times New Roman" w:hAnsi="Times New Roman"/>
          <w:sz w:val="24"/>
          <w:szCs w:val="24"/>
        </w:rPr>
        <w:t xml:space="preserve">. </w:t>
      </w:r>
      <w:r w:rsidR="00A14467">
        <w:rPr>
          <w:rFonts w:ascii="Times New Roman" w:hAnsi="Times New Roman"/>
          <w:sz w:val="24"/>
          <w:szCs w:val="24"/>
        </w:rPr>
        <w:t>В какой-то момент его можно было назвать</w:t>
      </w:r>
      <w:r w:rsidRPr="002A1A1E">
        <w:rPr>
          <w:rFonts w:ascii="Times New Roman" w:hAnsi="Times New Roman"/>
          <w:sz w:val="24"/>
          <w:szCs w:val="24"/>
        </w:rPr>
        <w:t xml:space="preserve"> самый </w:t>
      </w:r>
      <w:r w:rsidR="007C5550" w:rsidRPr="002A1A1E">
        <w:rPr>
          <w:rFonts w:ascii="Times New Roman" w:hAnsi="Times New Roman"/>
          <w:sz w:val="24"/>
          <w:szCs w:val="24"/>
        </w:rPr>
        <w:t>п</w:t>
      </w:r>
      <w:r w:rsidR="007C5550">
        <w:rPr>
          <w:rFonts w:ascii="Times New Roman" w:hAnsi="Times New Roman"/>
          <w:sz w:val="24"/>
          <w:szCs w:val="24"/>
        </w:rPr>
        <w:t>рименяемы</w:t>
      </w:r>
      <w:r w:rsidR="00214CE9">
        <w:rPr>
          <w:rFonts w:ascii="Times New Roman" w:hAnsi="Times New Roman"/>
          <w:sz w:val="24"/>
          <w:szCs w:val="24"/>
        </w:rPr>
        <w:t>м</w:t>
      </w:r>
      <w:r w:rsidRPr="002A1A1E">
        <w:rPr>
          <w:rFonts w:ascii="Times New Roman" w:hAnsi="Times New Roman"/>
          <w:sz w:val="24"/>
          <w:szCs w:val="24"/>
        </w:rPr>
        <w:t xml:space="preserve"> </w:t>
      </w:r>
      <w:r w:rsidR="007C5550">
        <w:rPr>
          <w:rFonts w:ascii="Times New Roman" w:hAnsi="Times New Roman"/>
          <w:sz w:val="24"/>
          <w:szCs w:val="24"/>
        </w:rPr>
        <w:t>вид</w:t>
      </w:r>
      <w:r w:rsidR="00214CE9">
        <w:rPr>
          <w:rFonts w:ascii="Times New Roman" w:hAnsi="Times New Roman"/>
          <w:sz w:val="24"/>
          <w:szCs w:val="24"/>
        </w:rPr>
        <w:t>ом</w:t>
      </w:r>
      <w:r w:rsidR="007C5550">
        <w:rPr>
          <w:rFonts w:ascii="Times New Roman" w:hAnsi="Times New Roman"/>
          <w:sz w:val="24"/>
          <w:szCs w:val="24"/>
        </w:rPr>
        <w:t xml:space="preserve"> аукциона</w:t>
      </w:r>
      <w:r w:rsidRPr="002A1A1E">
        <w:rPr>
          <w:rFonts w:ascii="Times New Roman" w:hAnsi="Times New Roman"/>
          <w:sz w:val="24"/>
          <w:szCs w:val="24"/>
        </w:rPr>
        <w:t xml:space="preserve">. </w:t>
      </w:r>
      <w:r w:rsidR="007C5550">
        <w:rPr>
          <w:rFonts w:ascii="Times New Roman" w:hAnsi="Times New Roman"/>
          <w:sz w:val="24"/>
          <w:szCs w:val="24"/>
        </w:rPr>
        <w:t xml:space="preserve">В настоящее время </w:t>
      </w:r>
      <w:r w:rsidRPr="002A1A1E">
        <w:rPr>
          <w:rFonts w:ascii="Times New Roman" w:hAnsi="Times New Roman"/>
          <w:sz w:val="24"/>
          <w:szCs w:val="24"/>
        </w:rPr>
        <w:t xml:space="preserve">дома Sotheby’s и Christie’s </w:t>
      </w:r>
      <w:r w:rsidR="00214CE9">
        <w:rPr>
          <w:rFonts w:ascii="Times New Roman" w:hAnsi="Times New Roman"/>
          <w:sz w:val="24"/>
          <w:szCs w:val="24"/>
        </w:rPr>
        <w:t>предпочитают проводить аукционы именно данного</w:t>
      </w:r>
      <w:r w:rsidRPr="002A1A1E">
        <w:rPr>
          <w:rFonts w:ascii="Times New Roman" w:hAnsi="Times New Roman"/>
          <w:sz w:val="24"/>
          <w:szCs w:val="24"/>
        </w:rPr>
        <w:t xml:space="preserve">. </w:t>
      </w:r>
      <w:r w:rsidR="00214CE9">
        <w:rPr>
          <w:rFonts w:ascii="Times New Roman" w:hAnsi="Times New Roman"/>
          <w:sz w:val="24"/>
          <w:szCs w:val="24"/>
        </w:rPr>
        <w:t xml:space="preserve">Английский аукцион был самым популярным в России в годы приватизации </w:t>
      </w:r>
      <w:r w:rsidR="00583D9F" w:rsidRPr="00BE48DC">
        <w:rPr>
          <w:rFonts w:ascii="Times New Roman" w:hAnsi="Times New Roman"/>
          <w:sz w:val="24"/>
          <w:szCs w:val="24"/>
        </w:rPr>
        <w:t>[1</w:t>
      </w:r>
      <w:r w:rsidR="003F66AA" w:rsidRPr="003F66AA">
        <w:rPr>
          <w:rFonts w:ascii="Times New Roman" w:hAnsi="Times New Roman"/>
          <w:sz w:val="24"/>
          <w:szCs w:val="24"/>
        </w:rPr>
        <w:t>0</w:t>
      </w:r>
      <w:r w:rsidR="00583D9F" w:rsidRPr="00BE48DC">
        <w:rPr>
          <w:rFonts w:ascii="Times New Roman" w:hAnsi="Times New Roman"/>
          <w:sz w:val="24"/>
          <w:szCs w:val="24"/>
        </w:rPr>
        <w:t>]</w:t>
      </w:r>
      <w:r w:rsidRPr="002A1A1E">
        <w:rPr>
          <w:rFonts w:ascii="Times New Roman" w:hAnsi="Times New Roman"/>
          <w:sz w:val="24"/>
          <w:szCs w:val="24"/>
        </w:rPr>
        <w:t>.</w:t>
      </w:r>
    </w:p>
    <w:p w14:paraId="536AE00B" w14:textId="495C9E50" w:rsidR="002A1A1E" w:rsidRPr="00821D16" w:rsidRDefault="002A1A1E" w:rsidP="00821D16">
      <w:pPr>
        <w:pStyle w:val="a5"/>
        <w:widowControl w:val="0"/>
        <w:spacing w:after="0" w:line="360" w:lineRule="auto"/>
        <w:ind w:left="0" w:firstLine="709"/>
        <w:jc w:val="both"/>
        <w:rPr>
          <w:rFonts w:ascii="Times New Roman" w:hAnsi="Times New Roman"/>
          <w:sz w:val="24"/>
          <w:szCs w:val="24"/>
        </w:rPr>
      </w:pPr>
      <w:r w:rsidRPr="00821D16">
        <w:rPr>
          <w:rFonts w:ascii="Times New Roman" w:hAnsi="Times New Roman"/>
          <w:sz w:val="24"/>
          <w:szCs w:val="24"/>
        </w:rPr>
        <w:t xml:space="preserve"> Аукцион первой цены</w:t>
      </w:r>
      <w:r w:rsidR="00A600C8" w:rsidRPr="00821D16">
        <w:rPr>
          <w:rFonts w:ascii="Times New Roman" w:hAnsi="Times New Roman"/>
          <w:sz w:val="24"/>
          <w:szCs w:val="24"/>
        </w:rPr>
        <w:t>.</w:t>
      </w:r>
    </w:p>
    <w:p w14:paraId="567EC74C" w14:textId="793FD311" w:rsidR="002A1A1E" w:rsidRDefault="002A1A1E" w:rsidP="002A1A1E">
      <w:pPr>
        <w:pStyle w:val="a5"/>
        <w:widowControl w:val="0"/>
        <w:spacing w:after="0" w:line="360" w:lineRule="auto"/>
        <w:ind w:left="0" w:firstLine="708"/>
        <w:jc w:val="both"/>
        <w:rPr>
          <w:rFonts w:ascii="Times New Roman" w:hAnsi="Times New Roman"/>
          <w:sz w:val="24"/>
          <w:szCs w:val="24"/>
        </w:rPr>
      </w:pPr>
      <w:r w:rsidRPr="002A1A1E">
        <w:rPr>
          <w:rFonts w:ascii="Times New Roman" w:hAnsi="Times New Roman"/>
          <w:sz w:val="24"/>
          <w:szCs w:val="24"/>
        </w:rPr>
        <w:t xml:space="preserve"> Аукцион первой цены проводится в</w:t>
      </w:r>
      <w:r>
        <w:rPr>
          <w:rFonts w:ascii="Times New Roman" w:hAnsi="Times New Roman"/>
          <w:sz w:val="24"/>
          <w:szCs w:val="24"/>
        </w:rPr>
        <w:t xml:space="preserve"> </w:t>
      </w:r>
      <w:r w:rsidRPr="002A1A1E">
        <w:rPr>
          <w:rFonts w:ascii="Times New Roman" w:hAnsi="Times New Roman"/>
          <w:sz w:val="24"/>
          <w:szCs w:val="24"/>
        </w:rPr>
        <w:t>закрытую — участники делают ставки</w:t>
      </w:r>
      <w:r w:rsidR="007C5550">
        <w:rPr>
          <w:rFonts w:ascii="Times New Roman" w:hAnsi="Times New Roman"/>
          <w:sz w:val="24"/>
          <w:szCs w:val="24"/>
        </w:rPr>
        <w:t>, например,</w:t>
      </w:r>
      <w:r w:rsidRPr="002A1A1E">
        <w:rPr>
          <w:rFonts w:ascii="Times New Roman" w:hAnsi="Times New Roman"/>
          <w:sz w:val="24"/>
          <w:szCs w:val="24"/>
        </w:rPr>
        <w:t xml:space="preserve"> в конвертах. </w:t>
      </w:r>
      <w:r w:rsidR="007C5550" w:rsidRPr="007C5550">
        <w:rPr>
          <w:rFonts w:ascii="Times New Roman" w:hAnsi="Times New Roman"/>
          <w:sz w:val="24"/>
          <w:szCs w:val="24"/>
        </w:rPr>
        <w:t>Участник, предложивший наивысшую цену, получает объект, а победитель платит свою ставку, или "первую цену". Казначейство США использует вариант этого аукциона для продажи государственных ценных бумаг.</w:t>
      </w:r>
    </w:p>
    <w:p w14:paraId="63688E16" w14:textId="497792C0" w:rsidR="002A1A1E" w:rsidRPr="00821D16" w:rsidRDefault="002A1A1E" w:rsidP="00AE48D9">
      <w:pPr>
        <w:pStyle w:val="a5"/>
        <w:widowControl w:val="0"/>
        <w:spacing w:after="0" w:line="360" w:lineRule="auto"/>
        <w:ind w:left="0" w:firstLine="708"/>
        <w:jc w:val="both"/>
        <w:rPr>
          <w:rFonts w:ascii="Times New Roman" w:hAnsi="Times New Roman"/>
          <w:sz w:val="24"/>
          <w:szCs w:val="24"/>
        </w:rPr>
      </w:pPr>
      <w:r w:rsidRPr="00821D16">
        <w:rPr>
          <w:rFonts w:ascii="Times New Roman" w:hAnsi="Times New Roman"/>
          <w:sz w:val="24"/>
          <w:szCs w:val="24"/>
        </w:rPr>
        <w:t>Голландский аукцион</w:t>
      </w:r>
      <w:r w:rsidR="00A600C8" w:rsidRPr="00821D16">
        <w:rPr>
          <w:rFonts w:ascii="Times New Roman" w:hAnsi="Times New Roman"/>
          <w:sz w:val="24"/>
          <w:szCs w:val="24"/>
        </w:rPr>
        <w:t>.</w:t>
      </w:r>
    </w:p>
    <w:p w14:paraId="082581A7" w14:textId="12AEE4D5" w:rsidR="00CF0855" w:rsidRPr="00CF0855" w:rsidRDefault="005D7759" w:rsidP="00CF0855">
      <w:pPr>
        <w:pStyle w:val="a5"/>
        <w:widowControl w:val="0"/>
        <w:spacing w:after="0" w:line="360" w:lineRule="auto"/>
        <w:ind w:left="0" w:firstLine="709"/>
        <w:jc w:val="both"/>
        <w:rPr>
          <w:rFonts w:ascii="Times New Roman" w:hAnsi="Times New Roman"/>
          <w:sz w:val="24"/>
          <w:szCs w:val="24"/>
        </w:rPr>
      </w:pPr>
      <w:r w:rsidRPr="005D7759">
        <w:rPr>
          <w:rFonts w:ascii="Times New Roman" w:hAnsi="Times New Roman"/>
          <w:sz w:val="24"/>
          <w:szCs w:val="24"/>
        </w:rPr>
        <w:lastRenderedPageBreak/>
        <w:t xml:space="preserve">Голландский аукцион </w:t>
      </w:r>
      <w:r w:rsidR="00CF0855" w:rsidRPr="005D7759">
        <w:rPr>
          <w:rFonts w:ascii="Times New Roman" w:hAnsi="Times New Roman"/>
          <w:sz w:val="24"/>
          <w:szCs w:val="24"/>
        </w:rPr>
        <w:t>— это</w:t>
      </w:r>
      <w:r w:rsidRPr="005D7759">
        <w:rPr>
          <w:rFonts w:ascii="Times New Roman" w:hAnsi="Times New Roman"/>
          <w:sz w:val="24"/>
          <w:szCs w:val="24"/>
        </w:rPr>
        <w:t xml:space="preserve"> аукцион падающей цены</w:t>
      </w:r>
      <w:r w:rsidR="00214CE9">
        <w:rPr>
          <w:rFonts w:ascii="Times New Roman" w:hAnsi="Times New Roman"/>
          <w:sz w:val="24"/>
          <w:szCs w:val="24"/>
        </w:rPr>
        <w:t xml:space="preserve">. Аукцион начинается с очень высокой цены, а затем она </w:t>
      </w:r>
      <w:r w:rsidR="00946C12">
        <w:rPr>
          <w:rFonts w:ascii="Times New Roman" w:hAnsi="Times New Roman"/>
          <w:sz w:val="24"/>
          <w:szCs w:val="24"/>
        </w:rPr>
        <w:t>постепенно</w:t>
      </w:r>
      <w:r w:rsidR="00214CE9">
        <w:rPr>
          <w:rFonts w:ascii="Times New Roman" w:hAnsi="Times New Roman"/>
          <w:sz w:val="24"/>
          <w:szCs w:val="24"/>
        </w:rPr>
        <w:t xml:space="preserve"> уменьшается, </w:t>
      </w:r>
      <w:r w:rsidR="00946C12">
        <w:rPr>
          <w:rFonts w:ascii="Times New Roman" w:hAnsi="Times New Roman"/>
          <w:sz w:val="24"/>
          <w:szCs w:val="24"/>
        </w:rPr>
        <w:t xml:space="preserve">до тех пор </w:t>
      </w:r>
      <w:r w:rsidR="00214CE9">
        <w:rPr>
          <w:rFonts w:ascii="Times New Roman" w:hAnsi="Times New Roman"/>
          <w:sz w:val="24"/>
          <w:szCs w:val="24"/>
        </w:rPr>
        <w:t xml:space="preserve">пока какой либо из участников не изъявит желание заплатить </w:t>
      </w:r>
      <w:r w:rsidR="00946C12">
        <w:rPr>
          <w:rFonts w:ascii="Times New Roman" w:hAnsi="Times New Roman"/>
          <w:sz w:val="24"/>
          <w:szCs w:val="24"/>
        </w:rPr>
        <w:t>установившуюся сумму</w:t>
      </w:r>
      <w:r w:rsidRPr="005D7759">
        <w:rPr>
          <w:rFonts w:ascii="Times New Roman" w:hAnsi="Times New Roman"/>
          <w:sz w:val="24"/>
          <w:szCs w:val="24"/>
        </w:rPr>
        <w:t>. Викри доказал, что голландский аукцион математически равен аукциону первой цены (Vickrey, 1961</w:t>
      </w:r>
      <w:r>
        <w:rPr>
          <w:rFonts w:ascii="Times New Roman" w:hAnsi="Times New Roman"/>
          <w:sz w:val="24"/>
          <w:szCs w:val="24"/>
        </w:rPr>
        <w:t xml:space="preserve">). </w:t>
      </w:r>
      <w:r w:rsidRPr="005D7759">
        <w:rPr>
          <w:rFonts w:ascii="Times New Roman" w:hAnsi="Times New Roman"/>
          <w:sz w:val="24"/>
          <w:szCs w:val="24"/>
        </w:rPr>
        <w:t xml:space="preserve">В аукционе первой цены </w:t>
      </w:r>
      <w:r>
        <w:rPr>
          <w:rFonts w:ascii="Times New Roman" w:hAnsi="Times New Roman"/>
          <w:sz w:val="24"/>
          <w:szCs w:val="24"/>
        </w:rPr>
        <w:t>сумма</w:t>
      </w:r>
      <w:r w:rsidRPr="005D7759">
        <w:rPr>
          <w:rFonts w:ascii="Times New Roman" w:hAnsi="Times New Roman"/>
          <w:sz w:val="24"/>
          <w:szCs w:val="24"/>
        </w:rPr>
        <w:t xml:space="preserve">, </w:t>
      </w:r>
      <w:r>
        <w:rPr>
          <w:rFonts w:ascii="Times New Roman" w:hAnsi="Times New Roman"/>
          <w:sz w:val="24"/>
          <w:szCs w:val="24"/>
        </w:rPr>
        <w:t>на которой следует остановить</w:t>
      </w:r>
      <w:r w:rsidRPr="005D7759">
        <w:rPr>
          <w:rFonts w:ascii="Times New Roman" w:hAnsi="Times New Roman"/>
          <w:sz w:val="24"/>
          <w:szCs w:val="24"/>
        </w:rPr>
        <w:t xml:space="preserve"> аукцион, объявив соглашение об оплате, совпадает с</w:t>
      </w:r>
      <w:r>
        <w:rPr>
          <w:rFonts w:ascii="Times New Roman" w:hAnsi="Times New Roman"/>
          <w:sz w:val="24"/>
          <w:szCs w:val="24"/>
        </w:rPr>
        <w:t>о ставкой</w:t>
      </w:r>
      <w:r w:rsidRPr="005D7759">
        <w:rPr>
          <w:rFonts w:ascii="Times New Roman" w:hAnsi="Times New Roman"/>
          <w:sz w:val="24"/>
          <w:szCs w:val="24"/>
        </w:rPr>
        <w:t>, по которой лучше всего закончить аукцион, объявив соглашение об оплате.</w:t>
      </w:r>
      <w:r>
        <w:rPr>
          <w:rFonts w:ascii="Times New Roman" w:hAnsi="Times New Roman"/>
          <w:sz w:val="24"/>
          <w:szCs w:val="24"/>
        </w:rPr>
        <w:t xml:space="preserve"> </w:t>
      </w:r>
      <w:r w:rsidR="00CF0855" w:rsidRPr="00CF0855">
        <w:rPr>
          <w:rFonts w:ascii="Times New Roman" w:hAnsi="Times New Roman"/>
          <w:sz w:val="24"/>
          <w:szCs w:val="24"/>
        </w:rPr>
        <w:t>Этот математический вывод демонстрирует, насколько существенным может быть различие между "открытостью" в человеческом смысле (все происходит на глазах у участников торгов и наблюдателей) и открытостью в стратегическом смысле.</w:t>
      </w:r>
    </w:p>
    <w:p w14:paraId="042E0473" w14:textId="77777777" w:rsidR="00C401FA" w:rsidRDefault="00CF0855" w:rsidP="00CB57BE">
      <w:pPr>
        <w:pStyle w:val="a5"/>
        <w:widowControl w:val="0"/>
        <w:spacing w:after="0" w:line="360" w:lineRule="auto"/>
        <w:ind w:left="0" w:firstLine="708"/>
        <w:jc w:val="both"/>
        <w:rPr>
          <w:rFonts w:ascii="Times New Roman" w:hAnsi="Times New Roman"/>
          <w:sz w:val="24"/>
          <w:szCs w:val="24"/>
        </w:rPr>
      </w:pPr>
      <w:r w:rsidRPr="00CF0855">
        <w:rPr>
          <w:rFonts w:ascii="Times New Roman" w:hAnsi="Times New Roman"/>
          <w:sz w:val="24"/>
          <w:szCs w:val="24"/>
        </w:rPr>
        <w:t>В отличие от английского аукциона, где покупатели, если они не знают точной стоимости товара, могут сделать вывод из поведения других участников торгов по мере продвижения продажи, на голландском аукционе они ничего не могут узнать во время торгов. Каждый день в Нидерландах на аукцион выставляется 20 миллионов цветов. Аукцион завершается, когда участник говорит, что согласен заплатить текущую цену.</w:t>
      </w:r>
    </w:p>
    <w:p w14:paraId="58C84BFD" w14:textId="0B45BA00" w:rsidR="00D02060" w:rsidRPr="00821D16" w:rsidRDefault="002A1A1E" w:rsidP="00C401FA">
      <w:pPr>
        <w:pStyle w:val="a5"/>
        <w:widowControl w:val="0"/>
        <w:spacing w:after="0" w:line="360" w:lineRule="auto"/>
        <w:ind w:left="0" w:firstLine="709"/>
        <w:jc w:val="both"/>
        <w:rPr>
          <w:rFonts w:ascii="Times New Roman" w:hAnsi="Times New Roman"/>
          <w:sz w:val="24"/>
          <w:szCs w:val="24"/>
        </w:rPr>
      </w:pPr>
      <w:r w:rsidRPr="00821D16">
        <w:rPr>
          <w:rFonts w:ascii="Times New Roman" w:hAnsi="Times New Roman"/>
          <w:sz w:val="24"/>
          <w:szCs w:val="24"/>
        </w:rPr>
        <w:t>Аукцион второй цены</w:t>
      </w:r>
      <w:r w:rsidR="00A600C8" w:rsidRPr="00821D16">
        <w:rPr>
          <w:rFonts w:ascii="Times New Roman" w:hAnsi="Times New Roman"/>
          <w:sz w:val="24"/>
          <w:szCs w:val="24"/>
        </w:rPr>
        <w:t>.</w:t>
      </w:r>
      <w:r w:rsidRPr="00821D16">
        <w:rPr>
          <w:rFonts w:ascii="Times New Roman" w:hAnsi="Times New Roman"/>
          <w:sz w:val="24"/>
          <w:szCs w:val="24"/>
        </w:rPr>
        <w:t xml:space="preserve"> </w:t>
      </w:r>
    </w:p>
    <w:p w14:paraId="0FA1914F" w14:textId="72CB3E93" w:rsidR="00D02060" w:rsidRDefault="002A1A1E" w:rsidP="002A1A1E">
      <w:pPr>
        <w:pStyle w:val="a5"/>
        <w:widowControl w:val="0"/>
        <w:spacing w:after="0" w:line="360" w:lineRule="auto"/>
        <w:ind w:left="0" w:firstLine="708"/>
        <w:jc w:val="both"/>
        <w:rPr>
          <w:rFonts w:ascii="Times New Roman" w:hAnsi="Times New Roman"/>
          <w:sz w:val="24"/>
          <w:szCs w:val="24"/>
        </w:rPr>
      </w:pPr>
      <w:r w:rsidRPr="002A1A1E">
        <w:rPr>
          <w:rFonts w:ascii="Times New Roman" w:hAnsi="Times New Roman"/>
          <w:sz w:val="24"/>
          <w:szCs w:val="24"/>
        </w:rPr>
        <w:t xml:space="preserve">Аукцион второй цены — закрытый аукцион, в котором участники </w:t>
      </w:r>
      <w:r w:rsidR="00CF0855">
        <w:rPr>
          <w:rFonts w:ascii="Times New Roman" w:hAnsi="Times New Roman"/>
          <w:sz w:val="24"/>
          <w:szCs w:val="24"/>
        </w:rPr>
        <w:t xml:space="preserve">также </w:t>
      </w:r>
      <w:r w:rsidR="004643D4">
        <w:rPr>
          <w:rFonts w:ascii="Times New Roman" w:hAnsi="Times New Roman"/>
          <w:sz w:val="24"/>
          <w:szCs w:val="24"/>
        </w:rPr>
        <w:t>ставят в закрытую</w:t>
      </w:r>
      <w:r w:rsidRPr="002A1A1E">
        <w:rPr>
          <w:rFonts w:ascii="Times New Roman" w:hAnsi="Times New Roman"/>
          <w:sz w:val="24"/>
          <w:szCs w:val="24"/>
        </w:rPr>
        <w:t xml:space="preserve">, а </w:t>
      </w:r>
      <w:r w:rsidR="00CF0855">
        <w:rPr>
          <w:rFonts w:ascii="Times New Roman" w:hAnsi="Times New Roman"/>
          <w:sz w:val="24"/>
          <w:szCs w:val="24"/>
        </w:rPr>
        <w:t>выставленный товар</w:t>
      </w:r>
      <w:r w:rsidRPr="002A1A1E">
        <w:rPr>
          <w:rFonts w:ascii="Times New Roman" w:hAnsi="Times New Roman"/>
          <w:sz w:val="24"/>
          <w:szCs w:val="24"/>
        </w:rPr>
        <w:t xml:space="preserve"> </w:t>
      </w:r>
      <w:r w:rsidR="004643D4">
        <w:rPr>
          <w:rFonts w:ascii="Times New Roman" w:hAnsi="Times New Roman"/>
          <w:sz w:val="24"/>
          <w:szCs w:val="24"/>
        </w:rPr>
        <w:t>забирает</w:t>
      </w:r>
      <w:r w:rsidRPr="002A1A1E">
        <w:rPr>
          <w:rFonts w:ascii="Times New Roman" w:hAnsi="Times New Roman"/>
          <w:sz w:val="24"/>
          <w:szCs w:val="24"/>
        </w:rPr>
        <w:t xml:space="preserve"> участник, </w:t>
      </w:r>
      <w:r w:rsidR="004643D4">
        <w:rPr>
          <w:rFonts w:ascii="Times New Roman" w:hAnsi="Times New Roman"/>
          <w:sz w:val="24"/>
          <w:szCs w:val="24"/>
        </w:rPr>
        <w:t>сделавший</w:t>
      </w:r>
      <w:r w:rsidRPr="002A1A1E">
        <w:rPr>
          <w:rFonts w:ascii="Times New Roman" w:hAnsi="Times New Roman"/>
          <w:sz w:val="24"/>
          <w:szCs w:val="24"/>
        </w:rPr>
        <w:t xml:space="preserve"> </w:t>
      </w:r>
      <w:r w:rsidR="004643D4">
        <w:rPr>
          <w:rFonts w:ascii="Times New Roman" w:hAnsi="Times New Roman"/>
          <w:sz w:val="24"/>
          <w:szCs w:val="24"/>
        </w:rPr>
        <w:t>наибольшую</w:t>
      </w:r>
      <w:r w:rsidRPr="002A1A1E">
        <w:rPr>
          <w:rFonts w:ascii="Times New Roman" w:hAnsi="Times New Roman"/>
          <w:sz w:val="24"/>
          <w:szCs w:val="24"/>
        </w:rPr>
        <w:t xml:space="preserve"> ставку. </w:t>
      </w:r>
      <w:r w:rsidR="004643D4">
        <w:rPr>
          <w:rFonts w:ascii="Times New Roman" w:hAnsi="Times New Roman"/>
          <w:sz w:val="24"/>
          <w:szCs w:val="24"/>
        </w:rPr>
        <w:t>В отличие от аукциона первой цены, здесь</w:t>
      </w:r>
      <w:r w:rsidRPr="002A1A1E">
        <w:rPr>
          <w:rFonts w:ascii="Times New Roman" w:hAnsi="Times New Roman"/>
          <w:sz w:val="24"/>
          <w:szCs w:val="24"/>
        </w:rPr>
        <w:t xml:space="preserve"> победитель платит «вторую цену» — вторую по величине ставку. </w:t>
      </w:r>
      <w:r w:rsidR="00CF0855">
        <w:rPr>
          <w:rFonts w:ascii="Times New Roman" w:hAnsi="Times New Roman"/>
          <w:sz w:val="24"/>
          <w:szCs w:val="24"/>
        </w:rPr>
        <w:t xml:space="preserve">В этом есть вполне экономически доказанный смысл, потому что эта сумма – минимальная цена, при которой спрос на рынке равен </w:t>
      </w:r>
      <w:r w:rsidR="008C1DB8">
        <w:rPr>
          <w:rFonts w:ascii="Times New Roman" w:hAnsi="Times New Roman"/>
          <w:sz w:val="24"/>
          <w:szCs w:val="24"/>
        </w:rPr>
        <w:t>предложению.</w:t>
      </w:r>
      <w:r w:rsidR="00CF0855">
        <w:rPr>
          <w:rFonts w:ascii="Times New Roman" w:hAnsi="Times New Roman"/>
          <w:sz w:val="24"/>
          <w:szCs w:val="24"/>
        </w:rPr>
        <w:t xml:space="preserve"> </w:t>
      </w:r>
      <w:r w:rsidR="008C1DB8">
        <w:rPr>
          <w:rFonts w:ascii="Times New Roman" w:hAnsi="Times New Roman"/>
          <w:sz w:val="24"/>
          <w:szCs w:val="24"/>
        </w:rPr>
        <w:t>Второе название подобного формата аукционов</w:t>
      </w:r>
      <w:r w:rsidR="00567248">
        <w:rPr>
          <w:rFonts w:ascii="Times New Roman" w:hAnsi="Times New Roman"/>
          <w:sz w:val="24"/>
          <w:szCs w:val="24"/>
        </w:rPr>
        <w:t xml:space="preserve"> </w:t>
      </w:r>
      <w:r w:rsidR="00567248" w:rsidRPr="002A1A1E">
        <w:rPr>
          <w:rFonts w:ascii="Times New Roman" w:hAnsi="Times New Roman"/>
          <w:sz w:val="24"/>
          <w:szCs w:val="24"/>
        </w:rPr>
        <w:t xml:space="preserve">— </w:t>
      </w:r>
      <w:r w:rsidRPr="00A600C8">
        <w:rPr>
          <w:rFonts w:ascii="Times New Roman" w:hAnsi="Times New Roman"/>
          <w:sz w:val="24"/>
          <w:szCs w:val="24"/>
        </w:rPr>
        <w:t>аукцион Викри.</w:t>
      </w:r>
      <w:r w:rsidRPr="002A1A1E">
        <w:rPr>
          <w:rFonts w:ascii="Times New Roman" w:hAnsi="Times New Roman"/>
          <w:sz w:val="24"/>
          <w:szCs w:val="24"/>
        </w:rPr>
        <w:t xml:space="preserve"> </w:t>
      </w:r>
    </w:p>
    <w:p w14:paraId="0FAF4F15" w14:textId="42F3FA9A" w:rsidR="00724C46" w:rsidRPr="002A1A1E" w:rsidRDefault="00724C46" w:rsidP="00724C46">
      <w:pPr>
        <w:pStyle w:val="a5"/>
        <w:widowControl w:val="0"/>
        <w:spacing w:after="0" w:line="360" w:lineRule="auto"/>
        <w:ind w:left="0" w:firstLine="708"/>
        <w:jc w:val="both"/>
        <w:rPr>
          <w:rFonts w:ascii="Times New Roman" w:hAnsi="Times New Roman"/>
          <w:sz w:val="24"/>
          <w:szCs w:val="24"/>
        </w:rPr>
      </w:pPr>
      <w:r w:rsidRPr="00724C46">
        <w:rPr>
          <w:rFonts w:ascii="Times New Roman" w:hAnsi="Times New Roman"/>
          <w:sz w:val="24"/>
          <w:szCs w:val="24"/>
        </w:rPr>
        <w:t xml:space="preserve">На аукционах второй цены продаются марки, всевозможные товары на интернет-аукционах (например, eBay), монеты и государственные ценные бумаги. </w:t>
      </w:r>
      <w:r>
        <w:rPr>
          <w:rFonts w:ascii="Times New Roman" w:hAnsi="Times New Roman"/>
          <w:sz w:val="24"/>
          <w:szCs w:val="24"/>
        </w:rPr>
        <w:t xml:space="preserve">Такой формат аукциона достаточно эффективен, когда вероятность сговора участников сведена к минимуму (например, когда количество участников неограниченно, как на </w:t>
      </w:r>
      <w:r w:rsidRPr="00724C46">
        <w:rPr>
          <w:rFonts w:ascii="Times New Roman" w:hAnsi="Times New Roman"/>
          <w:sz w:val="24"/>
          <w:szCs w:val="24"/>
        </w:rPr>
        <w:t>eBay</w:t>
      </w:r>
      <w:r>
        <w:rPr>
          <w:rFonts w:ascii="Times New Roman" w:hAnsi="Times New Roman"/>
          <w:sz w:val="24"/>
          <w:szCs w:val="24"/>
        </w:rPr>
        <w:t xml:space="preserve">). Однако в противном случае прибыль продавца можно значительно снизить путем договора между </w:t>
      </w:r>
      <w:r w:rsidR="00C95CA9">
        <w:rPr>
          <w:rFonts w:ascii="Times New Roman" w:hAnsi="Times New Roman"/>
          <w:sz w:val="24"/>
          <w:szCs w:val="24"/>
        </w:rPr>
        <w:t>возможными</w:t>
      </w:r>
      <w:r>
        <w:rPr>
          <w:rFonts w:ascii="Times New Roman" w:hAnsi="Times New Roman"/>
          <w:sz w:val="24"/>
          <w:szCs w:val="24"/>
        </w:rPr>
        <w:t xml:space="preserve"> по</w:t>
      </w:r>
      <w:r w:rsidR="00C95CA9">
        <w:rPr>
          <w:rFonts w:ascii="Times New Roman" w:hAnsi="Times New Roman"/>
          <w:sz w:val="24"/>
          <w:szCs w:val="24"/>
        </w:rPr>
        <w:t xml:space="preserve">купателями. </w:t>
      </w:r>
    </w:p>
    <w:p w14:paraId="661B8FB7" w14:textId="303560BA" w:rsidR="00D02060" w:rsidRPr="00821D16" w:rsidRDefault="00C910E9" w:rsidP="00C401FA">
      <w:pPr>
        <w:widowControl w:val="0"/>
        <w:spacing w:after="0" w:line="360" w:lineRule="auto"/>
        <w:ind w:firstLine="709"/>
        <w:jc w:val="both"/>
        <w:rPr>
          <w:rFonts w:ascii="Times New Roman" w:hAnsi="Times New Roman"/>
          <w:sz w:val="24"/>
          <w:szCs w:val="24"/>
        </w:rPr>
      </w:pPr>
      <w:r w:rsidRPr="00821D16">
        <w:rPr>
          <w:rFonts w:ascii="Times New Roman" w:hAnsi="Times New Roman"/>
          <w:sz w:val="24"/>
          <w:szCs w:val="24"/>
        </w:rPr>
        <w:t>Англо-голландский аукцион</w:t>
      </w:r>
      <w:r w:rsidR="008A23A5">
        <w:rPr>
          <w:rFonts w:ascii="Times New Roman" w:hAnsi="Times New Roman"/>
          <w:sz w:val="24"/>
          <w:szCs w:val="24"/>
        </w:rPr>
        <w:t>.</w:t>
      </w:r>
    </w:p>
    <w:p w14:paraId="01202F5F" w14:textId="069C696B" w:rsidR="00C95CA9" w:rsidRDefault="002C2E49" w:rsidP="00253215">
      <w:pPr>
        <w:widowControl w:val="0"/>
        <w:spacing w:line="360" w:lineRule="auto"/>
        <w:ind w:firstLine="708"/>
        <w:jc w:val="both"/>
        <w:rPr>
          <w:rFonts w:ascii="Times New Roman" w:hAnsi="Times New Roman"/>
          <w:sz w:val="24"/>
          <w:szCs w:val="24"/>
        </w:rPr>
      </w:pPr>
      <w:r>
        <w:rPr>
          <w:rFonts w:ascii="Times New Roman" w:hAnsi="Times New Roman"/>
          <w:sz w:val="24"/>
          <w:szCs w:val="24"/>
        </w:rPr>
        <w:t xml:space="preserve">Данный аукцион </w:t>
      </w:r>
      <w:r w:rsidR="00253215" w:rsidRPr="002A1A1E">
        <w:rPr>
          <w:rFonts w:ascii="Times New Roman" w:hAnsi="Times New Roman"/>
          <w:sz w:val="24"/>
          <w:szCs w:val="24"/>
        </w:rPr>
        <w:t>—</w:t>
      </w:r>
      <w:r w:rsidR="00253215">
        <w:rPr>
          <w:rFonts w:ascii="Times New Roman" w:hAnsi="Times New Roman"/>
          <w:sz w:val="24"/>
          <w:szCs w:val="24"/>
        </w:rPr>
        <w:t xml:space="preserve"> </w:t>
      </w:r>
      <w:r>
        <w:rPr>
          <w:rFonts w:ascii="Times New Roman" w:hAnsi="Times New Roman"/>
          <w:sz w:val="24"/>
          <w:szCs w:val="24"/>
        </w:rPr>
        <w:t xml:space="preserve">это некоторая комбинация из закрытого аукциона </w:t>
      </w:r>
      <w:r w:rsidR="00253215">
        <w:rPr>
          <w:rFonts w:ascii="Times New Roman" w:hAnsi="Times New Roman"/>
          <w:sz w:val="24"/>
          <w:szCs w:val="24"/>
        </w:rPr>
        <w:t xml:space="preserve">первой цены и открытого восходящего аукциона, которые проводятся друг за другом. Первый этап это английский аукцион, который проводиться до того момента, пока не осталось двух участников. </w:t>
      </w:r>
      <w:r w:rsidR="00806B53">
        <w:rPr>
          <w:rFonts w:ascii="Times New Roman" w:hAnsi="Times New Roman"/>
          <w:sz w:val="24"/>
          <w:szCs w:val="24"/>
        </w:rPr>
        <w:t xml:space="preserve">Второй этап представляет из себя одну закрытую ставку от каждого участника, где побеждает тот, чья сумма </w:t>
      </w:r>
      <w:r w:rsidR="00FF02EC">
        <w:rPr>
          <w:rFonts w:ascii="Times New Roman" w:hAnsi="Times New Roman"/>
          <w:sz w:val="24"/>
          <w:szCs w:val="24"/>
        </w:rPr>
        <w:t>была выше,</w:t>
      </w:r>
      <w:r w:rsidR="00806B53">
        <w:rPr>
          <w:rFonts w:ascii="Times New Roman" w:hAnsi="Times New Roman"/>
          <w:sz w:val="24"/>
          <w:szCs w:val="24"/>
        </w:rPr>
        <w:t xml:space="preserve"> и победитель платит указанную сумму</w:t>
      </w:r>
      <w:r w:rsidR="00C910E9" w:rsidRPr="00D02060">
        <w:rPr>
          <w:rFonts w:ascii="Times New Roman" w:hAnsi="Times New Roman"/>
          <w:sz w:val="24"/>
          <w:szCs w:val="24"/>
        </w:rPr>
        <w:t xml:space="preserve">. </w:t>
      </w:r>
      <w:r w:rsidR="00253215">
        <w:rPr>
          <w:rFonts w:ascii="Times New Roman" w:hAnsi="Times New Roman"/>
          <w:sz w:val="24"/>
          <w:szCs w:val="24"/>
        </w:rPr>
        <w:t>Впервые он появился на свет в 1998 году благодаря Клемперу</w:t>
      </w:r>
      <w:r w:rsidR="00D85BAC">
        <w:rPr>
          <w:rFonts w:ascii="Times New Roman" w:hAnsi="Times New Roman"/>
          <w:sz w:val="24"/>
          <w:szCs w:val="24"/>
        </w:rPr>
        <w:t xml:space="preserve"> </w:t>
      </w:r>
      <w:r w:rsidR="00D85BAC" w:rsidRPr="00583D9F">
        <w:rPr>
          <w:rFonts w:ascii="Times New Roman" w:hAnsi="Times New Roman"/>
          <w:sz w:val="24"/>
          <w:szCs w:val="24"/>
        </w:rPr>
        <w:t>[1</w:t>
      </w:r>
      <w:r w:rsidR="00D85BAC" w:rsidRPr="003F66AA">
        <w:rPr>
          <w:rFonts w:ascii="Times New Roman" w:hAnsi="Times New Roman"/>
          <w:sz w:val="24"/>
          <w:szCs w:val="24"/>
        </w:rPr>
        <w:t>1</w:t>
      </w:r>
      <w:r w:rsidR="00D85BAC" w:rsidRPr="00583D9F">
        <w:rPr>
          <w:rFonts w:ascii="Times New Roman" w:hAnsi="Times New Roman"/>
          <w:sz w:val="24"/>
          <w:szCs w:val="24"/>
        </w:rPr>
        <w:t>]</w:t>
      </w:r>
      <w:r w:rsidR="00253215">
        <w:rPr>
          <w:rFonts w:ascii="Times New Roman" w:hAnsi="Times New Roman"/>
          <w:sz w:val="24"/>
          <w:szCs w:val="24"/>
        </w:rPr>
        <w:t>.</w:t>
      </w:r>
    </w:p>
    <w:p w14:paraId="397F8868" w14:textId="179A0A12" w:rsidR="00586EEA" w:rsidRPr="00821D16" w:rsidRDefault="00756BD3" w:rsidP="00821D16">
      <w:pPr>
        <w:pStyle w:val="3"/>
        <w:spacing w:before="200" w:after="200" w:line="360" w:lineRule="auto"/>
        <w:ind w:firstLine="709"/>
        <w:rPr>
          <w:rFonts w:ascii="Times New Roman" w:hAnsi="Times New Roman" w:cs="Times New Roman"/>
          <w:b/>
          <w:bCs/>
          <w:color w:val="auto"/>
        </w:rPr>
      </w:pPr>
      <w:bookmarkStart w:id="52" w:name="_Toc106042756"/>
      <w:r w:rsidRPr="00821D16">
        <w:rPr>
          <w:rFonts w:ascii="Times New Roman" w:hAnsi="Times New Roman" w:cs="Times New Roman"/>
          <w:b/>
          <w:bCs/>
          <w:color w:val="auto"/>
        </w:rPr>
        <w:lastRenderedPageBreak/>
        <w:t>1.2.3</w:t>
      </w:r>
      <w:r w:rsidR="006E172C" w:rsidRPr="00821D16">
        <w:rPr>
          <w:rFonts w:ascii="Times New Roman" w:hAnsi="Times New Roman" w:cs="Times New Roman"/>
          <w:b/>
          <w:bCs/>
          <w:color w:val="auto"/>
        </w:rPr>
        <w:t xml:space="preserve"> Применение теории аукционов</w:t>
      </w:r>
      <w:bookmarkEnd w:id="52"/>
    </w:p>
    <w:p w14:paraId="5C811270" w14:textId="77777777" w:rsidR="00FF02EC" w:rsidRDefault="00FF02EC" w:rsidP="003021B6">
      <w:pPr>
        <w:widowControl w:val="0"/>
        <w:spacing w:before="240" w:after="0" w:line="360" w:lineRule="auto"/>
        <w:ind w:firstLine="709"/>
        <w:jc w:val="both"/>
        <w:rPr>
          <w:rFonts w:ascii="Times New Roman" w:hAnsi="Times New Roman"/>
          <w:sz w:val="24"/>
          <w:szCs w:val="24"/>
        </w:rPr>
      </w:pPr>
      <w:r>
        <w:rPr>
          <w:rFonts w:ascii="Times New Roman" w:hAnsi="Times New Roman"/>
          <w:sz w:val="24"/>
          <w:szCs w:val="24"/>
        </w:rPr>
        <w:t>В</w:t>
      </w:r>
      <w:r w:rsidR="00806B53">
        <w:rPr>
          <w:rFonts w:ascii="Times New Roman" w:hAnsi="Times New Roman"/>
          <w:sz w:val="24"/>
          <w:szCs w:val="24"/>
        </w:rPr>
        <w:t xml:space="preserve"> теории аукционов после анализа применяемых практик, выделили несколько важных аспектов</w:t>
      </w:r>
      <w:r>
        <w:rPr>
          <w:rFonts w:ascii="Times New Roman" w:hAnsi="Times New Roman"/>
          <w:sz w:val="24"/>
          <w:szCs w:val="24"/>
        </w:rPr>
        <w:t>, которые нужно учитывать при моделировании аукциона.</w:t>
      </w:r>
      <w:r w:rsidR="00806B53">
        <w:rPr>
          <w:rFonts w:ascii="Times New Roman" w:hAnsi="Times New Roman"/>
          <w:sz w:val="24"/>
          <w:szCs w:val="24"/>
        </w:rPr>
        <w:t xml:space="preserve"> </w:t>
      </w:r>
    </w:p>
    <w:p w14:paraId="4B354275" w14:textId="3A9ADB4B" w:rsidR="00FF02EC" w:rsidRDefault="00FF02EC" w:rsidP="005D537C">
      <w:pPr>
        <w:pStyle w:val="a5"/>
        <w:widowControl w:val="0"/>
        <w:numPr>
          <w:ilvl w:val="0"/>
          <w:numId w:val="7"/>
        </w:numPr>
        <w:spacing w:after="0" w:line="360" w:lineRule="auto"/>
        <w:ind w:left="0" w:firstLine="709"/>
        <w:jc w:val="both"/>
        <w:rPr>
          <w:rFonts w:ascii="Times New Roman" w:hAnsi="Times New Roman"/>
          <w:sz w:val="24"/>
          <w:szCs w:val="24"/>
        </w:rPr>
      </w:pPr>
      <w:r>
        <w:rPr>
          <w:rFonts w:ascii="Times New Roman" w:hAnsi="Times New Roman"/>
          <w:sz w:val="24"/>
          <w:szCs w:val="24"/>
        </w:rPr>
        <w:t>устойчивость к сговору</w:t>
      </w:r>
      <w:r w:rsidR="00C401FA">
        <w:rPr>
          <w:rFonts w:ascii="Times New Roman" w:hAnsi="Times New Roman"/>
          <w:sz w:val="24"/>
          <w:szCs w:val="24"/>
        </w:rPr>
        <w:t>;</w:t>
      </w:r>
    </w:p>
    <w:p w14:paraId="62937D06" w14:textId="61DB96A6" w:rsidR="006E172C" w:rsidRPr="00E04A63" w:rsidRDefault="006E172C" w:rsidP="005D537C">
      <w:pPr>
        <w:pStyle w:val="a5"/>
        <w:widowControl w:val="0"/>
        <w:numPr>
          <w:ilvl w:val="0"/>
          <w:numId w:val="7"/>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затрудненность входа</w:t>
      </w:r>
      <w:r w:rsidR="00C401FA">
        <w:rPr>
          <w:rFonts w:ascii="Times New Roman" w:hAnsi="Times New Roman"/>
          <w:sz w:val="24"/>
          <w:szCs w:val="24"/>
        </w:rPr>
        <w:t>;</w:t>
      </w:r>
      <w:r w:rsidRPr="00E04A63">
        <w:rPr>
          <w:rFonts w:ascii="Times New Roman" w:hAnsi="Times New Roman"/>
          <w:sz w:val="24"/>
          <w:szCs w:val="24"/>
        </w:rPr>
        <w:t xml:space="preserve"> </w:t>
      </w:r>
    </w:p>
    <w:p w14:paraId="4F303A2D" w14:textId="1E978AA9" w:rsidR="006E172C" w:rsidRPr="00E04A63" w:rsidRDefault="006E172C" w:rsidP="005D537C">
      <w:pPr>
        <w:pStyle w:val="a5"/>
        <w:widowControl w:val="0"/>
        <w:numPr>
          <w:ilvl w:val="0"/>
          <w:numId w:val="7"/>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 xml:space="preserve">резервные цены и </w:t>
      </w:r>
      <w:r w:rsidR="00FF02EC">
        <w:rPr>
          <w:rFonts w:ascii="Times New Roman" w:hAnsi="Times New Roman"/>
          <w:sz w:val="24"/>
          <w:szCs w:val="24"/>
        </w:rPr>
        <w:t>различные неигровые</w:t>
      </w:r>
      <w:r w:rsidRPr="00E04A63">
        <w:rPr>
          <w:rFonts w:ascii="Times New Roman" w:hAnsi="Times New Roman"/>
          <w:sz w:val="24"/>
          <w:szCs w:val="24"/>
        </w:rPr>
        <w:t xml:space="preserve"> мотивы; </w:t>
      </w:r>
    </w:p>
    <w:p w14:paraId="0834B8E0" w14:textId="77777777" w:rsidR="006E172C" w:rsidRPr="00E04A63" w:rsidRDefault="006E172C" w:rsidP="005D537C">
      <w:pPr>
        <w:pStyle w:val="a5"/>
        <w:widowControl w:val="0"/>
        <w:numPr>
          <w:ilvl w:val="0"/>
          <w:numId w:val="7"/>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 xml:space="preserve">соблюдение априорно установленных правил; </w:t>
      </w:r>
    </w:p>
    <w:p w14:paraId="1F087D8B" w14:textId="402F464E" w:rsidR="00AB0140" w:rsidRDefault="006E172C" w:rsidP="00AB0140">
      <w:pPr>
        <w:pStyle w:val="a5"/>
        <w:widowControl w:val="0"/>
        <w:numPr>
          <w:ilvl w:val="0"/>
          <w:numId w:val="7"/>
        </w:numPr>
        <w:spacing w:after="0" w:line="360" w:lineRule="auto"/>
        <w:ind w:left="0" w:firstLine="709"/>
        <w:jc w:val="both"/>
        <w:rPr>
          <w:rFonts w:ascii="Times New Roman" w:hAnsi="Times New Roman"/>
          <w:sz w:val="24"/>
          <w:szCs w:val="24"/>
        </w:rPr>
      </w:pPr>
      <w:r w:rsidRPr="00E04A63">
        <w:rPr>
          <w:rFonts w:ascii="Times New Roman" w:hAnsi="Times New Roman"/>
          <w:sz w:val="24"/>
          <w:szCs w:val="24"/>
        </w:rPr>
        <w:t>рыночная структура</w:t>
      </w:r>
      <w:r w:rsidR="00C401FA">
        <w:rPr>
          <w:rFonts w:ascii="Times New Roman" w:hAnsi="Times New Roman"/>
          <w:sz w:val="24"/>
          <w:szCs w:val="24"/>
        </w:rPr>
        <w:t>.</w:t>
      </w:r>
    </w:p>
    <w:p w14:paraId="797C619F" w14:textId="1D3B959E" w:rsidR="003B416D" w:rsidRDefault="00AB0140" w:rsidP="00903B7D">
      <w:pPr>
        <w:widowControl w:val="0"/>
        <w:spacing w:after="0" w:line="360" w:lineRule="auto"/>
        <w:ind w:firstLine="708"/>
        <w:jc w:val="both"/>
        <w:rPr>
          <w:rFonts w:ascii="Times New Roman" w:hAnsi="Times New Roman"/>
          <w:sz w:val="24"/>
          <w:szCs w:val="24"/>
        </w:rPr>
      </w:pPr>
      <w:r w:rsidRPr="00AB0140">
        <w:rPr>
          <w:rFonts w:ascii="Times New Roman" w:hAnsi="Times New Roman"/>
          <w:sz w:val="24"/>
          <w:szCs w:val="24"/>
        </w:rPr>
        <w:t xml:space="preserve">В аукционе конкуренция имеет большое значение. </w:t>
      </w:r>
      <w:r w:rsidR="003B416D">
        <w:rPr>
          <w:rFonts w:ascii="Times New Roman" w:hAnsi="Times New Roman"/>
          <w:sz w:val="24"/>
          <w:szCs w:val="24"/>
        </w:rPr>
        <w:t xml:space="preserve">Хотя открытый аукцион имеет некоторые «подводные камни» для участников. Первый из них несколько </w:t>
      </w:r>
      <w:r w:rsidR="0030522B">
        <w:rPr>
          <w:rFonts w:ascii="Times New Roman" w:hAnsi="Times New Roman"/>
          <w:sz w:val="24"/>
          <w:szCs w:val="24"/>
        </w:rPr>
        <w:t>не интуитивный</w:t>
      </w:r>
      <w:r w:rsidR="003B416D">
        <w:rPr>
          <w:rFonts w:ascii="Times New Roman" w:hAnsi="Times New Roman"/>
          <w:sz w:val="24"/>
          <w:szCs w:val="24"/>
        </w:rPr>
        <w:t xml:space="preserve"> и состоит в том, что победителем данного аукциона всегда окажется человек с самой высокой ценой лота или эффективностью. </w:t>
      </w:r>
    </w:p>
    <w:p w14:paraId="5C647267" w14:textId="7402BFFD" w:rsidR="0030522B" w:rsidRDefault="0030522B" w:rsidP="0030522B">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Одним из недостатков открытых аукционов является возможность негласного сотрудничества из-за того, что существует несложный способ наказания в ситуации нарушения правил сговора</w:t>
      </w:r>
      <w:r w:rsidR="000A523B">
        <w:rPr>
          <w:rFonts w:ascii="Times New Roman" w:hAnsi="Times New Roman"/>
          <w:sz w:val="24"/>
          <w:szCs w:val="24"/>
        </w:rPr>
        <w:t xml:space="preserve"> одним из участников</w:t>
      </w:r>
      <w:r>
        <w:rPr>
          <w:rFonts w:ascii="Times New Roman" w:hAnsi="Times New Roman"/>
          <w:sz w:val="24"/>
          <w:szCs w:val="24"/>
        </w:rPr>
        <w:t>. Чтобы наказать агента за нарушение сговора, можно</w:t>
      </w:r>
      <w:r w:rsidR="000A523B">
        <w:rPr>
          <w:rFonts w:ascii="Times New Roman" w:hAnsi="Times New Roman"/>
          <w:sz w:val="24"/>
          <w:szCs w:val="24"/>
        </w:rPr>
        <w:t>, например,</w:t>
      </w:r>
      <w:r>
        <w:rPr>
          <w:rFonts w:ascii="Times New Roman" w:hAnsi="Times New Roman"/>
          <w:sz w:val="24"/>
          <w:szCs w:val="24"/>
        </w:rPr>
        <w:t xml:space="preserve"> прийти на аукцион, в котором этот агент заинтересован, и таким образом поднять ставки, и соответственно финальную стоимость. </w:t>
      </w:r>
      <w:r w:rsidR="000A523B">
        <w:rPr>
          <w:rFonts w:ascii="Times New Roman" w:hAnsi="Times New Roman"/>
          <w:sz w:val="24"/>
          <w:szCs w:val="24"/>
        </w:rPr>
        <w:t>Тем самым у агентов есть некоторая защита от предательства в сговоре, и поэтому они могут иметь место.</w:t>
      </w:r>
    </w:p>
    <w:p w14:paraId="6B22221E" w14:textId="4C23D11A" w:rsidR="00FF6667" w:rsidRDefault="000A523B" w:rsidP="0091370C">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 xml:space="preserve">Еще одним недостатком является </w:t>
      </w:r>
      <w:r w:rsidR="00F73D4B">
        <w:rPr>
          <w:rFonts w:ascii="Times New Roman" w:hAnsi="Times New Roman"/>
          <w:sz w:val="24"/>
          <w:szCs w:val="24"/>
        </w:rPr>
        <w:t>то, что при вступлении в аукцион игрока, оценка объекта торга которого остальным игрокам кажется наибольшей,</w:t>
      </w:r>
      <w:r w:rsidR="0091370C">
        <w:rPr>
          <w:rFonts w:ascii="Times New Roman" w:hAnsi="Times New Roman"/>
          <w:sz w:val="24"/>
          <w:szCs w:val="24"/>
        </w:rPr>
        <w:t xml:space="preserve"> аукцион теряет участников.</w:t>
      </w:r>
      <w:r w:rsidR="00F73D4B">
        <w:rPr>
          <w:rFonts w:ascii="Times New Roman" w:hAnsi="Times New Roman"/>
          <w:sz w:val="24"/>
          <w:szCs w:val="24"/>
        </w:rPr>
        <w:t xml:space="preserve"> </w:t>
      </w:r>
      <w:r w:rsidR="0091370C">
        <w:rPr>
          <w:rFonts w:ascii="Times New Roman" w:hAnsi="Times New Roman"/>
          <w:sz w:val="24"/>
          <w:szCs w:val="24"/>
        </w:rPr>
        <w:t>Ведь им</w:t>
      </w:r>
      <w:r w:rsidR="00F73D4B">
        <w:rPr>
          <w:rFonts w:ascii="Times New Roman" w:hAnsi="Times New Roman"/>
          <w:sz w:val="24"/>
          <w:szCs w:val="24"/>
        </w:rPr>
        <w:t xml:space="preserve"> становиться невыгодно участвовать в </w:t>
      </w:r>
      <w:r w:rsidR="0091370C">
        <w:rPr>
          <w:rFonts w:ascii="Times New Roman" w:hAnsi="Times New Roman"/>
          <w:sz w:val="24"/>
          <w:szCs w:val="24"/>
        </w:rPr>
        <w:t>торгах</w:t>
      </w:r>
      <w:r w:rsidR="00F73D4B">
        <w:rPr>
          <w:rFonts w:ascii="Times New Roman" w:hAnsi="Times New Roman"/>
          <w:sz w:val="24"/>
          <w:szCs w:val="24"/>
        </w:rPr>
        <w:t xml:space="preserve">, </w:t>
      </w:r>
      <w:r w:rsidR="0091370C">
        <w:rPr>
          <w:rFonts w:ascii="Times New Roman" w:hAnsi="Times New Roman"/>
          <w:sz w:val="24"/>
          <w:szCs w:val="24"/>
        </w:rPr>
        <w:t>потому что</w:t>
      </w:r>
      <w:r w:rsidR="00F73D4B">
        <w:rPr>
          <w:rFonts w:ascii="Times New Roman" w:hAnsi="Times New Roman"/>
          <w:sz w:val="24"/>
          <w:szCs w:val="24"/>
        </w:rPr>
        <w:t xml:space="preserve"> в нем, как уже было сказано, побеждает участник с наибольшим лотом</w:t>
      </w:r>
      <w:r w:rsidR="003B73E9">
        <w:rPr>
          <w:rFonts w:ascii="Times New Roman" w:hAnsi="Times New Roman"/>
          <w:sz w:val="24"/>
          <w:szCs w:val="24"/>
        </w:rPr>
        <w:t xml:space="preserve">. Если масштабировать данную проблему, то она возникает даже тогда, когда у различных компаний просто сильно варьируется цена участия. Это отпугивает </w:t>
      </w:r>
      <w:r w:rsidR="009506C6">
        <w:rPr>
          <w:rFonts w:ascii="Times New Roman" w:hAnsi="Times New Roman"/>
          <w:sz w:val="24"/>
          <w:szCs w:val="24"/>
        </w:rPr>
        <w:t xml:space="preserve">небольшие </w:t>
      </w:r>
      <w:r w:rsidR="003B73E9">
        <w:rPr>
          <w:rFonts w:ascii="Times New Roman" w:hAnsi="Times New Roman"/>
          <w:sz w:val="24"/>
          <w:szCs w:val="24"/>
        </w:rPr>
        <w:t>компании</w:t>
      </w:r>
      <w:r w:rsidR="009506C6">
        <w:rPr>
          <w:rFonts w:ascii="Times New Roman" w:hAnsi="Times New Roman"/>
          <w:sz w:val="24"/>
          <w:szCs w:val="24"/>
        </w:rPr>
        <w:t xml:space="preserve">, поскольку чтобы им добиться выигрыша, нужно заплатить непомерно высокую цену. Вследствие этого возникает </w:t>
      </w:r>
      <w:r w:rsidR="009506C6" w:rsidRPr="00E04A63">
        <w:rPr>
          <w:rFonts w:ascii="Times New Roman" w:hAnsi="Times New Roman"/>
          <w:sz w:val="24"/>
          <w:szCs w:val="24"/>
        </w:rPr>
        <w:t>«хищническое» поведение</w:t>
      </w:r>
      <w:r w:rsidR="009506C6">
        <w:rPr>
          <w:rFonts w:ascii="Times New Roman" w:hAnsi="Times New Roman"/>
          <w:sz w:val="24"/>
          <w:szCs w:val="24"/>
        </w:rPr>
        <w:t xml:space="preserve"> крупных участников. Так они могут намеренно показывать свою заинтересованность в победе и тем самым вытеснять других участников. Это приводит к тому, что вероятность сговора среди более «платежеспособных» игроков увеличивается</w:t>
      </w:r>
      <w:r w:rsidR="00330E15">
        <w:rPr>
          <w:rFonts w:ascii="Times New Roman" w:hAnsi="Times New Roman"/>
          <w:sz w:val="24"/>
          <w:szCs w:val="24"/>
        </w:rPr>
        <w:t>,</w:t>
      </w:r>
      <w:r w:rsidR="009506C6">
        <w:rPr>
          <w:rFonts w:ascii="Times New Roman" w:hAnsi="Times New Roman"/>
          <w:sz w:val="24"/>
          <w:szCs w:val="24"/>
        </w:rPr>
        <w:t xml:space="preserve"> потому что после вытеснения слабых участников</w:t>
      </w:r>
      <w:r w:rsidR="00330E15">
        <w:rPr>
          <w:rFonts w:ascii="Times New Roman" w:hAnsi="Times New Roman"/>
          <w:sz w:val="24"/>
          <w:szCs w:val="24"/>
        </w:rPr>
        <w:t>,</w:t>
      </w:r>
      <w:r w:rsidR="009506C6">
        <w:rPr>
          <w:rFonts w:ascii="Times New Roman" w:hAnsi="Times New Roman"/>
          <w:sz w:val="24"/>
          <w:szCs w:val="24"/>
        </w:rPr>
        <w:t xml:space="preserve"> они могут путем договоренностей занизить </w:t>
      </w:r>
      <w:r w:rsidR="00330E15">
        <w:rPr>
          <w:rFonts w:ascii="Times New Roman" w:hAnsi="Times New Roman"/>
          <w:sz w:val="24"/>
          <w:szCs w:val="24"/>
        </w:rPr>
        <w:t xml:space="preserve">итоговую цену продукта. </w:t>
      </w:r>
    </w:p>
    <w:p w14:paraId="44B5490F" w14:textId="00C799C5" w:rsidR="00330E15" w:rsidRDefault="00330E15" w:rsidP="00330E15">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Правила открытых аукционов чаще нарушаются еще и потому, что у игроков есть время проанализировать ситуацию и</w:t>
      </w:r>
      <w:r w:rsidR="00C6407A">
        <w:rPr>
          <w:rFonts w:ascii="Times New Roman" w:hAnsi="Times New Roman"/>
          <w:sz w:val="24"/>
          <w:szCs w:val="24"/>
        </w:rPr>
        <w:t>, в результате,</w:t>
      </w:r>
      <w:r>
        <w:rPr>
          <w:rFonts w:ascii="Times New Roman" w:hAnsi="Times New Roman"/>
          <w:sz w:val="24"/>
          <w:szCs w:val="24"/>
        </w:rPr>
        <w:t xml:space="preserve"> предпринять конкретные действия</w:t>
      </w:r>
      <w:r w:rsidR="00C6407A">
        <w:rPr>
          <w:rFonts w:ascii="Times New Roman" w:hAnsi="Times New Roman"/>
          <w:sz w:val="24"/>
          <w:szCs w:val="24"/>
        </w:rPr>
        <w:t>.</w:t>
      </w:r>
      <w:r>
        <w:rPr>
          <w:rFonts w:ascii="Times New Roman" w:hAnsi="Times New Roman"/>
          <w:sz w:val="24"/>
          <w:szCs w:val="24"/>
        </w:rPr>
        <w:t xml:space="preserve"> </w:t>
      </w:r>
    </w:p>
    <w:p w14:paraId="7992B3A0" w14:textId="5B7C2534" w:rsidR="00330E15" w:rsidRPr="00AB0140" w:rsidRDefault="00330E15" w:rsidP="00FF6667">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Однако исключение аукционистом подобных крупных игроков невыгодно, так как приведет к ухудшению результатов аукциона.</w:t>
      </w:r>
    </w:p>
    <w:p w14:paraId="3698306D" w14:textId="647AC08F" w:rsidR="006E172C" w:rsidRDefault="006E172C" w:rsidP="00FF17E2">
      <w:pPr>
        <w:widowControl w:val="0"/>
        <w:spacing w:after="0" w:line="360" w:lineRule="auto"/>
        <w:ind w:firstLine="709"/>
        <w:jc w:val="both"/>
        <w:rPr>
          <w:rFonts w:ascii="Times New Roman" w:hAnsi="Times New Roman"/>
          <w:sz w:val="24"/>
          <w:szCs w:val="24"/>
        </w:rPr>
      </w:pPr>
      <w:r w:rsidRPr="00E04A63">
        <w:rPr>
          <w:rFonts w:ascii="Times New Roman" w:hAnsi="Times New Roman"/>
          <w:sz w:val="24"/>
          <w:szCs w:val="24"/>
        </w:rPr>
        <w:lastRenderedPageBreak/>
        <w:t xml:space="preserve">В то же время </w:t>
      </w:r>
      <w:r w:rsidR="00C6407A">
        <w:rPr>
          <w:rFonts w:ascii="Times New Roman" w:hAnsi="Times New Roman"/>
          <w:sz w:val="24"/>
          <w:szCs w:val="24"/>
        </w:rPr>
        <w:t>рассмотренные недостатки могут быть и преимуществами. Например, эффективность открытых аукционов важна тогда, когда необходимо чтобы продукт получал тот, у кого выше его ценность</w:t>
      </w:r>
      <w:r w:rsidRPr="00E04A63">
        <w:rPr>
          <w:rFonts w:ascii="Times New Roman" w:hAnsi="Times New Roman"/>
          <w:sz w:val="24"/>
          <w:szCs w:val="24"/>
        </w:rPr>
        <w:t>.</w:t>
      </w:r>
      <w:r w:rsidR="00C6407A">
        <w:rPr>
          <w:rFonts w:ascii="Times New Roman" w:hAnsi="Times New Roman"/>
          <w:sz w:val="24"/>
          <w:szCs w:val="24"/>
        </w:rPr>
        <w:t xml:space="preserve"> Подобное можно сказать и об растянутости во времени данного формата. </w:t>
      </w:r>
      <w:r w:rsidR="007977CA">
        <w:rPr>
          <w:rFonts w:ascii="Times New Roman" w:hAnsi="Times New Roman"/>
          <w:sz w:val="24"/>
          <w:szCs w:val="24"/>
        </w:rPr>
        <w:t xml:space="preserve">Это </w:t>
      </w:r>
      <w:r w:rsidRPr="00E04A63">
        <w:rPr>
          <w:rFonts w:ascii="Times New Roman" w:hAnsi="Times New Roman"/>
          <w:sz w:val="24"/>
          <w:szCs w:val="24"/>
        </w:rPr>
        <w:t>делает торг более «обоснованным»</w:t>
      </w:r>
      <w:r w:rsidR="00583D9F" w:rsidRPr="00BE48DC">
        <w:rPr>
          <w:rFonts w:ascii="Times New Roman" w:hAnsi="Times New Roman"/>
          <w:sz w:val="24"/>
          <w:szCs w:val="24"/>
        </w:rPr>
        <w:t xml:space="preserve"> [1</w:t>
      </w:r>
      <w:r w:rsidR="003F66AA" w:rsidRPr="00F7549C">
        <w:rPr>
          <w:rFonts w:ascii="Times New Roman" w:hAnsi="Times New Roman"/>
          <w:sz w:val="24"/>
          <w:szCs w:val="24"/>
        </w:rPr>
        <w:t>2</w:t>
      </w:r>
      <w:r w:rsidR="00583D9F" w:rsidRPr="00BE48DC">
        <w:rPr>
          <w:rFonts w:ascii="Times New Roman" w:hAnsi="Times New Roman"/>
          <w:sz w:val="24"/>
          <w:szCs w:val="24"/>
        </w:rPr>
        <w:t>]</w:t>
      </w:r>
      <w:r w:rsidRPr="00E04A63">
        <w:rPr>
          <w:rFonts w:ascii="Times New Roman" w:hAnsi="Times New Roman"/>
          <w:sz w:val="24"/>
          <w:szCs w:val="24"/>
        </w:rPr>
        <w:t xml:space="preserve">. </w:t>
      </w:r>
    </w:p>
    <w:p w14:paraId="0786A7C2" w14:textId="0D1CE426" w:rsidR="006E172C" w:rsidRDefault="00CB0ADD" w:rsidP="0039082E">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Перейдем к закрытым аукционам. Благодаря тому, что агент имеет только одну ставку, сговоры в закрытом аукционе встречаются не так часто, как в открытом</w:t>
      </w:r>
      <w:r w:rsidR="0039082E">
        <w:rPr>
          <w:rFonts w:ascii="Times New Roman" w:hAnsi="Times New Roman"/>
          <w:sz w:val="24"/>
          <w:szCs w:val="24"/>
        </w:rPr>
        <w:t>.</w:t>
      </w:r>
      <w:r>
        <w:rPr>
          <w:rFonts w:ascii="Times New Roman" w:hAnsi="Times New Roman"/>
          <w:sz w:val="24"/>
          <w:szCs w:val="24"/>
        </w:rPr>
        <w:t xml:space="preserve"> </w:t>
      </w:r>
      <w:r w:rsidR="0039082E">
        <w:rPr>
          <w:rFonts w:ascii="Times New Roman" w:hAnsi="Times New Roman"/>
          <w:sz w:val="24"/>
          <w:szCs w:val="24"/>
        </w:rPr>
        <w:t>В</w:t>
      </w:r>
      <w:r>
        <w:rPr>
          <w:rFonts w:ascii="Times New Roman" w:hAnsi="Times New Roman"/>
          <w:sz w:val="24"/>
          <w:szCs w:val="24"/>
        </w:rPr>
        <w:t>едь способа для того, чтобы одному агенту наказать другого не имеется. Другим плюсом закрытого аукциона является то, что</w:t>
      </w:r>
      <w:r w:rsidR="00B772C7">
        <w:rPr>
          <w:rFonts w:ascii="Times New Roman" w:hAnsi="Times New Roman"/>
          <w:sz w:val="24"/>
          <w:szCs w:val="24"/>
        </w:rPr>
        <w:t xml:space="preserve">, </w:t>
      </w:r>
      <w:r>
        <w:rPr>
          <w:rFonts w:ascii="Times New Roman" w:hAnsi="Times New Roman"/>
          <w:sz w:val="24"/>
          <w:szCs w:val="24"/>
        </w:rPr>
        <w:t xml:space="preserve">даже не обладая высшей оценкой товара, агенты </w:t>
      </w:r>
      <w:r w:rsidR="00B772C7">
        <w:rPr>
          <w:rFonts w:ascii="Times New Roman" w:hAnsi="Times New Roman"/>
          <w:sz w:val="24"/>
          <w:szCs w:val="24"/>
        </w:rPr>
        <w:t xml:space="preserve">имеют возможность его </w:t>
      </w:r>
      <w:r w:rsidR="0039082E">
        <w:rPr>
          <w:rFonts w:ascii="Times New Roman" w:hAnsi="Times New Roman"/>
          <w:sz w:val="24"/>
          <w:szCs w:val="24"/>
        </w:rPr>
        <w:t>получит</w:t>
      </w:r>
      <w:r w:rsidR="00B772C7">
        <w:rPr>
          <w:rFonts w:ascii="Times New Roman" w:hAnsi="Times New Roman"/>
          <w:sz w:val="24"/>
          <w:szCs w:val="24"/>
        </w:rPr>
        <w:t xml:space="preserve">ь, что ощутимо увеличивает мотивацию делать ставки. Одной из особенностей закрытого аукциона </w:t>
      </w:r>
      <w:r w:rsidR="0039082E">
        <w:rPr>
          <w:rFonts w:ascii="Times New Roman" w:hAnsi="Times New Roman"/>
          <w:sz w:val="24"/>
          <w:szCs w:val="24"/>
        </w:rPr>
        <w:t xml:space="preserve">так же </w:t>
      </w:r>
      <w:r w:rsidR="00B772C7">
        <w:rPr>
          <w:rFonts w:ascii="Times New Roman" w:hAnsi="Times New Roman"/>
          <w:sz w:val="24"/>
          <w:szCs w:val="24"/>
        </w:rPr>
        <w:t xml:space="preserve">является наличие </w:t>
      </w:r>
      <w:r w:rsidR="0039082E">
        <w:rPr>
          <w:rFonts w:ascii="Times New Roman" w:hAnsi="Times New Roman"/>
          <w:sz w:val="24"/>
          <w:szCs w:val="24"/>
        </w:rPr>
        <w:t xml:space="preserve">на торгах посредников, которые намереваются получить товар по низкой цене, а затем его перепродать. </w:t>
      </w:r>
      <w:r w:rsidR="00EA5EDF">
        <w:rPr>
          <w:rFonts w:ascii="Times New Roman" w:hAnsi="Times New Roman"/>
          <w:sz w:val="24"/>
          <w:szCs w:val="24"/>
        </w:rPr>
        <w:t xml:space="preserve">В открытом аукционе это не имеет смысла, потому что даже после победы в торгах не смогут найти покупателя. </w:t>
      </w:r>
      <w:r w:rsidR="00C137CA" w:rsidRPr="00C137CA">
        <w:rPr>
          <w:rFonts w:ascii="Times New Roman" w:hAnsi="Times New Roman"/>
          <w:sz w:val="24"/>
          <w:szCs w:val="24"/>
        </w:rPr>
        <w:t xml:space="preserve">В результате </w:t>
      </w:r>
      <w:r w:rsidR="00EA5EDF">
        <w:rPr>
          <w:rFonts w:ascii="Times New Roman" w:hAnsi="Times New Roman"/>
          <w:sz w:val="24"/>
          <w:szCs w:val="24"/>
        </w:rPr>
        <w:t>в таком аукционе участвуют больше игроков нежели в открытом аукционе, тем самым повышая конкуренцию, которая в свою очередь является важным положительным фактором для любых торгов.</w:t>
      </w:r>
    </w:p>
    <w:p w14:paraId="5CDEDE03" w14:textId="6CF80F66" w:rsidR="000701E4" w:rsidRDefault="00EB261A" w:rsidP="00EB261A">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Следствием высокой конкуренции является усложнение сговора между участниками. </w:t>
      </w:r>
      <w:r w:rsidRPr="00EB261A">
        <w:rPr>
          <w:rFonts w:ascii="Times New Roman" w:hAnsi="Times New Roman"/>
          <w:sz w:val="24"/>
          <w:szCs w:val="24"/>
        </w:rPr>
        <w:t xml:space="preserve">препятствует жесткое соперничество. </w:t>
      </w:r>
    </w:p>
    <w:p w14:paraId="5F32D4A0" w14:textId="7EC1477F" w:rsidR="00EB261A" w:rsidRDefault="000701E4" w:rsidP="00DE0FF4">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Если сильные игроки вступят в сговор, то этим они привлекут конкурентов, поэтому искать соглашение с кем-либо в закрытом аукционе невыгодно. Из-за того, что вероятность сильного завышения цены за лот в закрытых аукционах гораздо ниже чем в открытых, участие в них может быть выгодно и для небольших фирм. И все же у закрытого аукциона можно найти существенный недостаток</w:t>
      </w:r>
      <w:r w:rsidR="00DE0FF4">
        <w:rPr>
          <w:rFonts w:ascii="Times New Roman" w:hAnsi="Times New Roman"/>
          <w:sz w:val="24"/>
          <w:szCs w:val="24"/>
        </w:rPr>
        <w:t>, который заключается в том, что в нем невозможно гарантировано обеспечить эффективность</w:t>
      </w:r>
      <w:r w:rsidR="00583D9F" w:rsidRPr="00583D9F">
        <w:rPr>
          <w:rFonts w:ascii="Times New Roman" w:hAnsi="Times New Roman"/>
          <w:sz w:val="24"/>
          <w:szCs w:val="24"/>
        </w:rPr>
        <w:t xml:space="preserve"> [1</w:t>
      </w:r>
      <w:r w:rsidR="003F66AA" w:rsidRPr="003F66AA">
        <w:rPr>
          <w:rFonts w:ascii="Times New Roman" w:hAnsi="Times New Roman"/>
          <w:sz w:val="24"/>
          <w:szCs w:val="24"/>
        </w:rPr>
        <w:t>3</w:t>
      </w:r>
      <w:r w:rsidR="00583D9F" w:rsidRPr="00583D9F">
        <w:rPr>
          <w:rFonts w:ascii="Times New Roman" w:hAnsi="Times New Roman"/>
          <w:sz w:val="24"/>
          <w:szCs w:val="24"/>
        </w:rPr>
        <w:t>]</w:t>
      </w:r>
      <w:r w:rsidR="00EB261A" w:rsidRPr="00EB261A">
        <w:rPr>
          <w:rFonts w:ascii="Times New Roman" w:hAnsi="Times New Roman"/>
          <w:sz w:val="24"/>
          <w:szCs w:val="24"/>
        </w:rPr>
        <w:t>.</w:t>
      </w:r>
    </w:p>
    <w:p w14:paraId="52C4FEEE" w14:textId="19F08A4E" w:rsidR="00AE48D9" w:rsidRDefault="005B70B6" w:rsidP="003021B6">
      <w:pPr>
        <w:widowControl w:val="0"/>
        <w:spacing w:line="360" w:lineRule="auto"/>
        <w:ind w:firstLine="709"/>
        <w:jc w:val="both"/>
        <w:rPr>
          <w:rFonts w:ascii="Times New Roman" w:hAnsi="Times New Roman"/>
          <w:sz w:val="24"/>
          <w:szCs w:val="24"/>
        </w:rPr>
      </w:pPr>
      <w:r>
        <w:rPr>
          <w:rFonts w:ascii="Times New Roman" w:hAnsi="Times New Roman"/>
          <w:sz w:val="24"/>
          <w:szCs w:val="24"/>
        </w:rPr>
        <w:t>Также сильное влияние на последствие аукциона оказывает непосредственно структура рынка. Например, для рынка радиочастот характерно ситуация, когда переплата за диапазон, нивелируется впоследствии тем, что сотовый оператор оказывается монополистом в области.</w:t>
      </w:r>
    </w:p>
    <w:p w14:paraId="20140008" w14:textId="3BF68450" w:rsidR="00AE48D9" w:rsidRPr="00821D16" w:rsidRDefault="00756BD3" w:rsidP="00821D16">
      <w:pPr>
        <w:widowControl w:val="0"/>
        <w:spacing w:before="200" w:after="200" w:line="360" w:lineRule="auto"/>
        <w:ind w:firstLine="709"/>
        <w:jc w:val="both"/>
        <w:outlineLvl w:val="2"/>
        <w:rPr>
          <w:rFonts w:ascii="Times New Roman" w:hAnsi="Times New Roman"/>
          <w:b/>
          <w:sz w:val="24"/>
          <w:szCs w:val="24"/>
        </w:rPr>
      </w:pPr>
      <w:bookmarkStart w:id="53" w:name="_Toc106042757"/>
      <w:r w:rsidRPr="00821D16">
        <w:rPr>
          <w:rFonts w:ascii="Times New Roman" w:hAnsi="Times New Roman"/>
          <w:b/>
          <w:sz w:val="24"/>
          <w:szCs w:val="24"/>
        </w:rPr>
        <w:t>1.2.4</w:t>
      </w:r>
      <w:r w:rsidR="006E172C" w:rsidRPr="00821D16">
        <w:rPr>
          <w:rFonts w:ascii="Times New Roman" w:hAnsi="Times New Roman"/>
          <w:b/>
          <w:sz w:val="24"/>
          <w:szCs w:val="24"/>
        </w:rPr>
        <w:t xml:space="preserve"> С</w:t>
      </w:r>
      <w:r w:rsidR="00C94DB8" w:rsidRPr="00821D16">
        <w:rPr>
          <w:rFonts w:ascii="Times New Roman" w:hAnsi="Times New Roman"/>
          <w:b/>
          <w:sz w:val="24"/>
          <w:szCs w:val="24"/>
        </w:rPr>
        <w:t>пособы сравнения</w:t>
      </w:r>
      <w:r w:rsidR="006E172C" w:rsidRPr="00821D16">
        <w:rPr>
          <w:rFonts w:ascii="Times New Roman" w:hAnsi="Times New Roman"/>
          <w:b/>
          <w:sz w:val="24"/>
          <w:szCs w:val="24"/>
        </w:rPr>
        <w:t xml:space="preserve"> различных форматов аукционов</w:t>
      </w:r>
      <w:bookmarkEnd w:id="53"/>
    </w:p>
    <w:p w14:paraId="69E2ADB9" w14:textId="16591FE3" w:rsidR="006E172C" w:rsidRDefault="00EE56C2" w:rsidP="00EF2505">
      <w:pPr>
        <w:widowControl w:val="0"/>
        <w:spacing w:after="0" w:line="360" w:lineRule="auto"/>
        <w:ind w:firstLine="709"/>
        <w:jc w:val="both"/>
        <w:rPr>
          <w:rFonts w:ascii="Times New Roman" w:hAnsi="Times New Roman"/>
          <w:sz w:val="24"/>
          <w:szCs w:val="24"/>
        </w:rPr>
      </w:pPr>
      <w:r>
        <w:rPr>
          <w:rFonts w:ascii="Times New Roman" w:hAnsi="Times New Roman"/>
          <w:sz w:val="24"/>
          <w:szCs w:val="24"/>
          <w:lang w:val="en-US"/>
        </w:rPr>
        <w:t>ANOVA</w:t>
      </w:r>
      <w:r w:rsidRPr="00EE56C2">
        <w:rPr>
          <w:rFonts w:ascii="Times New Roman" w:hAnsi="Times New Roman"/>
          <w:sz w:val="24"/>
          <w:szCs w:val="24"/>
        </w:rPr>
        <w:t xml:space="preserve"> –</w:t>
      </w:r>
      <w:r>
        <w:rPr>
          <w:rFonts w:ascii="Times New Roman" w:hAnsi="Times New Roman"/>
          <w:sz w:val="24"/>
          <w:szCs w:val="24"/>
        </w:rPr>
        <w:t xml:space="preserve"> это вид дисперсионного анализа в котором </w:t>
      </w:r>
      <w:r w:rsidR="006F64E4">
        <w:rPr>
          <w:rFonts w:ascii="Times New Roman" w:hAnsi="Times New Roman"/>
          <w:sz w:val="24"/>
          <w:szCs w:val="24"/>
        </w:rPr>
        <w:t>сравнивается средние значение</w:t>
      </w:r>
      <w:r w:rsidR="00D4637E">
        <w:rPr>
          <w:rFonts w:ascii="Times New Roman" w:hAnsi="Times New Roman"/>
          <w:sz w:val="24"/>
          <w:szCs w:val="24"/>
        </w:rPr>
        <w:t>,</w:t>
      </w:r>
      <w:r w:rsidR="006F64E4">
        <w:rPr>
          <w:rFonts w:ascii="Times New Roman" w:hAnsi="Times New Roman"/>
          <w:sz w:val="24"/>
          <w:szCs w:val="24"/>
        </w:rPr>
        <w:t xml:space="preserve"> когда имеется более одной генеральной совокупности</w:t>
      </w:r>
    </w:p>
    <w:p w14:paraId="78B7D6ED" w14:textId="46B06FAB" w:rsidR="00D4637E" w:rsidRPr="006A4EA4" w:rsidRDefault="00D4637E" w:rsidP="00D4637E">
      <w:pPr>
        <w:widowControl w:val="0"/>
        <w:spacing w:after="0" w:line="360" w:lineRule="auto"/>
        <w:jc w:val="both"/>
        <w:rPr>
          <w:rFonts w:ascii="Times New Roman" w:hAnsi="Times New Roman"/>
          <w:sz w:val="24"/>
          <w:szCs w:val="24"/>
        </w:rPr>
      </w:pPr>
      <w:r>
        <w:rPr>
          <w:rFonts w:ascii="Times New Roman" w:hAnsi="Times New Roman"/>
          <w:sz w:val="24"/>
          <w:szCs w:val="24"/>
        </w:rPr>
        <w:t>Как и для любого теста в дисперсионном анализе нужно определить нулевую и альтернативную гипотезы.</w:t>
      </w:r>
    </w:p>
    <w:p w14:paraId="7B811E2C" w14:textId="0160C6D0" w:rsidR="00D4637E" w:rsidRPr="00D4637E" w:rsidRDefault="00D4637E" w:rsidP="00D4637E">
      <w:pPr>
        <w:widowControl w:val="0"/>
        <w:spacing w:after="0" w:line="360" w:lineRule="auto"/>
        <w:jc w:val="both"/>
        <w:rPr>
          <w:rFonts w:ascii="Times New Roman" w:hAnsi="Times New Roman"/>
          <w:sz w:val="24"/>
          <w:szCs w:val="24"/>
        </w:rPr>
      </w:pPr>
      <w:r w:rsidRPr="00297DA4">
        <w:rPr>
          <w:rFonts w:ascii="Times New Roman" w:hAnsi="Times New Roman"/>
          <w:sz w:val="24"/>
          <w:szCs w:val="24"/>
        </w:rPr>
        <w:t>Нулевая гипотеза</w:t>
      </w:r>
      <w:r w:rsidRPr="00D4637E">
        <w:rPr>
          <w:rFonts w:ascii="Times New Roman" w:hAnsi="Times New Roman"/>
          <w:sz w:val="24"/>
          <w:szCs w:val="24"/>
        </w:rPr>
        <w:t>: заметных различий между группами нет.</w:t>
      </w:r>
    </w:p>
    <w:p w14:paraId="236F7280" w14:textId="79B8DDD1" w:rsidR="00D4637E" w:rsidRDefault="00D4637E" w:rsidP="00D4637E">
      <w:pPr>
        <w:widowControl w:val="0"/>
        <w:spacing w:after="0" w:line="360" w:lineRule="auto"/>
        <w:jc w:val="both"/>
        <w:rPr>
          <w:rFonts w:ascii="Times New Roman" w:hAnsi="Times New Roman"/>
          <w:sz w:val="24"/>
          <w:szCs w:val="24"/>
        </w:rPr>
      </w:pPr>
      <w:r w:rsidRPr="00297DA4">
        <w:rPr>
          <w:rFonts w:ascii="Times New Roman" w:hAnsi="Times New Roman"/>
          <w:sz w:val="24"/>
          <w:szCs w:val="24"/>
        </w:rPr>
        <w:t>Альтернативная гипотеза</w:t>
      </w:r>
      <w:r w:rsidRPr="00D4637E">
        <w:rPr>
          <w:rFonts w:ascii="Times New Roman" w:hAnsi="Times New Roman"/>
          <w:sz w:val="24"/>
          <w:szCs w:val="24"/>
        </w:rPr>
        <w:t>: между группами есть заметное различие.</w:t>
      </w:r>
    </w:p>
    <w:p w14:paraId="645B6958" w14:textId="1ABDBE5A" w:rsidR="00D16A8D" w:rsidRPr="008A72ED" w:rsidRDefault="00D4637E" w:rsidP="00297DA4">
      <w:pPr>
        <w:widowControl w:val="0"/>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Затем </w:t>
      </w:r>
      <w:r>
        <w:rPr>
          <w:rFonts w:ascii="Times New Roman" w:hAnsi="Times New Roman"/>
          <w:sz w:val="24"/>
          <w:szCs w:val="24"/>
          <w:lang w:val="en-US"/>
        </w:rPr>
        <w:t>ANOVA</w:t>
      </w:r>
      <w:r w:rsidRPr="00D4637E">
        <w:rPr>
          <w:rFonts w:ascii="Times New Roman" w:hAnsi="Times New Roman"/>
          <w:sz w:val="24"/>
          <w:szCs w:val="24"/>
        </w:rPr>
        <w:t xml:space="preserve"> </w:t>
      </w:r>
      <w:r w:rsidR="002975D3">
        <w:rPr>
          <w:rFonts w:ascii="Times New Roman" w:hAnsi="Times New Roman"/>
          <w:sz w:val="24"/>
          <w:szCs w:val="24"/>
        </w:rPr>
        <w:t>определяет,</w:t>
      </w:r>
      <w:r>
        <w:rPr>
          <w:rFonts w:ascii="Times New Roman" w:hAnsi="Times New Roman"/>
          <w:sz w:val="24"/>
          <w:szCs w:val="24"/>
        </w:rPr>
        <w:t xml:space="preserve"> насколько различ</w:t>
      </w:r>
      <w:r w:rsidR="002975D3">
        <w:rPr>
          <w:rFonts w:ascii="Times New Roman" w:hAnsi="Times New Roman"/>
          <w:sz w:val="24"/>
          <w:szCs w:val="24"/>
        </w:rPr>
        <w:t>аются внутригрупповая и межгрупповая дисперсии. Так,</w:t>
      </w:r>
      <w:r w:rsidR="00D16A8D">
        <w:rPr>
          <w:rFonts w:ascii="Times New Roman" w:hAnsi="Times New Roman"/>
          <w:sz w:val="24"/>
          <w:szCs w:val="24"/>
        </w:rPr>
        <w:t xml:space="preserve"> </w:t>
      </w:r>
      <w:r w:rsidR="008A72ED">
        <w:rPr>
          <w:rFonts w:ascii="Times New Roman" w:hAnsi="Times New Roman"/>
          <w:sz w:val="24"/>
          <w:szCs w:val="24"/>
        </w:rPr>
        <w:t>коэффициент</w:t>
      </w:r>
      <w:r w:rsidR="00D16A8D">
        <w:rPr>
          <w:rFonts w:ascii="Times New Roman" w:hAnsi="Times New Roman"/>
          <w:sz w:val="24"/>
          <w:szCs w:val="24"/>
        </w:rPr>
        <w:t xml:space="preserve"> </w:t>
      </w:r>
      <w:r w:rsidR="008A72ED">
        <w:rPr>
          <w:rFonts w:ascii="Times New Roman" w:hAnsi="Times New Roman"/>
          <w:sz w:val="24"/>
          <w:szCs w:val="24"/>
          <w:lang w:val="en-US"/>
        </w:rPr>
        <w:t>F</w:t>
      </w:r>
      <w:r w:rsidR="008A72ED" w:rsidRPr="008A72ED">
        <w:rPr>
          <w:rFonts w:ascii="Times New Roman" w:hAnsi="Times New Roman"/>
          <w:sz w:val="24"/>
          <w:szCs w:val="24"/>
        </w:rPr>
        <w:t xml:space="preserve"> </w:t>
      </w:r>
      <w:r w:rsidR="008A72ED">
        <w:rPr>
          <w:rFonts w:ascii="Times New Roman" w:hAnsi="Times New Roman"/>
          <w:sz w:val="24"/>
          <w:szCs w:val="24"/>
        </w:rPr>
        <w:t>показывает данные различия и от его значения принимается или отклоняется нулевая гипотеза.</w:t>
      </w:r>
    </w:p>
    <w:p w14:paraId="28D9B9E5" w14:textId="77777777" w:rsidR="008A72ED" w:rsidRPr="008A72ED" w:rsidRDefault="008A72ED" w:rsidP="002975D3">
      <w:pPr>
        <w:widowControl w:val="0"/>
        <w:spacing w:after="0" w:line="360" w:lineRule="auto"/>
        <w:jc w:val="both"/>
        <w:rPr>
          <w:rFonts w:ascii="Times New Roman" w:hAnsi="Times New Roman"/>
          <w:sz w:val="24"/>
          <w:szCs w:val="24"/>
        </w:rPr>
      </w:pPr>
    </w:p>
    <w:tbl>
      <w:tblPr>
        <w:tblStyle w:val="ac"/>
        <w:tblW w:w="51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6851"/>
        <w:gridCol w:w="1205"/>
      </w:tblGrid>
      <w:tr w:rsidR="00E32C39" w:rsidRPr="00E32C39" w14:paraId="4EF54E3C" w14:textId="77777777" w:rsidTr="002A1D7B">
        <w:trPr>
          <w:trHeight w:val="401"/>
        </w:trPr>
        <w:tc>
          <w:tcPr>
            <w:tcW w:w="843" w:type="pct"/>
            <w:vAlign w:val="center"/>
          </w:tcPr>
          <w:p w14:paraId="49CBF816" w14:textId="77777777" w:rsidR="00E32C39" w:rsidRPr="00E32C39" w:rsidRDefault="00E32C39" w:rsidP="002A1D7B">
            <w:pPr>
              <w:ind w:left="709"/>
              <w:rPr>
                <w:color w:val="000000" w:themeColor="text1"/>
                <w:sz w:val="28"/>
                <w:szCs w:val="28"/>
              </w:rPr>
            </w:pPr>
          </w:p>
        </w:tc>
        <w:tc>
          <w:tcPr>
            <w:tcW w:w="3535" w:type="pct"/>
            <w:vAlign w:val="center"/>
          </w:tcPr>
          <w:p w14:paraId="6513828F" w14:textId="15FDD507" w:rsidR="00E32C39" w:rsidRPr="00376D12" w:rsidRDefault="00DF4B33" w:rsidP="00376D12">
            <w:pPr>
              <w:widowControl w:val="0"/>
              <w:spacing w:line="360" w:lineRule="auto"/>
              <w:jc w:val="center"/>
              <w:rPr>
                <w:rFonts w:ascii="Times New Roman" w:eastAsiaTheme="minorEastAsia" w:hAnsi="Times New Roman" w:cstheme="minorBidi"/>
                <w:sz w:val="28"/>
                <w:szCs w:val="28"/>
                <w:lang w:val="en-US"/>
              </w:rPr>
            </w:pPr>
            <m:oMath>
              <m:r>
                <w:rPr>
                  <w:rFonts w:ascii="Cambria Math" w:hAnsi="Cambria Math"/>
                  <w:sz w:val="28"/>
                  <w:szCs w:val="28"/>
                  <w:lang w:val="en-US"/>
                </w:rPr>
                <m:t>F=</m:t>
              </m:r>
              <m:f>
                <m:fPr>
                  <m:ctrlPr>
                    <w:rPr>
                      <w:rFonts w:ascii="Cambria Math" w:hAnsi="Cambria Math"/>
                      <w:i/>
                      <w:sz w:val="28"/>
                      <w:szCs w:val="28"/>
                    </w:rPr>
                  </m:ctrlPr>
                </m:fPr>
                <m:num>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bg</m:t>
                      </m:r>
                    </m:sub>
                  </m:sSub>
                </m:num>
                <m:den>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wg</m:t>
                      </m:r>
                    </m:sub>
                  </m:sSub>
                </m:den>
              </m:f>
            </m:oMath>
            <w:r w:rsidR="00E77E8F" w:rsidRPr="00DF4B33">
              <w:rPr>
                <w:rFonts w:ascii="Times New Roman" w:hAnsi="Times New Roman"/>
                <w:sz w:val="28"/>
                <w:szCs w:val="28"/>
                <w:lang w:val="en-US"/>
              </w:rPr>
              <w:t>,</w:t>
            </w:r>
          </w:p>
        </w:tc>
        <w:tc>
          <w:tcPr>
            <w:tcW w:w="622" w:type="pct"/>
            <w:vAlign w:val="center"/>
          </w:tcPr>
          <w:p w14:paraId="400E5025" w14:textId="77777777" w:rsidR="00E32C39" w:rsidRDefault="00E32C39" w:rsidP="002A1D7B">
            <w:pPr>
              <w:rPr>
                <w:rFonts w:ascii="Times New Roman" w:hAnsi="Times New Roman"/>
                <w:color w:val="000000" w:themeColor="text1"/>
                <w:sz w:val="24"/>
                <w:szCs w:val="24"/>
              </w:rPr>
            </w:pPr>
            <w:r w:rsidRPr="00C94F46">
              <w:rPr>
                <w:rFonts w:ascii="Times New Roman" w:hAnsi="Times New Roman"/>
                <w:color w:val="000000" w:themeColor="text1"/>
                <w:sz w:val="24"/>
                <w:szCs w:val="24"/>
                <w:lang w:val="en-US"/>
              </w:rPr>
              <w:t xml:space="preserve">     </w:t>
            </w:r>
            <w:r w:rsidRPr="00C94F46">
              <w:rPr>
                <w:rFonts w:ascii="Times New Roman" w:hAnsi="Times New Roman"/>
                <w:color w:val="000000" w:themeColor="text1"/>
                <w:sz w:val="24"/>
                <w:szCs w:val="24"/>
              </w:rPr>
              <w:t>(</w:t>
            </w:r>
            <w:r w:rsidR="00376D12">
              <w:rPr>
                <w:rFonts w:ascii="Times New Roman" w:hAnsi="Times New Roman"/>
                <w:color w:val="000000" w:themeColor="text1"/>
                <w:sz w:val="24"/>
                <w:szCs w:val="24"/>
              </w:rPr>
              <w:t>2</w:t>
            </w:r>
            <w:r w:rsidRPr="00C94F46">
              <w:rPr>
                <w:rFonts w:ascii="Times New Roman" w:hAnsi="Times New Roman"/>
                <w:color w:val="000000" w:themeColor="text1"/>
                <w:sz w:val="24"/>
                <w:szCs w:val="24"/>
              </w:rPr>
              <w:t>)</w:t>
            </w:r>
          </w:p>
          <w:p w14:paraId="38848529" w14:textId="6556FB0C" w:rsidR="00F7549C" w:rsidRPr="00C94F46" w:rsidRDefault="00F7549C" w:rsidP="002A1D7B">
            <w:pPr>
              <w:rPr>
                <w:rFonts w:ascii="Times New Roman" w:hAnsi="Times New Roman"/>
                <w:color w:val="000000" w:themeColor="text1"/>
                <w:sz w:val="24"/>
                <w:szCs w:val="24"/>
              </w:rPr>
            </w:pPr>
          </w:p>
        </w:tc>
      </w:tr>
    </w:tbl>
    <w:p w14:paraId="275A5236" w14:textId="77777777" w:rsidR="00F7549C" w:rsidRDefault="00F7549C" w:rsidP="00DF4B33">
      <w:pPr>
        <w:widowControl w:val="0"/>
        <w:spacing w:after="0" w:line="360" w:lineRule="auto"/>
        <w:ind w:firstLine="709"/>
        <w:rPr>
          <w:rFonts w:ascii="Times New Roman" w:eastAsiaTheme="minorEastAsia" w:hAnsi="Times New Roman"/>
          <w:sz w:val="24"/>
          <w:szCs w:val="24"/>
        </w:rPr>
      </w:pPr>
    </w:p>
    <w:p w14:paraId="796010F5" w14:textId="3A21377C" w:rsidR="00DF4B33" w:rsidRPr="00DF4B33" w:rsidRDefault="00DF4B33" w:rsidP="00DF4B33">
      <w:pPr>
        <w:widowControl w:val="0"/>
        <w:spacing w:after="0" w:line="360" w:lineRule="auto"/>
        <w:ind w:firstLine="709"/>
        <w:rPr>
          <w:rFonts w:ascii="Times New Roman" w:eastAsiaTheme="minorEastAsia" w:hAnsi="Times New Roman"/>
          <w:sz w:val="24"/>
          <w:szCs w:val="24"/>
        </w:rPr>
      </w:pPr>
      <w:r w:rsidRPr="00DF4B33">
        <w:rPr>
          <w:rFonts w:ascii="Times New Roman" w:eastAsiaTheme="minorEastAsia" w:hAnsi="Times New Roman"/>
          <w:sz w:val="24"/>
          <w:szCs w:val="24"/>
        </w:rPr>
        <w:t>где</w:t>
      </w:r>
      <w:r w:rsidRPr="00DF4B33">
        <w:rPr>
          <w:rFonts w:ascii="Times New Roman" w:eastAsiaTheme="minorEastAsia" w:hAnsi="Times New Roman"/>
          <w:sz w:val="24"/>
          <w:szCs w:val="24"/>
        </w:rPr>
        <w:tab/>
      </w:r>
      <m:oMath>
        <m:r>
          <w:rPr>
            <w:rFonts w:ascii="Cambria Math" w:eastAsiaTheme="minorEastAsia" w:hAnsi="Cambria Math"/>
            <w:sz w:val="24"/>
            <w:szCs w:val="24"/>
            <w:lang w:val="en-US"/>
          </w:rPr>
          <m:t>M</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bg</m:t>
            </m:r>
          </m:sub>
        </m:sSub>
      </m:oMath>
      <w:r w:rsidRPr="00DF4B33">
        <w:rPr>
          <w:rFonts w:ascii="Times New Roman" w:eastAsiaTheme="minorEastAsia" w:hAnsi="Times New Roman"/>
          <w:sz w:val="24"/>
          <w:szCs w:val="24"/>
        </w:rPr>
        <w:tab/>
        <w:t>–</w:t>
      </w:r>
      <w:r w:rsidRPr="00DF4B33">
        <w:rPr>
          <w:rFonts w:ascii="Times New Roman" w:eastAsiaTheme="minorEastAsia" w:hAnsi="Times New Roman"/>
          <w:sz w:val="24"/>
          <w:szCs w:val="24"/>
        </w:rPr>
        <w:tab/>
      </w:r>
      <w:r>
        <w:rPr>
          <w:rFonts w:ascii="Times New Roman" w:eastAsiaTheme="minorEastAsia" w:hAnsi="Times New Roman"/>
          <w:sz w:val="24"/>
          <w:szCs w:val="24"/>
        </w:rPr>
        <w:t>дисперсия внутри группы</w:t>
      </w:r>
      <w:r w:rsidRPr="00DF4B33">
        <w:rPr>
          <w:rFonts w:ascii="Times New Roman" w:eastAsiaTheme="minorEastAsia" w:hAnsi="Times New Roman"/>
          <w:sz w:val="24"/>
          <w:szCs w:val="24"/>
        </w:rPr>
        <w:t>;</w:t>
      </w:r>
    </w:p>
    <w:p w14:paraId="659D9104" w14:textId="54F6E2F2" w:rsidR="00994F2A" w:rsidRDefault="00DF4B33" w:rsidP="00DF4B33">
      <w:pPr>
        <w:widowControl w:val="0"/>
        <w:spacing w:after="0" w:line="360" w:lineRule="auto"/>
        <w:ind w:firstLine="709"/>
        <w:rPr>
          <w:rFonts w:ascii="Times New Roman" w:eastAsiaTheme="minorEastAsia" w:hAnsi="Times New Roman"/>
          <w:sz w:val="24"/>
          <w:szCs w:val="24"/>
        </w:rPr>
      </w:pPr>
      <w:r w:rsidRPr="00DF4B33">
        <w:rPr>
          <w:rFonts w:ascii="Times New Roman" w:eastAsiaTheme="minorEastAsia" w:hAnsi="Times New Roman"/>
          <w:sz w:val="24"/>
          <w:szCs w:val="24"/>
        </w:rPr>
        <w:tab/>
      </w:r>
      <m:oMath>
        <m:r>
          <w:rPr>
            <w:rFonts w:ascii="Cambria Math" w:eastAsiaTheme="minorEastAsia" w:hAnsi="Cambria Math"/>
            <w:sz w:val="24"/>
            <w:szCs w:val="24"/>
            <w:lang w:val="en-US"/>
          </w:rPr>
          <m:t>M</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wg</m:t>
            </m:r>
          </m:sub>
        </m:sSub>
      </m:oMath>
      <w:r w:rsidRPr="00DF4B33">
        <w:rPr>
          <w:rFonts w:ascii="Times New Roman" w:eastAsiaTheme="minorEastAsia" w:hAnsi="Times New Roman"/>
          <w:sz w:val="24"/>
          <w:szCs w:val="24"/>
        </w:rPr>
        <w:tab/>
        <w:t>–</w:t>
      </w:r>
      <w:r w:rsidRPr="00DF4B33">
        <w:rPr>
          <w:rFonts w:ascii="Times New Roman" w:eastAsiaTheme="minorEastAsia" w:hAnsi="Times New Roman"/>
          <w:sz w:val="24"/>
          <w:szCs w:val="24"/>
        </w:rPr>
        <w:tab/>
      </w:r>
      <w:r>
        <w:rPr>
          <w:rFonts w:ascii="Times New Roman" w:eastAsiaTheme="minorEastAsia" w:hAnsi="Times New Roman"/>
          <w:sz w:val="24"/>
          <w:szCs w:val="24"/>
        </w:rPr>
        <w:t>дисперсия между группами</w:t>
      </w:r>
      <w:r w:rsidRPr="00DF4B33">
        <w:rPr>
          <w:rFonts w:ascii="Times New Roman" w:eastAsiaTheme="minorEastAsia" w:hAnsi="Times New Roman"/>
          <w:sz w:val="24"/>
          <w:szCs w:val="24"/>
        </w:rPr>
        <w:t>.</w:t>
      </w:r>
    </w:p>
    <w:p w14:paraId="1E6D30DD" w14:textId="77777777" w:rsidR="00DF4B33" w:rsidRPr="00390DCB" w:rsidRDefault="00DF4B33" w:rsidP="00DF4B33">
      <w:pPr>
        <w:widowControl w:val="0"/>
        <w:spacing w:after="0" w:line="360" w:lineRule="auto"/>
        <w:rPr>
          <w:rFonts w:ascii="Times New Roman" w:eastAsiaTheme="minorEastAsia" w:hAnsi="Times New Roman"/>
          <w:sz w:val="24"/>
          <w:szCs w:val="24"/>
        </w:rPr>
      </w:pPr>
    </w:p>
    <w:tbl>
      <w:tblPr>
        <w:tblStyle w:val="ac"/>
        <w:tblpPr w:leftFromText="180" w:rightFromText="180" w:vertAnchor="text" w:horzAnchor="margin" w:tblpXSpec="center" w:tblpY="18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6575"/>
        <w:gridCol w:w="1147"/>
      </w:tblGrid>
      <w:tr w:rsidR="00E32C39" w:rsidRPr="00E32C39" w14:paraId="6DCADF2D" w14:textId="77777777" w:rsidTr="00E32C39">
        <w:trPr>
          <w:trHeight w:val="401"/>
        </w:trPr>
        <w:tc>
          <w:tcPr>
            <w:tcW w:w="873" w:type="pct"/>
            <w:vAlign w:val="center"/>
          </w:tcPr>
          <w:p w14:paraId="66FE4A3A" w14:textId="60EC13C9" w:rsidR="00E32C39" w:rsidRPr="00E32C39" w:rsidRDefault="00E32C39" w:rsidP="00E32C39">
            <w:pPr>
              <w:ind w:left="709"/>
              <w:rPr>
                <w:color w:val="000000" w:themeColor="text1"/>
                <w:sz w:val="28"/>
                <w:szCs w:val="28"/>
              </w:rPr>
            </w:pPr>
          </w:p>
        </w:tc>
        <w:tc>
          <w:tcPr>
            <w:tcW w:w="3514" w:type="pct"/>
            <w:vAlign w:val="center"/>
          </w:tcPr>
          <w:p w14:paraId="44728EED" w14:textId="6D00BB4B" w:rsidR="00E32C39" w:rsidRPr="00977025" w:rsidRDefault="00E32C39" w:rsidP="00E32C39">
            <w:pPr>
              <w:rPr>
                <w:color w:val="000000" w:themeColor="text1"/>
                <w:sz w:val="28"/>
                <w:szCs w:val="28"/>
              </w:rPr>
            </w:pPr>
            <m:oMathPara>
              <m:oMathParaPr>
                <m:jc m:val="center"/>
              </m:oMathParaPr>
              <m:oMath>
                <m:r>
                  <w:rPr>
                    <w:rFonts w:ascii="Cambria Math" w:eastAsiaTheme="minorEastAsia" w:hAnsi="Cambria Math"/>
                    <w:sz w:val="28"/>
                    <w:szCs w:val="28"/>
                    <w:lang w:val="en-US"/>
                  </w:rPr>
                  <m:t>M</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bg</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cstheme="minorBidi"/>
                            <w:i/>
                            <w:sz w:val="28"/>
                            <w:szCs w:val="28"/>
                            <w:lang w:val="en-US" w:eastAsia="en-US"/>
                          </w:rPr>
                        </m:ctrlPr>
                      </m:naryPr>
                      <m:sub>
                        <m:r>
                          <w:rPr>
                            <w:rFonts w:ascii="Cambria Math" w:eastAsiaTheme="minorEastAsia" w:hAnsi="Cambria Math"/>
                            <w:sz w:val="28"/>
                            <w:szCs w:val="28"/>
                            <w:lang w:val="en-US"/>
                          </w:rPr>
                          <m:t>j</m:t>
                        </m:r>
                        <m:r>
                          <w:rPr>
                            <w:rFonts w:ascii="Cambria Math" w:eastAsiaTheme="minorEastAsia" w:hAnsi="Cambria Math"/>
                            <w:sz w:val="28"/>
                            <w:szCs w:val="28"/>
                          </w:rPr>
                          <m:t>=1</m:t>
                        </m:r>
                      </m:sub>
                      <m:sup>
                        <m:r>
                          <w:rPr>
                            <w:rFonts w:ascii="Cambria Math" w:eastAsiaTheme="minorEastAsia" w:hAnsi="Cambria Math"/>
                            <w:sz w:val="28"/>
                            <w:szCs w:val="28"/>
                            <w:lang w:val="en-US"/>
                          </w:rPr>
                          <m:t>m</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en-US"/>
                              </w:rPr>
                              <m:t>j</m:t>
                            </m:r>
                          </m:sub>
                        </m:sSub>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j</m:t>
                                    </m:r>
                                  </m:sub>
                                </m:sSub>
                                <m:r>
                                  <w:rPr>
                                    <w:rFonts w:ascii="Cambria Math" w:eastAsiaTheme="minorEastAsia" w:hAnsi="Cambria Math"/>
                                    <w:sz w:val="28"/>
                                    <w:szCs w:val="28"/>
                                  </w:rPr>
                                  <m:t>-</m:t>
                                </m:r>
                                <m:r>
                                  <w:rPr>
                                    <w:rFonts w:ascii="Cambria Math" w:eastAsiaTheme="minorEastAsia" w:hAnsi="Cambria Math"/>
                                    <w:sz w:val="28"/>
                                    <w:szCs w:val="28"/>
                                    <w:lang w:val="en-US"/>
                                  </w:rPr>
                                  <m:t>M</m:t>
                                </m:r>
                              </m:e>
                            </m:d>
                          </m:e>
                          <m:sup>
                            <m:r>
                              <w:rPr>
                                <w:rFonts w:ascii="Cambria Math" w:eastAsiaTheme="minorEastAsia" w:hAnsi="Cambria Math"/>
                                <w:sz w:val="28"/>
                                <w:szCs w:val="28"/>
                              </w:rPr>
                              <m:t>2</m:t>
                            </m:r>
                          </m:sup>
                        </m:sSup>
                      </m:e>
                    </m:nary>
                  </m:num>
                  <m:den>
                    <m:r>
                      <w:rPr>
                        <w:rFonts w:ascii="Cambria Math" w:eastAsiaTheme="minorEastAsia" w:hAnsi="Cambria Math"/>
                        <w:sz w:val="28"/>
                        <w:szCs w:val="28"/>
                        <w:lang w:val="en-US"/>
                      </w:rPr>
                      <m:t>J</m:t>
                    </m:r>
                    <m:r>
                      <w:rPr>
                        <w:rFonts w:ascii="Cambria Math" w:eastAsiaTheme="minorEastAsia" w:hAnsi="Cambria Math"/>
                        <w:sz w:val="28"/>
                        <w:szCs w:val="28"/>
                      </w:rPr>
                      <m:t>-1</m:t>
                    </m:r>
                  </m:den>
                </m:f>
                <m:r>
                  <w:rPr>
                    <w:rFonts w:ascii="Cambria Math" w:eastAsiaTheme="minorEastAsia" w:hAnsi="Cambria Math"/>
                    <w:sz w:val="28"/>
                    <w:szCs w:val="28"/>
                    <w:lang w:val="en-US"/>
                  </w:rPr>
                  <m:t>,</m:t>
                </m:r>
              </m:oMath>
            </m:oMathPara>
          </w:p>
        </w:tc>
        <w:tc>
          <w:tcPr>
            <w:tcW w:w="614" w:type="pct"/>
            <w:vAlign w:val="center"/>
          </w:tcPr>
          <w:p w14:paraId="79E1FD99" w14:textId="6E1F4F81" w:rsidR="00E32C39" w:rsidRPr="00C94F46" w:rsidRDefault="00E32C39" w:rsidP="00E32C39">
            <w:pPr>
              <w:rPr>
                <w:rFonts w:ascii="Times New Roman" w:hAnsi="Times New Roman"/>
                <w:color w:val="000000" w:themeColor="text1"/>
                <w:sz w:val="24"/>
                <w:szCs w:val="24"/>
              </w:rPr>
            </w:pPr>
            <w:r w:rsidRPr="00977025">
              <w:rPr>
                <w:color w:val="000000" w:themeColor="text1"/>
                <w:sz w:val="28"/>
                <w:szCs w:val="28"/>
              </w:rPr>
              <w:t xml:space="preserve">         </w:t>
            </w:r>
            <w:r w:rsidRPr="00C94F46">
              <w:rPr>
                <w:rFonts w:ascii="Times New Roman" w:hAnsi="Times New Roman"/>
                <w:color w:val="000000" w:themeColor="text1"/>
                <w:sz w:val="24"/>
                <w:szCs w:val="24"/>
              </w:rPr>
              <w:t>(</w:t>
            </w:r>
            <w:r w:rsidR="00376D12">
              <w:rPr>
                <w:rFonts w:ascii="Times New Roman" w:hAnsi="Times New Roman"/>
                <w:color w:val="000000" w:themeColor="text1"/>
                <w:sz w:val="24"/>
                <w:szCs w:val="24"/>
              </w:rPr>
              <w:t>3</w:t>
            </w:r>
            <w:r w:rsidRPr="00C94F46">
              <w:rPr>
                <w:rFonts w:ascii="Times New Roman" w:hAnsi="Times New Roman"/>
                <w:color w:val="000000" w:themeColor="text1"/>
                <w:sz w:val="24"/>
                <w:szCs w:val="24"/>
              </w:rPr>
              <w:t>)</w:t>
            </w:r>
          </w:p>
        </w:tc>
      </w:tr>
      <w:tr w:rsidR="00E32C39" w:rsidRPr="00E32C39" w14:paraId="1DAD7D74" w14:textId="77777777" w:rsidTr="00E32C39">
        <w:trPr>
          <w:trHeight w:val="401"/>
        </w:trPr>
        <w:tc>
          <w:tcPr>
            <w:tcW w:w="873" w:type="pct"/>
            <w:vAlign w:val="center"/>
          </w:tcPr>
          <w:p w14:paraId="1AE0A049" w14:textId="77777777" w:rsidR="00E32C39" w:rsidRPr="00E32C39" w:rsidRDefault="00E32C39" w:rsidP="00E32C39">
            <w:pPr>
              <w:ind w:left="709"/>
              <w:rPr>
                <w:color w:val="000000" w:themeColor="text1"/>
                <w:sz w:val="28"/>
                <w:szCs w:val="28"/>
              </w:rPr>
            </w:pPr>
          </w:p>
          <w:p w14:paraId="4647D5FF" w14:textId="77777777" w:rsidR="00E32C39" w:rsidRPr="00E32C39" w:rsidRDefault="00E32C39" w:rsidP="00E32C39">
            <w:pPr>
              <w:ind w:left="709"/>
              <w:rPr>
                <w:color w:val="000000" w:themeColor="text1"/>
                <w:sz w:val="28"/>
                <w:szCs w:val="28"/>
              </w:rPr>
            </w:pPr>
          </w:p>
        </w:tc>
        <w:tc>
          <w:tcPr>
            <w:tcW w:w="3514" w:type="pct"/>
            <w:vAlign w:val="center"/>
          </w:tcPr>
          <w:p w14:paraId="4CE97B37" w14:textId="77777777" w:rsidR="00E32C39" w:rsidRPr="00E32C39" w:rsidRDefault="00E32C39" w:rsidP="00E32C39">
            <w:pPr>
              <w:ind w:left="-322"/>
              <w:rPr>
                <w:sz w:val="28"/>
                <w:szCs w:val="28"/>
                <w:lang w:val="en-US"/>
              </w:rPr>
            </w:pPr>
          </w:p>
        </w:tc>
        <w:tc>
          <w:tcPr>
            <w:tcW w:w="614" w:type="pct"/>
            <w:vAlign w:val="center"/>
          </w:tcPr>
          <w:p w14:paraId="3428D62E" w14:textId="77777777" w:rsidR="00E32C39" w:rsidRPr="00E32C39" w:rsidRDefault="00E32C39" w:rsidP="00E32C39">
            <w:pPr>
              <w:rPr>
                <w:color w:val="000000" w:themeColor="text1"/>
                <w:sz w:val="28"/>
                <w:szCs w:val="28"/>
              </w:rPr>
            </w:pPr>
          </w:p>
        </w:tc>
      </w:tr>
    </w:tbl>
    <w:tbl>
      <w:tblPr>
        <w:tblStyle w:val="ac"/>
        <w:tblW w:w="51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6851"/>
        <w:gridCol w:w="1205"/>
      </w:tblGrid>
      <w:tr w:rsidR="00E32C39" w:rsidRPr="00E32C39" w14:paraId="1D9A983F" w14:textId="77777777" w:rsidTr="00E32C39">
        <w:trPr>
          <w:trHeight w:val="401"/>
        </w:trPr>
        <w:tc>
          <w:tcPr>
            <w:tcW w:w="843" w:type="pct"/>
            <w:vAlign w:val="center"/>
          </w:tcPr>
          <w:p w14:paraId="1D32CEAC" w14:textId="0B50CF21" w:rsidR="00E32C39" w:rsidRPr="00E32C39" w:rsidRDefault="00E32C39" w:rsidP="00E32C39">
            <w:pPr>
              <w:ind w:left="709"/>
              <w:rPr>
                <w:color w:val="000000" w:themeColor="text1"/>
                <w:sz w:val="28"/>
                <w:szCs w:val="28"/>
              </w:rPr>
            </w:pPr>
            <w:bookmarkStart w:id="54" w:name="_Hlk106005722"/>
          </w:p>
        </w:tc>
        <w:tc>
          <w:tcPr>
            <w:tcW w:w="3535" w:type="pct"/>
            <w:vAlign w:val="center"/>
          </w:tcPr>
          <w:p w14:paraId="412F549B" w14:textId="45E228F6" w:rsidR="00E32C39" w:rsidRPr="00376D12" w:rsidRDefault="00E32C39" w:rsidP="00376D12">
            <w:pPr>
              <w:widowControl w:val="0"/>
              <w:spacing w:line="360" w:lineRule="auto"/>
              <w:rPr>
                <w:rFonts w:ascii="Times New Roman" w:eastAsiaTheme="minorEastAsia" w:hAnsi="Times New Roman" w:cstheme="minorBidi"/>
                <w:sz w:val="28"/>
                <w:szCs w:val="28"/>
              </w:rPr>
            </w:pPr>
            <m:oMathPara>
              <m:oMath>
                <m:r>
                  <w:rPr>
                    <w:rFonts w:ascii="Cambria Math" w:eastAsiaTheme="minorEastAsia" w:hAnsi="Cambria Math"/>
                    <w:sz w:val="28"/>
                    <w:szCs w:val="28"/>
                    <w:lang w:val="en-US"/>
                  </w:rPr>
                  <m:t>M</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wg</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eqArr>
                      <m:eqArrPr>
                        <m:ctrlPr>
                          <w:rPr>
                            <w:rFonts w:ascii="Cambria Math" w:eastAsiaTheme="minorEastAsia" w:hAnsi="Cambria Math"/>
                            <w:i/>
                            <w:sz w:val="28"/>
                            <w:szCs w:val="28"/>
                            <w:lang w:val="en-US"/>
                          </w:rPr>
                        </m:ctrlPr>
                      </m:eqArrPr>
                      <m:e>
                        <m:nary>
                          <m:naryPr>
                            <m:chr m:val="∑"/>
                            <m:limLoc m:val="undOvr"/>
                            <m:ctrlPr>
                              <w:rPr>
                                <w:rFonts w:ascii="Cambria Math" w:eastAsiaTheme="minorEastAsia" w:hAnsi="Cambria Math" w:cstheme="minorBidi"/>
                                <w:i/>
                                <w:sz w:val="28"/>
                                <w:szCs w:val="28"/>
                                <w:lang w:val="en-US" w:eastAsia="en-US"/>
                              </w:rPr>
                            </m:ctrlPr>
                          </m:naryPr>
                          <m:sub>
                            <m:r>
                              <w:rPr>
                                <w:rFonts w:ascii="Cambria Math" w:eastAsiaTheme="minorEastAsia" w:hAnsi="Cambria Math"/>
                                <w:sz w:val="28"/>
                                <w:szCs w:val="28"/>
                                <w:lang w:val="en-US"/>
                              </w:rPr>
                              <m:t>j</m:t>
                            </m:r>
                            <m:r>
                              <w:rPr>
                                <w:rFonts w:ascii="Cambria Math" w:eastAsiaTheme="minorEastAsia" w:hAnsi="Cambria Math"/>
                                <w:sz w:val="28"/>
                                <w:szCs w:val="28"/>
                              </w:rPr>
                              <m:t>=1</m:t>
                            </m:r>
                          </m:sub>
                          <m:sup>
                            <m:r>
                              <w:rPr>
                                <w:rFonts w:ascii="Cambria Math" w:eastAsiaTheme="minorEastAsia" w:hAnsi="Cambria Math"/>
                                <w:sz w:val="28"/>
                                <w:szCs w:val="28"/>
                                <w:lang w:val="en-US"/>
                              </w:rPr>
                              <m:t>m</m:t>
                            </m:r>
                          </m:sup>
                          <m:e>
                            <m:nary>
                              <m:naryPr>
                                <m:chr m:val="∑"/>
                                <m:limLoc m:val="subSup"/>
                                <m:ctrlPr>
                                  <w:rPr>
                                    <w:rFonts w:ascii="Cambria Math" w:eastAsiaTheme="minorEastAsia" w:hAnsi="Cambria Math" w:cstheme="minorBidi"/>
                                    <w:i/>
                                    <w:sz w:val="28"/>
                                    <w:szCs w:val="28"/>
                                    <w:lang w:val="en-US" w:eastAsia="en-US"/>
                                  </w:rPr>
                                </m:ctrlPr>
                              </m:naryPr>
                              <m:sub>
                                <m:r>
                                  <w:rPr>
                                    <w:rFonts w:ascii="Cambria Math" w:eastAsiaTheme="minorEastAsia" w:hAnsi="Cambria Math"/>
                                    <w:sz w:val="28"/>
                                    <w:szCs w:val="28"/>
                                    <w:lang w:val="en-US"/>
                                  </w:rPr>
                                  <m:t>i</m:t>
                                </m:r>
                                <m:r>
                                  <w:rPr>
                                    <w:rFonts w:ascii="Cambria Math" w:eastAsiaTheme="minorEastAsia" w:hAnsi="Cambria Math"/>
                                    <w:sz w:val="28"/>
                                    <w:szCs w:val="28"/>
                                  </w:rPr>
                                  <m:t>=1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en-US"/>
                                      </w:rPr>
                                      <m:t>j</m:t>
                                    </m:r>
                                  </m:sub>
                                </m:sSub>
                              </m:sup>
                              <m:e>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j</m:t>
                                    </m:r>
                                  </m:sub>
                                </m:sSub>
                              </m:e>
                            </m:nary>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m:t>
                                </m:r>
                              </m:e>
                              <m:sup>
                                <m:r>
                                  <w:rPr>
                                    <w:rFonts w:ascii="Cambria Math" w:eastAsiaTheme="minorEastAsia" w:hAnsi="Cambria Math"/>
                                    <w:sz w:val="28"/>
                                    <w:szCs w:val="28"/>
                                  </w:rPr>
                                  <m:t>2</m:t>
                                </m:r>
                              </m:sup>
                            </m:sSup>
                          </m:e>
                        </m:nary>
                      </m:e>
                      <m:e>
                        <m:r>
                          <w:rPr>
                            <w:rFonts w:ascii="Cambria Math" w:eastAsiaTheme="minorEastAsia" w:hAnsi="Cambria Math"/>
                            <w:sz w:val="28"/>
                            <w:szCs w:val="28"/>
                          </w:rPr>
                          <m:t xml:space="preserve">  </m:t>
                        </m:r>
                      </m:e>
                    </m:eqArr>
                  </m:num>
                  <m:den>
                    <m:r>
                      <w:rPr>
                        <w:rFonts w:ascii="Cambria Math" w:eastAsiaTheme="minorEastAsia" w:hAnsi="Cambria Math"/>
                        <w:sz w:val="28"/>
                        <w:szCs w:val="28"/>
                        <w:lang w:val="en-US"/>
                      </w:rPr>
                      <m:t>N</m:t>
                    </m:r>
                    <m:r>
                      <w:rPr>
                        <w:rFonts w:ascii="Cambria Math" w:eastAsiaTheme="minorEastAsia" w:hAnsi="Cambria Math"/>
                        <w:sz w:val="28"/>
                        <w:szCs w:val="28"/>
                      </w:rPr>
                      <m:t>-</m:t>
                    </m:r>
                    <m:r>
                      <w:rPr>
                        <w:rFonts w:ascii="Cambria Math" w:eastAsiaTheme="minorEastAsia" w:hAnsi="Cambria Math"/>
                        <w:sz w:val="28"/>
                        <w:szCs w:val="28"/>
                        <w:lang w:val="en-US"/>
                      </w:rPr>
                      <m:t>J</m:t>
                    </m:r>
                  </m:den>
                </m:f>
                <m:r>
                  <w:rPr>
                    <w:rFonts w:ascii="Cambria Math" w:eastAsiaTheme="minorEastAsia" w:hAnsi="Cambria Math"/>
                    <w:sz w:val="28"/>
                    <w:szCs w:val="28"/>
                    <w:lang w:val="en-US"/>
                  </w:rPr>
                  <m:t>.</m:t>
                </m:r>
              </m:oMath>
            </m:oMathPara>
          </w:p>
        </w:tc>
        <w:tc>
          <w:tcPr>
            <w:tcW w:w="622" w:type="pct"/>
            <w:vAlign w:val="center"/>
          </w:tcPr>
          <w:p w14:paraId="4FCD9A05" w14:textId="436ED2B9" w:rsidR="00E32C39" w:rsidRPr="00C94F46" w:rsidRDefault="00E32C39" w:rsidP="00E32C39">
            <w:pPr>
              <w:rPr>
                <w:rFonts w:ascii="Times New Roman" w:hAnsi="Times New Roman"/>
                <w:color w:val="000000" w:themeColor="text1"/>
                <w:sz w:val="24"/>
                <w:szCs w:val="24"/>
              </w:rPr>
            </w:pPr>
            <w:r w:rsidRPr="00977025">
              <w:rPr>
                <w:color w:val="000000" w:themeColor="text1"/>
                <w:sz w:val="28"/>
                <w:szCs w:val="28"/>
              </w:rPr>
              <w:t xml:space="preserve">     </w:t>
            </w:r>
            <w:r w:rsidRPr="00C94F46">
              <w:rPr>
                <w:rFonts w:ascii="Times New Roman" w:hAnsi="Times New Roman"/>
                <w:color w:val="000000" w:themeColor="text1"/>
                <w:sz w:val="24"/>
                <w:szCs w:val="24"/>
              </w:rPr>
              <w:t>(</w:t>
            </w:r>
            <w:r w:rsidR="00376D12">
              <w:rPr>
                <w:rFonts w:ascii="Times New Roman" w:hAnsi="Times New Roman"/>
                <w:color w:val="000000" w:themeColor="text1"/>
                <w:sz w:val="24"/>
                <w:szCs w:val="24"/>
              </w:rPr>
              <w:t>4</w:t>
            </w:r>
            <w:r w:rsidRPr="00C94F46">
              <w:rPr>
                <w:rFonts w:ascii="Times New Roman" w:hAnsi="Times New Roman"/>
                <w:color w:val="000000" w:themeColor="text1"/>
                <w:sz w:val="24"/>
                <w:szCs w:val="24"/>
              </w:rPr>
              <w:t>)</w:t>
            </w:r>
          </w:p>
        </w:tc>
      </w:tr>
      <w:bookmarkEnd w:id="54"/>
    </w:tbl>
    <w:p w14:paraId="76F2BEE1" w14:textId="77777777" w:rsidR="00376D12" w:rsidRDefault="00376D12" w:rsidP="002F0148">
      <w:pPr>
        <w:widowControl w:val="0"/>
        <w:tabs>
          <w:tab w:val="left" w:pos="426"/>
        </w:tabs>
        <w:spacing w:after="0" w:line="360" w:lineRule="auto"/>
        <w:ind w:firstLine="709"/>
        <w:jc w:val="both"/>
        <w:rPr>
          <w:rFonts w:ascii="Times New Roman" w:hAnsi="Times New Roman"/>
          <w:sz w:val="24"/>
          <w:szCs w:val="24"/>
        </w:rPr>
      </w:pPr>
    </w:p>
    <w:p w14:paraId="0FC86C1C" w14:textId="04882B53" w:rsidR="002975D3" w:rsidRPr="002975D3" w:rsidRDefault="00D16A8D" w:rsidP="002F0148">
      <w:pPr>
        <w:widowControl w:val="0"/>
        <w:tabs>
          <w:tab w:val="left" w:pos="426"/>
        </w:tabs>
        <w:spacing w:after="0" w:line="360" w:lineRule="auto"/>
        <w:ind w:firstLine="709"/>
        <w:jc w:val="both"/>
        <w:rPr>
          <w:rFonts w:ascii="Times New Roman" w:hAnsi="Times New Roman"/>
          <w:sz w:val="24"/>
          <w:szCs w:val="24"/>
        </w:rPr>
      </w:pPr>
      <w:r>
        <w:rPr>
          <w:rFonts w:ascii="Times New Roman" w:hAnsi="Times New Roman"/>
          <w:sz w:val="24"/>
          <w:szCs w:val="24"/>
        </w:rPr>
        <w:t xml:space="preserve">Также важно допустить некоторые предположения для теста </w:t>
      </w:r>
      <w:r>
        <w:rPr>
          <w:rFonts w:ascii="Times New Roman" w:hAnsi="Times New Roman"/>
          <w:sz w:val="24"/>
          <w:szCs w:val="24"/>
          <w:lang w:val="en-US"/>
        </w:rPr>
        <w:t>ANOVA</w:t>
      </w:r>
      <w:r w:rsidR="002975D3" w:rsidRPr="002975D3">
        <w:rPr>
          <w:rFonts w:ascii="Times New Roman" w:hAnsi="Times New Roman"/>
          <w:sz w:val="24"/>
          <w:szCs w:val="24"/>
        </w:rPr>
        <w:t>:</w:t>
      </w:r>
    </w:p>
    <w:p w14:paraId="16E82985" w14:textId="7713E9D0" w:rsidR="002975D3" w:rsidRPr="000569E6" w:rsidRDefault="002F0148" w:rsidP="002F0148">
      <w:pPr>
        <w:pStyle w:val="a5"/>
        <w:widowControl w:val="0"/>
        <w:tabs>
          <w:tab w:val="left" w:pos="426"/>
          <w:tab w:val="left" w:pos="1134"/>
        </w:tabs>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D16A8D" w:rsidRPr="000569E6">
        <w:rPr>
          <w:rFonts w:ascii="Times New Roman" w:hAnsi="Times New Roman"/>
          <w:sz w:val="24"/>
          <w:szCs w:val="24"/>
        </w:rPr>
        <w:t>однородность дисперсии</w:t>
      </w:r>
      <w:r w:rsidR="002242E9" w:rsidRPr="002F0148">
        <w:rPr>
          <w:rFonts w:ascii="Times New Roman" w:hAnsi="Times New Roman"/>
          <w:sz w:val="24"/>
          <w:szCs w:val="24"/>
        </w:rPr>
        <w:t>;</w:t>
      </w:r>
    </w:p>
    <w:p w14:paraId="549C85E3" w14:textId="65C860CE" w:rsidR="00D16A8D" w:rsidRPr="000569E6" w:rsidRDefault="002F0148" w:rsidP="002F0148">
      <w:pPr>
        <w:pStyle w:val="a5"/>
        <w:widowControl w:val="0"/>
        <w:tabs>
          <w:tab w:val="left" w:pos="426"/>
          <w:tab w:val="left" w:pos="1134"/>
        </w:tabs>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D16A8D" w:rsidRPr="000569E6">
        <w:rPr>
          <w:rFonts w:ascii="Times New Roman" w:hAnsi="Times New Roman"/>
          <w:sz w:val="24"/>
          <w:szCs w:val="24"/>
        </w:rPr>
        <w:t>независимость случаев</w:t>
      </w:r>
      <w:r w:rsidR="002242E9" w:rsidRPr="002F0148">
        <w:rPr>
          <w:rFonts w:ascii="Times New Roman" w:hAnsi="Times New Roman"/>
          <w:sz w:val="24"/>
          <w:szCs w:val="24"/>
        </w:rPr>
        <w:t>;</w:t>
      </w:r>
    </w:p>
    <w:p w14:paraId="2C04F81C" w14:textId="233791C3" w:rsidR="002242E9" w:rsidRPr="00C77E6C" w:rsidRDefault="002F0148" w:rsidP="002F0148">
      <w:pPr>
        <w:pStyle w:val="a5"/>
        <w:widowControl w:val="0"/>
        <w:tabs>
          <w:tab w:val="left" w:pos="426"/>
          <w:tab w:val="left" w:pos="1134"/>
        </w:tabs>
        <w:spacing w:after="0" w:line="360" w:lineRule="auto"/>
        <w:ind w:left="709"/>
        <w:jc w:val="both"/>
        <w:rPr>
          <w:rFonts w:ascii="Times New Roman" w:hAnsi="Times New Roman"/>
          <w:sz w:val="24"/>
          <w:szCs w:val="24"/>
        </w:rPr>
      </w:pPr>
      <w:r>
        <w:rPr>
          <w:rFonts w:ascii="Times New Roman" w:hAnsi="Times New Roman"/>
          <w:sz w:val="24"/>
          <w:szCs w:val="24"/>
        </w:rPr>
        <w:t xml:space="preserve">– </w:t>
      </w:r>
      <w:r w:rsidR="00D16A8D" w:rsidRPr="000569E6">
        <w:rPr>
          <w:rFonts w:ascii="Times New Roman" w:hAnsi="Times New Roman"/>
          <w:sz w:val="24"/>
          <w:szCs w:val="24"/>
        </w:rPr>
        <w:t>получение совокупности случайным образом</w:t>
      </w:r>
      <w:r w:rsidR="002242E9" w:rsidRPr="002F0148">
        <w:rPr>
          <w:rFonts w:ascii="Times New Roman" w:hAnsi="Times New Roman"/>
          <w:sz w:val="24"/>
          <w:szCs w:val="24"/>
        </w:rPr>
        <w:t>.</w:t>
      </w:r>
    </w:p>
    <w:p w14:paraId="6F624A1D" w14:textId="3FFD8014" w:rsidR="00C77E6C" w:rsidRDefault="00C77E6C" w:rsidP="00A600C8">
      <w:pPr>
        <w:widowControl w:val="0"/>
        <w:tabs>
          <w:tab w:val="left" w:pos="1069"/>
        </w:tabs>
        <w:spacing w:line="360" w:lineRule="auto"/>
        <w:ind w:left="349" w:firstLine="360"/>
        <w:jc w:val="both"/>
        <w:rPr>
          <w:rFonts w:ascii="Times New Roman" w:hAnsi="Times New Roman"/>
          <w:sz w:val="24"/>
          <w:szCs w:val="24"/>
        </w:rPr>
      </w:pPr>
      <w:r>
        <w:rPr>
          <w:rFonts w:ascii="Times New Roman" w:hAnsi="Times New Roman"/>
          <w:sz w:val="24"/>
          <w:szCs w:val="24"/>
        </w:rPr>
        <w:t xml:space="preserve">Представление </w:t>
      </w:r>
      <w:r>
        <w:rPr>
          <w:rFonts w:ascii="Times New Roman" w:hAnsi="Times New Roman"/>
          <w:sz w:val="24"/>
          <w:szCs w:val="24"/>
          <w:lang w:val="en-US"/>
        </w:rPr>
        <w:t>ANOVA</w:t>
      </w:r>
      <w:r w:rsidRPr="002F0148">
        <w:rPr>
          <w:rFonts w:ascii="Times New Roman" w:hAnsi="Times New Roman"/>
          <w:sz w:val="24"/>
          <w:szCs w:val="24"/>
        </w:rPr>
        <w:t xml:space="preserve"> </w:t>
      </w:r>
      <w:r>
        <w:rPr>
          <w:rFonts w:ascii="Times New Roman" w:hAnsi="Times New Roman"/>
          <w:sz w:val="24"/>
          <w:szCs w:val="24"/>
        </w:rPr>
        <w:t xml:space="preserve">теста (рисунок </w:t>
      </w:r>
      <w:r w:rsidR="00AD0829">
        <w:rPr>
          <w:rFonts w:ascii="Times New Roman" w:hAnsi="Times New Roman"/>
          <w:sz w:val="24"/>
          <w:szCs w:val="24"/>
        </w:rPr>
        <w:t>1</w:t>
      </w:r>
      <w:r>
        <w:rPr>
          <w:rFonts w:ascii="Times New Roman" w:hAnsi="Times New Roman"/>
          <w:sz w:val="24"/>
          <w:szCs w:val="24"/>
        </w:rPr>
        <w:t>)</w:t>
      </w:r>
      <w:r w:rsidR="00AD0829">
        <w:rPr>
          <w:rFonts w:ascii="Times New Roman" w:hAnsi="Times New Roman"/>
          <w:sz w:val="24"/>
          <w:szCs w:val="24"/>
        </w:rPr>
        <w:t>:</w:t>
      </w:r>
    </w:p>
    <w:p w14:paraId="7B2752A8" w14:textId="77777777" w:rsidR="00D46730" w:rsidRPr="00C77E6C" w:rsidRDefault="00D46730" w:rsidP="00A600C8">
      <w:pPr>
        <w:widowControl w:val="0"/>
        <w:tabs>
          <w:tab w:val="left" w:pos="1069"/>
        </w:tabs>
        <w:spacing w:line="360" w:lineRule="auto"/>
        <w:ind w:left="349" w:firstLine="360"/>
        <w:jc w:val="both"/>
        <w:rPr>
          <w:rFonts w:ascii="Times New Roman" w:hAnsi="Times New Roman"/>
          <w:sz w:val="24"/>
          <w:szCs w:val="24"/>
        </w:rPr>
      </w:pPr>
    </w:p>
    <w:p w14:paraId="44DE682E" w14:textId="1CAD8923" w:rsidR="00C77E6C" w:rsidRDefault="00C77E6C" w:rsidP="00C77E6C">
      <w:pPr>
        <w:pStyle w:val="a5"/>
        <w:widowControl w:val="0"/>
        <w:numPr>
          <w:ilvl w:val="0"/>
          <w:numId w:val="30"/>
        </w:numPr>
        <w:spacing w:before="240" w:line="360" w:lineRule="auto"/>
        <w:ind w:left="284" w:hanging="993"/>
        <w:jc w:val="center"/>
        <w:rPr>
          <w:rFonts w:ascii="Times New Roman" w:hAnsi="Times New Roman"/>
          <w:sz w:val="24"/>
          <w:szCs w:val="24"/>
        </w:rPr>
      </w:pPr>
      <w:r>
        <w:rPr>
          <w:noProof/>
        </w:rPr>
        <w:lastRenderedPageBreak/>
        <w:drawing>
          <wp:inline distT="0" distB="0" distL="0" distR="0" wp14:anchorId="2466317A" wp14:editId="54FDB959">
            <wp:extent cx="5660590" cy="322326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75268" cy="3231618"/>
                    </a:xfrm>
                    <a:prstGeom prst="rect">
                      <a:avLst/>
                    </a:prstGeom>
                  </pic:spPr>
                </pic:pic>
              </a:graphicData>
            </a:graphic>
          </wp:inline>
        </w:drawing>
      </w:r>
    </w:p>
    <w:p w14:paraId="4872BD69" w14:textId="0F6CBC88" w:rsidR="00C77E6C" w:rsidRPr="008D18C1" w:rsidRDefault="00C77E6C" w:rsidP="00C77E6C">
      <w:pPr>
        <w:pStyle w:val="a5"/>
        <w:widowControl w:val="0"/>
        <w:spacing w:after="0" w:line="360" w:lineRule="auto"/>
        <w:ind w:left="284"/>
        <w:jc w:val="center"/>
        <w:rPr>
          <w:rFonts w:ascii="Times New Roman" w:hAnsi="Times New Roman"/>
          <w:sz w:val="24"/>
          <w:szCs w:val="24"/>
        </w:rPr>
      </w:pPr>
      <w:r>
        <w:rPr>
          <w:rFonts w:ascii="Times New Roman" w:hAnsi="Times New Roman"/>
          <w:sz w:val="24"/>
          <w:szCs w:val="24"/>
        </w:rPr>
        <w:t xml:space="preserve">Рисунок </w:t>
      </w:r>
      <w:r w:rsidR="00EA3408">
        <w:rPr>
          <w:rFonts w:ascii="Times New Roman" w:hAnsi="Times New Roman"/>
          <w:sz w:val="24"/>
          <w:szCs w:val="24"/>
        </w:rPr>
        <w:t>8</w:t>
      </w:r>
      <w:r>
        <w:rPr>
          <w:rFonts w:ascii="Times New Roman" w:hAnsi="Times New Roman"/>
          <w:sz w:val="24"/>
          <w:szCs w:val="24"/>
        </w:rPr>
        <w:t xml:space="preserve"> </w:t>
      </w:r>
      <w:r w:rsidRPr="000D0401">
        <w:rPr>
          <w:color w:val="000000" w:themeColor="text1"/>
        </w:rPr>
        <w:t>–</w:t>
      </w:r>
      <w:r>
        <w:rPr>
          <w:rFonts w:ascii="Times New Roman" w:hAnsi="Times New Roman"/>
          <w:sz w:val="24"/>
          <w:szCs w:val="24"/>
        </w:rPr>
        <w:t xml:space="preserve"> Представление </w:t>
      </w:r>
      <w:r>
        <w:rPr>
          <w:rFonts w:ascii="Times New Roman" w:hAnsi="Times New Roman"/>
          <w:sz w:val="24"/>
          <w:szCs w:val="24"/>
          <w:lang w:val="en-US"/>
        </w:rPr>
        <w:t>ANOVA</w:t>
      </w:r>
    </w:p>
    <w:p w14:paraId="5F3F6C5F" w14:textId="77777777" w:rsidR="00171938" w:rsidRPr="008D18C1" w:rsidRDefault="00171938" w:rsidP="00C77E6C">
      <w:pPr>
        <w:pStyle w:val="a5"/>
        <w:widowControl w:val="0"/>
        <w:spacing w:after="0" w:line="360" w:lineRule="auto"/>
        <w:ind w:left="284"/>
        <w:jc w:val="center"/>
        <w:rPr>
          <w:rFonts w:ascii="Times New Roman" w:hAnsi="Times New Roman"/>
          <w:sz w:val="24"/>
          <w:szCs w:val="24"/>
        </w:rPr>
      </w:pPr>
    </w:p>
    <w:p w14:paraId="7BBCCE39" w14:textId="77777777" w:rsidR="00113626" w:rsidRDefault="004F135D" w:rsidP="00113626">
      <w:pPr>
        <w:spacing w:after="0" w:line="360" w:lineRule="auto"/>
        <w:ind w:firstLine="708"/>
        <w:rPr>
          <w:rFonts w:ascii="Times New Roman" w:hAnsi="Times New Roman"/>
          <w:sz w:val="24"/>
          <w:szCs w:val="24"/>
        </w:rPr>
      </w:pPr>
      <w:r>
        <w:rPr>
          <w:rFonts w:ascii="Times New Roman" w:hAnsi="Times New Roman"/>
          <w:sz w:val="24"/>
          <w:szCs w:val="24"/>
        </w:rPr>
        <w:t>Диаграмма размаха или я</w:t>
      </w:r>
      <w:r w:rsidRPr="004F135D">
        <w:rPr>
          <w:rFonts w:ascii="Times New Roman" w:hAnsi="Times New Roman"/>
          <w:sz w:val="24"/>
          <w:szCs w:val="24"/>
        </w:rPr>
        <w:t xml:space="preserve">щик с усами </w:t>
      </w:r>
      <w:r w:rsidR="00113626">
        <w:rPr>
          <w:rFonts w:ascii="Times New Roman" w:hAnsi="Times New Roman"/>
          <w:sz w:val="24"/>
          <w:szCs w:val="24"/>
        </w:rPr>
        <w:t>(</w:t>
      </w:r>
      <w:r w:rsidR="00113626" w:rsidRPr="00113626">
        <w:rPr>
          <w:rFonts w:ascii="Times New Roman" w:hAnsi="Times New Roman"/>
          <w:sz w:val="24"/>
          <w:szCs w:val="24"/>
        </w:rPr>
        <w:t xml:space="preserve">Box Plot) – </w:t>
      </w:r>
      <w:r w:rsidR="00113626">
        <w:rPr>
          <w:rFonts w:ascii="Times New Roman" w:hAnsi="Times New Roman"/>
          <w:sz w:val="24"/>
          <w:szCs w:val="24"/>
        </w:rPr>
        <w:t xml:space="preserve">это метод представления данных через так называемые </w:t>
      </w:r>
      <w:r w:rsidR="00113626" w:rsidRPr="00113626">
        <w:rPr>
          <w:rFonts w:ascii="Times New Roman" w:hAnsi="Times New Roman"/>
          <w:sz w:val="24"/>
          <w:szCs w:val="24"/>
        </w:rPr>
        <w:t>квартили</w:t>
      </w:r>
      <w:r w:rsidR="00113626">
        <w:rPr>
          <w:rFonts w:ascii="Times New Roman" w:hAnsi="Times New Roman"/>
          <w:sz w:val="24"/>
          <w:szCs w:val="24"/>
        </w:rPr>
        <w:t xml:space="preserve"> </w:t>
      </w:r>
      <w:r w:rsidR="00113626" w:rsidRPr="00113626">
        <w:rPr>
          <w:rFonts w:ascii="Times New Roman" w:hAnsi="Times New Roman"/>
          <w:sz w:val="24"/>
          <w:szCs w:val="24"/>
        </w:rPr>
        <w:t>–</w:t>
      </w:r>
      <w:r w:rsidR="00113626">
        <w:rPr>
          <w:rFonts w:ascii="Times New Roman" w:hAnsi="Times New Roman"/>
          <w:sz w:val="24"/>
          <w:szCs w:val="24"/>
        </w:rPr>
        <w:t xml:space="preserve"> </w:t>
      </w:r>
      <w:r w:rsidR="00113626" w:rsidRPr="00113626">
        <w:rPr>
          <w:rFonts w:ascii="Times New Roman" w:hAnsi="Times New Roman"/>
          <w:sz w:val="24"/>
          <w:szCs w:val="24"/>
        </w:rPr>
        <w:t>значени</w:t>
      </w:r>
      <w:r w:rsidR="00113626">
        <w:rPr>
          <w:rFonts w:ascii="Times New Roman" w:hAnsi="Times New Roman"/>
          <w:sz w:val="24"/>
          <w:szCs w:val="24"/>
        </w:rPr>
        <w:t>я</w:t>
      </w:r>
      <w:r w:rsidR="00113626" w:rsidRPr="00113626">
        <w:rPr>
          <w:rFonts w:ascii="Times New Roman" w:hAnsi="Times New Roman"/>
          <w:sz w:val="24"/>
          <w:szCs w:val="24"/>
        </w:rPr>
        <w:t>, которое</w:t>
      </w:r>
      <w:r w:rsidR="00113626">
        <w:rPr>
          <w:rFonts w:ascii="Times New Roman" w:hAnsi="Times New Roman"/>
          <w:sz w:val="24"/>
          <w:szCs w:val="24"/>
        </w:rPr>
        <w:t xml:space="preserve"> с какой-либо заданной вероятностью не превышает случайная величина. </w:t>
      </w:r>
    </w:p>
    <w:p w14:paraId="22C0B1A7" w14:textId="206A164B" w:rsidR="000F774C" w:rsidRDefault="00113626" w:rsidP="00113626">
      <w:pPr>
        <w:spacing w:after="0" w:line="360" w:lineRule="auto"/>
        <w:ind w:firstLine="708"/>
        <w:rPr>
          <w:rFonts w:ascii="Times New Roman" w:hAnsi="Times New Roman"/>
          <w:sz w:val="24"/>
          <w:szCs w:val="24"/>
        </w:rPr>
      </w:pPr>
      <w:r>
        <w:rPr>
          <w:rFonts w:ascii="Times New Roman" w:hAnsi="Times New Roman"/>
          <w:sz w:val="24"/>
          <w:szCs w:val="24"/>
        </w:rPr>
        <w:t xml:space="preserve">Этот способ визуализации данных является очень удобным, когда </w:t>
      </w:r>
      <w:r w:rsidR="000F774C">
        <w:rPr>
          <w:rFonts w:ascii="Times New Roman" w:hAnsi="Times New Roman"/>
          <w:sz w:val="24"/>
          <w:szCs w:val="24"/>
        </w:rPr>
        <w:t>нужно наглядно исследовать несколько наборов данных методами математической статистики.</w:t>
      </w:r>
      <w:r w:rsidR="00EF2B8B">
        <w:rPr>
          <w:rFonts w:ascii="Times New Roman" w:hAnsi="Times New Roman"/>
          <w:sz w:val="24"/>
          <w:szCs w:val="24"/>
        </w:rPr>
        <w:t xml:space="preserve"> Чтобы отрисовать ящик нужны следующие данные</w:t>
      </w:r>
      <w:r w:rsidR="00AD0829">
        <w:rPr>
          <w:rFonts w:ascii="Times New Roman" w:hAnsi="Times New Roman"/>
          <w:sz w:val="24"/>
          <w:szCs w:val="24"/>
        </w:rPr>
        <w:t>:</w:t>
      </w:r>
    </w:p>
    <w:p w14:paraId="71DF43B3" w14:textId="36A341DE" w:rsidR="00EF2B8B" w:rsidRPr="008653F6" w:rsidRDefault="002F0148" w:rsidP="002F0148">
      <w:pPr>
        <w:pStyle w:val="a5"/>
        <w:spacing w:after="0" w:line="360" w:lineRule="auto"/>
        <w:ind w:left="0" w:firstLine="709"/>
        <w:rPr>
          <w:rFonts w:ascii="Times New Roman" w:hAnsi="Times New Roman"/>
          <w:sz w:val="24"/>
          <w:szCs w:val="24"/>
        </w:rPr>
      </w:pPr>
      <w:r>
        <w:rPr>
          <w:rFonts w:ascii="Times New Roman" w:hAnsi="Times New Roman"/>
          <w:sz w:val="24"/>
          <w:szCs w:val="24"/>
        </w:rPr>
        <w:t xml:space="preserve">– </w:t>
      </w:r>
      <w:r w:rsidR="00EF2B8B" w:rsidRPr="008653F6">
        <w:rPr>
          <w:rFonts w:ascii="Times New Roman" w:hAnsi="Times New Roman"/>
          <w:sz w:val="24"/>
          <w:szCs w:val="24"/>
        </w:rPr>
        <w:t xml:space="preserve">первый квартиль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25</m:t>
            </m:r>
          </m:sub>
        </m:sSub>
      </m:oMath>
      <w:r w:rsidR="00AD0829" w:rsidRPr="008653F6">
        <w:rPr>
          <w:rFonts w:ascii="Times New Roman" w:hAnsi="Times New Roman"/>
          <w:sz w:val="24"/>
          <w:szCs w:val="24"/>
        </w:rPr>
        <w:t>;</w:t>
      </w:r>
    </w:p>
    <w:p w14:paraId="2270A9F5" w14:textId="71C83CA5" w:rsidR="00EF2B8B" w:rsidRPr="008653F6" w:rsidRDefault="002F0148" w:rsidP="002F0148">
      <w:pPr>
        <w:pStyle w:val="a5"/>
        <w:spacing w:after="0" w:line="360" w:lineRule="auto"/>
        <w:ind w:left="0" w:firstLine="709"/>
        <w:rPr>
          <w:rFonts w:ascii="Times New Roman" w:hAnsi="Times New Roman"/>
          <w:sz w:val="24"/>
          <w:szCs w:val="24"/>
        </w:rPr>
      </w:pPr>
      <w:r>
        <w:rPr>
          <w:rFonts w:ascii="Times New Roman" w:hAnsi="Times New Roman"/>
          <w:sz w:val="24"/>
          <w:szCs w:val="24"/>
        </w:rPr>
        <w:t xml:space="preserve">– </w:t>
      </w:r>
      <w:r w:rsidR="00EF2B8B" w:rsidRPr="008653F6">
        <w:rPr>
          <w:rFonts w:ascii="Times New Roman" w:hAnsi="Times New Roman"/>
          <w:sz w:val="24"/>
          <w:szCs w:val="24"/>
        </w:rPr>
        <w:t xml:space="preserve">медиану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50</m:t>
            </m:r>
          </m:sub>
        </m:sSub>
      </m:oMath>
      <w:r w:rsidR="00AD0829" w:rsidRPr="008653F6">
        <w:rPr>
          <w:rFonts w:ascii="Times New Roman" w:hAnsi="Times New Roman"/>
          <w:sz w:val="24"/>
          <w:szCs w:val="24"/>
        </w:rPr>
        <w:t>;</w:t>
      </w:r>
    </w:p>
    <w:p w14:paraId="3469F8F4" w14:textId="67BA7ACF" w:rsidR="00AD0829" w:rsidRDefault="002F0148" w:rsidP="003021B6">
      <w:pPr>
        <w:pStyle w:val="a5"/>
        <w:spacing w:after="0" w:line="360" w:lineRule="auto"/>
        <w:ind w:left="0" w:firstLine="709"/>
        <w:rPr>
          <w:rFonts w:ascii="Times New Roman" w:hAnsi="Times New Roman"/>
          <w:sz w:val="24"/>
          <w:szCs w:val="24"/>
        </w:rPr>
      </w:pPr>
      <w:r>
        <w:rPr>
          <w:rFonts w:ascii="Times New Roman" w:hAnsi="Times New Roman"/>
          <w:sz w:val="24"/>
          <w:szCs w:val="24"/>
        </w:rPr>
        <w:t xml:space="preserve">– </w:t>
      </w:r>
      <w:r w:rsidR="00EF2B8B" w:rsidRPr="008653F6">
        <w:rPr>
          <w:rFonts w:ascii="Times New Roman" w:hAnsi="Times New Roman"/>
          <w:sz w:val="24"/>
          <w:szCs w:val="24"/>
        </w:rPr>
        <w:t xml:space="preserve">третий квартиль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75</m:t>
            </m:r>
          </m:sub>
        </m:sSub>
      </m:oMath>
      <w:r w:rsidR="00AD0829" w:rsidRPr="008653F6">
        <w:rPr>
          <w:rFonts w:ascii="Times New Roman" w:hAnsi="Times New Roman"/>
          <w:sz w:val="24"/>
          <w:szCs w:val="24"/>
        </w:rPr>
        <w:t>.</w:t>
      </w:r>
    </w:p>
    <w:p w14:paraId="0E82D571" w14:textId="6080675B" w:rsidR="00AD0829" w:rsidRDefault="000F774C" w:rsidP="00AD0829">
      <w:pPr>
        <w:spacing w:after="0" w:line="360" w:lineRule="auto"/>
        <w:ind w:firstLine="708"/>
        <w:rPr>
          <w:rFonts w:ascii="Times New Roman" w:hAnsi="Times New Roman"/>
          <w:sz w:val="24"/>
          <w:szCs w:val="24"/>
        </w:rPr>
      </w:pPr>
      <w:r>
        <w:rPr>
          <w:rFonts w:ascii="Times New Roman" w:hAnsi="Times New Roman"/>
          <w:sz w:val="24"/>
          <w:szCs w:val="24"/>
        </w:rPr>
        <w:t xml:space="preserve">Рассмотрим диаграмму размаха (рисунок </w:t>
      </w:r>
      <w:r w:rsidR="00AD0829">
        <w:rPr>
          <w:rFonts w:ascii="Times New Roman" w:hAnsi="Times New Roman"/>
          <w:sz w:val="24"/>
          <w:szCs w:val="24"/>
        </w:rPr>
        <w:t>2</w:t>
      </w:r>
      <w:r>
        <w:rPr>
          <w:rFonts w:ascii="Times New Roman" w:hAnsi="Times New Roman"/>
          <w:sz w:val="24"/>
          <w:szCs w:val="24"/>
        </w:rPr>
        <w:t>)</w:t>
      </w:r>
      <w:r w:rsidR="00AD0829">
        <w:rPr>
          <w:rFonts w:ascii="Times New Roman" w:hAnsi="Times New Roman"/>
          <w:sz w:val="24"/>
          <w:szCs w:val="24"/>
        </w:rPr>
        <w:t>:</w:t>
      </w:r>
    </w:p>
    <w:p w14:paraId="6172573C" w14:textId="15E8526F" w:rsidR="00113626" w:rsidRDefault="000F774C" w:rsidP="00D85BAC">
      <w:pPr>
        <w:spacing w:after="0" w:line="360" w:lineRule="auto"/>
        <w:ind w:firstLine="709"/>
        <w:jc w:val="center"/>
        <w:rPr>
          <w:rFonts w:ascii="Times New Roman" w:hAnsi="Times New Roman"/>
          <w:sz w:val="24"/>
          <w:szCs w:val="24"/>
        </w:rPr>
      </w:pPr>
      <w:r>
        <w:rPr>
          <w:noProof/>
        </w:rPr>
        <w:lastRenderedPageBreak/>
        <w:drawing>
          <wp:inline distT="0" distB="0" distL="0" distR="0" wp14:anchorId="6A7C8C26" wp14:editId="13C85BF0">
            <wp:extent cx="3346450" cy="3521777"/>
            <wp:effectExtent l="0" t="0" r="635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46450" cy="3521777"/>
                    </a:xfrm>
                    <a:prstGeom prst="rect">
                      <a:avLst/>
                    </a:prstGeom>
                  </pic:spPr>
                </pic:pic>
              </a:graphicData>
            </a:graphic>
          </wp:inline>
        </w:drawing>
      </w:r>
      <w:r w:rsidR="00113626">
        <w:rPr>
          <w:rFonts w:ascii="Times New Roman" w:hAnsi="Times New Roman"/>
          <w:sz w:val="24"/>
          <w:szCs w:val="24"/>
        </w:rPr>
        <w:br/>
      </w:r>
      <w:r>
        <w:rPr>
          <w:rFonts w:ascii="Times New Roman" w:hAnsi="Times New Roman"/>
          <w:sz w:val="24"/>
          <w:szCs w:val="24"/>
        </w:rPr>
        <w:t xml:space="preserve">      Рисунок </w:t>
      </w:r>
      <w:r w:rsidR="00EA3408">
        <w:rPr>
          <w:rFonts w:ascii="Times New Roman" w:hAnsi="Times New Roman"/>
          <w:sz w:val="24"/>
          <w:szCs w:val="24"/>
        </w:rPr>
        <w:t xml:space="preserve">9 </w:t>
      </w:r>
      <w:r w:rsidRPr="000D0401">
        <w:rPr>
          <w:color w:val="000000" w:themeColor="text1"/>
        </w:rPr>
        <w:t>–</w:t>
      </w:r>
      <w:r>
        <w:rPr>
          <w:rFonts w:ascii="Times New Roman" w:hAnsi="Times New Roman"/>
          <w:sz w:val="24"/>
          <w:szCs w:val="24"/>
        </w:rPr>
        <w:t xml:space="preserve"> Диаграмма размаха</w:t>
      </w:r>
    </w:p>
    <w:p w14:paraId="0CAF24D3" w14:textId="77777777" w:rsidR="00D85BAC" w:rsidRDefault="00D85BAC" w:rsidP="00D85BAC">
      <w:pPr>
        <w:spacing w:after="0" w:line="360" w:lineRule="auto"/>
        <w:ind w:firstLine="709"/>
        <w:jc w:val="center"/>
        <w:rPr>
          <w:rFonts w:ascii="Times New Roman" w:hAnsi="Times New Roman"/>
          <w:sz w:val="24"/>
          <w:szCs w:val="24"/>
        </w:rPr>
      </w:pPr>
    </w:p>
    <w:p w14:paraId="7A897BA0" w14:textId="03DAC7C8" w:rsidR="00113626" w:rsidRDefault="002331CA" w:rsidP="00D85BAC">
      <w:pPr>
        <w:spacing w:after="0" w:line="360" w:lineRule="auto"/>
        <w:ind w:firstLine="708"/>
        <w:rPr>
          <w:rFonts w:ascii="Times New Roman" w:hAnsi="Times New Roman"/>
          <w:sz w:val="24"/>
          <w:szCs w:val="24"/>
        </w:rPr>
      </w:pPr>
      <w:r>
        <w:rPr>
          <w:rFonts w:ascii="Times New Roman" w:hAnsi="Times New Roman"/>
          <w:sz w:val="24"/>
          <w:szCs w:val="24"/>
        </w:rPr>
        <w:t>Прямые линии, называемые усами, отображают дисперсию за пределами ящика (нижнего и верхнего квартилей). Выбросы изображаются с помощью точек за пределами усов, на одной линии с ними. Воспользовавшись диаграммой размаха, можно сделать следующие виды наблюдений:</w:t>
      </w:r>
    </w:p>
    <w:p w14:paraId="79E2F128" w14:textId="68B2E96E" w:rsidR="002331CA" w:rsidRDefault="002F0148" w:rsidP="00E77E8F">
      <w:pPr>
        <w:pStyle w:val="a5"/>
        <w:tabs>
          <w:tab w:val="left" w:pos="2127"/>
        </w:tabs>
        <w:spacing w:line="360" w:lineRule="auto"/>
        <w:ind w:left="0" w:firstLine="709"/>
        <w:rPr>
          <w:rFonts w:ascii="Times New Roman" w:hAnsi="Times New Roman"/>
          <w:sz w:val="24"/>
          <w:szCs w:val="24"/>
        </w:rPr>
      </w:pPr>
      <w:r>
        <w:rPr>
          <w:rFonts w:ascii="Times New Roman" w:hAnsi="Times New Roman"/>
          <w:sz w:val="24"/>
          <w:szCs w:val="24"/>
        </w:rPr>
        <w:t xml:space="preserve">– </w:t>
      </w:r>
      <w:r w:rsidR="002331CA">
        <w:rPr>
          <w:rFonts w:ascii="Times New Roman" w:hAnsi="Times New Roman"/>
          <w:sz w:val="24"/>
          <w:szCs w:val="24"/>
        </w:rPr>
        <w:t>присутствуют ли выбросы, и значения данных выбросов;</w:t>
      </w:r>
    </w:p>
    <w:p w14:paraId="7EA32924" w14:textId="64422EAA" w:rsidR="002331CA" w:rsidRDefault="002F0148" w:rsidP="002F0148">
      <w:pPr>
        <w:pStyle w:val="a5"/>
        <w:tabs>
          <w:tab w:val="left" w:pos="2127"/>
        </w:tabs>
        <w:spacing w:before="240" w:line="360" w:lineRule="auto"/>
        <w:ind w:left="0" w:firstLine="709"/>
        <w:rPr>
          <w:rFonts w:ascii="Times New Roman" w:hAnsi="Times New Roman"/>
          <w:sz w:val="24"/>
          <w:szCs w:val="24"/>
        </w:rPr>
      </w:pPr>
      <w:r>
        <w:rPr>
          <w:rFonts w:ascii="Times New Roman" w:hAnsi="Times New Roman"/>
          <w:sz w:val="24"/>
          <w:szCs w:val="24"/>
        </w:rPr>
        <w:t xml:space="preserve">– </w:t>
      </w:r>
      <w:r w:rsidR="002331CA">
        <w:rPr>
          <w:rFonts w:ascii="Times New Roman" w:hAnsi="Times New Roman"/>
          <w:sz w:val="24"/>
          <w:szCs w:val="24"/>
        </w:rPr>
        <w:t>являются ли данные симметричными</w:t>
      </w:r>
      <w:r w:rsidR="00EF2B8B">
        <w:rPr>
          <w:rFonts w:ascii="Times New Roman" w:hAnsi="Times New Roman"/>
          <w:sz w:val="24"/>
          <w:szCs w:val="24"/>
        </w:rPr>
        <w:t>;</w:t>
      </w:r>
    </w:p>
    <w:p w14:paraId="2DB0493F" w14:textId="5B5F5F9A" w:rsidR="00EF2B8B" w:rsidRDefault="002F0148" w:rsidP="002F0148">
      <w:pPr>
        <w:pStyle w:val="a5"/>
        <w:tabs>
          <w:tab w:val="left" w:pos="851"/>
          <w:tab w:val="left" w:pos="2127"/>
        </w:tabs>
        <w:spacing w:before="240" w:line="360" w:lineRule="auto"/>
        <w:ind w:left="0" w:firstLine="709"/>
        <w:rPr>
          <w:rFonts w:ascii="Times New Roman" w:hAnsi="Times New Roman"/>
          <w:sz w:val="24"/>
          <w:szCs w:val="24"/>
        </w:rPr>
      </w:pPr>
      <w:r>
        <w:rPr>
          <w:rFonts w:ascii="Times New Roman" w:hAnsi="Times New Roman"/>
          <w:sz w:val="24"/>
          <w:szCs w:val="24"/>
        </w:rPr>
        <w:t xml:space="preserve">– </w:t>
      </w:r>
      <w:r w:rsidR="00EF2B8B">
        <w:rPr>
          <w:rFonts w:ascii="Times New Roman" w:hAnsi="Times New Roman"/>
          <w:sz w:val="24"/>
          <w:szCs w:val="24"/>
        </w:rPr>
        <w:t>плотность, с которой сгруппированы данные</w:t>
      </w:r>
      <w:r w:rsidR="00AD0829">
        <w:rPr>
          <w:rFonts w:ascii="Times New Roman" w:hAnsi="Times New Roman"/>
          <w:sz w:val="24"/>
          <w:szCs w:val="24"/>
        </w:rPr>
        <w:t>;</w:t>
      </w:r>
    </w:p>
    <w:p w14:paraId="5A0BE6BA" w14:textId="018BCF10" w:rsidR="00171938" w:rsidRPr="00171938" w:rsidRDefault="002F0148" w:rsidP="002F0148">
      <w:pPr>
        <w:pStyle w:val="a5"/>
        <w:tabs>
          <w:tab w:val="left" w:pos="2127"/>
        </w:tabs>
        <w:spacing w:before="240" w:line="360" w:lineRule="auto"/>
        <w:ind w:left="0" w:firstLine="709"/>
        <w:rPr>
          <w:rFonts w:ascii="Times New Roman" w:hAnsi="Times New Roman"/>
          <w:b/>
          <w:sz w:val="28"/>
          <w:szCs w:val="28"/>
        </w:rPr>
      </w:pPr>
      <w:r>
        <w:rPr>
          <w:rFonts w:ascii="Times New Roman" w:hAnsi="Times New Roman"/>
          <w:sz w:val="24"/>
          <w:szCs w:val="24"/>
        </w:rPr>
        <w:t xml:space="preserve">– </w:t>
      </w:r>
      <w:r w:rsidR="00EF2B8B" w:rsidRPr="00171938">
        <w:rPr>
          <w:rFonts w:ascii="Times New Roman" w:hAnsi="Times New Roman"/>
          <w:sz w:val="24"/>
          <w:szCs w:val="24"/>
        </w:rPr>
        <w:t>смещения данных в ту или иную сторону.</w:t>
      </w:r>
    </w:p>
    <w:p w14:paraId="20D4F060" w14:textId="6FBA045F" w:rsidR="00722B54" w:rsidRPr="00821D16" w:rsidRDefault="00756BD3" w:rsidP="00821D16">
      <w:pPr>
        <w:spacing w:before="200" w:after="200" w:line="360" w:lineRule="auto"/>
        <w:ind w:firstLine="709"/>
        <w:outlineLvl w:val="1"/>
        <w:rPr>
          <w:rFonts w:ascii="Times New Roman" w:hAnsi="Times New Roman"/>
          <w:b/>
          <w:sz w:val="24"/>
          <w:szCs w:val="24"/>
        </w:rPr>
      </w:pPr>
      <w:bookmarkStart w:id="55" w:name="_Toc106042758"/>
      <w:r w:rsidRPr="00821D16">
        <w:rPr>
          <w:rFonts w:ascii="Times New Roman" w:hAnsi="Times New Roman"/>
          <w:b/>
          <w:sz w:val="24"/>
          <w:szCs w:val="24"/>
        </w:rPr>
        <w:t>1</w:t>
      </w:r>
      <w:r w:rsidR="006E172C" w:rsidRPr="00821D16">
        <w:rPr>
          <w:rFonts w:ascii="Times New Roman" w:hAnsi="Times New Roman"/>
          <w:b/>
          <w:sz w:val="24"/>
          <w:szCs w:val="24"/>
        </w:rPr>
        <w:t>.</w:t>
      </w:r>
      <w:r w:rsidRPr="00821D16">
        <w:rPr>
          <w:rFonts w:ascii="Times New Roman" w:hAnsi="Times New Roman"/>
          <w:b/>
          <w:sz w:val="24"/>
          <w:szCs w:val="24"/>
        </w:rPr>
        <w:t>3</w:t>
      </w:r>
      <w:r w:rsidR="006E172C" w:rsidRPr="00821D16">
        <w:rPr>
          <w:rFonts w:ascii="Times New Roman" w:hAnsi="Times New Roman"/>
          <w:b/>
          <w:sz w:val="24"/>
          <w:szCs w:val="24"/>
        </w:rPr>
        <w:t xml:space="preserve"> </w:t>
      </w:r>
      <w:r w:rsidR="00676198" w:rsidRPr="00821D16">
        <w:rPr>
          <w:rFonts w:ascii="Times New Roman" w:hAnsi="Times New Roman"/>
          <w:b/>
          <w:sz w:val="24"/>
          <w:szCs w:val="24"/>
        </w:rPr>
        <w:t>Аукционы радиочастот</w:t>
      </w:r>
      <w:bookmarkEnd w:id="55"/>
    </w:p>
    <w:p w14:paraId="7B912FBE" w14:textId="30666B0A" w:rsidR="0092591D" w:rsidRDefault="0092591D" w:rsidP="00C94F4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Первое использование торгов для выдачи прав на использование спектра радиочастот произошло в Новой Зеландии в 1991 г. В качестве формата был выбран аукцион Викри (закрытый аукцион второй цены). Страна предложила </w:t>
      </w:r>
      <w:r w:rsidR="00C41F3E">
        <w:rPr>
          <w:rFonts w:ascii="Times New Roman" w:hAnsi="Times New Roman" w:cs="Times New Roman"/>
          <w:sz w:val="24"/>
          <w:szCs w:val="24"/>
        </w:rPr>
        <w:t>несколько</w:t>
      </w:r>
      <w:r>
        <w:rPr>
          <w:rFonts w:ascii="Times New Roman" w:hAnsi="Times New Roman" w:cs="Times New Roman"/>
          <w:sz w:val="24"/>
          <w:szCs w:val="24"/>
        </w:rPr>
        <w:t xml:space="preserve"> лотов</w:t>
      </w:r>
      <w:r w:rsidR="00C41F3E">
        <w:rPr>
          <w:rFonts w:ascii="Times New Roman" w:hAnsi="Times New Roman" w:cs="Times New Roman"/>
          <w:sz w:val="24"/>
          <w:szCs w:val="24"/>
        </w:rPr>
        <w:t xml:space="preserve"> национальных лицензий</w:t>
      </w:r>
      <w:r>
        <w:rPr>
          <w:rFonts w:ascii="Times New Roman" w:hAnsi="Times New Roman" w:cs="Times New Roman"/>
          <w:sz w:val="24"/>
          <w:szCs w:val="24"/>
        </w:rPr>
        <w:t xml:space="preserve"> диапазоном 8 МГц для телевещания,</w:t>
      </w:r>
      <w:r w:rsidR="00C41F3E">
        <w:rPr>
          <w:rFonts w:ascii="Times New Roman" w:hAnsi="Times New Roman" w:cs="Times New Roman"/>
          <w:sz w:val="24"/>
          <w:szCs w:val="24"/>
        </w:rPr>
        <w:t xml:space="preserve"> при этом каждый диапазон был идентичен и для каждого проводился закрытый аукцион</w:t>
      </w:r>
      <w:r w:rsidR="00583D9F" w:rsidRPr="00583D9F">
        <w:rPr>
          <w:rFonts w:ascii="Times New Roman" w:hAnsi="Times New Roman" w:cs="Times New Roman"/>
          <w:sz w:val="24"/>
          <w:szCs w:val="24"/>
        </w:rPr>
        <w:t xml:space="preserve"> </w:t>
      </w:r>
      <w:r w:rsidR="00A4300F" w:rsidRPr="00A4300F">
        <w:rPr>
          <w:rFonts w:ascii="Times New Roman" w:hAnsi="Times New Roman" w:cs="Times New Roman"/>
          <w:sz w:val="24"/>
          <w:szCs w:val="24"/>
        </w:rPr>
        <w:t>[1</w:t>
      </w:r>
      <w:r w:rsidR="003F66AA" w:rsidRPr="003F66AA">
        <w:rPr>
          <w:rFonts w:ascii="Times New Roman" w:hAnsi="Times New Roman" w:cs="Times New Roman"/>
          <w:sz w:val="24"/>
          <w:szCs w:val="24"/>
        </w:rPr>
        <w:t>4</w:t>
      </w:r>
      <w:r w:rsidR="00A4300F" w:rsidRPr="00A4300F">
        <w:rPr>
          <w:rFonts w:ascii="Times New Roman" w:hAnsi="Times New Roman" w:cs="Times New Roman"/>
          <w:sz w:val="24"/>
          <w:szCs w:val="24"/>
        </w:rPr>
        <w:t>]</w:t>
      </w:r>
      <w:r w:rsidR="00C41F3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B4FBD5D" w14:textId="20DAB5B5" w:rsidR="00C41F3E" w:rsidRDefault="00C41F3E" w:rsidP="00AF31F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Если рассматривать другие страны, то в США такая идея долго не находила поддержки. Например, первое предложение поступило в 1985, но первый аукцион был проведен только в 1993 г. Причиной этому стал поиск новых источников дохода </w:t>
      </w:r>
      <w:r>
        <w:rPr>
          <w:rFonts w:ascii="Times New Roman" w:hAnsi="Times New Roman" w:cs="Times New Roman"/>
          <w:sz w:val="24"/>
          <w:szCs w:val="24"/>
        </w:rPr>
        <w:lastRenderedPageBreak/>
        <w:t>Конгрессом и после удачного опыта</w:t>
      </w:r>
      <w:r w:rsidR="00C137F1">
        <w:rPr>
          <w:rFonts w:ascii="Times New Roman" w:hAnsi="Times New Roman" w:cs="Times New Roman"/>
          <w:sz w:val="24"/>
          <w:szCs w:val="24"/>
        </w:rPr>
        <w:t>,</w:t>
      </w:r>
      <w:r>
        <w:rPr>
          <w:rFonts w:ascii="Times New Roman" w:hAnsi="Times New Roman" w:cs="Times New Roman"/>
          <w:sz w:val="24"/>
          <w:szCs w:val="24"/>
        </w:rPr>
        <w:t xml:space="preserve"> в сравнении с лотереями и сравнительными слушаниями</w:t>
      </w:r>
      <w:r w:rsidR="00C137F1">
        <w:rPr>
          <w:rFonts w:ascii="Times New Roman" w:hAnsi="Times New Roman" w:cs="Times New Roman"/>
          <w:sz w:val="24"/>
          <w:szCs w:val="24"/>
        </w:rPr>
        <w:t>,</w:t>
      </w:r>
      <w:r>
        <w:rPr>
          <w:rFonts w:ascii="Times New Roman" w:hAnsi="Times New Roman" w:cs="Times New Roman"/>
          <w:sz w:val="24"/>
          <w:szCs w:val="24"/>
        </w:rPr>
        <w:t xml:space="preserve"> аукцион радиочастот </w:t>
      </w:r>
      <w:r w:rsidR="00C137F1">
        <w:rPr>
          <w:rFonts w:ascii="Times New Roman" w:hAnsi="Times New Roman" w:cs="Times New Roman"/>
          <w:sz w:val="24"/>
          <w:szCs w:val="24"/>
        </w:rPr>
        <w:t>был признан экономически выгодным</w:t>
      </w:r>
      <w:r w:rsidR="003F66AA">
        <w:rPr>
          <w:rFonts w:ascii="Times New Roman" w:hAnsi="Times New Roman" w:cs="Times New Roman"/>
          <w:sz w:val="24"/>
          <w:szCs w:val="24"/>
        </w:rPr>
        <w:t xml:space="preserve"> </w:t>
      </w:r>
      <w:r w:rsidR="003F66AA" w:rsidRPr="003F66AA">
        <w:rPr>
          <w:rFonts w:ascii="Times New Roman" w:hAnsi="Times New Roman" w:cs="Times New Roman"/>
          <w:sz w:val="24"/>
          <w:szCs w:val="24"/>
        </w:rPr>
        <w:t>[14]</w:t>
      </w:r>
      <w:r w:rsidR="00C137F1">
        <w:rPr>
          <w:rFonts w:ascii="Times New Roman" w:hAnsi="Times New Roman" w:cs="Times New Roman"/>
          <w:sz w:val="24"/>
          <w:szCs w:val="24"/>
        </w:rPr>
        <w:t xml:space="preserve">. </w:t>
      </w:r>
    </w:p>
    <w:p w14:paraId="4C011FC4" w14:textId="0F70E8D8" w:rsidR="009D374E" w:rsidRDefault="00C137F1" w:rsidP="00AF31F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 развитием рыночных отношений и поиском ряда стран расширения экономических методов управления аукционы сместили прошлые способы распределения радиочастотного спектра. Например, исследования показали, что </w:t>
      </w:r>
      <w:r w:rsidR="0002340F">
        <w:rPr>
          <w:rFonts w:ascii="Times New Roman" w:hAnsi="Times New Roman" w:cs="Times New Roman"/>
          <w:sz w:val="24"/>
          <w:szCs w:val="24"/>
        </w:rPr>
        <w:t>с начала 2000-х годов распределение лицензий в подавляющем большинстве стран проходит с помощью торгов, потому что в данной области это наиболее эффективный способ, который может увеличить доходы бюджета, усили</w:t>
      </w:r>
      <w:r w:rsidR="009D374E">
        <w:rPr>
          <w:rFonts w:ascii="Times New Roman" w:hAnsi="Times New Roman" w:cs="Times New Roman"/>
          <w:sz w:val="24"/>
          <w:szCs w:val="24"/>
        </w:rPr>
        <w:t>ть</w:t>
      </w:r>
      <w:r w:rsidR="0002340F">
        <w:rPr>
          <w:rFonts w:ascii="Times New Roman" w:hAnsi="Times New Roman" w:cs="Times New Roman"/>
          <w:sz w:val="24"/>
          <w:szCs w:val="24"/>
        </w:rPr>
        <w:t xml:space="preserve"> конкуренцию на рынке услуг связи</w:t>
      </w:r>
      <w:r w:rsidR="009D374E">
        <w:rPr>
          <w:rFonts w:ascii="Times New Roman" w:hAnsi="Times New Roman" w:cs="Times New Roman"/>
          <w:sz w:val="24"/>
          <w:szCs w:val="24"/>
        </w:rPr>
        <w:t>,</w:t>
      </w:r>
      <w:r w:rsidR="0002340F">
        <w:rPr>
          <w:rFonts w:ascii="Times New Roman" w:hAnsi="Times New Roman" w:cs="Times New Roman"/>
          <w:sz w:val="24"/>
          <w:szCs w:val="24"/>
        </w:rPr>
        <w:t xml:space="preserve"> а также реш</w:t>
      </w:r>
      <w:r w:rsidR="009D374E">
        <w:rPr>
          <w:rFonts w:ascii="Times New Roman" w:hAnsi="Times New Roman" w:cs="Times New Roman"/>
          <w:sz w:val="24"/>
          <w:szCs w:val="24"/>
        </w:rPr>
        <w:t>ить</w:t>
      </w:r>
      <w:r w:rsidR="0002340F">
        <w:rPr>
          <w:rFonts w:ascii="Times New Roman" w:hAnsi="Times New Roman" w:cs="Times New Roman"/>
          <w:sz w:val="24"/>
          <w:szCs w:val="24"/>
        </w:rPr>
        <w:t xml:space="preserve"> ряд проблем взаимодействия государства и </w:t>
      </w:r>
      <w:r w:rsidR="009D374E">
        <w:rPr>
          <w:rFonts w:ascii="Times New Roman" w:hAnsi="Times New Roman" w:cs="Times New Roman"/>
          <w:sz w:val="24"/>
          <w:szCs w:val="24"/>
        </w:rPr>
        <w:t xml:space="preserve">рынка. Важнейшую роль в этом играет то, что претенденты, имеющие самые высокие оценки товаров, становятся победителями в торгах. Для определения ценности ресурса каждому участнику нужно проанализировать: </w:t>
      </w:r>
    </w:p>
    <w:p w14:paraId="48D74D25" w14:textId="64030212" w:rsidR="009D374E"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9D374E">
        <w:rPr>
          <w:rFonts w:ascii="Times New Roman" w:hAnsi="Times New Roman"/>
          <w:sz w:val="24"/>
          <w:szCs w:val="24"/>
        </w:rPr>
        <w:t>затраты на внедрения актива</w:t>
      </w:r>
      <w:r w:rsidR="00AD0829">
        <w:rPr>
          <w:rFonts w:ascii="Times New Roman" w:hAnsi="Times New Roman"/>
          <w:sz w:val="24"/>
          <w:szCs w:val="24"/>
        </w:rPr>
        <w:t>;</w:t>
      </w:r>
    </w:p>
    <w:p w14:paraId="7BB0D790" w14:textId="7107455A" w:rsidR="009D374E"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9D374E">
        <w:rPr>
          <w:rFonts w:ascii="Times New Roman" w:hAnsi="Times New Roman"/>
          <w:sz w:val="24"/>
          <w:szCs w:val="24"/>
        </w:rPr>
        <w:t>желания других участников</w:t>
      </w:r>
      <w:r w:rsidR="00AD0829">
        <w:rPr>
          <w:rFonts w:ascii="Times New Roman" w:hAnsi="Times New Roman"/>
          <w:sz w:val="24"/>
          <w:szCs w:val="24"/>
        </w:rPr>
        <w:t>;</w:t>
      </w:r>
    </w:p>
    <w:p w14:paraId="4AD3F043" w14:textId="1883AA39" w:rsidR="009D374E"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9D374E">
        <w:rPr>
          <w:rFonts w:ascii="Times New Roman" w:hAnsi="Times New Roman"/>
          <w:sz w:val="24"/>
          <w:szCs w:val="24"/>
        </w:rPr>
        <w:t>будущий спрос</w:t>
      </w:r>
      <w:r w:rsidR="00AD0829">
        <w:rPr>
          <w:rFonts w:ascii="Times New Roman" w:hAnsi="Times New Roman"/>
          <w:sz w:val="24"/>
          <w:szCs w:val="24"/>
        </w:rPr>
        <w:t>;</w:t>
      </w:r>
    </w:p>
    <w:p w14:paraId="4D1B4926" w14:textId="30D99090" w:rsidR="00C137F1" w:rsidRDefault="002F0148" w:rsidP="00AF31F9">
      <w:pPr>
        <w:pStyle w:val="a5"/>
        <w:spacing w:after="0"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9D374E">
        <w:rPr>
          <w:rFonts w:ascii="Times New Roman" w:hAnsi="Times New Roman"/>
          <w:sz w:val="24"/>
          <w:szCs w:val="24"/>
        </w:rPr>
        <w:t>ожидаемую прибыль</w:t>
      </w:r>
      <w:r w:rsidR="00AD0829">
        <w:rPr>
          <w:rFonts w:ascii="Times New Roman" w:hAnsi="Times New Roman"/>
          <w:sz w:val="24"/>
          <w:szCs w:val="24"/>
        </w:rPr>
        <w:t>.</w:t>
      </w:r>
      <w:r w:rsidR="009D374E" w:rsidRPr="009D374E">
        <w:rPr>
          <w:rFonts w:ascii="Times New Roman" w:hAnsi="Times New Roman"/>
          <w:sz w:val="24"/>
          <w:szCs w:val="24"/>
        </w:rPr>
        <w:t xml:space="preserve"> </w:t>
      </w:r>
    </w:p>
    <w:p w14:paraId="0B423D4B" w14:textId="43DE6485" w:rsidR="000E127D" w:rsidRDefault="000E127D" w:rsidP="00AF31F9">
      <w:pPr>
        <w:spacing w:after="0" w:line="360" w:lineRule="auto"/>
        <w:ind w:firstLine="709"/>
        <w:jc w:val="both"/>
        <w:rPr>
          <w:rFonts w:ascii="Times New Roman" w:hAnsi="Times New Roman"/>
          <w:sz w:val="24"/>
          <w:szCs w:val="24"/>
        </w:rPr>
      </w:pPr>
      <w:r>
        <w:rPr>
          <w:rFonts w:ascii="Times New Roman" w:hAnsi="Times New Roman"/>
          <w:sz w:val="24"/>
          <w:szCs w:val="24"/>
        </w:rPr>
        <w:t>Предусмотрены различные форматы аукционов радиочастот, зачастую правительства стран выдает лицензию на определенный промежуток времени для использования определенного диапазона, за редкими исключениями без возможности продления. Также при распределении с помощью торгов на участников, получивших лицензию, накладываются некоторые ограничения</w:t>
      </w:r>
      <w:r w:rsidR="00AD0829">
        <w:rPr>
          <w:rFonts w:ascii="Times New Roman" w:hAnsi="Times New Roman"/>
          <w:sz w:val="24"/>
          <w:szCs w:val="24"/>
        </w:rPr>
        <w:t>:</w:t>
      </w:r>
    </w:p>
    <w:p w14:paraId="75F8A3A5" w14:textId="262EE0CF" w:rsidR="000E127D"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1) </w:t>
      </w:r>
      <w:r w:rsidR="00AF31F9">
        <w:rPr>
          <w:rFonts w:ascii="Times New Roman" w:hAnsi="Times New Roman"/>
          <w:sz w:val="24"/>
          <w:szCs w:val="24"/>
        </w:rPr>
        <w:t>о</w:t>
      </w:r>
      <w:r w:rsidR="000E127D">
        <w:rPr>
          <w:rFonts w:ascii="Times New Roman" w:hAnsi="Times New Roman"/>
          <w:sz w:val="24"/>
          <w:szCs w:val="24"/>
        </w:rPr>
        <w:t>беспечить уровень покрытия оператором населения</w:t>
      </w:r>
      <w:r w:rsidR="00EF2505">
        <w:rPr>
          <w:rFonts w:ascii="Times New Roman" w:hAnsi="Times New Roman"/>
          <w:sz w:val="24"/>
          <w:szCs w:val="24"/>
        </w:rPr>
        <w:t>;</w:t>
      </w:r>
      <w:r w:rsidR="000E127D">
        <w:rPr>
          <w:rFonts w:ascii="Times New Roman" w:hAnsi="Times New Roman"/>
          <w:sz w:val="24"/>
          <w:szCs w:val="24"/>
        </w:rPr>
        <w:t xml:space="preserve"> </w:t>
      </w:r>
    </w:p>
    <w:p w14:paraId="73F85C9C" w14:textId="2CD28230" w:rsidR="000E127D"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2)</w:t>
      </w:r>
      <w:r w:rsidR="00AF31F9">
        <w:rPr>
          <w:rFonts w:ascii="Times New Roman" w:hAnsi="Times New Roman"/>
          <w:sz w:val="24"/>
          <w:szCs w:val="24"/>
        </w:rPr>
        <w:t xml:space="preserve"> р</w:t>
      </w:r>
      <w:r w:rsidR="000E127D">
        <w:rPr>
          <w:rFonts w:ascii="Times New Roman" w:hAnsi="Times New Roman"/>
          <w:sz w:val="24"/>
          <w:szCs w:val="24"/>
        </w:rPr>
        <w:t>азрешить некоторым виртуальным операторам работать в выделенном для победителя диапазоне</w:t>
      </w:r>
      <w:r w:rsidR="00EF2505">
        <w:rPr>
          <w:rFonts w:ascii="Times New Roman" w:hAnsi="Times New Roman"/>
          <w:sz w:val="24"/>
          <w:szCs w:val="24"/>
        </w:rPr>
        <w:t>;</w:t>
      </w:r>
    </w:p>
    <w:p w14:paraId="72E4D1D7" w14:textId="590F78E6" w:rsidR="003E4C97" w:rsidRPr="00A600C8" w:rsidRDefault="002F0148" w:rsidP="003021B6">
      <w:pPr>
        <w:pStyle w:val="a5"/>
        <w:spacing w:after="0" w:line="360" w:lineRule="auto"/>
        <w:ind w:left="0" w:firstLine="709"/>
        <w:jc w:val="both"/>
        <w:rPr>
          <w:rFonts w:ascii="Times New Roman" w:hAnsi="Times New Roman"/>
          <w:sz w:val="24"/>
          <w:szCs w:val="24"/>
        </w:rPr>
      </w:pPr>
      <w:r>
        <w:rPr>
          <w:rFonts w:ascii="Times New Roman" w:hAnsi="Times New Roman"/>
          <w:sz w:val="24"/>
          <w:szCs w:val="24"/>
        </w:rPr>
        <w:t xml:space="preserve">3) </w:t>
      </w:r>
      <w:r w:rsidR="00AF31F9">
        <w:rPr>
          <w:rFonts w:ascii="Times New Roman" w:hAnsi="Times New Roman"/>
          <w:sz w:val="24"/>
          <w:szCs w:val="24"/>
        </w:rPr>
        <w:t>о</w:t>
      </w:r>
      <w:r w:rsidR="000E127D">
        <w:rPr>
          <w:rFonts w:ascii="Times New Roman" w:hAnsi="Times New Roman"/>
          <w:sz w:val="24"/>
          <w:szCs w:val="24"/>
        </w:rPr>
        <w:t>граничение на перепродажу (в некоторых странах)</w:t>
      </w:r>
      <w:r w:rsidR="00EF2505">
        <w:rPr>
          <w:rFonts w:ascii="Times New Roman" w:hAnsi="Times New Roman"/>
          <w:sz w:val="24"/>
          <w:szCs w:val="24"/>
        </w:rPr>
        <w:t>.</w:t>
      </w:r>
    </w:p>
    <w:p w14:paraId="5AAFC740" w14:textId="77777777" w:rsidR="00D264DB" w:rsidRDefault="00D264DB" w:rsidP="003021B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Формат аукциона и способ его проведения, который будет использовать регулирующий орган, может быть различным и зависеть только от задач, поставленных перед аукционером</w:t>
      </w:r>
    </w:p>
    <w:p w14:paraId="4E18B645" w14:textId="77777777" w:rsidR="00D264DB" w:rsidRDefault="00D264DB" w:rsidP="00AF31F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Лоты могут быть выставлены:</w:t>
      </w:r>
    </w:p>
    <w:p w14:paraId="0E0B227E" w14:textId="2D867475" w:rsidR="00D264DB" w:rsidRPr="00D264DB" w:rsidRDefault="00D264DB" w:rsidP="00AF31F9">
      <w:pPr>
        <w:pStyle w:val="a5"/>
        <w:numPr>
          <w:ilvl w:val="0"/>
          <w:numId w:val="27"/>
        </w:numPr>
        <w:spacing w:after="0" w:line="360" w:lineRule="auto"/>
        <w:ind w:left="993" w:hanging="284"/>
        <w:jc w:val="both"/>
        <w:rPr>
          <w:rFonts w:ascii="Times New Roman" w:hAnsi="Times New Roman"/>
          <w:sz w:val="24"/>
          <w:szCs w:val="24"/>
        </w:rPr>
      </w:pPr>
      <w:r w:rsidRPr="00D264DB">
        <w:rPr>
          <w:rFonts w:ascii="Times New Roman" w:hAnsi="Times New Roman"/>
          <w:sz w:val="24"/>
          <w:szCs w:val="24"/>
        </w:rPr>
        <w:t>один за одним (</w:t>
      </w:r>
      <w:r w:rsidRPr="00E04A63">
        <w:rPr>
          <w:rFonts w:ascii="Times New Roman" w:hAnsi="Times New Roman"/>
          <w:sz w:val="24"/>
          <w:szCs w:val="24"/>
        </w:rPr>
        <w:t>последовательный аукцион</w:t>
      </w:r>
      <w:r w:rsidRPr="00D264DB">
        <w:rPr>
          <w:rFonts w:ascii="Times New Roman" w:hAnsi="Times New Roman"/>
          <w:sz w:val="24"/>
          <w:szCs w:val="24"/>
        </w:rPr>
        <w:t>)</w:t>
      </w:r>
      <w:r w:rsidR="00C42914">
        <w:rPr>
          <w:rFonts w:ascii="Times New Roman" w:hAnsi="Times New Roman"/>
          <w:sz w:val="24"/>
          <w:szCs w:val="24"/>
        </w:rPr>
        <w:t>;</w:t>
      </w:r>
    </w:p>
    <w:p w14:paraId="15536ABE" w14:textId="37E09504" w:rsidR="00D264DB" w:rsidRDefault="00D264DB" w:rsidP="00AF31F9">
      <w:pPr>
        <w:pStyle w:val="a5"/>
        <w:numPr>
          <w:ilvl w:val="0"/>
          <w:numId w:val="27"/>
        </w:numPr>
        <w:spacing w:after="0" w:line="360" w:lineRule="auto"/>
        <w:ind w:left="993" w:hanging="284"/>
        <w:jc w:val="both"/>
        <w:rPr>
          <w:rFonts w:ascii="Times New Roman" w:hAnsi="Times New Roman"/>
          <w:sz w:val="24"/>
          <w:szCs w:val="24"/>
        </w:rPr>
      </w:pPr>
      <w:r>
        <w:rPr>
          <w:rFonts w:ascii="Times New Roman" w:hAnsi="Times New Roman"/>
          <w:sz w:val="24"/>
          <w:szCs w:val="24"/>
        </w:rPr>
        <w:t>сразу все лоты одновременно (</w:t>
      </w:r>
      <w:r w:rsidRPr="00D264DB">
        <w:rPr>
          <w:rFonts w:ascii="Times New Roman" w:hAnsi="Times New Roman"/>
          <w:sz w:val="24"/>
          <w:szCs w:val="24"/>
        </w:rPr>
        <w:t>синхронный аукцион</w:t>
      </w:r>
      <w:r>
        <w:rPr>
          <w:rFonts w:ascii="Times New Roman" w:hAnsi="Times New Roman"/>
          <w:sz w:val="24"/>
          <w:szCs w:val="24"/>
        </w:rPr>
        <w:t>)</w:t>
      </w:r>
      <w:r w:rsidR="00C42914">
        <w:rPr>
          <w:rFonts w:ascii="Times New Roman" w:hAnsi="Times New Roman"/>
          <w:sz w:val="24"/>
          <w:szCs w:val="24"/>
        </w:rPr>
        <w:t>.</w:t>
      </w:r>
    </w:p>
    <w:p w14:paraId="7D2A2D2B" w14:textId="52530805" w:rsidR="00D264DB" w:rsidRDefault="00D264DB" w:rsidP="00AF31F9">
      <w:pPr>
        <w:spacing w:after="0" w:line="360" w:lineRule="auto"/>
        <w:ind w:firstLine="709"/>
        <w:jc w:val="both"/>
        <w:rPr>
          <w:rFonts w:ascii="Times New Roman" w:hAnsi="Times New Roman"/>
          <w:sz w:val="24"/>
          <w:szCs w:val="24"/>
        </w:rPr>
      </w:pPr>
      <w:r>
        <w:rPr>
          <w:rFonts w:ascii="Times New Roman" w:hAnsi="Times New Roman"/>
          <w:sz w:val="24"/>
          <w:szCs w:val="24"/>
        </w:rPr>
        <w:t>Аукционер может устанавливать:</w:t>
      </w:r>
    </w:p>
    <w:p w14:paraId="56679789" w14:textId="6EA35910" w:rsidR="00D264DB"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D264DB">
        <w:rPr>
          <w:rFonts w:ascii="Times New Roman" w:hAnsi="Times New Roman"/>
          <w:sz w:val="24"/>
          <w:szCs w:val="24"/>
        </w:rPr>
        <w:t>стартовую цену</w:t>
      </w:r>
      <w:r w:rsidR="00C42914">
        <w:rPr>
          <w:rFonts w:ascii="Times New Roman" w:hAnsi="Times New Roman"/>
          <w:sz w:val="24"/>
          <w:szCs w:val="24"/>
        </w:rPr>
        <w:t>;</w:t>
      </w:r>
    </w:p>
    <w:p w14:paraId="0B75F976" w14:textId="3AD0E935" w:rsidR="00D264DB" w:rsidRDefault="002F0148" w:rsidP="002F0148">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D264DB">
        <w:rPr>
          <w:rFonts w:ascii="Times New Roman" w:hAnsi="Times New Roman"/>
          <w:sz w:val="24"/>
          <w:szCs w:val="24"/>
        </w:rPr>
        <w:t>резервную цену</w:t>
      </w:r>
      <w:r w:rsidR="00C42914">
        <w:rPr>
          <w:rFonts w:ascii="Times New Roman" w:hAnsi="Times New Roman"/>
          <w:sz w:val="24"/>
          <w:szCs w:val="24"/>
        </w:rPr>
        <w:t>;</w:t>
      </w:r>
    </w:p>
    <w:p w14:paraId="11EAC6F7" w14:textId="77777777" w:rsidR="00AF31F9" w:rsidRDefault="002F0148" w:rsidP="00AF31F9">
      <w:pPr>
        <w:pStyle w:val="a5"/>
        <w:spacing w:line="360" w:lineRule="auto"/>
        <w:ind w:left="0" w:firstLine="709"/>
        <w:jc w:val="both"/>
        <w:rPr>
          <w:rFonts w:ascii="Times New Roman" w:hAnsi="Times New Roman"/>
          <w:sz w:val="24"/>
          <w:szCs w:val="24"/>
        </w:rPr>
      </w:pPr>
      <w:r>
        <w:rPr>
          <w:rFonts w:ascii="Times New Roman" w:hAnsi="Times New Roman"/>
          <w:sz w:val="24"/>
          <w:szCs w:val="24"/>
        </w:rPr>
        <w:t xml:space="preserve">– </w:t>
      </w:r>
      <w:r w:rsidR="00D264DB">
        <w:rPr>
          <w:rFonts w:ascii="Times New Roman" w:hAnsi="Times New Roman"/>
          <w:sz w:val="24"/>
          <w:szCs w:val="24"/>
        </w:rPr>
        <w:t>плату за участие</w:t>
      </w:r>
      <w:r w:rsidR="00C42914">
        <w:rPr>
          <w:rFonts w:ascii="Times New Roman" w:hAnsi="Times New Roman"/>
          <w:sz w:val="24"/>
          <w:szCs w:val="24"/>
        </w:rPr>
        <w:t>.</w:t>
      </w:r>
    </w:p>
    <w:p w14:paraId="42A6BBAB" w14:textId="7CB39F14" w:rsidR="00D264DB" w:rsidRPr="00D264DB" w:rsidRDefault="00D264DB" w:rsidP="00AF31F9">
      <w:pPr>
        <w:pStyle w:val="a5"/>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Количество этапов также может быть различно, например, англо-голландский аукцион.</w:t>
      </w:r>
    </w:p>
    <w:p w14:paraId="6A6F7D4E" w14:textId="77777777" w:rsidR="00FB4C6B" w:rsidRDefault="000077B5" w:rsidP="003021B6">
      <w:pPr>
        <w:spacing w:after="0" w:line="360" w:lineRule="auto"/>
        <w:ind w:firstLine="709"/>
        <w:jc w:val="both"/>
        <w:rPr>
          <w:rFonts w:ascii="Times New Roman" w:hAnsi="Times New Roman"/>
          <w:sz w:val="24"/>
          <w:szCs w:val="24"/>
        </w:rPr>
      </w:pPr>
      <w:r>
        <w:rPr>
          <w:rFonts w:ascii="Times New Roman" w:hAnsi="Times New Roman"/>
          <w:sz w:val="24"/>
          <w:szCs w:val="24"/>
        </w:rPr>
        <w:t>Исследования говорят, что объем вложений операторов в рынок связи увеличивается при распределении радиочастотного спектра с помощью торгов. Однако в теории аукционов существует понятие «проклятье победителя», когда его плата непомерно велика и средств на развитие полученного актива не остается. Существуют примеры, когда подобное случалось в истории аукционов радиочастот. В Англии при распределении лицензий на использования новой на тот момент сети 3</w:t>
      </w:r>
      <w:r>
        <w:rPr>
          <w:rFonts w:ascii="Times New Roman" w:hAnsi="Times New Roman"/>
          <w:sz w:val="24"/>
          <w:szCs w:val="24"/>
          <w:lang w:val="en-US"/>
        </w:rPr>
        <w:t>G</w:t>
      </w:r>
      <w:r>
        <w:rPr>
          <w:rFonts w:ascii="Times New Roman" w:hAnsi="Times New Roman"/>
          <w:sz w:val="24"/>
          <w:szCs w:val="24"/>
        </w:rPr>
        <w:t xml:space="preserve"> случилось следующее</w:t>
      </w:r>
      <w:r w:rsidR="00A626D8">
        <w:rPr>
          <w:rFonts w:ascii="Times New Roman" w:hAnsi="Times New Roman"/>
          <w:sz w:val="24"/>
          <w:szCs w:val="24"/>
        </w:rPr>
        <w:t xml:space="preserve">. По итогам торгов совокупная стоимость лицензий была равна </w:t>
      </w:r>
      <w:r w:rsidR="00A626D8" w:rsidRPr="00D264DB">
        <w:rPr>
          <w:rFonts w:ascii="Times New Roman" w:hAnsi="Times New Roman"/>
          <w:sz w:val="24"/>
          <w:szCs w:val="24"/>
        </w:rPr>
        <w:t>22,5 млрд фунтов стерлингов</w:t>
      </w:r>
      <w:r w:rsidR="00A626D8">
        <w:rPr>
          <w:rFonts w:ascii="Times New Roman" w:hAnsi="Times New Roman"/>
          <w:sz w:val="24"/>
          <w:szCs w:val="24"/>
        </w:rPr>
        <w:t>. Это привело к тому, что операторы, заполучившие диапазоны, оказались в непростой ситуации, когда денег на инвестиции в развитие сети не осталось. В результате развитие отрасли связи, качеств</w:t>
      </w:r>
      <w:r w:rsidR="00B33735">
        <w:rPr>
          <w:rFonts w:ascii="Times New Roman" w:hAnsi="Times New Roman"/>
          <w:sz w:val="24"/>
          <w:szCs w:val="24"/>
        </w:rPr>
        <w:t>а</w:t>
      </w:r>
      <w:r w:rsidR="00A626D8">
        <w:rPr>
          <w:rFonts w:ascii="Times New Roman" w:hAnsi="Times New Roman"/>
          <w:sz w:val="24"/>
          <w:szCs w:val="24"/>
        </w:rPr>
        <w:t xml:space="preserve"> услуг и скорост</w:t>
      </w:r>
      <w:r w:rsidR="00B33735">
        <w:rPr>
          <w:rFonts w:ascii="Times New Roman" w:hAnsi="Times New Roman"/>
          <w:sz w:val="24"/>
          <w:szCs w:val="24"/>
        </w:rPr>
        <w:t>и</w:t>
      </w:r>
      <w:r w:rsidR="00A626D8">
        <w:rPr>
          <w:rFonts w:ascii="Times New Roman" w:hAnsi="Times New Roman"/>
          <w:sz w:val="24"/>
          <w:szCs w:val="24"/>
        </w:rPr>
        <w:t xml:space="preserve"> распространения нового стандарта сильно </w:t>
      </w:r>
      <w:r w:rsidR="00B33735">
        <w:rPr>
          <w:rFonts w:ascii="Times New Roman" w:hAnsi="Times New Roman"/>
          <w:sz w:val="24"/>
          <w:szCs w:val="24"/>
        </w:rPr>
        <w:t>замедлилось</w:t>
      </w:r>
      <w:r w:rsidR="00A4300F" w:rsidRPr="00A4300F">
        <w:rPr>
          <w:rFonts w:ascii="Times New Roman" w:hAnsi="Times New Roman"/>
          <w:sz w:val="24"/>
          <w:szCs w:val="24"/>
        </w:rPr>
        <w:t xml:space="preserve"> [</w:t>
      </w:r>
      <w:r w:rsidR="00583D9F" w:rsidRPr="00583D9F">
        <w:rPr>
          <w:rFonts w:ascii="Times New Roman" w:hAnsi="Times New Roman"/>
          <w:sz w:val="24"/>
          <w:szCs w:val="24"/>
        </w:rPr>
        <w:t>1</w:t>
      </w:r>
      <w:r w:rsidR="003F66AA">
        <w:rPr>
          <w:rFonts w:ascii="Times New Roman" w:hAnsi="Times New Roman"/>
          <w:sz w:val="24"/>
          <w:szCs w:val="24"/>
        </w:rPr>
        <w:t>4</w:t>
      </w:r>
      <w:r w:rsidR="00A4300F" w:rsidRPr="00A4300F">
        <w:rPr>
          <w:rFonts w:ascii="Times New Roman" w:hAnsi="Times New Roman"/>
          <w:sz w:val="24"/>
          <w:szCs w:val="24"/>
        </w:rPr>
        <w:t>]</w:t>
      </w:r>
      <w:r w:rsidR="00B33735">
        <w:rPr>
          <w:rFonts w:ascii="Times New Roman" w:hAnsi="Times New Roman"/>
          <w:sz w:val="24"/>
          <w:szCs w:val="24"/>
        </w:rPr>
        <w:t>.</w:t>
      </w:r>
    </w:p>
    <w:p w14:paraId="3360B399" w14:textId="775747EE" w:rsidR="00B33735" w:rsidRDefault="00B33735" w:rsidP="003021B6">
      <w:pPr>
        <w:spacing w:after="0" w:line="360" w:lineRule="auto"/>
        <w:ind w:firstLine="709"/>
        <w:jc w:val="both"/>
        <w:rPr>
          <w:rFonts w:ascii="Times New Roman" w:hAnsi="Times New Roman"/>
          <w:sz w:val="24"/>
          <w:szCs w:val="24"/>
        </w:rPr>
      </w:pPr>
      <w:r>
        <w:rPr>
          <w:rFonts w:ascii="Times New Roman" w:hAnsi="Times New Roman"/>
          <w:sz w:val="24"/>
          <w:szCs w:val="24"/>
        </w:rPr>
        <w:t>Другими сложностями, с которыми может столкнуться регулятор аукциона, являются:</w:t>
      </w:r>
    </w:p>
    <w:p w14:paraId="3D36C62D" w14:textId="5F715C07" w:rsidR="00A600C8" w:rsidRDefault="002F0148" w:rsidP="002F0148">
      <w:pPr>
        <w:pStyle w:val="a5"/>
        <w:tabs>
          <w:tab w:val="left" w:pos="2268"/>
        </w:tabs>
        <w:spacing w:line="360" w:lineRule="auto"/>
        <w:ind w:left="0" w:firstLine="709"/>
        <w:jc w:val="both"/>
        <w:rPr>
          <w:rFonts w:ascii="Times New Roman" w:hAnsi="Times New Roman"/>
          <w:sz w:val="24"/>
          <w:szCs w:val="24"/>
        </w:rPr>
      </w:pPr>
      <w:r>
        <w:rPr>
          <w:rFonts w:ascii="Times New Roman" w:hAnsi="Times New Roman"/>
          <w:sz w:val="24"/>
          <w:szCs w:val="24"/>
        </w:rPr>
        <w:t>1)</w:t>
      </w:r>
      <w:r w:rsidR="0076435C">
        <w:rPr>
          <w:rFonts w:ascii="Times New Roman" w:hAnsi="Times New Roman"/>
          <w:sz w:val="24"/>
          <w:szCs w:val="24"/>
        </w:rPr>
        <w:t xml:space="preserve"> </w:t>
      </w:r>
      <w:r w:rsidR="00A600C8" w:rsidRPr="00A600C8">
        <w:rPr>
          <w:rFonts w:ascii="Times New Roman" w:hAnsi="Times New Roman"/>
          <w:sz w:val="24"/>
          <w:szCs w:val="24"/>
        </w:rPr>
        <w:t>сговор между участниками (так как зачастую у каждого игрока возникает желание договориться с другими игроками с целью уменьшить цену выставляемых лотов);</w:t>
      </w:r>
    </w:p>
    <w:p w14:paraId="379BB2E9" w14:textId="351F2674" w:rsidR="00B33735" w:rsidRPr="003021B6" w:rsidRDefault="002F0148" w:rsidP="003021B6">
      <w:pPr>
        <w:pStyle w:val="a5"/>
        <w:tabs>
          <w:tab w:val="left" w:pos="284"/>
        </w:tabs>
        <w:spacing w:line="360" w:lineRule="auto"/>
        <w:ind w:left="0" w:firstLine="709"/>
        <w:jc w:val="both"/>
        <w:rPr>
          <w:rFonts w:ascii="Times New Roman" w:hAnsi="Times New Roman"/>
          <w:sz w:val="24"/>
          <w:szCs w:val="24"/>
        </w:rPr>
      </w:pPr>
      <w:r>
        <w:rPr>
          <w:rFonts w:ascii="Times New Roman" w:hAnsi="Times New Roman"/>
          <w:sz w:val="24"/>
          <w:szCs w:val="24"/>
        </w:rPr>
        <w:t>2)</w:t>
      </w:r>
      <w:r w:rsidR="0076435C">
        <w:rPr>
          <w:rFonts w:ascii="Times New Roman" w:hAnsi="Times New Roman"/>
          <w:sz w:val="24"/>
          <w:szCs w:val="24"/>
        </w:rPr>
        <w:t xml:space="preserve"> </w:t>
      </w:r>
      <w:r w:rsidR="00A600C8" w:rsidRPr="00A600C8">
        <w:rPr>
          <w:rFonts w:ascii="Times New Roman" w:hAnsi="Times New Roman"/>
          <w:sz w:val="24"/>
          <w:szCs w:val="24"/>
        </w:rPr>
        <w:t>малое количество участников; в этом случае из-за недостатка конкуренции стоимость лицензии сильно уменьшается (так произошло в Швейцарии в 2010).</w:t>
      </w:r>
    </w:p>
    <w:p w14:paraId="53ADCB57" w14:textId="07130FFA" w:rsidR="00765449" w:rsidRPr="00821D16" w:rsidRDefault="000B0971" w:rsidP="00821D16">
      <w:pPr>
        <w:pStyle w:val="3"/>
        <w:spacing w:before="200" w:after="200" w:line="360" w:lineRule="auto"/>
        <w:ind w:firstLine="709"/>
        <w:rPr>
          <w:rFonts w:ascii="Times New Roman" w:hAnsi="Times New Roman" w:cs="Times New Roman"/>
          <w:b/>
          <w:bCs/>
          <w:color w:val="auto"/>
          <w:sz w:val="22"/>
          <w:szCs w:val="22"/>
        </w:rPr>
      </w:pPr>
      <w:bookmarkStart w:id="56" w:name="_Toc106042759"/>
      <w:r w:rsidRPr="00821D16">
        <w:rPr>
          <w:rFonts w:ascii="Times New Roman" w:hAnsi="Times New Roman" w:cs="Times New Roman"/>
          <w:b/>
          <w:bCs/>
          <w:color w:val="auto"/>
        </w:rPr>
        <w:t>1.3</w:t>
      </w:r>
      <w:r w:rsidR="00676198" w:rsidRPr="00821D16">
        <w:rPr>
          <w:rFonts w:ascii="Times New Roman" w:hAnsi="Times New Roman" w:cs="Times New Roman"/>
          <w:b/>
          <w:bCs/>
          <w:color w:val="auto"/>
        </w:rPr>
        <w:t>.1 История аукционов радиочастот</w:t>
      </w:r>
      <w:r w:rsidR="00D9733A" w:rsidRPr="00821D16">
        <w:rPr>
          <w:rFonts w:ascii="Times New Roman" w:hAnsi="Times New Roman" w:cs="Times New Roman"/>
          <w:b/>
          <w:bCs/>
          <w:color w:val="auto"/>
        </w:rPr>
        <w:t xml:space="preserve"> в России</w:t>
      </w:r>
      <w:bookmarkEnd w:id="56"/>
    </w:p>
    <w:p w14:paraId="1B2552B8" w14:textId="36E41EE0" w:rsidR="007D36A5" w:rsidRDefault="007D36A5" w:rsidP="00C914FC">
      <w:pPr>
        <w:pStyle w:val="00"/>
      </w:pPr>
      <w:r>
        <w:t xml:space="preserve">Идею проводить аукционы по распределению радиочастотного спектра в Российской Федерации начали внедрять позднее, если сравнивать с другими странами. Первые аукционы состоялись только в 2015 и 2016 годах. Для проведения подобных аукционов в законодательстве предусмотрены </w:t>
      </w:r>
      <w:r w:rsidR="00520B06">
        <w:t>соответствующие</w:t>
      </w:r>
      <w:r>
        <w:t xml:space="preserve"> законы</w:t>
      </w:r>
      <w:r w:rsidR="00520B06">
        <w:t>, которые регулируют организацию и непосредственно процесс проведения торгов:</w:t>
      </w:r>
    </w:p>
    <w:p w14:paraId="68814A05" w14:textId="1AE46411" w:rsidR="00520B06" w:rsidRDefault="0076435C" w:rsidP="0076435C">
      <w:pPr>
        <w:pStyle w:val="00"/>
      </w:pPr>
      <w:r>
        <w:t xml:space="preserve">– </w:t>
      </w:r>
      <w:r w:rsidR="00520B06" w:rsidRPr="00E04A63">
        <w:t>федеральны</w:t>
      </w:r>
      <w:r w:rsidR="00520B06">
        <w:t>й</w:t>
      </w:r>
      <w:r w:rsidR="00520B06" w:rsidRPr="00E04A63">
        <w:t xml:space="preserve"> закон «О связи»</w:t>
      </w:r>
      <w:r w:rsidR="00F26297">
        <w:t>;</w:t>
      </w:r>
    </w:p>
    <w:p w14:paraId="48CA9ABC" w14:textId="1E7C2263" w:rsidR="00520B06" w:rsidRDefault="0076435C" w:rsidP="0076435C">
      <w:pPr>
        <w:pStyle w:val="00"/>
      </w:pPr>
      <w:r>
        <w:t xml:space="preserve">– </w:t>
      </w:r>
      <w:r w:rsidR="00520B06" w:rsidRPr="00E04A63">
        <w:t>постановление правительства «О торгах (аукционах, конкурсах) на получение лицензии на оказание услуг связи»</w:t>
      </w:r>
      <w:r w:rsidR="00520B06">
        <w:t>.</w:t>
      </w:r>
    </w:p>
    <w:p w14:paraId="57C8F9DE" w14:textId="753DB869" w:rsidR="00D9733A" w:rsidRPr="00E04A63" w:rsidRDefault="00520B06" w:rsidP="003021B6">
      <w:pPr>
        <w:pStyle w:val="00"/>
      </w:pPr>
      <w:r>
        <w:t>Также важной особенностью аукционов РЧС в России являлось то, что, согласно законодательству, победитель торгов не обязан платить разовую плату, которая взимается за использование полученного спектра</w:t>
      </w:r>
      <w:r w:rsidR="00A4300F" w:rsidRPr="00A4300F">
        <w:t xml:space="preserve"> [1</w:t>
      </w:r>
      <w:r w:rsidR="001A7C19">
        <w:t>5</w:t>
      </w:r>
      <w:r w:rsidR="00A4300F" w:rsidRPr="00A4300F">
        <w:t>]</w:t>
      </w:r>
      <w:r>
        <w:t xml:space="preserve">. </w:t>
      </w:r>
    </w:p>
    <w:p w14:paraId="75997340" w14:textId="53154159" w:rsidR="00D9733A" w:rsidRPr="00821D16" w:rsidRDefault="000B0971" w:rsidP="00821D16">
      <w:pPr>
        <w:pStyle w:val="3"/>
        <w:spacing w:before="200" w:after="200" w:line="360" w:lineRule="auto"/>
        <w:ind w:firstLine="709"/>
        <w:rPr>
          <w:rFonts w:ascii="Times New Roman" w:hAnsi="Times New Roman" w:cs="Times New Roman"/>
          <w:b/>
          <w:bCs/>
          <w:color w:val="auto"/>
        </w:rPr>
      </w:pPr>
      <w:bookmarkStart w:id="57" w:name="_Toc106042760"/>
      <w:r w:rsidRPr="00821D16">
        <w:rPr>
          <w:rFonts w:ascii="Times New Roman" w:hAnsi="Times New Roman" w:cs="Times New Roman"/>
          <w:b/>
          <w:bCs/>
          <w:color w:val="auto"/>
        </w:rPr>
        <w:lastRenderedPageBreak/>
        <w:t>1.3.</w:t>
      </w:r>
      <w:r w:rsidR="00D9733A" w:rsidRPr="00821D16">
        <w:rPr>
          <w:rFonts w:ascii="Times New Roman" w:hAnsi="Times New Roman" w:cs="Times New Roman"/>
          <w:b/>
          <w:bCs/>
          <w:color w:val="auto"/>
        </w:rPr>
        <w:t>2 Первый радиочастотный аукцион в РФ</w:t>
      </w:r>
      <w:bookmarkEnd w:id="57"/>
    </w:p>
    <w:p w14:paraId="1A9EF07E" w14:textId="380CCBCA" w:rsidR="00BF24FF" w:rsidRPr="008D18C1" w:rsidRDefault="00BF24FF" w:rsidP="00D9733A">
      <w:pPr>
        <w:pStyle w:val="00"/>
      </w:pPr>
      <w:r>
        <w:t>Осенью 2015 года на территории Российской Федерации был проведен первый аукцион по распределению радиочастотного спектра на оказание услуг связи. Были выбраны лицензии в диапазоне 1800 МГц на услуги сотовых операторов</w:t>
      </w:r>
      <w:r w:rsidR="001A7C19">
        <w:t>.</w:t>
      </w:r>
    </w:p>
    <w:p w14:paraId="5919E7B7" w14:textId="63FCAC3A" w:rsidR="00BF24FF" w:rsidRPr="00BF24FF" w:rsidRDefault="00CC1609" w:rsidP="00D9733A">
      <w:pPr>
        <w:pStyle w:val="00"/>
      </w:pPr>
      <w:r>
        <w:t>Правила проведения аукциона и обязательства,</w:t>
      </w:r>
      <w:r w:rsidR="00BF24FF">
        <w:t xml:space="preserve"> наложенные на участников, выигравших определенный лот, были следующими</w:t>
      </w:r>
      <w:r>
        <w:t>:</w:t>
      </w:r>
    </w:p>
    <w:p w14:paraId="7941E04F" w14:textId="06E6C22E" w:rsidR="00CC1609" w:rsidRDefault="0076435C" w:rsidP="0076435C">
      <w:pPr>
        <w:pStyle w:val="00"/>
      </w:pPr>
      <w:r>
        <w:t xml:space="preserve">– </w:t>
      </w:r>
      <w:r w:rsidR="00CC1609">
        <w:t>обеспечить доступ к услугам связи жителям городов и населенных пунктов с населением более 2000 человек</w:t>
      </w:r>
    </w:p>
    <w:p w14:paraId="1E7500B7" w14:textId="7CA4F63F" w:rsidR="00CC1609" w:rsidRPr="00E04A63" w:rsidRDefault="0076435C" w:rsidP="0076435C">
      <w:pPr>
        <w:pStyle w:val="00"/>
      </w:pPr>
      <w:r>
        <w:t xml:space="preserve">– </w:t>
      </w:r>
      <w:r w:rsidR="00D9733A" w:rsidRPr="00E04A63">
        <w:t xml:space="preserve">использование радиоэлектронных средств с утвержденными решением ГКРЧ тактико-техническими </w:t>
      </w:r>
      <w:r w:rsidR="00E14D2A" w:rsidRPr="00E04A63">
        <w:t>характеристиками</w:t>
      </w:r>
      <w:r w:rsidR="00D9733A" w:rsidRPr="00E04A63">
        <w:t>.</w:t>
      </w:r>
    </w:p>
    <w:p w14:paraId="5BEFBAD3" w14:textId="35187900" w:rsidR="00F26297" w:rsidRDefault="00254242" w:rsidP="00F26297">
      <w:pPr>
        <w:pStyle w:val="00"/>
      </w:pPr>
      <w:r>
        <w:t>Можно сказать, что торги прошли успешно, так как общая стоимость, уплаченная за лицензии, более чем в шесть раз превысила изначальную суммарную цену лотов и составила 6.3 млрд руб. Если сравнивать результат с аукционами, проводимыми в Европе, то</w:t>
      </w:r>
      <w:r w:rsidR="005E379E">
        <w:t xml:space="preserve"> результат</w:t>
      </w:r>
      <w:r>
        <w:t xml:space="preserve"> 0.3 евро</w:t>
      </w:r>
      <w:r w:rsidR="0076435C" w:rsidRPr="0076435C">
        <w:t xml:space="preserve"> </w:t>
      </w:r>
      <w:r w:rsidR="0076435C">
        <w:t xml:space="preserve">за </w:t>
      </w:r>
      <w:r>
        <w:t>МГц на чел</w:t>
      </w:r>
      <w:r w:rsidR="005E379E">
        <w:t xml:space="preserve">овека в России сравним с европейскими результатами.  Торги в этих странах в данном диапазоне частот (1800 МГц) </w:t>
      </w:r>
      <w:r w:rsidR="001D2868">
        <w:t>остановились в среднем на</w:t>
      </w:r>
      <w:r w:rsidR="00F26297">
        <w:t xml:space="preserve"> </w:t>
      </w:r>
      <w:r w:rsidR="00A4409A">
        <w:t xml:space="preserve">стоимости </w:t>
      </w:r>
      <w:r w:rsidR="00A4409A" w:rsidRPr="00E04A63">
        <w:t>0,22 евро</w:t>
      </w:r>
      <w:r w:rsidR="00A4409A">
        <w:t xml:space="preserve"> на </w:t>
      </w:r>
      <w:r w:rsidR="00A4409A" w:rsidRPr="00E04A63">
        <w:t>чел</w:t>
      </w:r>
      <w:r w:rsidR="00A4409A">
        <w:t>овека за 1 МГц спектра.</w:t>
      </w:r>
    </w:p>
    <w:p w14:paraId="1F2DCB0E" w14:textId="3BB6C732" w:rsidR="00D9733A" w:rsidRPr="00E04A63" w:rsidRDefault="00B52AA9" w:rsidP="00F26297">
      <w:pPr>
        <w:pStyle w:val="00"/>
      </w:pPr>
      <w:r w:rsidRPr="00E04A63">
        <w:t xml:space="preserve">Результаты представлены </w:t>
      </w:r>
      <w:r w:rsidR="00171938">
        <w:t>на рисунке</w:t>
      </w:r>
      <w:r w:rsidRPr="00E04A63">
        <w:t xml:space="preserve"> </w:t>
      </w:r>
      <w:r w:rsidR="00F7549C">
        <w:t>10</w:t>
      </w:r>
      <w:r w:rsidRPr="00E04A63">
        <w:t>.</w:t>
      </w:r>
    </w:p>
    <w:p w14:paraId="08BDE987" w14:textId="18A085DD" w:rsidR="00171938" w:rsidRDefault="00D71D00" w:rsidP="000569E6">
      <w:pPr>
        <w:pStyle w:val="00"/>
        <w:ind w:firstLine="0"/>
      </w:pPr>
      <w:r>
        <w:rPr>
          <w:noProof/>
        </w:rPr>
        <w:lastRenderedPageBreak/>
        <w:drawing>
          <wp:inline distT="0" distB="0" distL="0" distR="0" wp14:anchorId="71360D6E" wp14:editId="1B9E07DE">
            <wp:extent cx="5940425" cy="5062855"/>
            <wp:effectExtent l="0" t="0" r="3175" b="444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0"/>
                    <a:stretch>
                      <a:fillRect/>
                    </a:stretch>
                  </pic:blipFill>
                  <pic:spPr>
                    <a:xfrm>
                      <a:off x="0" y="0"/>
                      <a:ext cx="5940425" cy="5062855"/>
                    </a:xfrm>
                    <a:prstGeom prst="rect">
                      <a:avLst/>
                    </a:prstGeom>
                  </pic:spPr>
                </pic:pic>
              </a:graphicData>
            </a:graphic>
          </wp:inline>
        </w:drawing>
      </w:r>
    </w:p>
    <w:p w14:paraId="64B9917F" w14:textId="22BFE0F2" w:rsidR="00171938" w:rsidRDefault="00171938" w:rsidP="00171938">
      <w:pPr>
        <w:pStyle w:val="00"/>
        <w:ind w:firstLine="0"/>
        <w:jc w:val="center"/>
      </w:pPr>
      <w:r>
        <w:t xml:space="preserve">Рисунок </w:t>
      </w:r>
      <w:r w:rsidR="00EA3408">
        <w:t>10</w:t>
      </w:r>
      <w:r>
        <w:t xml:space="preserve"> </w:t>
      </w:r>
      <w:r w:rsidRPr="000D0401">
        <w:rPr>
          <w:color w:val="000000" w:themeColor="text1"/>
        </w:rPr>
        <w:t>–</w:t>
      </w:r>
      <w:r>
        <w:t xml:space="preserve"> Результаты торгов</w:t>
      </w:r>
    </w:p>
    <w:p w14:paraId="0A68F05F" w14:textId="77777777" w:rsidR="00F26297" w:rsidRDefault="005E379E" w:rsidP="00F26297">
      <w:pPr>
        <w:pStyle w:val="00"/>
        <w:ind w:left="708" w:firstLine="0"/>
      </w:pPr>
      <w:r>
        <w:br/>
      </w:r>
      <w:r w:rsidR="008A33EE">
        <w:t>Для анализа результатов разделим исходные пакеты лицензий на несколько групп, по из территориальной</w:t>
      </w:r>
      <w:r w:rsidR="00CE116B">
        <w:t> </w:t>
      </w:r>
      <w:r w:rsidR="008A33EE">
        <w:t>принадлежности:</w:t>
      </w:r>
    </w:p>
    <w:p w14:paraId="1FE1EDBE" w14:textId="342B76D1" w:rsidR="00EB7947" w:rsidRDefault="00EB7947" w:rsidP="00EB7947">
      <w:pPr>
        <w:pStyle w:val="00"/>
        <w:ind w:firstLine="708"/>
      </w:pPr>
      <w:r>
        <w:t>1)</w:t>
      </w:r>
      <w:r w:rsidR="0076435C">
        <w:t xml:space="preserve"> </w:t>
      </w:r>
      <w:r w:rsidR="008A33EE">
        <w:t xml:space="preserve">лицензии юго-запада России: </w:t>
      </w:r>
      <w:r w:rsidR="008A33EE" w:rsidRPr="00E04A63">
        <w:t>Карачаево-Черкессия</w:t>
      </w:r>
      <w:r w:rsidR="008A33EE">
        <w:t xml:space="preserve">, </w:t>
      </w:r>
      <w:r w:rsidR="008A33EE" w:rsidRPr="00E04A63">
        <w:t>Ставропольский край, Северная Осетия</w:t>
      </w:r>
      <w:r w:rsidR="008A33EE">
        <w:t xml:space="preserve">, </w:t>
      </w:r>
      <w:r w:rsidR="008A33EE" w:rsidRPr="00E04A63">
        <w:t>Дагестан</w:t>
      </w:r>
      <w:r w:rsidR="00F26297">
        <w:t>;</w:t>
      </w:r>
    </w:p>
    <w:p w14:paraId="4C1E307D" w14:textId="2D49292A" w:rsidR="008A33EE" w:rsidRDefault="008A33EE" w:rsidP="00EB7947">
      <w:pPr>
        <w:pStyle w:val="00"/>
        <w:ind w:firstLine="708"/>
      </w:pPr>
      <w:r w:rsidRPr="008A33EE">
        <w:t>2)</w:t>
      </w:r>
      <w:r w:rsidR="00820A44">
        <w:t xml:space="preserve"> </w:t>
      </w:r>
      <w:r>
        <w:t xml:space="preserve">лицензии центральной России: </w:t>
      </w:r>
      <w:r w:rsidRPr="00E04A63">
        <w:t>Пермский край</w:t>
      </w:r>
      <w:r>
        <w:t xml:space="preserve">, </w:t>
      </w:r>
      <w:r w:rsidRPr="00E04A63">
        <w:t>Коми-Пермяцкий округ, Самарская область, Оренбургская область</w:t>
      </w:r>
      <w:r w:rsidR="00F26297">
        <w:t>;</w:t>
      </w:r>
    </w:p>
    <w:p w14:paraId="07143203" w14:textId="2448CE5D" w:rsidR="008A33EE" w:rsidRDefault="008A33EE" w:rsidP="00EB7947">
      <w:pPr>
        <w:pStyle w:val="00"/>
        <w:ind w:firstLine="708"/>
      </w:pPr>
      <w:r>
        <w:t>3)</w:t>
      </w:r>
      <w:r w:rsidR="0076435C">
        <w:t xml:space="preserve"> </w:t>
      </w:r>
      <w:r>
        <w:t xml:space="preserve">лицензии восточной России: </w:t>
      </w:r>
      <w:r w:rsidRPr="00E04A63">
        <w:t>Бурятия, Амурская область</w:t>
      </w:r>
      <w:r w:rsidR="00F26297">
        <w:t>.</w:t>
      </w:r>
    </w:p>
    <w:p w14:paraId="6C2D3699" w14:textId="2FF63792" w:rsidR="008A33EE" w:rsidRDefault="008A33EE" w:rsidP="00F26297">
      <w:pPr>
        <w:pStyle w:val="00"/>
      </w:pPr>
      <w:r>
        <w:t xml:space="preserve">Почему такое разделение удобно? Все дело в том, что </w:t>
      </w:r>
      <w:r w:rsidR="00CE116B">
        <w:t xml:space="preserve">для </w:t>
      </w:r>
      <w:r>
        <w:t xml:space="preserve">операторов </w:t>
      </w:r>
      <w:r w:rsidR="00CE116B">
        <w:t>связи важным критерием при оценке лота является его территориальная принадлежность, в том числе соседство с другими областями, которые также разыгрываются на торгах. В пример можно привести то, что находящиеся рядом Самарская и Оренбургская области ценятся участниками выше, чем располагающихся на большом расстоянии Бурятия и Дагестан.</w:t>
      </w:r>
      <w:r w:rsidR="000123EB">
        <w:t xml:space="preserve"> Эта разница появляется потому, что телеком компаниям, заполучив диапазоны в смежных </w:t>
      </w:r>
      <w:r w:rsidR="000123EB">
        <w:lastRenderedPageBreak/>
        <w:t xml:space="preserve">областях, проще настроить инфраструктуру и повысить качество сигнала, потратив при этом на порядок меньше. Следовательно, получение подобных соседних лицензий операторы оценивают выше из-за получаемой выгоды. </w:t>
      </w:r>
      <w:r w:rsidR="005A62C0">
        <w:t>Предположим,</w:t>
      </w:r>
      <w:r w:rsidR="000123EB">
        <w:t xml:space="preserve"> по отдельности каждая из смежных областей в отдельности оценена на 1 млрд рублей, тогда как общая оценка сразу двух этих областей будет </w:t>
      </w:r>
      <w:r w:rsidR="005F2907">
        <w:t>выше,</w:t>
      </w:r>
      <w:r w:rsidR="000123EB">
        <w:t xml:space="preserve"> чем 2 млрд рублей</w:t>
      </w:r>
      <w:r w:rsidR="00390DCB">
        <w:t xml:space="preserve"> </w:t>
      </w:r>
      <w:r w:rsidR="00390DCB" w:rsidRPr="00390DCB">
        <w:t>[</w:t>
      </w:r>
      <w:r w:rsidR="001A7C19">
        <w:t>14</w:t>
      </w:r>
      <w:r w:rsidR="00390DCB" w:rsidRPr="00390DCB">
        <w:t>]</w:t>
      </w:r>
      <w:r w:rsidR="000123EB">
        <w:t xml:space="preserve">.  </w:t>
      </w:r>
    </w:p>
    <w:p w14:paraId="3C93C404" w14:textId="16112C0D" w:rsidR="000B0F78" w:rsidRPr="00E04A63" w:rsidRDefault="005F2907" w:rsidP="00C94F46">
      <w:pPr>
        <w:pStyle w:val="00"/>
        <w:spacing w:after="240"/>
        <w:ind w:firstLine="708"/>
      </w:pPr>
      <w:r>
        <w:t>Однако участники никак не могут выразить эту дополнительную ценность, заявив об этом с помощью повышенной ставки так как схема аукциона не предусматривает подобной опции. То есть он построен так, что каждый лот выставляется последовательно и независимо от других лотов, и участник не может заявить, предположим высокий бид (это понятие означает максимальную ставку, которую участник может и готов потрать на данный продукт или актив) одновременно на пару территориально смежных лицензий, например, как в нашем примере</w:t>
      </w:r>
      <w:r w:rsidR="000F25FC">
        <w:t xml:space="preserve"> лицензии на спектр в</w:t>
      </w:r>
      <w:r>
        <w:t xml:space="preserve"> </w:t>
      </w:r>
      <w:r w:rsidR="000F25FC">
        <w:t>Самарской и Оренбургской областях. Это ведет к появлению некоторых рисков, для компаний-операторов сотовой связи. Чтобы заполучить нужные участнику соседние регионы, он вынужден бороться, заявляя высокий бид, за каждую область по отдельности</w:t>
      </w:r>
      <w:r>
        <w:t>.</w:t>
      </w:r>
      <w:r w:rsidR="000F25FC">
        <w:t xml:space="preserve"> И если ему не удастся заполучить хотя бы один актив из предполагаемых, он понесет значительные </w:t>
      </w:r>
      <w:r w:rsidR="00ED231C">
        <w:t xml:space="preserve">издержки и ценность выигранных ранее лотов смежных областей стремительно снизится. Поэтому очевидным выходом является сговор с другими игроками, что приводит к низкой эффективности аукциона и значительно уменьшает конкуренцию. Эта важный вывод нужно учитывать при моделировании. </w:t>
      </w:r>
    </w:p>
    <w:p w14:paraId="4F6A1513" w14:textId="2BD3A1AD" w:rsidR="000B0F78" w:rsidRPr="00821D16" w:rsidRDefault="000B0971" w:rsidP="00821D16">
      <w:pPr>
        <w:pStyle w:val="3"/>
        <w:spacing w:before="200" w:after="200" w:line="360" w:lineRule="auto"/>
        <w:ind w:firstLine="709"/>
        <w:rPr>
          <w:rFonts w:ascii="Times New Roman" w:hAnsi="Times New Roman" w:cs="Times New Roman"/>
          <w:b/>
          <w:bCs/>
          <w:color w:val="auto"/>
          <w:sz w:val="22"/>
          <w:szCs w:val="22"/>
        </w:rPr>
      </w:pPr>
      <w:bookmarkStart w:id="58" w:name="_Toc106042761"/>
      <w:r w:rsidRPr="00821D16">
        <w:rPr>
          <w:rFonts w:ascii="Times New Roman" w:hAnsi="Times New Roman" w:cs="Times New Roman"/>
          <w:b/>
          <w:bCs/>
          <w:color w:val="auto"/>
        </w:rPr>
        <w:t>1.3</w:t>
      </w:r>
      <w:r w:rsidR="000B0F78" w:rsidRPr="00821D16">
        <w:rPr>
          <w:rFonts w:ascii="Times New Roman" w:hAnsi="Times New Roman" w:cs="Times New Roman"/>
          <w:b/>
          <w:bCs/>
          <w:color w:val="auto"/>
        </w:rPr>
        <w:t>.3 Второй радиочастотный аукцион в РФ</w:t>
      </w:r>
      <w:bookmarkEnd w:id="58"/>
    </w:p>
    <w:p w14:paraId="6BB8C244" w14:textId="4966FCFC" w:rsidR="003C6563" w:rsidRDefault="00D9733A" w:rsidP="00D9733A">
      <w:pPr>
        <w:pStyle w:val="00"/>
      </w:pPr>
      <w:r w:rsidRPr="00E04A63">
        <w:t>В феврале 201</w:t>
      </w:r>
      <w:r w:rsidR="003C6563">
        <w:t>8</w:t>
      </w:r>
      <w:r w:rsidRPr="00E04A63">
        <w:t xml:space="preserve"> г. в Российской Федерации прошел второй аукцион по распределению радиочастотного спектра</w:t>
      </w:r>
      <w:r w:rsidR="001A7C19">
        <w:t>.</w:t>
      </w:r>
    </w:p>
    <w:p w14:paraId="2AA92D32" w14:textId="31DA3E43" w:rsidR="00DE1B3A" w:rsidRDefault="003C6563" w:rsidP="00D9733A">
      <w:pPr>
        <w:pStyle w:val="00"/>
      </w:pPr>
      <w:r>
        <w:t>На торги</w:t>
      </w:r>
      <w:r w:rsidR="00D9733A" w:rsidRPr="00E04A63">
        <w:t xml:space="preserve"> </w:t>
      </w:r>
      <w:r>
        <w:t xml:space="preserve">были выставлены 82 лицензии, среди которых 81 региональная и одна федеральная. Федеральную лицензию выиграла компания МТС, заплатив за неё 3.97 </w:t>
      </w:r>
      <w:r w:rsidR="00DE1B3A">
        <w:t>млрд рублей</w:t>
      </w:r>
      <w:r>
        <w:t xml:space="preserve"> и не участвовала в дальнейшем аукционе</w:t>
      </w:r>
      <w:r w:rsidR="00DE1B3A">
        <w:t>.</w:t>
      </w:r>
    </w:p>
    <w:p w14:paraId="37F9DD67" w14:textId="5688F572" w:rsidR="00DE1B3A" w:rsidRDefault="00DE1B3A" w:rsidP="00EB7947">
      <w:pPr>
        <w:pStyle w:val="00"/>
      </w:pPr>
      <w:r>
        <w:t>Остальные лицензии давали право победителю на предоставление следующих услуг:</w:t>
      </w:r>
      <w:r>
        <w:br/>
      </w:r>
      <w:r w:rsidR="00EB7947">
        <w:tab/>
      </w:r>
      <w:r>
        <w:t xml:space="preserve">1) </w:t>
      </w:r>
      <w:r w:rsidRPr="00E04A63">
        <w:t>подвижной радиотелефонной связи</w:t>
      </w:r>
      <w:r w:rsidR="00F26297">
        <w:t>;</w:t>
      </w:r>
    </w:p>
    <w:p w14:paraId="74710C52" w14:textId="7504954E" w:rsidR="00DE1B3A" w:rsidRDefault="00DE1B3A" w:rsidP="00EB7947">
      <w:pPr>
        <w:pStyle w:val="00"/>
      </w:pPr>
      <w:r w:rsidRPr="00DE1B3A">
        <w:t>2)</w:t>
      </w:r>
      <w:r>
        <w:t xml:space="preserve"> </w:t>
      </w:r>
      <w:r w:rsidRPr="00E04A63">
        <w:t>услуг передачи данных</w:t>
      </w:r>
      <w:r w:rsidR="00F26297">
        <w:t>;</w:t>
      </w:r>
    </w:p>
    <w:p w14:paraId="7F4017D9" w14:textId="4FF661B6" w:rsidR="00DE1B3A" w:rsidRDefault="00DE1B3A" w:rsidP="00EB7947">
      <w:pPr>
        <w:pStyle w:val="00"/>
      </w:pPr>
      <w:r>
        <w:t xml:space="preserve">3) </w:t>
      </w:r>
      <w:r w:rsidRPr="00E04A63">
        <w:t xml:space="preserve">оказание телематических услуг связи радиочастотного спектра в диапазоне </w:t>
      </w:r>
      <w:r w:rsidR="00F26297" w:rsidRPr="00E04A63">
        <w:t>2500</w:t>
      </w:r>
      <w:r w:rsidR="00F26297">
        <w:t>-</w:t>
      </w:r>
      <w:r w:rsidR="00F26297" w:rsidRPr="00E04A63">
        <w:t>2690</w:t>
      </w:r>
      <w:r w:rsidRPr="00E04A63">
        <w:t xml:space="preserve"> МГц</w:t>
      </w:r>
      <w:r>
        <w:t>, а также средств стандарта</w:t>
      </w:r>
      <w:r w:rsidRPr="00DE1B3A">
        <w:t xml:space="preserve"> </w:t>
      </w:r>
      <w:r>
        <w:rPr>
          <w:lang w:val="en-US"/>
        </w:rPr>
        <w:t>LTE</w:t>
      </w:r>
      <w:r w:rsidRPr="00DE1B3A">
        <w:t xml:space="preserve"> </w:t>
      </w:r>
      <w:r>
        <w:t xml:space="preserve">и его различных модификаций. </w:t>
      </w:r>
    </w:p>
    <w:p w14:paraId="41C67C50" w14:textId="73CA8138" w:rsidR="00D9733A" w:rsidRPr="00E04A63" w:rsidRDefault="002B09BC" w:rsidP="00674B1A">
      <w:pPr>
        <w:pStyle w:val="00"/>
      </w:pPr>
      <w:r>
        <w:t xml:space="preserve">Имея стартовую оценку лотов аукционистом в размере 3 и 2.9 млрд рублей за региональные и федеральную лицензии соответственно, совокупная стоимость превысила изначальную в 1.4 раза и составила 4.23 и 3.97 млрд соответственно. При этом два из 81 регионального лота не ушли никому, так как не были проданы. Также отличительной </w:t>
      </w:r>
      <w:r>
        <w:lastRenderedPageBreak/>
        <w:t>особенностью от предыдущего аукциона было обязательство – компенс</w:t>
      </w:r>
      <w:r w:rsidR="00674B1A">
        <w:t xml:space="preserve">ация другим операторам связи, которые до этого предоставляли свои услуги в полученном участником диапазоне радиочастотного спектра. </w:t>
      </w:r>
      <w:r>
        <w:t xml:space="preserve">  </w:t>
      </w:r>
    </w:p>
    <w:p w14:paraId="207433B0" w14:textId="618D3EA3" w:rsidR="000B0F78" w:rsidRDefault="00674B1A" w:rsidP="00881A7E">
      <w:pPr>
        <w:pStyle w:val="00"/>
      </w:pPr>
      <w:r>
        <w:t>Так как компания МТС, забрав себе федеральный лот, не имела права участвовать в торгах за региональные лицензии, конкуренция заметно уменьшилась</w:t>
      </w:r>
      <w:r w:rsidR="00BE4017">
        <w:t xml:space="preserve">, что в следствие снижает эффективность и увеличивает вероятность сговора. Вспомнив риски первого аукциона, самим игрокам было просто договориться по распределению между собой интересующих друг друга смежных областей. Это перерастает в то, что каждый за значительно меньшую стоимость приобретёт часть радиочастотного спектра в сфере своих интересов и </w:t>
      </w:r>
      <w:r w:rsidR="00D53845">
        <w:t>повысит для себя ценность соседних регионов. Анализируя результаты второго аукциона, можно сделать вывод, что сговор все-таки имел место, так как общая стоимость всех лотов после торгов значительно упала в сравнении с первым опытом его проведения.</w:t>
      </w:r>
      <w:r w:rsidR="00BE4017">
        <w:t xml:space="preserve"> </w:t>
      </w:r>
      <w:r w:rsidR="000B0F78" w:rsidRPr="00E04A63">
        <w:t xml:space="preserve"> </w:t>
      </w:r>
      <w:r w:rsidR="00D53845">
        <w:t>Так, у оператора Мегафон, который одержал победу в розыгрыше лицензий в 40 регионах, 35 образуют область, где каждый из регионов соседствует с каким-то другим. Таким образом, результат аукциона радиочастот зависит как от числа участников (конкуренции), так и от формата аукциона, который может быть подвержен сговору и</w:t>
      </w:r>
      <w:r w:rsidR="00881A7E">
        <w:t xml:space="preserve"> координации участников,</w:t>
      </w:r>
      <w:r w:rsidR="00D53845">
        <w:t xml:space="preserve"> </w:t>
      </w:r>
      <w:r w:rsidR="00881A7E">
        <w:t>что приведет к падению</w:t>
      </w:r>
      <w:r w:rsidR="00D53845">
        <w:t xml:space="preserve"> доход</w:t>
      </w:r>
      <w:r w:rsidR="00881A7E">
        <w:t>ов</w:t>
      </w:r>
      <w:r w:rsidR="000B0F78" w:rsidRPr="00E04A63">
        <w:t xml:space="preserve">. </w:t>
      </w:r>
    </w:p>
    <w:p w14:paraId="02A8D706" w14:textId="7480EB0D" w:rsidR="00881A7E" w:rsidRDefault="00881A7E" w:rsidP="00881A7E">
      <w:pPr>
        <w:pStyle w:val="00"/>
      </w:pPr>
      <w:r>
        <w:t>Чтобы решить данную проблему нужно:</w:t>
      </w:r>
    </w:p>
    <w:p w14:paraId="10C65394" w14:textId="43FEA6C6" w:rsidR="00881A7E" w:rsidRDefault="0076435C" w:rsidP="0076435C">
      <w:pPr>
        <w:pStyle w:val="00"/>
        <w:ind w:firstLine="851"/>
      </w:pPr>
      <w:r>
        <w:t xml:space="preserve">1) </w:t>
      </w:r>
      <w:r w:rsidR="00881A7E">
        <w:t>изменить механизм аукциона</w:t>
      </w:r>
      <w:r w:rsidR="0078010B">
        <w:t>;</w:t>
      </w:r>
    </w:p>
    <w:p w14:paraId="1A142782" w14:textId="76EADF73" w:rsidR="006E172C" w:rsidRPr="00881A7E" w:rsidRDefault="0076435C" w:rsidP="00517576">
      <w:pPr>
        <w:pStyle w:val="00"/>
        <w:ind w:firstLine="851"/>
      </w:pPr>
      <w:r>
        <w:t xml:space="preserve">2) </w:t>
      </w:r>
      <w:r w:rsidR="00881A7E">
        <w:t xml:space="preserve">выставить адекватную стартовую цену, которая не сможет негативно отразиться на участниках и привести к так называемому проклятью победителя. </w:t>
      </w:r>
      <w:r w:rsidR="008653F6">
        <w:t>вследствие</w:t>
      </w:r>
      <w:r w:rsidR="00881A7E">
        <w:t xml:space="preserve"> этого отрасль связи может </w:t>
      </w:r>
      <w:r>
        <w:t>пострадать,</w:t>
      </w:r>
      <w:r w:rsidR="00881A7E">
        <w:t xml:space="preserve"> как и само население (примером служат европейские страны, где высокая финальная оценка лотов привела к торможению развития компаний.</w:t>
      </w:r>
    </w:p>
    <w:p w14:paraId="123C73B5" w14:textId="62D97B54" w:rsidR="006E172C" w:rsidRPr="00E04A63" w:rsidRDefault="000B0971" w:rsidP="00821D16">
      <w:pPr>
        <w:pStyle w:val="2"/>
        <w:spacing w:before="200" w:after="200" w:line="360" w:lineRule="auto"/>
        <w:ind w:firstLine="709"/>
        <w:rPr>
          <w:rFonts w:ascii="Times New Roman" w:hAnsi="Times New Roman" w:cs="Times New Roman"/>
          <w:b/>
          <w:bCs/>
          <w:color w:val="auto"/>
        </w:rPr>
      </w:pPr>
      <w:bookmarkStart w:id="59" w:name="_Toc106042762"/>
      <w:r w:rsidRPr="00821D16">
        <w:rPr>
          <w:rFonts w:ascii="Times New Roman" w:hAnsi="Times New Roman" w:cs="Times New Roman"/>
          <w:b/>
          <w:bCs/>
          <w:color w:val="auto"/>
          <w:sz w:val="24"/>
          <w:szCs w:val="24"/>
        </w:rPr>
        <w:t>1.4</w:t>
      </w:r>
      <w:r w:rsidR="006E172C" w:rsidRPr="00821D16">
        <w:rPr>
          <w:rFonts w:ascii="Times New Roman" w:hAnsi="Times New Roman" w:cs="Times New Roman"/>
          <w:b/>
          <w:bCs/>
          <w:color w:val="auto"/>
          <w:sz w:val="24"/>
          <w:szCs w:val="24"/>
        </w:rPr>
        <w:t xml:space="preserve"> Моделирование аукционных торгов с помощью теории игр</w:t>
      </w:r>
      <w:bookmarkEnd w:id="59"/>
    </w:p>
    <w:p w14:paraId="4AE362D7" w14:textId="56D9D1D4" w:rsidR="007F59EE" w:rsidRPr="008D0319" w:rsidRDefault="007F59EE" w:rsidP="007F59EE">
      <w:pPr>
        <w:widowControl w:val="0"/>
        <w:tabs>
          <w:tab w:val="left" w:pos="142"/>
        </w:tabs>
        <w:spacing w:after="0" w:line="360" w:lineRule="auto"/>
        <w:ind w:firstLine="709"/>
        <w:contextualSpacing/>
        <w:jc w:val="both"/>
        <w:rPr>
          <w:rFonts w:ascii="Times New Roman" w:hAnsi="Times New Roman"/>
          <w:sz w:val="24"/>
          <w:szCs w:val="24"/>
        </w:rPr>
      </w:pPr>
      <w:r w:rsidRPr="008D0319">
        <w:rPr>
          <w:rFonts w:ascii="Times New Roman" w:hAnsi="Times New Roman"/>
          <w:sz w:val="24"/>
          <w:szCs w:val="24"/>
        </w:rPr>
        <w:t xml:space="preserve">Рассмотрим </w:t>
      </w:r>
      <w:r w:rsidR="00FD0050">
        <w:rPr>
          <w:rFonts w:ascii="Times New Roman" w:hAnsi="Times New Roman"/>
          <w:sz w:val="24"/>
          <w:szCs w:val="24"/>
        </w:rPr>
        <w:t>аукцион Викри</w:t>
      </w:r>
      <w:r w:rsidRPr="008D0319">
        <w:rPr>
          <w:rFonts w:ascii="Times New Roman" w:hAnsi="Times New Roman"/>
          <w:sz w:val="24"/>
          <w:szCs w:val="24"/>
        </w:rPr>
        <w:t xml:space="preserve"> – </w:t>
      </w:r>
      <w:r w:rsidR="00FD0050">
        <w:rPr>
          <w:rFonts w:ascii="Times New Roman" w:hAnsi="Times New Roman"/>
          <w:sz w:val="24"/>
          <w:szCs w:val="24"/>
        </w:rPr>
        <w:t>такой формат, где участники делают в закрытом формате свои ставки и побеждает тот, чья ставка оказалась выше. Но при этом он платит только вторую по величине ставку.</w:t>
      </w:r>
      <w:r w:rsidRPr="008D0319">
        <w:rPr>
          <w:rFonts w:ascii="Times New Roman" w:hAnsi="Times New Roman"/>
          <w:sz w:val="24"/>
          <w:szCs w:val="24"/>
        </w:rPr>
        <w:t xml:space="preserve"> </w:t>
      </w:r>
    </w:p>
    <w:p w14:paraId="1AE25107" w14:textId="18A134FF" w:rsidR="008D0319" w:rsidRPr="008D0319" w:rsidRDefault="00FD0050" w:rsidP="0078010B">
      <w:pPr>
        <w:widowControl w:val="0"/>
        <w:tabs>
          <w:tab w:val="left" w:pos="142"/>
        </w:tabs>
        <w:spacing w:after="0" w:line="360" w:lineRule="auto"/>
        <w:ind w:firstLine="709"/>
        <w:contextualSpacing/>
        <w:jc w:val="both"/>
        <w:rPr>
          <w:rFonts w:ascii="Times New Roman" w:hAnsi="Times New Roman"/>
          <w:sz w:val="24"/>
          <w:szCs w:val="24"/>
        </w:rPr>
      </w:pPr>
      <w:r>
        <w:rPr>
          <w:rFonts w:ascii="Times New Roman" w:hAnsi="Times New Roman"/>
          <w:sz w:val="24"/>
          <w:szCs w:val="24"/>
        </w:rPr>
        <w:t xml:space="preserve">Для простоты допустим, что потенциальных покупателей всего два: </w:t>
      </w:r>
      <m:oMath>
        <m:r>
          <w:rPr>
            <w:rFonts w:ascii="Cambria Math" w:hAnsi="Cambria Math"/>
            <w:sz w:val="24"/>
            <w:szCs w:val="24"/>
          </w:rPr>
          <m:t>A</m:t>
        </m:r>
      </m:oMath>
      <w:r w:rsidRPr="008D0319">
        <w:rPr>
          <w:rFonts w:ascii="Times New Roman" w:hAnsi="Times New Roman"/>
          <w:sz w:val="24"/>
          <w:szCs w:val="24"/>
        </w:rPr>
        <w:t xml:space="preserve"> </w:t>
      </w:r>
      <w:r>
        <w:rPr>
          <w:rFonts w:ascii="Times New Roman" w:hAnsi="Times New Roman"/>
          <w:sz w:val="24"/>
          <w:szCs w:val="24"/>
        </w:rPr>
        <w:t xml:space="preserve">и </w:t>
      </w:r>
      <m:oMath>
        <m:r>
          <w:rPr>
            <w:rFonts w:ascii="Cambria Math" w:hAnsi="Cambria Math"/>
            <w:sz w:val="24"/>
            <w:szCs w:val="24"/>
          </w:rPr>
          <m:t>B</m:t>
        </m:r>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16DCB9D1" wp14:editId="2CD1463E">
            <wp:extent cx="182880" cy="213360"/>
            <wp:effectExtent l="0" t="0" r="0" b="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w:t>
      </w:r>
      <w:r w:rsidRPr="00FD0050">
        <w:rPr>
          <w:rFonts w:ascii="Times New Roman" w:hAnsi="Times New Roman"/>
          <w:sz w:val="24"/>
          <w:szCs w:val="24"/>
        </w:rPr>
        <w:t xml:space="preserve"> </w:t>
      </w:r>
      <w:r>
        <w:rPr>
          <w:rFonts w:ascii="Times New Roman" w:hAnsi="Times New Roman"/>
          <w:sz w:val="24"/>
          <w:szCs w:val="24"/>
        </w:rPr>
        <w:t xml:space="preserve">Далее предположим, что ценность объекта для каждого участника не зависит от ценности </w:t>
      </w:r>
      <w:r w:rsidR="00376A14">
        <w:rPr>
          <w:rFonts w:ascii="Times New Roman" w:hAnsi="Times New Roman"/>
          <w:sz w:val="24"/>
          <w:szCs w:val="24"/>
        </w:rPr>
        <w:t>другого (</w:t>
      </w:r>
      <w:r w:rsidR="00376A14" w:rsidRPr="008D0319">
        <w:rPr>
          <w:rFonts w:ascii="Times New Roman" w:hAnsi="Times New Roman"/>
          <w:sz w:val="24"/>
          <w:szCs w:val="24"/>
        </w:rPr>
        <w:t>PV</w:t>
      </w:r>
      <w:r w:rsidR="00237E55" w:rsidRPr="00237E55">
        <w:rPr>
          <w:rFonts w:ascii="Times New Roman" w:hAnsi="Times New Roman"/>
          <w:sz w:val="24"/>
          <w:szCs w:val="24"/>
        </w:rPr>
        <w:t xml:space="preserve"> </w:t>
      </w:r>
      <w:r w:rsidR="00237E55">
        <w:rPr>
          <w:rFonts w:ascii="Times New Roman" w:hAnsi="Times New Roman"/>
          <w:sz w:val="24"/>
          <w:szCs w:val="24"/>
        </w:rPr>
        <w:t>аукцион</w:t>
      </w:r>
      <w:r w:rsidR="00376A14">
        <w:rPr>
          <w:rFonts w:ascii="Times New Roman" w:hAnsi="Times New Roman"/>
          <w:sz w:val="24"/>
          <w:szCs w:val="24"/>
        </w:rPr>
        <w:t>).</w:t>
      </w:r>
      <w:r w:rsidR="00237E55">
        <w:rPr>
          <w:rFonts w:ascii="Times New Roman" w:hAnsi="Times New Roman"/>
          <w:sz w:val="24"/>
          <w:szCs w:val="24"/>
        </w:rPr>
        <w:t xml:space="preserve"> </w:t>
      </w:r>
      <w:r w:rsidR="00376A14">
        <w:rPr>
          <w:rFonts w:ascii="Times New Roman" w:hAnsi="Times New Roman"/>
          <w:sz w:val="24"/>
          <w:szCs w:val="24"/>
        </w:rPr>
        <w:t>Т</w:t>
      </w:r>
      <w:r w:rsidR="00237E55">
        <w:rPr>
          <w:rFonts w:ascii="Times New Roman" w:hAnsi="Times New Roman"/>
          <w:sz w:val="24"/>
          <w:szCs w:val="24"/>
        </w:rPr>
        <w:t>огда</w:t>
      </w:r>
      <w:r w:rsidR="007F59EE" w:rsidRPr="008D0319">
        <w:rPr>
          <w:rFonts w:ascii="Times New Roman" w:hAnsi="Times New Roman"/>
          <w:sz w:val="24"/>
          <w:szCs w:val="24"/>
        </w:rPr>
        <w:t xml:space="preserve"> ценность объекта для </w:t>
      </w:r>
      <m:oMath>
        <m:r>
          <w:rPr>
            <w:rFonts w:ascii="Cambria Math" w:hAnsi="Cambria Math"/>
            <w:sz w:val="24"/>
            <w:szCs w:val="24"/>
          </w:rPr>
          <m:t>A</m:t>
        </m:r>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2BE257BA" wp14:editId="254C39F6">
            <wp:extent cx="175260" cy="213360"/>
            <wp:effectExtent l="0" t="0" r="0" b="0"/>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равна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24ED5214" wp14:editId="3F727E3E">
            <wp:extent cx="198120" cy="152400"/>
            <wp:effectExtent l="0" t="0" r="0" b="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separate"/>
      </w:r>
      <m:oMath>
        <m:sSub>
          <m:sSubPr>
            <m:ctrlPr>
              <w:rPr>
                <w:rFonts w:ascii="Cambria Math" w:hAnsi="Cambria Math"/>
                <w:i/>
                <w:sz w:val="24"/>
                <w:szCs w:val="24"/>
              </w:rPr>
            </m:ctrlPr>
          </m:sSubPr>
          <m:e>
            <m:r>
              <m:rPr>
                <m:sty m:val="p"/>
              </m:rPr>
              <w:rPr>
                <w:rFonts w:ascii="Cambria Math" w:hAnsi="Cambria Math"/>
                <w:sz w:val="24"/>
                <w:szCs w:val="24"/>
              </w:rPr>
              <m:t>v</m:t>
            </m:r>
          </m:e>
          <m:sub>
            <m:r>
              <m:rPr>
                <m:sty m:val="p"/>
              </m:rPr>
              <w:rPr>
                <w:rFonts w:ascii="Cambria Math" w:hAnsi="Cambria Math"/>
                <w:sz w:val="24"/>
                <w:szCs w:val="24"/>
              </w:rPr>
              <m:t>A</m:t>
            </m:r>
          </m:sub>
        </m:sSub>
      </m:oMath>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для </w:t>
      </w:r>
      <m:oMath>
        <m:r>
          <w:rPr>
            <w:rFonts w:ascii="Cambria Math" w:hAnsi="Cambria Math"/>
            <w:sz w:val="24"/>
            <w:szCs w:val="24"/>
          </w:rPr>
          <m:t>B</m:t>
        </m:r>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7F6E5F5D" wp14:editId="484D6B32">
            <wp:extent cx="182880" cy="213360"/>
            <wp:effectExtent l="0" t="0" r="0" b="0"/>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7B52F757" wp14:editId="38E7CC14">
            <wp:extent cx="220980" cy="152400"/>
            <wp:effectExtent l="0" t="0" r="7620" b="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w:t>
      </w:r>
      <w:r w:rsidR="00376A14">
        <w:rPr>
          <w:rFonts w:ascii="Times New Roman" w:hAnsi="Times New Roman"/>
          <w:sz w:val="24"/>
          <w:szCs w:val="24"/>
        </w:rPr>
        <w:t xml:space="preserve"> </w:t>
      </w:r>
      <w:r w:rsidR="00237E55">
        <w:rPr>
          <w:rFonts w:ascii="Times New Roman" w:hAnsi="Times New Roman"/>
          <w:sz w:val="24"/>
          <w:szCs w:val="24"/>
        </w:rPr>
        <w:t xml:space="preserve">Также имеем </w:t>
      </w:r>
      <w:r w:rsidR="00376A14">
        <w:rPr>
          <w:rFonts w:ascii="Times New Roman" w:hAnsi="Times New Roman"/>
          <w:sz w:val="24"/>
          <w:szCs w:val="24"/>
        </w:rPr>
        <w:t>игру с неполной информацией,</w:t>
      </w:r>
      <w:r w:rsidR="00237E55">
        <w:rPr>
          <w:rFonts w:ascii="Times New Roman" w:hAnsi="Times New Roman"/>
          <w:sz w:val="24"/>
          <w:szCs w:val="24"/>
        </w:rPr>
        <w:t xml:space="preserve"> </w:t>
      </w:r>
      <w:r w:rsidR="00376A14">
        <w:rPr>
          <w:rFonts w:ascii="Times New Roman" w:hAnsi="Times New Roman"/>
          <w:sz w:val="24"/>
          <w:szCs w:val="24"/>
        </w:rPr>
        <w:t xml:space="preserve">в которой </w:t>
      </w:r>
      <w:r w:rsidR="00237E55">
        <w:rPr>
          <w:rFonts w:ascii="Times New Roman" w:hAnsi="Times New Roman"/>
          <w:sz w:val="24"/>
          <w:szCs w:val="24"/>
        </w:rPr>
        <w:t xml:space="preserve">игрок </w:t>
      </w:r>
      <m:oMath>
        <m:r>
          <w:rPr>
            <w:rFonts w:ascii="Cambria Math" w:hAnsi="Cambria Math"/>
            <w:sz w:val="24"/>
            <w:szCs w:val="24"/>
          </w:rPr>
          <m:t>A</m:t>
        </m:r>
      </m:oMath>
      <w:r w:rsidR="00237E55">
        <w:rPr>
          <w:rFonts w:ascii="Times New Roman" w:eastAsiaTheme="minorEastAsia" w:hAnsi="Times New Roman"/>
          <w:sz w:val="24"/>
          <w:szCs w:val="24"/>
        </w:rPr>
        <w:t xml:space="preserve"> не знает ценность объекта </w:t>
      </w:r>
      <m:oMath>
        <m:r>
          <w:rPr>
            <w:rFonts w:ascii="Cambria Math" w:eastAsiaTheme="minorEastAsia" w:hAnsi="Cambria Math"/>
            <w:sz w:val="24"/>
            <w:szCs w:val="24"/>
            <w:lang w:val="en-US"/>
          </w:rPr>
          <m:t>B</m:t>
        </m:r>
      </m:oMath>
      <w:r w:rsidR="00237E55">
        <w:rPr>
          <w:rFonts w:ascii="Times New Roman" w:eastAsiaTheme="minorEastAsia" w:hAnsi="Times New Roman"/>
          <w:sz w:val="24"/>
          <w:szCs w:val="24"/>
        </w:rPr>
        <w:t xml:space="preserve"> и наоборот</w:t>
      </w:r>
      <w:r w:rsidR="00237E55">
        <w:rPr>
          <w:rFonts w:ascii="Times New Roman" w:hAnsi="Times New Roman"/>
          <w:sz w:val="24"/>
          <w:szCs w:val="24"/>
        </w:rPr>
        <w:t>.</w:t>
      </w:r>
      <w:r w:rsidR="007F59EE" w:rsidRPr="008D0319">
        <w:rPr>
          <w:rFonts w:ascii="Times New Roman" w:hAnsi="Times New Roman"/>
          <w:sz w:val="24"/>
          <w:szCs w:val="24"/>
        </w:rPr>
        <w:t xml:space="preserve"> </w:t>
      </w:r>
      <w:r w:rsidR="00237E55">
        <w:rPr>
          <w:rFonts w:ascii="Times New Roman" w:hAnsi="Times New Roman"/>
          <w:sz w:val="24"/>
          <w:szCs w:val="24"/>
        </w:rPr>
        <w:t xml:space="preserve">Пусть </w:t>
      </w:r>
      <w:r w:rsidR="007F59EE" w:rsidRPr="008D0319">
        <w:rPr>
          <w:rFonts w:ascii="Times New Roman" w:hAnsi="Times New Roman"/>
          <w:sz w:val="24"/>
          <w:szCs w:val="24"/>
        </w:rPr>
        <w:t xml:space="preserve">ценность распределена равномерно на некотором отрезке. Участник </w:t>
      </w:r>
      <m:oMath>
        <m:r>
          <w:rPr>
            <w:rFonts w:ascii="Cambria Math" w:hAnsi="Cambria Math"/>
            <w:sz w:val="24"/>
            <w:szCs w:val="24"/>
          </w:rPr>
          <m:t>A</m:t>
        </m:r>
      </m:oMath>
      <w:r w:rsidR="00CE11E7" w:rsidRPr="008D0319">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2EFD2F50" wp14:editId="420CDF7D">
            <wp:extent cx="175260" cy="213360"/>
            <wp:effectExtent l="0" t="0" r="0"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считает, что ценность объекта для </w:t>
      </w:r>
      <m:oMath>
        <m:r>
          <w:rPr>
            <w:rFonts w:ascii="Cambria Math" w:hAnsi="Cambria Math"/>
            <w:sz w:val="24"/>
            <w:szCs w:val="24"/>
          </w:rPr>
          <m:t>B</m:t>
        </m:r>
      </m:oMath>
      <w:r w:rsidR="00CE11E7" w:rsidRPr="00CE11E7">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0A1FB8EF" wp14:editId="7E065BFF">
            <wp:extent cx="182880" cy="213360"/>
            <wp:effectExtent l="0" t="0" r="0" b="0"/>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распределена на отрезке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66B4B008" wp14:editId="3CD21ADE">
            <wp:extent cx="449580" cy="182880"/>
            <wp:effectExtent l="0" t="0" r="7620" b="762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9580" cy="18288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separate"/>
      </w:r>
      <m:oMath>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v</m:t>
                </m:r>
              </m:e>
              <m:sub>
                <m:r>
                  <m:rPr>
                    <m:sty m:val="p"/>
                  </m:rPr>
                  <w:rPr>
                    <w:rFonts w:ascii="Cambria Math" w:hAnsi="Cambria Math"/>
                    <w:sz w:val="24"/>
                    <w:szCs w:val="24"/>
                  </w:rPr>
                  <m:t>0</m:t>
                </m:r>
              </m:sub>
            </m:sSub>
            <m:r>
              <m:rPr>
                <m:sty m:val="p"/>
              </m:rPr>
              <w:rPr>
                <w:rFonts w:ascii="Cambria Math" w:hAnsi="Cambria Math"/>
                <w:sz w:val="24"/>
                <w:szCs w:val="24"/>
              </w:rPr>
              <m:t>,β</m:t>
            </m:r>
          </m:e>
        </m:d>
      </m:oMath>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а </w:t>
      </w:r>
      <m:oMath>
        <m:r>
          <w:rPr>
            <w:rFonts w:ascii="Cambria Math" w:hAnsi="Cambria Math"/>
            <w:sz w:val="24"/>
            <w:szCs w:val="24"/>
          </w:rPr>
          <m:t>B</m:t>
        </m:r>
      </m:oMath>
      <w:r w:rsidR="00CE11E7" w:rsidRPr="008D0319">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06FF54D9" wp14:editId="0C66B1F9">
            <wp:extent cx="182880" cy="213360"/>
            <wp:effectExtent l="0" t="0" r="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считает, что ценность объекта для </w:t>
      </w:r>
      <m:oMath>
        <m:r>
          <w:rPr>
            <w:rFonts w:ascii="Cambria Math" w:hAnsi="Cambria Math"/>
            <w:sz w:val="24"/>
            <w:szCs w:val="24"/>
          </w:rPr>
          <m:t>A</m:t>
        </m:r>
      </m:oMath>
      <w:r w:rsidR="00CE11E7" w:rsidRPr="008D0319">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79466528" wp14:editId="1CA3BB46">
            <wp:extent cx="175260" cy="21336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распределена на отрезке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,α</m:t>
            </m:r>
          </m:e>
        </m:d>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58CD3363" wp14:editId="53394A36">
            <wp:extent cx="487680" cy="182880"/>
            <wp:effectExtent l="0" t="0" r="7620" b="762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8010B">
        <w:rPr>
          <w:rFonts w:ascii="Times New Roman" w:hAnsi="Times New Roman"/>
          <w:sz w:val="24"/>
          <w:szCs w:val="24"/>
        </w:rPr>
        <w:t>,</w:t>
      </w:r>
      <w:r w:rsidR="007F59EE" w:rsidRPr="008D0319">
        <w:rPr>
          <w:rFonts w:ascii="Times New Roman" w:hAnsi="Times New Roman"/>
          <w:sz w:val="24"/>
          <w:szCs w:val="24"/>
        </w:rPr>
        <w:t xml:space="preserve"> где</w:t>
      </w:r>
      <w:r w:rsidR="00882E2D" w:rsidRPr="00882E2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531B6224" wp14:editId="5C90D372">
            <wp:extent cx="182880" cy="144780"/>
            <wp:effectExtent l="0" t="0" r="7620" b="762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w:t>
      </w:r>
      <w:r w:rsidR="00237E55">
        <w:rPr>
          <w:rFonts w:ascii="Times New Roman" w:hAnsi="Times New Roman"/>
          <w:sz w:val="24"/>
          <w:szCs w:val="24"/>
        </w:rPr>
        <w:t xml:space="preserve"> </w:t>
      </w:r>
      <w:r w:rsidR="00376A14">
        <w:rPr>
          <w:rFonts w:ascii="Times New Roman" w:hAnsi="Times New Roman"/>
          <w:sz w:val="24"/>
          <w:szCs w:val="24"/>
        </w:rPr>
        <w:t>ставка,</w:t>
      </w:r>
      <w:r w:rsidR="00237E55">
        <w:rPr>
          <w:rFonts w:ascii="Times New Roman" w:hAnsi="Times New Roman"/>
          <w:sz w:val="24"/>
          <w:szCs w:val="24"/>
        </w:rPr>
        <w:t xml:space="preserve"> установленная аукционистом в </w:t>
      </w:r>
      <w:r w:rsidR="00237E55">
        <w:rPr>
          <w:rFonts w:ascii="Times New Roman" w:hAnsi="Times New Roman"/>
          <w:sz w:val="24"/>
          <w:szCs w:val="24"/>
        </w:rPr>
        <w:lastRenderedPageBreak/>
        <w:t>качестве стартовой. Каждый из участников хочет победить (рациональное поведение), поэтому выбирает себе определенную стратегию, с помощью которой делает свою ставку</w:t>
      </w:r>
      <w:r w:rsidR="007F59EE" w:rsidRPr="008D0319">
        <w:rPr>
          <w:rFonts w:ascii="Times New Roman" w:hAnsi="Times New Roman"/>
          <w:sz w:val="24"/>
          <w:szCs w:val="24"/>
        </w:rPr>
        <w:t xml:space="preserve">. </w:t>
      </w:r>
      <w:r w:rsidR="00237E55">
        <w:rPr>
          <w:rFonts w:ascii="Times New Roman" w:hAnsi="Times New Roman"/>
          <w:sz w:val="24"/>
          <w:szCs w:val="24"/>
        </w:rPr>
        <w:t>Тогда имеем ставку</w:t>
      </w:r>
      <w:r w:rsidR="007F59EE" w:rsidRPr="008D0319">
        <w:rPr>
          <w:rFonts w:ascii="Times New Roman" w:hAnsi="Times New Roman"/>
          <w:sz w:val="24"/>
          <w:szCs w:val="24"/>
        </w:rPr>
        <w:t xml:space="preserve"> участника </w:t>
      </w:r>
      <m:oMath>
        <m:r>
          <w:rPr>
            <w:rFonts w:ascii="Cambria Math" w:hAnsi="Cambria Math"/>
            <w:sz w:val="24"/>
            <w:szCs w:val="24"/>
          </w:rPr>
          <m:t>A</m:t>
        </m:r>
      </m:oMath>
      <w:r w:rsidR="00CE11E7" w:rsidRPr="008D0319">
        <w:rPr>
          <w:rFonts w:ascii="Times New Roman" w:hAnsi="Times New Roman"/>
          <w:sz w:val="24"/>
          <w:szCs w:val="24"/>
        </w:rPr>
        <w:t xml:space="preserve"> </w:t>
      </w:r>
      <w:r w:rsidR="00237E55" w:rsidRPr="008D0319">
        <w:rPr>
          <w:rFonts w:ascii="Times New Roman" w:hAnsi="Times New Roman"/>
          <w:sz w:val="24"/>
          <w:szCs w:val="24"/>
        </w:rPr>
        <w:t>–</w:t>
      </w:r>
      <w:r w:rsidR="00237E55">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2B673164" wp14:editId="30DE89B1">
            <wp:extent cx="175260" cy="213360"/>
            <wp:effectExtent l="0" t="0" r="0" b="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oMath>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59167E80" wp14:editId="4EFFC858">
            <wp:extent cx="198120" cy="152400"/>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а ставку участника </w:t>
      </w:r>
      <m:oMath>
        <m:r>
          <w:rPr>
            <w:rFonts w:ascii="Cambria Math" w:hAnsi="Cambria Math"/>
            <w:sz w:val="24"/>
            <w:szCs w:val="24"/>
          </w:rPr>
          <m:t>B</m:t>
        </m:r>
      </m:oMath>
      <w:r w:rsidR="00CE11E7" w:rsidRPr="008D0319">
        <w:rPr>
          <w:rFonts w:ascii="Times New Roman" w:hAnsi="Times New Roman"/>
          <w:sz w:val="24"/>
          <w:szCs w:val="24"/>
        </w:rPr>
        <w:t xml:space="preserve"> </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583C2B14" wp14:editId="174D7735">
            <wp:extent cx="182880" cy="213360"/>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1336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w:t>
      </w:r>
      <w:r w:rsidR="00237E55">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B</m:t>
            </m:r>
          </m:sub>
        </m:sSub>
      </m:oMath>
      <w:r w:rsidR="00635433" w:rsidRPr="00635433">
        <w:rPr>
          <w:rFonts w:ascii="Times New Roman" w:eastAsiaTheme="minorEastAsia" w:hAnsi="Times New Roman"/>
          <w:sz w:val="24"/>
          <w:szCs w:val="24"/>
        </w:rPr>
        <w:t xml:space="preserve"> [1</w:t>
      </w:r>
      <w:r w:rsidR="001A7C19">
        <w:rPr>
          <w:rFonts w:ascii="Times New Roman" w:eastAsiaTheme="minorEastAsia" w:hAnsi="Times New Roman"/>
          <w:sz w:val="24"/>
          <w:szCs w:val="24"/>
        </w:rPr>
        <w:t>5</w:t>
      </w:r>
      <w:r w:rsidR="00635433" w:rsidRPr="00635433">
        <w:rPr>
          <w:rFonts w:ascii="Times New Roman" w:eastAsiaTheme="minorEastAsia" w:hAnsi="Times New Roman"/>
          <w:sz w:val="24"/>
          <w:szCs w:val="24"/>
        </w:rPr>
        <w:t>]</w:t>
      </w:r>
      <w:r w:rsidR="007F59EE" w:rsidRPr="008D0319">
        <w:rPr>
          <w:rFonts w:ascii="Times New Roman" w:hAnsi="Times New Roman"/>
          <w:sz w:val="24"/>
          <w:szCs w:val="24"/>
        </w:rPr>
        <w:fldChar w:fldCharType="begin"/>
      </w:r>
      <w:r w:rsidR="007F59EE" w:rsidRPr="008D0319">
        <w:rPr>
          <w:rFonts w:ascii="Times New Roman" w:hAnsi="Times New Roman"/>
          <w:sz w:val="24"/>
          <w:szCs w:val="24"/>
        </w:rPr>
        <w:instrText xml:space="preserve"> QUOTE </w:instrText>
      </w:r>
      <w:r w:rsidR="007F59EE" w:rsidRPr="008D0319">
        <w:rPr>
          <w:rFonts w:ascii="Times New Roman" w:hAnsi="Times New Roman"/>
          <w:noProof/>
          <w:sz w:val="24"/>
          <w:szCs w:val="20"/>
        </w:rPr>
        <w:drawing>
          <wp:inline distT="0" distB="0" distL="0" distR="0" wp14:anchorId="6B32E9B1" wp14:editId="1B3C2151">
            <wp:extent cx="220980" cy="152400"/>
            <wp:effectExtent l="0" t="0" r="762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007F59EE" w:rsidRPr="008D0319">
        <w:rPr>
          <w:rFonts w:ascii="Times New Roman" w:hAnsi="Times New Roman"/>
          <w:sz w:val="24"/>
          <w:szCs w:val="24"/>
        </w:rPr>
        <w:instrText xml:space="preserve"> </w:instrText>
      </w:r>
      <w:r w:rsidR="007F59EE" w:rsidRPr="008D0319">
        <w:rPr>
          <w:rFonts w:ascii="Times New Roman" w:hAnsi="Times New Roman"/>
          <w:sz w:val="24"/>
          <w:szCs w:val="24"/>
        </w:rPr>
        <w:fldChar w:fldCharType="end"/>
      </w:r>
      <w:r w:rsidR="007F59EE" w:rsidRPr="008D0319">
        <w:rPr>
          <w:rFonts w:ascii="Times New Roman" w:hAnsi="Times New Roman"/>
          <w:sz w:val="24"/>
          <w:szCs w:val="24"/>
        </w:rPr>
        <w:t xml:space="preserve">. </w:t>
      </w:r>
    </w:p>
    <w:p w14:paraId="4F5D4114" w14:textId="77777777" w:rsidR="00984531" w:rsidRDefault="007F59EE" w:rsidP="0078010B">
      <w:pPr>
        <w:widowControl w:val="0"/>
        <w:spacing w:after="0" w:line="360" w:lineRule="auto"/>
        <w:ind w:firstLine="708"/>
        <w:jc w:val="both"/>
        <w:rPr>
          <w:rFonts w:ascii="Times New Roman" w:hAnsi="Times New Roman"/>
          <w:sz w:val="24"/>
          <w:szCs w:val="24"/>
        </w:rPr>
      </w:pPr>
      <w:r w:rsidRPr="008D0319">
        <w:rPr>
          <w:rFonts w:ascii="Times New Roman" w:hAnsi="Times New Roman"/>
          <w:sz w:val="24"/>
          <w:szCs w:val="24"/>
        </w:rPr>
        <w:t>Таким образом, мы имеем парную бескоалиционную игру с неопределенностью и бесконечным множеством стратегий.</w:t>
      </w:r>
    </w:p>
    <w:p w14:paraId="631E10C4" w14:textId="4CEEC13E" w:rsidR="00EA3408" w:rsidRDefault="00237E55" w:rsidP="00EA3408">
      <w:pPr>
        <w:widowControl w:val="0"/>
        <w:spacing w:after="0" w:line="360" w:lineRule="auto"/>
        <w:ind w:firstLine="708"/>
        <w:jc w:val="both"/>
        <w:rPr>
          <w:rFonts w:ascii="Times New Roman" w:hAnsi="Times New Roman"/>
          <w:sz w:val="24"/>
          <w:szCs w:val="24"/>
        </w:rPr>
      </w:pPr>
      <w:r>
        <w:rPr>
          <w:rFonts w:ascii="Times New Roman" w:hAnsi="Times New Roman"/>
          <w:sz w:val="24"/>
          <w:szCs w:val="24"/>
        </w:rPr>
        <w:t>Составим условие выигрыша</w:t>
      </w:r>
      <w:r w:rsidR="00EA3408">
        <w:rPr>
          <w:rFonts w:ascii="Times New Roman" w:hAnsi="Times New Roman"/>
          <w:sz w:val="24"/>
          <w:szCs w:val="24"/>
        </w:rPr>
        <w:t xml:space="preserve"> (</w:t>
      </w:r>
      <w:r w:rsidR="00555ABB">
        <w:rPr>
          <w:rFonts w:ascii="Times New Roman" w:hAnsi="Times New Roman"/>
          <w:sz w:val="24"/>
          <w:szCs w:val="24"/>
        </w:rPr>
        <w:t>рисунок 11</w:t>
      </w:r>
      <w:r w:rsidR="00EA3408">
        <w:rPr>
          <w:rFonts w:ascii="Times New Roman" w:hAnsi="Times New Roman"/>
          <w:sz w:val="24"/>
          <w:szCs w:val="24"/>
        </w:rPr>
        <w:t>)</w:t>
      </w:r>
      <w:r w:rsidR="00984531">
        <w:rPr>
          <w:rFonts w:ascii="Times New Roman" w:hAnsi="Times New Roman"/>
          <w:sz w:val="24"/>
          <w:szCs w:val="24"/>
        </w:rPr>
        <w:t>:</w:t>
      </w:r>
    </w:p>
    <w:p w14:paraId="28065A35" w14:textId="77777777" w:rsidR="00EA3408" w:rsidRDefault="00EA3408" w:rsidP="00555ABB">
      <w:pPr>
        <w:widowControl w:val="0"/>
        <w:spacing w:after="0" w:line="360" w:lineRule="auto"/>
        <w:jc w:val="both"/>
        <w:rPr>
          <w:rFonts w:ascii="Times New Roman" w:hAnsi="Times New Roman"/>
          <w:sz w:val="24"/>
          <w:szCs w:val="24"/>
        </w:rPr>
      </w:pPr>
    </w:p>
    <w:p w14:paraId="47B69B5A" w14:textId="0F299FCD" w:rsidR="00EA3408" w:rsidRDefault="00EA3408" w:rsidP="00EA3408">
      <w:pPr>
        <w:widowControl w:val="0"/>
        <w:spacing w:after="0" w:line="360" w:lineRule="auto"/>
        <w:ind w:firstLine="708"/>
        <w:jc w:val="center"/>
        <w:rPr>
          <w:rFonts w:ascii="Times New Roman" w:hAnsi="Times New Roman"/>
          <w:sz w:val="24"/>
          <w:szCs w:val="24"/>
        </w:rPr>
      </w:pPr>
      <w:r>
        <w:rPr>
          <w:noProof/>
        </w:rPr>
        <w:drawing>
          <wp:inline distT="0" distB="0" distL="0" distR="0" wp14:anchorId="36E4148C" wp14:editId="66F50B22">
            <wp:extent cx="4400550" cy="121920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60"/>
                    <a:stretch>
                      <a:fillRect/>
                    </a:stretch>
                  </pic:blipFill>
                  <pic:spPr>
                    <a:xfrm>
                      <a:off x="0" y="0"/>
                      <a:ext cx="4400550" cy="1219200"/>
                    </a:xfrm>
                    <a:prstGeom prst="rect">
                      <a:avLst/>
                    </a:prstGeom>
                  </pic:spPr>
                </pic:pic>
              </a:graphicData>
            </a:graphic>
          </wp:inline>
        </w:drawing>
      </w:r>
    </w:p>
    <w:p w14:paraId="2F9C29EF" w14:textId="7ECBE4B4" w:rsidR="00EA3408" w:rsidRDefault="00EA3408" w:rsidP="00EA3408">
      <w:pPr>
        <w:pStyle w:val="a5"/>
        <w:widowControl w:val="0"/>
        <w:spacing w:after="0" w:line="360" w:lineRule="auto"/>
        <w:ind w:left="284"/>
        <w:jc w:val="center"/>
        <w:rPr>
          <w:rFonts w:ascii="Times New Roman" w:hAnsi="Times New Roman"/>
          <w:sz w:val="24"/>
          <w:szCs w:val="24"/>
        </w:rPr>
      </w:pPr>
      <w:r>
        <w:rPr>
          <w:rFonts w:ascii="Times New Roman" w:hAnsi="Times New Roman"/>
          <w:sz w:val="24"/>
          <w:szCs w:val="24"/>
        </w:rPr>
        <w:t xml:space="preserve">Рисунок 11 </w:t>
      </w:r>
      <w:r w:rsidRPr="000D0401">
        <w:rPr>
          <w:color w:val="000000" w:themeColor="text1"/>
        </w:rPr>
        <w:t>–</w:t>
      </w:r>
      <w:r>
        <w:rPr>
          <w:rFonts w:ascii="Times New Roman" w:hAnsi="Times New Roman"/>
          <w:sz w:val="24"/>
          <w:szCs w:val="24"/>
        </w:rPr>
        <w:t xml:space="preserve">  Уравнение выигрыша</w:t>
      </w:r>
    </w:p>
    <w:p w14:paraId="3F8BCC01" w14:textId="3FC1C048" w:rsidR="00D46730" w:rsidRDefault="00D46730" w:rsidP="00D46730">
      <w:pPr>
        <w:widowControl w:val="0"/>
        <w:spacing w:after="0" w:line="360" w:lineRule="auto"/>
        <w:ind w:firstLine="709"/>
        <w:rPr>
          <w:rFonts w:ascii="Times New Roman" w:eastAsiaTheme="minorEastAsia" w:hAnsi="Times New Roman"/>
          <w:sz w:val="24"/>
          <w:szCs w:val="24"/>
        </w:rPr>
      </w:pPr>
      <w:r>
        <w:rPr>
          <w:rFonts w:ascii="Times New Roman" w:eastAsiaTheme="minorEastAsia" w:hAnsi="Times New Roman"/>
          <w:sz w:val="24"/>
          <w:szCs w:val="24"/>
        </w:rPr>
        <w:tab/>
      </w:r>
    </w:p>
    <w:p w14:paraId="002D17A8" w14:textId="3E10AD57" w:rsidR="008D0319" w:rsidRDefault="00087C59" w:rsidP="0078010B">
      <w:pPr>
        <w:widowControl w:val="0"/>
        <w:tabs>
          <w:tab w:val="left" w:pos="142"/>
        </w:tabs>
        <w:spacing w:after="0" w:line="360" w:lineRule="auto"/>
        <w:ind w:firstLine="709"/>
        <w:contextualSpacing/>
        <w:jc w:val="both"/>
        <w:rPr>
          <w:rFonts w:ascii="Times New Roman" w:hAnsi="Times New Roman"/>
          <w:sz w:val="24"/>
          <w:szCs w:val="24"/>
        </w:rPr>
      </w:pPr>
      <w:r>
        <w:rPr>
          <w:rFonts w:ascii="Times New Roman" w:hAnsi="Times New Roman"/>
          <w:sz w:val="24"/>
          <w:szCs w:val="24"/>
        </w:rPr>
        <w:t>Нужно доказать, что у игры есть равновесие по Нэшу, при ставке участника равной его ценности объекта.</w:t>
      </w:r>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19E86040" wp14:editId="02C13D16">
            <wp:extent cx="601980" cy="175260"/>
            <wp:effectExtent l="0" t="0" r="762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Pr>
          <w:rFonts w:ascii="Times New Roman" w:hAnsi="Times New Roman"/>
          <w:sz w:val="24"/>
          <w:szCs w:val="24"/>
        </w:rPr>
        <w:t xml:space="preserve"> </w:t>
      </w:r>
      <w:r w:rsidR="008D0319" w:rsidRPr="008D0319">
        <w:rPr>
          <w:rFonts w:ascii="Times New Roman" w:hAnsi="Times New Roman"/>
          <w:sz w:val="24"/>
          <w:szCs w:val="24"/>
        </w:rPr>
        <w:t>Иначе говоря</w:t>
      </w:r>
      <w:r>
        <w:rPr>
          <w:rFonts w:ascii="Times New Roman" w:hAnsi="Times New Roman"/>
          <w:sz w:val="24"/>
          <w:szCs w:val="24"/>
        </w:rPr>
        <w:t xml:space="preserve"> доказать</w:t>
      </w:r>
      <w:r w:rsidR="008D0319" w:rsidRPr="008D0319">
        <w:rPr>
          <w:rFonts w:ascii="Times New Roman" w:hAnsi="Times New Roman"/>
          <w:sz w:val="24"/>
          <w:szCs w:val="24"/>
        </w:rPr>
        <w:t xml:space="preserve">, </w:t>
      </w:r>
      <w:r>
        <w:rPr>
          <w:rFonts w:ascii="Times New Roman" w:hAnsi="Times New Roman"/>
          <w:sz w:val="24"/>
          <w:szCs w:val="24"/>
        </w:rPr>
        <w:t xml:space="preserve">что игроку не требуется менять стратегию, так как она не улучшит выигрыш для выбранных стратегиях </w:t>
      </w:r>
      <w:r w:rsidR="008D0319" w:rsidRPr="008D0319">
        <w:rPr>
          <w:rFonts w:ascii="Times New Roman" w:hAnsi="Times New Roman"/>
          <w:sz w:val="24"/>
          <w:szCs w:val="24"/>
        </w:rPr>
        <w:t>(</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 xml:space="preserve"> </m:t>
        </m:r>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64AB39E9" wp14:editId="17D99C41">
            <wp:extent cx="563880" cy="175260"/>
            <wp:effectExtent l="0" t="0" r="762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 xml:space="preserve">или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B</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1FDAD91C" wp14:editId="29C7BC26">
            <wp:extent cx="601980" cy="175260"/>
            <wp:effectExtent l="0" t="0" r="762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 xml:space="preserve">) при условии, что другой участник не изменяет свою стратегию (соответственно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B</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11ADD4FA" wp14:editId="54D02D79">
            <wp:extent cx="601980" cy="175260"/>
            <wp:effectExtent l="0" t="0" r="762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 xml:space="preserve"> или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36C610DB" wp14:editId="67816DAF">
            <wp:extent cx="563880" cy="175260"/>
            <wp:effectExtent l="0" t="0" r="762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w:t>
      </w:r>
    </w:p>
    <w:p w14:paraId="5E800B2D" w14:textId="77777777" w:rsidR="00FB4C6B" w:rsidRPr="008D0319" w:rsidRDefault="00FB4C6B" w:rsidP="0078010B">
      <w:pPr>
        <w:widowControl w:val="0"/>
        <w:tabs>
          <w:tab w:val="left" w:pos="142"/>
        </w:tabs>
        <w:spacing w:after="0" w:line="360" w:lineRule="auto"/>
        <w:ind w:firstLine="709"/>
        <w:contextualSpacing/>
        <w:jc w:val="both"/>
        <w:rPr>
          <w:rFonts w:ascii="Times New Roman" w:hAnsi="Times New Roman"/>
          <w:sz w:val="24"/>
          <w:szCs w:val="24"/>
        </w:rPr>
      </w:pPr>
    </w:p>
    <w:p w14:paraId="775EA866" w14:textId="5EDFCE87" w:rsidR="008D0319" w:rsidRDefault="008D0319" w:rsidP="00C8558A">
      <w:pPr>
        <w:widowControl w:val="0"/>
        <w:tabs>
          <w:tab w:val="left" w:pos="142"/>
        </w:tabs>
        <w:spacing w:after="0" w:line="360" w:lineRule="auto"/>
        <w:ind w:right="424" w:firstLine="284"/>
        <w:jc w:val="both"/>
        <w:rPr>
          <w:rFonts w:ascii="Times New Roman" w:hAnsi="Times New Roman"/>
          <w:sz w:val="24"/>
          <w:szCs w:val="24"/>
          <w:lang w:val="en-US"/>
        </w:rPr>
      </w:pPr>
      <w:r w:rsidRPr="008D0319">
        <w:rPr>
          <w:noProof/>
          <w:sz w:val="20"/>
          <w:szCs w:val="20"/>
        </w:rPr>
        <w:lastRenderedPageBreak/>
        <w:drawing>
          <wp:inline distT="0" distB="0" distL="0" distR="0" wp14:anchorId="30F32042" wp14:editId="32391AE3">
            <wp:extent cx="5753100" cy="4163060"/>
            <wp:effectExtent l="0" t="0" r="0" b="889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9775" cy="4167890"/>
                    </a:xfrm>
                    <a:prstGeom prst="rect">
                      <a:avLst/>
                    </a:prstGeom>
                    <a:noFill/>
                    <a:ln>
                      <a:noFill/>
                    </a:ln>
                  </pic:spPr>
                </pic:pic>
              </a:graphicData>
            </a:graphic>
          </wp:inline>
        </w:drawing>
      </w:r>
    </w:p>
    <w:p w14:paraId="4B02ED94" w14:textId="54DA44C7" w:rsidR="000569E6" w:rsidRPr="000569E6" w:rsidRDefault="000569E6" w:rsidP="00681EAF">
      <w:pPr>
        <w:widowControl w:val="0"/>
        <w:spacing w:after="0" w:line="360" w:lineRule="auto"/>
        <w:ind w:firstLine="426"/>
        <w:jc w:val="both"/>
        <w:rPr>
          <w:rFonts w:ascii="Times New Roman" w:hAnsi="Times New Roman"/>
          <w:sz w:val="24"/>
          <w:szCs w:val="24"/>
        </w:rPr>
      </w:pPr>
      <w:r>
        <w:rPr>
          <w:rFonts w:ascii="Times New Roman" w:hAnsi="Times New Roman"/>
          <w:sz w:val="24"/>
          <w:szCs w:val="24"/>
        </w:rPr>
        <w:t xml:space="preserve">Рисунок </w:t>
      </w:r>
      <w:r w:rsidR="00EA3408">
        <w:rPr>
          <w:rFonts w:ascii="Times New Roman" w:hAnsi="Times New Roman"/>
          <w:sz w:val="24"/>
          <w:szCs w:val="24"/>
        </w:rPr>
        <w:t>1</w:t>
      </w:r>
      <w:r w:rsidR="00681EAF">
        <w:rPr>
          <w:rFonts w:ascii="Times New Roman" w:hAnsi="Times New Roman"/>
          <w:sz w:val="24"/>
          <w:szCs w:val="24"/>
        </w:rPr>
        <w:t>2</w:t>
      </w:r>
      <w:r w:rsidRPr="008D0319">
        <w:rPr>
          <w:rFonts w:ascii="Times New Roman" w:hAnsi="Times New Roman"/>
          <w:sz w:val="24"/>
          <w:szCs w:val="24"/>
        </w:rPr>
        <w:t xml:space="preserve"> – Исследование пары стратегий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Pr="008D0319">
        <w:rPr>
          <w:rFonts w:ascii="Times New Roman" w:hAnsi="Times New Roman"/>
          <w:sz w:val="24"/>
          <w:szCs w:val="24"/>
        </w:rPr>
        <w:fldChar w:fldCharType="begin"/>
      </w:r>
      <w:r w:rsidRPr="008D0319">
        <w:rPr>
          <w:rFonts w:ascii="Times New Roman" w:hAnsi="Times New Roman"/>
          <w:sz w:val="24"/>
          <w:szCs w:val="24"/>
        </w:rPr>
        <w:instrText xml:space="preserve"> QUOTE </w:instrText>
      </w:r>
      <w:r w:rsidRPr="008D0319">
        <w:rPr>
          <w:rFonts w:ascii="Times New Roman" w:hAnsi="Times New Roman"/>
          <w:noProof/>
          <w:sz w:val="24"/>
          <w:szCs w:val="20"/>
        </w:rPr>
        <w:drawing>
          <wp:inline distT="0" distB="0" distL="0" distR="0" wp14:anchorId="0D0CB663" wp14:editId="3BBDA950">
            <wp:extent cx="563880" cy="175260"/>
            <wp:effectExtent l="0" t="0" r="762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8D0319">
        <w:rPr>
          <w:rFonts w:ascii="Times New Roman" w:hAnsi="Times New Roman"/>
          <w:sz w:val="24"/>
          <w:szCs w:val="24"/>
        </w:rPr>
        <w:instrText xml:space="preserve"> </w:instrText>
      </w:r>
      <w:r w:rsidRPr="008D0319">
        <w:rPr>
          <w:rFonts w:ascii="Times New Roman" w:hAnsi="Times New Roman"/>
          <w:sz w:val="24"/>
          <w:szCs w:val="24"/>
        </w:rPr>
        <w:fldChar w:fldCharType="end"/>
      </w:r>
      <w:r w:rsidRPr="008D0319">
        <w:rPr>
          <w:rFonts w:ascii="Times New Roman" w:hAnsi="Times New Roman"/>
          <w:sz w:val="24"/>
          <w:szCs w:val="24"/>
        </w:rPr>
        <w:t xml:space="preserve"> и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B</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oMath>
      <w:r w:rsidRPr="005D0424">
        <w:rPr>
          <w:rFonts w:ascii="Times New Roman" w:eastAsiaTheme="minorEastAsia" w:hAnsi="Times New Roman"/>
          <w:sz w:val="24"/>
          <w:szCs w:val="24"/>
        </w:rPr>
        <w:t xml:space="preserve"> </w:t>
      </w:r>
      <w:r w:rsidRPr="008D0319">
        <w:rPr>
          <w:rFonts w:ascii="Times New Roman" w:hAnsi="Times New Roman"/>
          <w:sz w:val="24"/>
          <w:szCs w:val="24"/>
        </w:rPr>
        <w:fldChar w:fldCharType="begin"/>
      </w:r>
      <w:r w:rsidRPr="008D0319">
        <w:rPr>
          <w:rFonts w:ascii="Times New Roman" w:hAnsi="Times New Roman"/>
          <w:sz w:val="24"/>
          <w:szCs w:val="24"/>
        </w:rPr>
        <w:instrText xml:space="preserve"> QUOTE </w:instrText>
      </w:r>
      <w:r w:rsidRPr="008D0319">
        <w:rPr>
          <w:rFonts w:ascii="Times New Roman" w:hAnsi="Times New Roman"/>
          <w:noProof/>
          <w:sz w:val="24"/>
          <w:szCs w:val="20"/>
        </w:rPr>
        <w:drawing>
          <wp:inline distT="0" distB="0" distL="0" distR="0" wp14:anchorId="7615487D" wp14:editId="298AC8DD">
            <wp:extent cx="601980" cy="175260"/>
            <wp:effectExtent l="0" t="0" r="762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Pr="008D0319">
        <w:rPr>
          <w:rFonts w:ascii="Times New Roman" w:hAnsi="Times New Roman"/>
          <w:sz w:val="24"/>
          <w:szCs w:val="24"/>
        </w:rPr>
        <w:instrText xml:space="preserve"> </w:instrText>
      </w:r>
      <w:r w:rsidRPr="008D0319">
        <w:rPr>
          <w:rFonts w:ascii="Times New Roman" w:hAnsi="Times New Roman"/>
          <w:sz w:val="24"/>
          <w:szCs w:val="24"/>
        </w:rPr>
        <w:fldChar w:fldCharType="end"/>
      </w:r>
      <w:r w:rsidRPr="008D0319">
        <w:rPr>
          <w:rFonts w:ascii="Times New Roman" w:hAnsi="Times New Roman"/>
          <w:sz w:val="24"/>
          <w:szCs w:val="24"/>
        </w:rPr>
        <w:t>на равновесие по Нэшу</w:t>
      </w:r>
    </w:p>
    <w:p w14:paraId="056F3E61" w14:textId="77777777" w:rsidR="008D0319" w:rsidRPr="008D0319" w:rsidRDefault="008D0319" w:rsidP="008D0319">
      <w:pPr>
        <w:widowControl w:val="0"/>
        <w:tabs>
          <w:tab w:val="left" w:pos="142"/>
        </w:tabs>
        <w:spacing w:after="0" w:line="360" w:lineRule="auto"/>
        <w:ind w:firstLine="709"/>
        <w:jc w:val="both"/>
        <w:rPr>
          <w:rFonts w:ascii="Times New Roman" w:hAnsi="Times New Roman"/>
          <w:sz w:val="24"/>
          <w:szCs w:val="24"/>
        </w:rPr>
      </w:pPr>
    </w:p>
    <w:p w14:paraId="233FB8C5" w14:textId="7C5E7F72" w:rsidR="00EE2CCE" w:rsidRDefault="00376A14" w:rsidP="00087C59">
      <w:pPr>
        <w:widowControl w:val="0"/>
        <w:tabs>
          <w:tab w:val="left" w:pos="142"/>
        </w:tabs>
        <w:spacing w:after="0" w:line="360" w:lineRule="auto"/>
        <w:ind w:firstLine="709"/>
        <w:contextualSpacing/>
        <w:jc w:val="both"/>
        <w:rPr>
          <w:rFonts w:ascii="Times New Roman" w:hAnsi="Times New Roman"/>
          <w:sz w:val="24"/>
          <w:szCs w:val="24"/>
        </w:rPr>
      </w:pPr>
      <w:r>
        <w:rPr>
          <w:rFonts w:ascii="Times New Roman" w:hAnsi="Times New Roman"/>
          <w:sz w:val="24"/>
          <w:szCs w:val="24"/>
        </w:rPr>
        <w:t xml:space="preserve">Как видно из </w:t>
      </w:r>
      <w:r w:rsidR="00AA5AD1">
        <w:rPr>
          <w:rFonts w:ascii="Times New Roman" w:hAnsi="Times New Roman"/>
          <w:sz w:val="24"/>
          <w:szCs w:val="24"/>
        </w:rPr>
        <w:t>рисунка 12</w:t>
      </w:r>
      <w:r>
        <w:rPr>
          <w:rFonts w:ascii="Times New Roman" w:hAnsi="Times New Roman"/>
          <w:sz w:val="24"/>
          <w:szCs w:val="24"/>
        </w:rPr>
        <w:t>, изменение стратегии от игрока А только приведет к ухудшению его положения. Также можно сказать и о стратегии игрока В</w:t>
      </w:r>
      <w:r w:rsidR="00087C59" w:rsidRPr="008D0319">
        <w:rPr>
          <w:rFonts w:ascii="Times New Roman" w:hAnsi="Times New Roman"/>
          <w:sz w:val="24"/>
          <w:szCs w:val="24"/>
        </w:rPr>
        <w:t>.</w:t>
      </w:r>
      <w:r>
        <w:rPr>
          <w:rFonts w:ascii="Times New Roman" w:hAnsi="Times New Roman"/>
          <w:sz w:val="24"/>
          <w:szCs w:val="24"/>
        </w:rPr>
        <w:t xml:space="preserve"> Это говорит, что предположение – ставить ставку равную ценности объекта – дает равновесие по Н</w:t>
      </w:r>
      <w:r w:rsidR="00EE2CCE">
        <w:rPr>
          <w:rFonts w:ascii="Times New Roman" w:hAnsi="Times New Roman"/>
          <w:sz w:val="24"/>
          <w:szCs w:val="24"/>
        </w:rPr>
        <w:t>э</w:t>
      </w:r>
      <w:r>
        <w:rPr>
          <w:rFonts w:ascii="Times New Roman" w:hAnsi="Times New Roman"/>
          <w:sz w:val="24"/>
          <w:szCs w:val="24"/>
        </w:rPr>
        <w:t>шу</w:t>
      </w:r>
      <w:r w:rsidR="00087C59" w:rsidRPr="008D0319">
        <w:rPr>
          <w:rFonts w:ascii="Times New Roman" w:hAnsi="Times New Roman"/>
          <w:sz w:val="24"/>
          <w:szCs w:val="24"/>
        </w:rPr>
        <w:t>.</w:t>
      </w:r>
    </w:p>
    <w:p w14:paraId="0823C5E8" w14:textId="444920FE" w:rsidR="00087C59" w:rsidRDefault="00EE2CCE" w:rsidP="007005CD">
      <w:pPr>
        <w:widowControl w:val="0"/>
        <w:tabs>
          <w:tab w:val="left" w:pos="142"/>
        </w:tabs>
        <w:spacing w:after="0" w:line="360" w:lineRule="auto"/>
        <w:ind w:firstLine="709"/>
        <w:contextualSpacing/>
        <w:jc w:val="both"/>
        <w:rPr>
          <w:rFonts w:ascii="Times New Roman" w:hAnsi="Times New Roman"/>
          <w:sz w:val="24"/>
          <w:szCs w:val="24"/>
        </w:rPr>
      </w:pPr>
      <w:r>
        <w:rPr>
          <w:rFonts w:ascii="Times New Roman" w:hAnsi="Times New Roman"/>
          <w:sz w:val="24"/>
          <w:szCs w:val="24"/>
        </w:rPr>
        <w:t>Получается, что аукцион Викри даже выгоднее с точки зрения прибыли аукциониста, если каждый из участников ведет себя рационально. Однако возникает вопрос, почему закрытые аукционы второй цены так редки на практике.</w:t>
      </w:r>
    </w:p>
    <w:p w14:paraId="76916D7F" w14:textId="14E46987" w:rsidR="00C30653" w:rsidRDefault="003D37C1" w:rsidP="00C30653">
      <w:pPr>
        <w:widowControl w:val="0"/>
        <w:tabs>
          <w:tab w:val="left" w:pos="142"/>
        </w:tabs>
        <w:spacing w:after="0" w:line="360" w:lineRule="auto"/>
        <w:ind w:firstLine="709"/>
        <w:contextualSpacing/>
        <w:jc w:val="both"/>
        <w:rPr>
          <w:rFonts w:ascii="Times New Roman" w:hAnsi="Times New Roman"/>
          <w:sz w:val="24"/>
          <w:szCs w:val="24"/>
        </w:rPr>
      </w:pPr>
      <w:r>
        <w:rPr>
          <w:rFonts w:ascii="Times New Roman" w:hAnsi="Times New Roman"/>
          <w:sz w:val="24"/>
          <w:szCs w:val="24"/>
        </w:rPr>
        <w:t xml:space="preserve">Ситуация осложняется самой теоретической моделью, в которой стратегия игрока ставить сумму равную своей ставке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1E79FE30" wp14:editId="491941FE">
            <wp:extent cx="563880" cy="175260"/>
            <wp:effectExtent l="0" t="0" r="762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 xml:space="preserve"> и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B</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 xml:space="preserve"> </m:t>
        </m:r>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3BE060A0" wp14:editId="29E79B64">
            <wp:extent cx="601980" cy="175260"/>
            <wp:effectExtent l="0" t="0" r="762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Pr>
          <w:rFonts w:ascii="Times New Roman" w:hAnsi="Times New Roman"/>
          <w:sz w:val="24"/>
          <w:szCs w:val="24"/>
        </w:rPr>
        <w:t xml:space="preserve">является не единственной равновесной стратегией в данном формате аукциона. Предположим, что один из участников делает заведомо большую ставку </w:t>
      </w:r>
      <w:r w:rsidRPr="008D0319">
        <w:rPr>
          <w:rFonts w:ascii="Times New Roman" w:hAnsi="Times New Roman"/>
          <w:sz w:val="24"/>
          <w:szCs w:val="24"/>
        </w:rPr>
        <w:t>(</w:t>
      </w:r>
      <w:r>
        <w:rPr>
          <w:rFonts w:ascii="Times New Roman" w:hAnsi="Times New Roman"/>
          <w:sz w:val="24"/>
          <w:szCs w:val="24"/>
        </w:rPr>
        <w:t xml:space="preserve">много </w:t>
      </w:r>
      <w:r w:rsidRPr="008D0319">
        <w:rPr>
          <w:rFonts w:ascii="Times New Roman" w:hAnsi="Times New Roman"/>
          <w:sz w:val="24"/>
          <w:szCs w:val="24"/>
        </w:rPr>
        <w:t xml:space="preserve">большую, чем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 xml:space="preserve"> </m:t>
        </m:r>
      </m:oMath>
      <w:r w:rsidRPr="008D0319">
        <w:rPr>
          <w:rFonts w:ascii="Times New Roman" w:hAnsi="Times New Roman"/>
          <w:sz w:val="24"/>
          <w:szCs w:val="24"/>
        </w:rPr>
        <w:fldChar w:fldCharType="begin"/>
      </w:r>
      <w:r w:rsidRPr="008D0319">
        <w:rPr>
          <w:rFonts w:ascii="Times New Roman" w:hAnsi="Times New Roman"/>
          <w:sz w:val="24"/>
          <w:szCs w:val="24"/>
        </w:rPr>
        <w:instrText xml:space="preserve"> QUOTE </w:instrText>
      </w:r>
      <w:r w:rsidRPr="008D0319">
        <w:rPr>
          <w:rFonts w:ascii="Times New Roman" w:hAnsi="Times New Roman"/>
          <w:noProof/>
          <w:sz w:val="24"/>
          <w:szCs w:val="20"/>
        </w:rPr>
        <w:drawing>
          <wp:inline distT="0" distB="0" distL="0" distR="0" wp14:anchorId="4E45CA41" wp14:editId="666D0FB4">
            <wp:extent cx="198120" cy="1524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Pr="008D0319">
        <w:rPr>
          <w:rFonts w:ascii="Times New Roman" w:hAnsi="Times New Roman"/>
          <w:sz w:val="24"/>
          <w:szCs w:val="24"/>
        </w:rPr>
        <w:instrText xml:space="preserve"> </w:instrText>
      </w:r>
      <w:r w:rsidRPr="008D0319">
        <w:rPr>
          <w:rFonts w:ascii="Times New Roman" w:hAnsi="Times New Roman"/>
          <w:sz w:val="24"/>
          <w:szCs w:val="24"/>
        </w:rPr>
        <w:fldChar w:fldCharType="end"/>
      </w:r>
      <w:r w:rsidRPr="008D0319">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oMath>
      <w:r w:rsidRPr="008D0319">
        <w:rPr>
          <w:rFonts w:ascii="Times New Roman" w:hAnsi="Times New Roman"/>
          <w:sz w:val="24"/>
          <w:szCs w:val="24"/>
        </w:rPr>
        <w:fldChar w:fldCharType="begin"/>
      </w:r>
      <w:r w:rsidRPr="008D0319">
        <w:rPr>
          <w:rFonts w:ascii="Times New Roman" w:hAnsi="Times New Roman"/>
          <w:sz w:val="24"/>
          <w:szCs w:val="24"/>
        </w:rPr>
        <w:instrText xml:space="preserve"> QUOTE </w:instrText>
      </w:r>
      <w:r w:rsidRPr="008D0319">
        <w:rPr>
          <w:rFonts w:ascii="Times New Roman" w:hAnsi="Times New Roman"/>
          <w:noProof/>
          <w:sz w:val="24"/>
          <w:szCs w:val="20"/>
        </w:rPr>
        <w:drawing>
          <wp:inline distT="0" distB="0" distL="0" distR="0" wp14:anchorId="01006268" wp14:editId="06CBE67C">
            <wp:extent cx="220980" cy="15240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8D0319">
        <w:rPr>
          <w:rFonts w:ascii="Times New Roman" w:hAnsi="Times New Roman"/>
          <w:sz w:val="24"/>
          <w:szCs w:val="24"/>
        </w:rPr>
        <w:instrText xml:space="preserve"> </w:instrText>
      </w:r>
      <w:r w:rsidRPr="008D0319">
        <w:rPr>
          <w:rFonts w:ascii="Times New Roman" w:hAnsi="Times New Roman"/>
          <w:sz w:val="24"/>
          <w:szCs w:val="24"/>
        </w:rPr>
        <w:fldChar w:fldCharType="end"/>
      </w:r>
      <w:r w:rsidRPr="008D0319">
        <w:rPr>
          <w:rFonts w:ascii="Times New Roman" w:hAnsi="Times New Roman"/>
          <w:sz w:val="24"/>
          <w:szCs w:val="24"/>
        </w:rPr>
        <w:t>),</w:t>
      </w:r>
      <w:r>
        <w:rPr>
          <w:rFonts w:ascii="Times New Roman" w:hAnsi="Times New Roman"/>
          <w:sz w:val="24"/>
          <w:szCs w:val="24"/>
        </w:rPr>
        <w:t xml:space="preserve"> а </w:t>
      </w:r>
      <w:r w:rsidR="007A147C">
        <w:rPr>
          <w:rFonts w:ascii="Times New Roman" w:hAnsi="Times New Roman"/>
          <w:sz w:val="24"/>
          <w:szCs w:val="24"/>
        </w:rPr>
        <w:t xml:space="preserve">ставка другого равняется стартовой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8D0319" w:rsidRPr="008D0319">
        <w:rPr>
          <w:rFonts w:ascii="Times New Roman" w:hAnsi="Times New Roman"/>
          <w:sz w:val="24"/>
          <w:szCs w:val="24"/>
        </w:rPr>
        <w:fldChar w:fldCharType="begin"/>
      </w:r>
      <w:r w:rsidR="008D0319" w:rsidRPr="008D0319">
        <w:rPr>
          <w:rFonts w:ascii="Times New Roman" w:hAnsi="Times New Roman"/>
          <w:sz w:val="24"/>
          <w:szCs w:val="24"/>
        </w:rPr>
        <w:instrText xml:space="preserve"> QUOTE </w:instrText>
      </w:r>
      <w:r w:rsidR="008D0319" w:rsidRPr="008D0319">
        <w:rPr>
          <w:rFonts w:ascii="Times New Roman" w:hAnsi="Times New Roman"/>
          <w:noProof/>
          <w:sz w:val="24"/>
          <w:szCs w:val="20"/>
        </w:rPr>
        <w:drawing>
          <wp:inline distT="0" distB="0" distL="0" distR="0" wp14:anchorId="54EF8B0F" wp14:editId="04B6ADF2">
            <wp:extent cx="182880" cy="144780"/>
            <wp:effectExtent l="0" t="0" r="7620" b="762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008D0319" w:rsidRPr="008D0319">
        <w:rPr>
          <w:rFonts w:ascii="Times New Roman" w:hAnsi="Times New Roman"/>
          <w:sz w:val="24"/>
          <w:szCs w:val="24"/>
        </w:rPr>
        <w:instrText xml:space="preserve"> </w:instrText>
      </w:r>
      <w:r w:rsidR="008D0319" w:rsidRPr="008D0319">
        <w:rPr>
          <w:rFonts w:ascii="Times New Roman" w:hAnsi="Times New Roman"/>
          <w:sz w:val="24"/>
          <w:szCs w:val="24"/>
        </w:rPr>
        <w:fldChar w:fldCharType="end"/>
      </w:r>
      <w:r w:rsidR="008D0319" w:rsidRPr="008D0319">
        <w:rPr>
          <w:rFonts w:ascii="Times New Roman" w:hAnsi="Times New Roman"/>
          <w:sz w:val="24"/>
          <w:szCs w:val="24"/>
        </w:rPr>
        <w:t>.</w:t>
      </w:r>
      <w:r w:rsidR="007A147C">
        <w:rPr>
          <w:rFonts w:ascii="Times New Roman" w:hAnsi="Times New Roman"/>
          <w:sz w:val="24"/>
          <w:szCs w:val="24"/>
        </w:rPr>
        <w:t xml:space="preserve"> </w:t>
      </w:r>
      <w:r w:rsidR="008D0319" w:rsidRPr="008D0319">
        <w:rPr>
          <w:rFonts w:ascii="Times New Roman" w:hAnsi="Times New Roman"/>
          <w:sz w:val="24"/>
          <w:szCs w:val="24"/>
        </w:rPr>
        <w:t xml:space="preserve"> </w:t>
      </w:r>
      <w:r w:rsidR="007A147C">
        <w:rPr>
          <w:rFonts w:ascii="Times New Roman" w:hAnsi="Times New Roman"/>
          <w:sz w:val="24"/>
          <w:szCs w:val="24"/>
        </w:rPr>
        <w:t xml:space="preserve">Рассмотрим </w:t>
      </w:r>
      <w:r w:rsidR="006A4EA4">
        <w:rPr>
          <w:rFonts w:ascii="Times New Roman" w:hAnsi="Times New Roman"/>
          <w:sz w:val="24"/>
          <w:szCs w:val="24"/>
        </w:rPr>
        <w:t>случай,</w:t>
      </w:r>
      <w:r w:rsidR="007A147C">
        <w:rPr>
          <w:rFonts w:ascii="Times New Roman" w:hAnsi="Times New Roman"/>
          <w:sz w:val="24"/>
          <w:szCs w:val="24"/>
        </w:rPr>
        <w:t xml:space="preserve"> когда первый участник </w:t>
      </w:r>
      <m:oMath>
        <m:r>
          <w:rPr>
            <w:rFonts w:ascii="Cambria Math" w:hAnsi="Cambria Math"/>
            <w:sz w:val="24"/>
            <w:szCs w:val="24"/>
          </w:rPr>
          <m:t xml:space="preserve">A </m:t>
        </m:r>
      </m:oMath>
      <w:r w:rsidR="007A147C">
        <w:rPr>
          <w:rFonts w:ascii="Times New Roman" w:hAnsi="Times New Roman"/>
          <w:sz w:val="24"/>
          <w:szCs w:val="24"/>
        </w:rPr>
        <w:t xml:space="preserve">ставит </w:t>
      </w:r>
      <w:r w:rsidR="00ED172D">
        <w:rPr>
          <w:rFonts w:ascii="Times New Roman" w:hAnsi="Times New Roman"/>
          <w:sz w:val="24"/>
          <w:szCs w:val="24"/>
        </w:rPr>
        <w:t>большую,</w:t>
      </w:r>
      <w:r w:rsidR="006A4EA4">
        <w:rPr>
          <w:rFonts w:ascii="Times New Roman" w:hAnsi="Times New Roman"/>
          <w:sz w:val="24"/>
          <w:szCs w:val="24"/>
        </w:rPr>
        <w:t xml:space="preserve"> а второй </w:t>
      </w:r>
      <m:oMath>
        <m:r>
          <w:rPr>
            <w:rFonts w:ascii="Cambria Math" w:hAnsi="Cambria Math"/>
            <w:sz w:val="24"/>
            <w:szCs w:val="24"/>
          </w:rPr>
          <m:t>B</m:t>
        </m:r>
      </m:oMath>
      <w:r w:rsidR="006A4EA4">
        <w:rPr>
          <w:rFonts w:ascii="Times New Roman" w:hAnsi="Times New Roman"/>
          <w:sz w:val="24"/>
          <w:szCs w:val="24"/>
        </w:rPr>
        <w:t xml:space="preserve"> меньшую ставку. Тогда очевидно, что первый игрок становится победителем и платит вторую цену, то есть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6A4EA4">
        <w:rPr>
          <w:rFonts w:ascii="Times New Roman" w:eastAsiaTheme="minorEastAsia" w:hAnsi="Times New Roman"/>
          <w:sz w:val="24"/>
          <w:szCs w:val="24"/>
        </w:rPr>
        <w:t>. Исследуем данную ситуацию на равновесие по Нэшу</w:t>
      </w:r>
      <w:r w:rsidR="00AA5AD1">
        <w:rPr>
          <w:rFonts w:ascii="Times New Roman" w:eastAsiaTheme="minorEastAsia" w:hAnsi="Times New Roman"/>
          <w:sz w:val="24"/>
          <w:szCs w:val="24"/>
        </w:rPr>
        <w:t xml:space="preserve"> (рисунок 13)</w:t>
      </w:r>
      <w:r w:rsidR="005504E0">
        <w:rPr>
          <w:rFonts w:ascii="Times New Roman" w:eastAsiaTheme="minorEastAsia" w:hAnsi="Times New Roman"/>
          <w:sz w:val="24"/>
          <w:szCs w:val="24"/>
        </w:rPr>
        <w:t>:</w:t>
      </w:r>
    </w:p>
    <w:p w14:paraId="616F3CB0" w14:textId="77777777" w:rsidR="006A4EA4" w:rsidRDefault="006A4EA4" w:rsidP="00C30653">
      <w:pPr>
        <w:widowControl w:val="0"/>
        <w:tabs>
          <w:tab w:val="left" w:pos="142"/>
        </w:tabs>
        <w:spacing w:after="0" w:line="360" w:lineRule="auto"/>
        <w:ind w:firstLine="709"/>
        <w:contextualSpacing/>
        <w:jc w:val="both"/>
        <w:rPr>
          <w:rFonts w:ascii="Times New Roman" w:hAnsi="Times New Roman"/>
          <w:sz w:val="24"/>
          <w:szCs w:val="24"/>
        </w:rPr>
      </w:pPr>
    </w:p>
    <w:p w14:paraId="2962D8AF" w14:textId="1D304482" w:rsidR="008D0319" w:rsidRDefault="008D0319" w:rsidP="008D0319">
      <w:pPr>
        <w:widowControl w:val="0"/>
        <w:tabs>
          <w:tab w:val="left" w:pos="142"/>
        </w:tabs>
        <w:spacing w:after="0" w:line="360" w:lineRule="auto"/>
        <w:ind w:firstLine="709"/>
        <w:contextualSpacing/>
        <w:jc w:val="both"/>
        <w:rPr>
          <w:rFonts w:ascii="Times New Roman" w:hAnsi="Times New Roman"/>
          <w:sz w:val="24"/>
          <w:szCs w:val="24"/>
        </w:rPr>
      </w:pPr>
      <w:r w:rsidRPr="008D0319">
        <w:rPr>
          <w:rFonts w:ascii="Times New Roman" w:hAnsi="Times New Roman"/>
          <w:noProof/>
          <w:sz w:val="24"/>
          <w:szCs w:val="20"/>
          <w:lang w:eastAsia="ru-RU"/>
        </w:rPr>
        <w:lastRenderedPageBreak/>
        <w:drawing>
          <wp:inline distT="0" distB="0" distL="0" distR="0" wp14:anchorId="5D1EAA64" wp14:editId="7C7B9DA2">
            <wp:extent cx="5189220" cy="3284220"/>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9220" cy="3284220"/>
                    </a:xfrm>
                    <a:prstGeom prst="rect">
                      <a:avLst/>
                    </a:prstGeom>
                    <a:noFill/>
                    <a:ln>
                      <a:noFill/>
                    </a:ln>
                  </pic:spPr>
                </pic:pic>
              </a:graphicData>
            </a:graphic>
          </wp:inline>
        </w:drawing>
      </w:r>
    </w:p>
    <w:p w14:paraId="5FC0F79B" w14:textId="5524DDC3" w:rsidR="00ED172D" w:rsidRPr="008D0319" w:rsidRDefault="000569E6" w:rsidP="00681EAF">
      <w:pPr>
        <w:widowControl w:val="0"/>
        <w:tabs>
          <w:tab w:val="left" w:pos="142"/>
        </w:tabs>
        <w:spacing w:after="0" w:line="360" w:lineRule="auto"/>
        <w:ind w:firstLine="567"/>
        <w:contextualSpacing/>
        <w:jc w:val="both"/>
        <w:rPr>
          <w:rFonts w:ascii="Times New Roman" w:hAnsi="Times New Roman"/>
          <w:sz w:val="24"/>
          <w:szCs w:val="24"/>
        </w:rPr>
      </w:pPr>
      <w:r>
        <w:rPr>
          <w:rFonts w:ascii="Times New Roman" w:hAnsi="Times New Roman"/>
          <w:sz w:val="24"/>
          <w:szCs w:val="24"/>
        </w:rPr>
        <w:t xml:space="preserve">Рисунок </w:t>
      </w:r>
      <w:r w:rsidR="00681EAF">
        <w:rPr>
          <w:rFonts w:ascii="Times New Roman" w:hAnsi="Times New Roman"/>
          <w:sz w:val="24"/>
          <w:szCs w:val="24"/>
        </w:rPr>
        <w:t>13</w:t>
      </w:r>
      <w:r w:rsidR="00ED172D" w:rsidRPr="008D0319">
        <w:rPr>
          <w:rFonts w:ascii="Times New Roman" w:hAnsi="Times New Roman"/>
          <w:sz w:val="24"/>
          <w:szCs w:val="24"/>
        </w:rPr>
        <w:t xml:space="preserve"> – Исследование пары стратегий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sidR="00ED172D" w:rsidRPr="008D0319">
        <w:rPr>
          <w:rFonts w:ascii="Times New Roman" w:hAnsi="Times New Roman"/>
          <w:sz w:val="24"/>
          <w:szCs w:val="24"/>
        </w:rPr>
        <w:fldChar w:fldCharType="begin"/>
      </w:r>
      <w:r w:rsidR="00ED172D" w:rsidRPr="008D0319">
        <w:rPr>
          <w:rFonts w:ascii="Times New Roman" w:hAnsi="Times New Roman"/>
          <w:sz w:val="24"/>
          <w:szCs w:val="24"/>
        </w:rPr>
        <w:instrText xml:space="preserve"> QUOTE </w:instrText>
      </w:r>
      <w:r w:rsidR="00ED172D" w:rsidRPr="008D0319">
        <w:rPr>
          <w:rFonts w:ascii="Times New Roman" w:hAnsi="Times New Roman"/>
          <w:noProof/>
          <w:sz w:val="24"/>
          <w:szCs w:val="20"/>
        </w:rPr>
        <w:drawing>
          <wp:inline distT="0" distB="0" distL="0" distR="0" wp14:anchorId="42AED7B2" wp14:editId="4895B1B0">
            <wp:extent cx="541020" cy="175260"/>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00ED172D" w:rsidRPr="008D0319">
        <w:rPr>
          <w:rFonts w:ascii="Times New Roman" w:hAnsi="Times New Roman"/>
          <w:sz w:val="24"/>
          <w:szCs w:val="24"/>
        </w:rPr>
        <w:instrText xml:space="preserve"> </w:instrText>
      </w:r>
      <w:r w:rsidR="00ED172D" w:rsidRPr="008D0319">
        <w:rPr>
          <w:rFonts w:ascii="Times New Roman" w:hAnsi="Times New Roman"/>
          <w:sz w:val="24"/>
          <w:szCs w:val="24"/>
        </w:rPr>
        <w:fldChar w:fldCharType="end"/>
      </w:r>
      <w:r w:rsidR="00ED172D" w:rsidRPr="008D0319">
        <w:rPr>
          <w:rFonts w:ascii="Times New Roman" w:hAnsi="Times New Roman"/>
          <w:sz w:val="24"/>
          <w:szCs w:val="24"/>
        </w:rPr>
        <w:t xml:space="preserve"> и </w:t>
      </w:r>
      <w:r w:rsidR="00ED172D" w:rsidRPr="008D0319">
        <w:rPr>
          <w:rFonts w:ascii="Times New Roman" w:hAnsi="Times New Roman"/>
          <w:sz w:val="24"/>
          <w:szCs w:val="24"/>
        </w:rPr>
        <w:fldChar w:fldCharType="begin"/>
      </w:r>
      <w:r w:rsidR="00ED172D" w:rsidRPr="008D0319">
        <w:rPr>
          <w:rFonts w:ascii="Times New Roman" w:hAnsi="Times New Roman"/>
          <w:sz w:val="24"/>
          <w:szCs w:val="24"/>
        </w:rPr>
        <w:instrText xml:space="preserve"> QUOTE </w:instrText>
      </w:r>
      <w:r w:rsidR="00ED172D" w:rsidRPr="008D0319">
        <w:rPr>
          <w:rFonts w:ascii="Times New Roman" w:hAnsi="Times New Roman"/>
          <w:noProof/>
          <w:sz w:val="24"/>
          <w:szCs w:val="20"/>
        </w:rPr>
        <w:drawing>
          <wp:inline distT="0" distB="0" distL="0" distR="0" wp14:anchorId="31CE879A" wp14:editId="5B34F08A">
            <wp:extent cx="563880" cy="175260"/>
            <wp:effectExtent l="0" t="0" r="762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00ED172D" w:rsidRPr="008D0319">
        <w:rPr>
          <w:rFonts w:ascii="Times New Roman" w:hAnsi="Times New Roman"/>
          <w:sz w:val="24"/>
          <w:szCs w:val="24"/>
        </w:rPr>
        <w:instrText xml:space="preserve"> </w:instrText>
      </w:r>
      <w:r w:rsidR="00ED172D" w:rsidRPr="008D0319">
        <w:rPr>
          <w:rFonts w:ascii="Times New Roman" w:hAnsi="Times New Roman"/>
          <w:sz w:val="24"/>
          <w:szCs w:val="24"/>
        </w:rPr>
        <w:fldChar w:fldCharType="separate"/>
      </w:r>
      <m:oMath>
        <m:sSubSup>
          <m:sSubSupPr>
            <m:ctrlPr>
              <w:rPr>
                <w:rFonts w:ascii="Cambria Math" w:hAnsi="Cambria Math"/>
                <w:i/>
                <w:sz w:val="24"/>
                <w:szCs w:val="24"/>
              </w:rPr>
            </m:ctrlPr>
          </m:sSubSupPr>
          <m:e>
            <m:r>
              <m:rPr>
                <m:sty m:val="p"/>
              </m:rPr>
              <w:rPr>
                <w:rFonts w:ascii="Cambria Math" w:hAnsi="Cambria Math"/>
                <w:sz w:val="24"/>
                <w:szCs w:val="24"/>
              </w:rPr>
              <m:t>X</m:t>
            </m:r>
          </m:e>
          <m:sub>
            <m:r>
              <m:rPr>
                <m:sty m:val="p"/>
              </m:rPr>
              <w:rPr>
                <w:rFonts w:ascii="Cambria Math" w:hAnsi="Cambria Math"/>
                <w:sz w:val="24"/>
                <w:szCs w:val="24"/>
              </w:rPr>
              <m:t>B</m:t>
            </m:r>
          </m:sub>
          <m:sup>
            <m:r>
              <m:rPr>
                <m:sty m:val="p"/>
              </m:rPr>
              <w:rPr>
                <w:rFonts w:ascii="Cambria Math" w:hAnsi="Cambria Math"/>
                <w:sz w:val="24"/>
                <w:szCs w:val="24"/>
              </w:rPr>
              <m:t>*</m:t>
            </m:r>
          </m:sup>
        </m:sSubSup>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v</m:t>
            </m:r>
          </m:e>
          <m:sub>
            <m:r>
              <m:rPr>
                <m:sty m:val="p"/>
              </m:rPr>
              <w:rPr>
                <w:rFonts w:ascii="Cambria Math" w:hAnsi="Cambria Math"/>
                <w:sz w:val="24"/>
                <w:szCs w:val="24"/>
              </w:rPr>
              <m:t>0</m:t>
            </m:r>
          </m:sub>
        </m:sSub>
      </m:oMath>
      <w:r w:rsidR="00ED172D" w:rsidRPr="008D0319">
        <w:rPr>
          <w:rFonts w:ascii="Times New Roman" w:hAnsi="Times New Roman"/>
          <w:sz w:val="24"/>
          <w:szCs w:val="24"/>
        </w:rPr>
        <w:fldChar w:fldCharType="end"/>
      </w:r>
      <w:r w:rsidR="00ED172D" w:rsidRPr="008D0319">
        <w:rPr>
          <w:rFonts w:ascii="Times New Roman" w:hAnsi="Times New Roman"/>
          <w:sz w:val="24"/>
          <w:szCs w:val="24"/>
        </w:rPr>
        <w:t xml:space="preserve"> на равновесие по Нэшу</w:t>
      </w:r>
    </w:p>
    <w:p w14:paraId="499BB545" w14:textId="77777777" w:rsidR="005F1F61" w:rsidRPr="009664C4" w:rsidRDefault="008D0319" w:rsidP="008D0319">
      <w:pPr>
        <w:widowControl w:val="0"/>
        <w:tabs>
          <w:tab w:val="left" w:pos="142"/>
          <w:tab w:val="left" w:pos="3416"/>
        </w:tabs>
        <w:spacing w:after="0" w:line="360" w:lineRule="auto"/>
        <w:jc w:val="both"/>
        <w:rPr>
          <w:rFonts w:ascii="Times New Roman" w:hAnsi="Times New Roman"/>
          <w:sz w:val="24"/>
          <w:szCs w:val="24"/>
          <w:lang w:val="en-US"/>
        </w:rPr>
      </w:pPr>
      <w:r w:rsidRPr="00ED172D">
        <w:rPr>
          <w:rFonts w:ascii="Times New Roman" w:hAnsi="Times New Roman"/>
          <w:sz w:val="24"/>
          <w:szCs w:val="24"/>
        </w:rPr>
        <w:tab/>
      </w:r>
    </w:p>
    <w:p w14:paraId="035B9084" w14:textId="202E7399" w:rsidR="00722B54" w:rsidRPr="00BE48DC" w:rsidRDefault="00AD050E" w:rsidP="00E238B9">
      <w:pPr>
        <w:widowControl w:val="0"/>
        <w:tabs>
          <w:tab w:val="left" w:pos="142"/>
          <w:tab w:val="left" w:pos="3416"/>
        </w:tabs>
        <w:spacing w:after="0" w:line="360" w:lineRule="auto"/>
        <w:ind w:firstLine="709"/>
        <w:jc w:val="both"/>
        <w:rPr>
          <w:rFonts w:ascii="Times New Roman" w:hAnsi="Times New Roman"/>
          <w:sz w:val="24"/>
          <w:szCs w:val="24"/>
        </w:rPr>
      </w:pPr>
      <w:r>
        <w:rPr>
          <w:rFonts w:ascii="Times New Roman" w:hAnsi="Times New Roman"/>
          <w:sz w:val="24"/>
          <w:szCs w:val="24"/>
        </w:rPr>
        <w:t>Как мы видим, данный сценарий тоже образует равновесие</w:t>
      </w:r>
      <w:r w:rsidR="008D0319" w:rsidRPr="008D0319">
        <w:rPr>
          <w:rFonts w:ascii="Times New Roman" w:hAnsi="Times New Roman"/>
          <w:sz w:val="24"/>
          <w:szCs w:val="24"/>
        </w:rPr>
        <w:t>.</w:t>
      </w:r>
      <w:r>
        <w:rPr>
          <w:rFonts w:ascii="Times New Roman" w:hAnsi="Times New Roman"/>
          <w:sz w:val="24"/>
          <w:szCs w:val="24"/>
        </w:rPr>
        <w:t xml:space="preserve"> Однако, сравнивая ситуацию с первой рассмотренной, она не является эффективной и далеко не выгодна для организатора.</w:t>
      </w:r>
      <w:r w:rsidR="008D0319" w:rsidRPr="008D0319">
        <w:rPr>
          <w:rFonts w:ascii="Times New Roman" w:hAnsi="Times New Roman"/>
          <w:sz w:val="24"/>
          <w:szCs w:val="24"/>
        </w:rPr>
        <w:t xml:space="preserve"> </w:t>
      </w:r>
      <w:r>
        <w:rPr>
          <w:rFonts w:ascii="Times New Roman" w:hAnsi="Times New Roman"/>
          <w:sz w:val="24"/>
          <w:szCs w:val="24"/>
        </w:rPr>
        <w:t>Вероятность такой ситуации напрямую зависит от сговора, поэтому при моделировании данного формата надо это учитывать</w:t>
      </w:r>
      <w:r w:rsidR="001A7C19">
        <w:rPr>
          <w:rFonts w:ascii="Times New Roman" w:hAnsi="Times New Roman"/>
          <w:sz w:val="24"/>
          <w:szCs w:val="24"/>
        </w:rPr>
        <w:t xml:space="preserve"> </w:t>
      </w:r>
      <w:r w:rsidR="00635433" w:rsidRPr="00BE48DC">
        <w:rPr>
          <w:rFonts w:ascii="Times New Roman" w:hAnsi="Times New Roman"/>
          <w:sz w:val="24"/>
          <w:szCs w:val="24"/>
        </w:rPr>
        <w:t>[</w:t>
      </w:r>
      <w:r w:rsidR="001A7C19">
        <w:rPr>
          <w:rFonts w:ascii="Times New Roman" w:hAnsi="Times New Roman"/>
          <w:sz w:val="24"/>
          <w:szCs w:val="24"/>
        </w:rPr>
        <w:t>15</w:t>
      </w:r>
      <w:r w:rsidR="00635433" w:rsidRPr="00BE48DC">
        <w:rPr>
          <w:rFonts w:ascii="Times New Roman" w:hAnsi="Times New Roman"/>
          <w:sz w:val="24"/>
          <w:szCs w:val="24"/>
        </w:rPr>
        <w:t>]</w:t>
      </w:r>
      <w:r w:rsidR="001A7C19">
        <w:rPr>
          <w:rFonts w:ascii="Times New Roman" w:hAnsi="Times New Roman"/>
          <w:sz w:val="24"/>
          <w:szCs w:val="24"/>
        </w:rPr>
        <w:t>.</w:t>
      </w:r>
    </w:p>
    <w:p w14:paraId="4890D924" w14:textId="7F1ACC6D" w:rsidR="002A1280" w:rsidRPr="00E238B9" w:rsidRDefault="00722B54" w:rsidP="00722B54">
      <w:pPr>
        <w:rPr>
          <w:rFonts w:ascii="Times New Roman" w:hAnsi="Times New Roman"/>
          <w:sz w:val="24"/>
          <w:szCs w:val="24"/>
        </w:rPr>
      </w:pPr>
      <w:r>
        <w:rPr>
          <w:rFonts w:ascii="Times New Roman" w:hAnsi="Times New Roman"/>
          <w:sz w:val="24"/>
          <w:szCs w:val="24"/>
        </w:rPr>
        <w:br w:type="page"/>
      </w:r>
    </w:p>
    <w:p w14:paraId="0F73F250" w14:textId="67018207" w:rsidR="00722B54" w:rsidRPr="00516F2E" w:rsidRDefault="00834DA4" w:rsidP="007A6158">
      <w:pPr>
        <w:pStyle w:val="1"/>
        <w:spacing w:before="200" w:after="200" w:line="360" w:lineRule="auto"/>
        <w:ind w:left="709"/>
        <w:rPr>
          <w:rFonts w:ascii="Times New Roman" w:hAnsi="Times New Roman" w:cs="Times New Roman"/>
          <w:b/>
          <w:bCs/>
          <w:color w:val="000000" w:themeColor="text1"/>
          <w:sz w:val="28"/>
          <w:szCs w:val="28"/>
        </w:rPr>
      </w:pPr>
      <w:bookmarkStart w:id="60" w:name="_Toc106042763"/>
      <w:r w:rsidRPr="00396713">
        <w:rPr>
          <w:rFonts w:ascii="Times New Roman" w:hAnsi="Times New Roman" w:cs="Times New Roman"/>
          <w:b/>
          <w:bCs/>
          <w:color w:val="000000" w:themeColor="text1"/>
          <w:sz w:val="28"/>
          <w:szCs w:val="28"/>
        </w:rPr>
        <w:lastRenderedPageBreak/>
        <w:t>2</w:t>
      </w:r>
      <w:r w:rsidR="008B7645" w:rsidRPr="00396713">
        <w:rPr>
          <w:rFonts w:ascii="Times New Roman" w:hAnsi="Times New Roman" w:cs="Times New Roman"/>
          <w:b/>
          <w:bCs/>
          <w:color w:val="000000" w:themeColor="text1"/>
          <w:sz w:val="28"/>
          <w:szCs w:val="28"/>
        </w:rPr>
        <w:t>. С</w:t>
      </w:r>
      <w:r w:rsidR="00516F2E">
        <w:rPr>
          <w:rFonts w:ascii="Times New Roman" w:hAnsi="Times New Roman" w:cs="Times New Roman"/>
          <w:b/>
          <w:bCs/>
          <w:color w:val="000000" w:themeColor="text1"/>
          <w:sz w:val="28"/>
          <w:szCs w:val="28"/>
        </w:rPr>
        <w:t>ПЕЦИАЛЬНАЯ ЧАСТЬ</w:t>
      </w:r>
      <w:bookmarkEnd w:id="60"/>
    </w:p>
    <w:p w14:paraId="663FF990" w14:textId="4DAB623B" w:rsidR="00722B54" w:rsidRPr="007A6158" w:rsidRDefault="000053CD" w:rsidP="007A6158">
      <w:pPr>
        <w:pStyle w:val="2"/>
        <w:spacing w:before="200" w:after="200" w:line="360" w:lineRule="auto"/>
        <w:ind w:firstLine="708"/>
        <w:rPr>
          <w:rFonts w:ascii="Times New Roman" w:hAnsi="Times New Roman" w:cs="Times New Roman"/>
          <w:b/>
          <w:bCs/>
          <w:color w:val="auto"/>
          <w:sz w:val="24"/>
          <w:szCs w:val="24"/>
        </w:rPr>
      </w:pPr>
      <w:bookmarkStart w:id="61" w:name="_Toc106042764"/>
      <w:r w:rsidRPr="007A6158">
        <w:rPr>
          <w:rFonts w:ascii="Times New Roman" w:hAnsi="Times New Roman" w:cs="Times New Roman"/>
          <w:b/>
          <w:bCs/>
          <w:color w:val="auto"/>
          <w:sz w:val="24"/>
          <w:szCs w:val="24"/>
        </w:rPr>
        <w:t>2.1 Содержательная постановка задачи</w:t>
      </w:r>
      <w:bookmarkEnd w:id="61"/>
    </w:p>
    <w:p w14:paraId="13114C81" w14:textId="65A6735C" w:rsidR="000053CD" w:rsidRPr="00B3080E" w:rsidRDefault="000053CD" w:rsidP="00516F2E">
      <w:pPr>
        <w:spacing w:line="360" w:lineRule="auto"/>
        <w:ind w:firstLine="720"/>
        <w:jc w:val="both"/>
        <w:rPr>
          <w:rFonts w:ascii="Times New Roman CYR" w:eastAsia="Arial" w:hAnsi="Times New Roman CYR" w:cs="Times New Roman CYR"/>
          <w:color w:val="000000"/>
          <w:sz w:val="24"/>
          <w:szCs w:val="24"/>
        </w:rPr>
      </w:pPr>
      <w:r>
        <w:rPr>
          <w:rFonts w:ascii="Times New Roman CYR" w:eastAsia="Arial" w:hAnsi="Times New Roman CYR" w:cs="Times New Roman CYR"/>
          <w:color w:val="000000"/>
          <w:sz w:val="24"/>
          <w:szCs w:val="24"/>
        </w:rPr>
        <w:t>Цель работы</w:t>
      </w:r>
      <w:r>
        <w:rPr>
          <w:rFonts w:ascii="Times New Roman" w:hAnsi="Times New Roman" w:cs="Times New Roman"/>
          <w:sz w:val="24"/>
          <w:szCs w:val="24"/>
        </w:rPr>
        <w:t xml:space="preserve">: </w:t>
      </w:r>
      <w:r w:rsidRPr="004217B8">
        <w:rPr>
          <w:rFonts w:ascii="Times New Roman CYR" w:eastAsia="Arial" w:hAnsi="Times New Roman CYR" w:cs="Times New Roman CYR"/>
          <w:color w:val="000000"/>
          <w:sz w:val="24"/>
          <w:szCs w:val="24"/>
        </w:rPr>
        <w:t>разработка алгоритмического и программного обеспечения для моделирования аукционов радиочастот на территории РФ, который, позволит выявить наилучший вид аукциона с точки зрения получаемой прибыли</w:t>
      </w:r>
      <w:r w:rsidR="00AB1827">
        <w:rPr>
          <w:rFonts w:ascii="Times New Roman CYR" w:eastAsia="Arial" w:hAnsi="Times New Roman CYR" w:cs="Times New Roman CYR"/>
          <w:color w:val="000000"/>
          <w:sz w:val="24"/>
          <w:szCs w:val="24"/>
        </w:rPr>
        <w:t xml:space="preserve"> аукциониста</w:t>
      </w:r>
      <w:r w:rsidRPr="004217B8">
        <w:rPr>
          <w:rFonts w:ascii="Times New Roman CYR" w:eastAsia="Arial" w:hAnsi="Times New Roman CYR" w:cs="Times New Roman CYR"/>
          <w:color w:val="000000"/>
          <w:sz w:val="24"/>
          <w:szCs w:val="24"/>
        </w:rPr>
        <w:t>.</w:t>
      </w:r>
    </w:p>
    <w:p w14:paraId="19B0A517" w14:textId="77777777" w:rsidR="000053CD" w:rsidRDefault="000053CD" w:rsidP="009B39B7">
      <w:pPr>
        <w:spacing w:after="0" w:line="360" w:lineRule="auto"/>
        <w:ind w:firstLine="720"/>
        <w:jc w:val="both"/>
        <w:rPr>
          <w:rFonts w:ascii="Times New Roman CYR" w:eastAsia="Arial" w:hAnsi="Times New Roman CYR" w:cs="Times New Roman CYR"/>
          <w:color w:val="000000"/>
          <w:sz w:val="24"/>
          <w:szCs w:val="24"/>
        </w:rPr>
      </w:pPr>
      <w:r>
        <w:rPr>
          <w:rFonts w:ascii="Times New Roman CYR" w:eastAsia="Arial" w:hAnsi="Times New Roman CYR" w:cs="Times New Roman CYR"/>
          <w:color w:val="000000"/>
          <w:sz w:val="24"/>
          <w:szCs w:val="24"/>
        </w:rPr>
        <w:t>Исходными данными является информация о количестве участников аукциона, данные, содержащие их оценки определенного диапазона, стартовая и резервная цена аукционера. Также примером исходных данных может служить результат уже проведенного аукциона, с помощью которого можно получить информацию об участниках.</w:t>
      </w:r>
    </w:p>
    <w:p w14:paraId="28BA2DFC" w14:textId="77777777" w:rsidR="000053CD" w:rsidRPr="00942E47" w:rsidRDefault="000053CD" w:rsidP="009B39B7">
      <w:pPr>
        <w:spacing w:after="0" w:line="360" w:lineRule="auto"/>
        <w:ind w:firstLine="720"/>
        <w:jc w:val="both"/>
        <w:rPr>
          <w:rFonts w:ascii="Times New Roman CYR" w:hAnsi="Times New Roman CYR" w:cs="Times New Roman CYR"/>
          <w:sz w:val="24"/>
          <w:szCs w:val="24"/>
        </w:rPr>
      </w:pPr>
      <w:r w:rsidRPr="00942E47">
        <w:rPr>
          <w:rFonts w:ascii="Times New Roman CYR" w:hAnsi="Times New Roman CYR" w:cs="Times New Roman CYR"/>
          <w:sz w:val="24"/>
          <w:szCs w:val="24"/>
        </w:rPr>
        <w:t>Для достижения поставленной цели б</w:t>
      </w:r>
      <w:r>
        <w:rPr>
          <w:rFonts w:ascii="Times New Roman CYR" w:hAnsi="Times New Roman CYR" w:cs="Times New Roman CYR"/>
          <w:sz w:val="24"/>
          <w:szCs w:val="24"/>
        </w:rPr>
        <w:t>удут</w:t>
      </w:r>
      <w:r w:rsidRPr="00942E47">
        <w:rPr>
          <w:rFonts w:ascii="Times New Roman CYR" w:hAnsi="Times New Roman CYR" w:cs="Times New Roman CYR"/>
          <w:sz w:val="24"/>
          <w:szCs w:val="24"/>
        </w:rPr>
        <w:t xml:space="preserve"> использованы вероятностные методы, математический аппарат </w:t>
      </w:r>
      <w:r>
        <w:rPr>
          <w:rFonts w:ascii="Times New Roman CYR" w:hAnsi="Times New Roman CYR" w:cs="Times New Roman CYR"/>
          <w:sz w:val="24"/>
          <w:szCs w:val="24"/>
        </w:rPr>
        <w:t>теории игр и теории аукционов</w:t>
      </w:r>
      <w:r w:rsidRPr="00942E47">
        <w:rPr>
          <w:rFonts w:ascii="Times New Roman CYR" w:hAnsi="Times New Roman CYR" w:cs="Times New Roman CYR"/>
          <w:sz w:val="24"/>
          <w:szCs w:val="24"/>
        </w:rPr>
        <w:t xml:space="preserve">. Для обработки полученных результатов </w:t>
      </w:r>
      <w:r>
        <w:rPr>
          <w:rFonts w:ascii="Times New Roman CYR" w:hAnsi="Times New Roman CYR" w:cs="Times New Roman CYR"/>
          <w:sz w:val="24"/>
          <w:szCs w:val="24"/>
        </w:rPr>
        <w:t>будут применяться</w:t>
      </w:r>
      <w:r w:rsidRPr="00942E47">
        <w:rPr>
          <w:rFonts w:ascii="Times New Roman CYR" w:hAnsi="Times New Roman CYR" w:cs="Times New Roman CYR"/>
          <w:sz w:val="24"/>
          <w:szCs w:val="24"/>
        </w:rPr>
        <w:t xml:space="preserve"> методы математической статистики.</w:t>
      </w:r>
      <w:r>
        <w:rPr>
          <w:rFonts w:ascii="Times New Roman CYR" w:hAnsi="Times New Roman CYR" w:cs="Times New Roman CYR"/>
          <w:sz w:val="24"/>
          <w:szCs w:val="24"/>
        </w:rPr>
        <w:t xml:space="preserve"> Также планируется использовать средства математического и имитационного моделирования для разработки дизайна аукциона радиочастот.</w:t>
      </w:r>
    </w:p>
    <w:p w14:paraId="0982F318" w14:textId="77777777" w:rsidR="000053CD" w:rsidRDefault="000053CD" w:rsidP="00516F2E">
      <w:pPr>
        <w:pStyle w:val="00"/>
      </w:pPr>
      <w:r>
        <w:t>Для достижения поставленной цели необходимо решить нижеописанные задачи.</w:t>
      </w:r>
    </w:p>
    <w:p w14:paraId="7FB48B53" w14:textId="2E3F9E66" w:rsidR="000053CD" w:rsidRPr="00D83833" w:rsidRDefault="00BB055B" w:rsidP="00BB055B">
      <w:pPr>
        <w:pStyle w:val="0"/>
        <w:numPr>
          <w:ilvl w:val="0"/>
          <w:numId w:val="0"/>
        </w:numPr>
        <w:ind w:firstLine="709"/>
        <w:rPr>
          <w:rFonts w:ascii="Times New Roman" w:hAnsi="Times New Roman" w:cs="Times New Roman"/>
        </w:rPr>
      </w:pPr>
      <w:r>
        <w:rPr>
          <w:rFonts w:ascii="Times New Roman" w:hAnsi="Times New Roman"/>
        </w:rPr>
        <w:t xml:space="preserve">– </w:t>
      </w:r>
      <w:r w:rsidR="00AF31F9">
        <w:rPr>
          <w:rFonts w:ascii="Times New Roman" w:hAnsi="Times New Roman" w:cs="Times New Roman"/>
        </w:rPr>
        <w:t>п</w:t>
      </w:r>
      <w:r w:rsidR="000053CD" w:rsidRPr="00D83833">
        <w:rPr>
          <w:rFonts w:ascii="Times New Roman" w:hAnsi="Times New Roman" w:cs="Times New Roman"/>
        </w:rPr>
        <w:t>ровести сравнительный анализ существующих моделей аукционов, учитывая условия ограниченного числа игроков</w:t>
      </w:r>
      <w:r w:rsidR="000053CD">
        <w:rPr>
          <w:rFonts w:ascii="Times New Roman" w:hAnsi="Times New Roman" w:cs="Times New Roman"/>
        </w:rPr>
        <w:t xml:space="preserve"> и условий рынка</w:t>
      </w:r>
      <w:r w:rsidR="007005CD">
        <w:rPr>
          <w:rFonts w:ascii="Times New Roman" w:hAnsi="Times New Roman" w:cs="Times New Roman"/>
        </w:rPr>
        <w:t>;</w:t>
      </w:r>
    </w:p>
    <w:p w14:paraId="4C51E46A" w14:textId="4743E1F3" w:rsidR="000053CD" w:rsidRPr="00D83833" w:rsidRDefault="00BB055B" w:rsidP="00BB055B">
      <w:pPr>
        <w:pStyle w:val="0"/>
        <w:numPr>
          <w:ilvl w:val="0"/>
          <w:numId w:val="0"/>
        </w:numPr>
        <w:ind w:firstLine="709"/>
        <w:rPr>
          <w:rFonts w:ascii="Times New Roman" w:hAnsi="Times New Roman" w:cs="Times New Roman"/>
        </w:rPr>
      </w:pPr>
      <w:r>
        <w:rPr>
          <w:rFonts w:ascii="Times New Roman" w:hAnsi="Times New Roman"/>
        </w:rPr>
        <w:t xml:space="preserve">– </w:t>
      </w:r>
      <w:r w:rsidR="00AF31F9">
        <w:rPr>
          <w:rFonts w:ascii="Times New Roman" w:hAnsi="Times New Roman" w:cs="Times New Roman"/>
        </w:rPr>
        <w:t>п</w:t>
      </w:r>
      <w:r w:rsidR="000053CD" w:rsidRPr="00D83833">
        <w:rPr>
          <w:rFonts w:ascii="Times New Roman" w:hAnsi="Times New Roman" w:cs="Times New Roman"/>
        </w:rPr>
        <w:t>ровести сравнительный анализ существующих метод</w:t>
      </w:r>
      <w:r w:rsidR="000053CD">
        <w:rPr>
          <w:rFonts w:ascii="Times New Roman" w:hAnsi="Times New Roman" w:cs="Times New Roman"/>
        </w:rPr>
        <w:t>ов</w:t>
      </w:r>
      <w:r w:rsidR="000053CD" w:rsidRPr="00D83833">
        <w:rPr>
          <w:rFonts w:ascii="Times New Roman" w:hAnsi="Times New Roman" w:cs="Times New Roman"/>
        </w:rPr>
        <w:t xml:space="preserve"> оценки эффективности аукционов. Выявить достоинства и недостатки каждого из них и сделать вывод о наиболее подходящем для данной задачи</w:t>
      </w:r>
      <w:r w:rsidR="007005CD">
        <w:rPr>
          <w:rFonts w:ascii="Times New Roman" w:hAnsi="Times New Roman" w:cs="Times New Roman"/>
        </w:rPr>
        <w:t>;</w:t>
      </w:r>
    </w:p>
    <w:p w14:paraId="7CB49AAF" w14:textId="3A0229E5" w:rsidR="000053CD" w:rsidRPr="00D83833" w:rsidRDefault="00BB055B" w:rsidP="00BB055B">
      <w:pPr>
        <w:pStyle w:val="0"/>
        <w:numPr>
          <w:ilvl w:val="0"/>
          <w:numId w:val="0"/>
        </w:numPr>
        <w:ind w:firstLine="709"/>
        <w:rPr>
          <w:rFonts w:ascii="Times New Roman" w:hAnsi="Times New Roman" w:cs="Times New Roman"/>
        </w:rPr>
      </w:pPr>
      <w:r>
        <w:rPr>
          <w:rFonts w:ascii="Times New Roman" w:hAnsi="Times New Roman"/>
        </w:rPr>
        <w:t xml:space="preserve">– </w:t>
      </w:r>
      <w:r w:rsidR="00AF31F9">
        <w:rPr>
          <w:rFonts w:ascii="Times New Roman" w:hAnsi="Times New Roman" w:cs="Times New Roman"/>
        </w:rPr>
        <w:t>в</w:t>
      </w:r>
      <w:r w:rsidR="000053CD" w:rsidRPr="00D83833">
        <w:rPr>
          <w:rFonts w:ascii="Times New Roman" w:hAnsi="Times New Roman" w:cs="Times New Roman"/>
        </w:rPr>
        <w:t>ыбрать наиболее подходящий с точки зрения прибыли</w:t>
      </w:r>
      <w:r w:rsidR="000053CD">
        <w:rPr>
          <w:rFonts w:ascii="Times New Roman" w:hAnsi="Times New Roman" w:cs="Times New Roman"/>
        </w:rPr>
        <w:t xml:space="preserve"> аукционера</w:t>
      </w:r>
      <w:r w:rsidR="000053CD" w:rsidRPr="00D83833">
        <w:rPr>
          <w:rFonts w:ascii="Times New Roman" w:hAnsi="Times New Roman" w:cs="Times New Roman"/>
        </w:rPr>
        <w:t xml:space="preserve"> дизайн аукциона, способный также учесть все установленные требования, связанные с предметной областью</w:t>
      </w:r>
      <w:r w:rsidR="007005CD">
        <w:rPr>
          <w:rFonts w:ascii="Times New Roman" w:hAnsi="Times New Roman" w:cs="Times New Roman"/>
        </w:rPr>
        <w:t>;</w:t>
      </w:r>
    </w:p>
    <w:p w14:paraId="379F2628" w14:textId="33BE14C8" w:rsidR="000053CD" w:rsidRPr="00D83833" w:rsidRDefault="00BB055B" w:rsidP="00BB055B">
      <w:pPr>
        <w:pStyle w:val="0"/>
        <w:numPr>
          <w:ilvl w:val="0"/>
          <w:numId w:val="0"/>
        </w:numPr>
        <w:ind w:firstLine="709"/>
        <w:rPr>
          <w:rFonts w:ascii="Times New Roman" w:hAnsi="Times New Roman" w:cs="Times New Roman"/>
        </w:rPr>
      </w:pPr>
      <w:r>
        <w:rPr>
          <w:rFonts w:ascii="Times New Roman" w:hAnsi="Times New Roman"/>
        </w:rPr>
        <w:t xml:space="preserve">– </w:t>
      </w:r>
      <w:r w:rsidR="00AF31F9">
        <w:rPr>
          <w:rFonts w:ascii="Times New Roman" w:hAnsi="Times New Roman" w:cs="Times New Roman"/>
        </w:rPr>
        <w:t>р</w:t>
      </w:r>
      <w:r w:rsidR="000053CD" w:rsidRPr="00D83833">
        <w:rPr>
          <w:rFonts w:ascii="Times New Roman" w:hAnsi="Times New Roman" w:cs="Times New Roman"/>
        </w:rPr>
        <w:t>еализовать программную часть</w:t>
      </w:r>
      <w:r w:rsidR="007005CD">
        <w:rPr>
          <w:rFonts w:ascii="Times New Roman" w:hAnsi="Times New Roman" w:cs="Times New Roman"/>
        </w:rPr>
        <w:t>;</w:t>
      </w:r>
    </w:p>
    <w:p w14:paraId="62573595" w14:textId="3457D6E8" w:rsidR="00405DA4" w:rsidRDefault="00BB055B" w:rsidP="00517576">
      <w:pPr>
        <w:pStyle w:val="0"/>
        <w:numPr>
          <w:ilvl w:val="0"/>
          <w:numId w:val="0"/>
        </w:numPr>
        <w:ind w:firstLine="709"/>
        <w:rPr>
          <w:rFonts w:ascii="Times New Roman" w:eastAsiaTheme="majorEastAsia" w:hAnsi="Times New Roman" w:cs="Times New Roman"/>
          <w:b/>
          <w:bCs/>
          <w:sz w:val="28"/>
          <w:szCs w:val="28"/>
        </w:rPr>
      </w:pPr>
      <w:r>
        <w:rPr>
          <w:rFonts w:ascii="Times New Roman" w:hAnsi="Times New Roman"/>
        </w:rPr>
        <w:t xml:space="preserve">– </w:t>
      </w:r>
      <w:r w:rsidR="00AF31F9">
        <w:rPr>
          <w:rFonts w:ascii="Times New Roman" w:hAnsi="Times New Roman" w:cs="Times New Roman"/>
        </w:rPr>
        <w:t>п</w:t>
      </w:r>
      <w:r w:rsidR="000053CD" w:rsidRPr="00D83833">
        <w:rPr>
          <w:rFonts w:ascii="Times New Roman" w:hAnsi="Times New Roman" w:cs="Times New Roman"/>
        </w:rPr>
        <w:t xml:space="preserve">ровести серию тестов на </w:t>
      </w:r>
      <w:r w:rsidR="000053CD">
        <w:rPr>
          <w:rFonts w:ascii="Times New Roman" w:hAnsi="Times New Roman" w:cs="Times New Roman"/>
        </w:rPr>
        <w:t>различны</w:t>
      </w:r>
      <w:r w:rsidR="000053CD" w:rsidRPr="00D83833">
        <w:rPr>
          <w:rFonts w:ascii="Times New Roman" w:hAnsi="Times New Roman" w:cs="Times New Roman"/>
        </w:rPr>
        <w:t>х данных и проанализировать результаты.</w:t>
      </w:r>
    </w:p>
    <w:p w14:paraId="7DC6BFC3" w14:textId="23316C1F" w:rsidR="00405DA4" w:rsidRPr="007A6158" w:rsidRDefault="00405DA4" w:rsidP="007A6158">
      <w:pPr>
        <w:pStyle w:val="2"/>
        <w:spacing w:before="200" w:after="200" w:line="360" w:lineRule="auto"/>
        <w:ind w:firstLine="709"/>
        <w:rPr>
          <w:rFonts w:ascii="Times New Roman" w:hAnsi="Times New Roman" w:cs="Times New Roman"/>
          <w:b/>
          <w:bCs/>
          <w:color w:val="auto"/>
          <w:sz w:val="24"/>
          <w:szCs w:val="24"/>
        </w:rPr>
      </w:pPr>
      <w:bookmarkStart w:id="62" w:name="_Toc106042765"/>
      <w:r w:rsidRPr="007A6158">
        <w:rPr>
          <w:rFonts w:ascii="Times New Roman" w:hAnsi="Times New Roman" w:cs="Times New Roman"/>
          <w:b/>
          <w:bCs/>
          <w:color w:val="auto"/>
          <w:sz w:val="24"/>
          <w:szCs w:val="24"/>
        </w:rPr>
        <w:t>2.2 Математическая постановка задачи</w:t>
      </w:r>
      <w:bookmarkEnd w:id="62"/>
    </w:p>
    <w:p w14:paraId="30FC8F60" w14:textId="77777777" w:rsidR="00653855" w:rsidRDefault="00405DA4" w:rsidP="00376D1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В</w:t>
      </w:r>
      <w:r w:rsidRPr="002A1280">
        <w:rPr>
          <w:rFonts w:ascii="Times New Roman" w:hAnsi="Times New Roman" w:cs="Times New Roman"/>
          <w:sz w:val="24"/>
          <w:szCs w:val="24"/>
        </w:rPr>
        <w:t xml:space="preserve"> торгах участвует </w:t>
      </w:r>
      <w:r w:rsidRPr="002A1280">
        <w:rPr>
          <w:rFonts w:ascii="Cambria Math" w:hAnsi="Cambria Math" w:cs="Cambria Math"/>
          <w:sz w:val="24"/>
          <w:szCs w:val="24"/>
        </w:rPr>
        <w:t>𝑁</w:t>
      </w:r>
      <w:r w:rsidRPr="002A1280">
        <w:rPr>
          <w:rFonts w:ascii="Times New Roman" w:hAnsi="Times New Roman" w:cs="Times New Roman"/>
          <w:sz w:val="24"/>
          <w:szCs w:val="24"/>
        </w:rPr>
        <w:t xml:space="preserve"> покупателей; </w:t>
      </w:r>
    </w:p>
    <w:p w14:paraId="4CB79752" w14:textId="04A839C4" w:rsidR="00405DA4" w:rsidRDefault="00405DA4" w:rsidP="007005CD">
      <w:pPr>
        <w:spacing w:line="360" w:lineRule="auto"/>
        <w:ind w:firstLine="708"/>
        <w:jc w:val="both"/>
        <w:rPr>
          <w:rFonts w:ascii="Times New Roman" w:hAnsi="Times New Roman" w:cs="Times New Roman"/>
          <w:sz w:val="24"/>
          <w:szCs w:val="24"/>
        </w:rPr>
      </w:pPr>
      <w:r w:rsidRPr="002A1280">
        <w:rPr>
          <w:rFonts w:ascii="Times New Roman" w:hAnsi="Times New Roman" w:cs="Times New Roman"/>
          <w:sz w:val="24"/>
          <w:szCs w:val="24"/>
        </w:rPr>
        <w:t xml:space="preserve">пусть </w:t>
      </w:r>
      <m:oMath>
        <m:r>
          <m:rPr>
            <m:scr m:val="script"/>
          </m:rPr>
          <w:rPr>
            <w:rFonts w:ascii="Cambria Math" w:hAnsi="Cambria Math" w:cs="Cambria Math"/>
            <w:sz w:val="24"/>
            <w:szCs w:val="24"/>
          </w:rPr>
          <m:t>N</m:t>
        </m:r>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1, . . . , </m:t>
            </m:r>
            <m:r>
              <w:rPr>
                <w:rFonts w:ascii="Cambria Math" w:hAnsi="Cambria Math" w:cs="Cambria Math"/>
                <w:sz w:val="24"/>
                <w:szCs w:val="24"/>
              </w:rPr>
              <m:t>N</m:t>
            </m:r>
          </m:e>
        </m:d>
      </m:oMath>
      <w:r w:rsidRPr="002A1280">
        <w:rPr>
          <w:rFonts w:ascii="Times New Roman" w:hAnsi="Times New Roman" w:cs="Times New Roman"/>
          <w:sz w:val="24"/>
          <w:szCs w:val="24"/>
        </w:rPr>
        <w:t xml:space="preserve"> есть множество покупателей</w:t>
      </w:r>
      <w:r>
        <w:rPr>
          <w:rFonts w:ascii="Times New Roman" w:hAnsi="Times New Roman" w:cs="Times New Roman"/>
          <w:sz w:val="24"/>
          <w:szCs w:val="24"/>
        </w:rPr>
        <w:t xml:space="preserve">, </w:t>
      </w:r>
      <w:r w:rsidRPr="002A1280">
        <w:rPr>
          <w:rFonts w:ascii="Times New Roman" w:hAnsi="Times New Roman" w:cs="Times New Roman"/>
          <w:sz w:val="24"/>
          <w:szCs w:val="24"/>
        </w:rPr>
        <w:t xml:space="preserve">а индекс 0 зарезервирован за аукционистом. Каждый покупатель </w:t>
      </w:r>
      <m:oMath>
        <m:r>
          <w:rPr>
            <w:rFonts w:ascii="Cambria Math" w:hAnsi="Cambria Math" w:cs="Cambria Math"/>
            <w:sz w:val="24"/>
            <w:szCs w:val="24"/>
          </w:rPr>
          <m:t>i</m:t>
        </m:r>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m:t>
        </m:r>
        <m:r>
          <m:rPr>
            <m:scr m:val="script"/>
          </m:rPr>
          <w:rPr>
            <w:rFonts w:ascii="Cambria Math" w:hAnsi="Cambria Math" w:cs="Cambria Math"/>
            <w:sz w:val="24"/>
            <w:szCs w:val="24"/>
          </w:rPr>
          <m:t>N</m:t>
        </m:r>
      </m:oMath>
      <w:r w:rsidRPr="002A1280">
        <w:rPr>
          <w:rFonts w:ascii="Times New Roman" w:hAnsi="Times New Roman" w:cs="Times New Roman"/>
          <w:sz w:val="24"/>
          <w:szCs w:val="24"/>
        </w:rPr>
        <w:t xml:space="preserve"> определяет ценность </w:t>
      </w:r>
      <m:oMath>
        <m:sSub>
          <m:sSubPr>
            <m:ctrlPr>
              <w:rPr>
                <w:rFonts w:ascii="Cambria Math" w:hAnsi="Cambria Math" w:cs="Cambria Math"/>
                <w:i/>
                <w:sz w:val="24"/>
                <w:szCs w:val="24"/>
              </w:rPr>
            </m:ctrlPr>
          </m:sSubPr>
          <m:e>
            <m:r>
              <w:rPr>
                <w:rFonts w:ascii="Cambria Math" w:hAnsi="Cambria Math" w:cs="Cambria Math"/>
                <w:sz w:val="24"/>
                <w:szCs w:val="24"/>
              </w:rPr>
              <m:t>V</m:t>
            </m:r>
          </m:e>
          <m:sub>
            <m:r>
              <w:rPr>
                <w:rFonts w:ascii="Cambria Math" w:hAnsi="Cambria Math" w:cs="Cambria Math"/>
                <w:sz w:val="24"/>
                <w:szCs w:val="24"/>
              </w:rPr>
              <m:t>i</m:t>
            </m:r>
          </m:sub>
        </m:sSub>
      </m:oMath>
      <w:r w:rsidRPr="002A1280">
        <w:rPr>
          <w:rFonts w:ascii="Times New Roman" w:hAnsi="Times New Roman" w:cs="Times New Roman"/>
          <w:sz w:val="24"/>
          <w:szCs w:val="24"/>
        </w:rPr>
        <w:t xml:space="preserve"> для выставленного на продажу объекта</w:t>
      </w:r>
      <w:r w:rsidRPr="002C4FE9">
        <w:rPr>
          <w:rFonts w:ascii="Times New Roman" w:hAnsi="Times New Roman" w:cs="Times New Roman"/>
          <w:sz w:val="24"/>
          <w:szCs w:val="24"/>
        </w:rPr>
        <w:t>.</w:t>
      </w:r>
      <w:r w:rsidRPr="002A1280">
        <w:rPr>
          <w:rFonts w:ascii="Times New Roman" w:hAnsi="Times New Roman" w:cs="Times New Roman"/>
          <w:sz w:val="24"/>
          <w:szCs w:val="24"/>
        </w:rPr>
        <w:t xml:space="preserve"> С точки зрения аукциониста и конкурентов покупателя </w:t>
      </w:r>
      <w:r w:rsidRPr="002A1280">
        <w:rPr>
          <w:rFonts w:ascii="Cambria Math" w:hAnsi="Cambria Math" w:cs="Cambria Math"/>
          <w:sz w:val="24"/>
          <w:szCs w:val="24"/>
        </w:rPr>
        <w:t>𝑖</w:t>
      </w:r>
      <w:r w:rsidRPr="002A1280">
        <w:rPr>
          <w:rFonts w:ascii="Times New Roman" w:hAnsi="Times New Roman" w:cs="Times New Roman"/>
          <w:sz w:val="24"/>
          <w:szCs w:val="24"/>
        </w:rPr>
        <w:t xml:space="preserve"> его ценность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2A1280">
        <w:rPr>
          <w:rFonts w:ascii="Times New Roman" w:hAnsi="Times New Roman" w:cs="Times New Roman"/>
          <w:sz w:val="24"/>
          <w:szCs w:val="24"/>
        </w:rPr>
        <w:t xml:space="preserve"> есть случайная величина с некоторой известной функцией распределения</w:t>
      </w:r>
      <w:r w:rsidRPr="00952B68">
        <w:rPr>
          <w:rFonts w:ascii="Times New Roman" w:hAnsi="Times New Roman" w:cs="Times New Roman"/>
          <w:sz w:val="24"/>
          <w:szCs w:val="24"/>
        </w:rPr>
        <w:t>:</w:t>
      </w:r>
    </w:p>
    <w:p w14:paraId="598F5EF4" w14:textId="77777777" w:rsidR="00532970" w:rsidRDefault="00532970" w:rsidP="00F7226F">
      <w:pPr>
        <w:spacing w:after="0" w:line="360" w:lineRule="auto"/>
        <w:rPr>
          <w:rFonts w:ascii="Times New Roman" w:hAnsi="Times New Roman" w:cs="Times New Roman"/>
          <w:sz w:val="24"/>
          <w:szCs w:val="24"/>
        </w:rPr>
      </w:pPr>
      <w:r>
        <w:rPr>
          <w:rFonts w:ascii="Times New Roman" w:hAnsi="Times New Roman" w:cs="Times New Roman"/>
          <w:sz w:val="24"/>
          <w:szCs w:val="24"/>
        </w:rPr>
        <w:tab/>
      </w:r>
    </w:p>
    <w:tbl>
      <w:tblPr>
        <w:tblStyle w:val="ac"/>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73"/>
        <w:gridCol w:w="984"/>
      </w:tblGrid>
      <w:tr w:rsidR="00532970" w:rsidRPr="0022466D" w14:paraId="03E1E994" w14:textId="77777777" w:rsidTr="00C047E9">
        <w:trPr>
          <w:trHeight w:val="401"/>
        </w:trPr>
        <w:tc>
          <w:tcPr>
            <w:tcW w:w="4052" w:type="pct"/>
            <w:vAlign w:val="center"/>
          </w:tcPr>
          <w:p w14:paraId="6C3A9C17" w14:textId="41A2B06E" w:rsidR="00532970" w:rsidRPr="00F7226F" w:rsidRDefault="003C0E6A" w:rsidP="00C047E9">
            <w:pPr>
              <w:spacing w:line="360" w:lineRule="auto"/>
              <w:jc w:val="right"/>
              <w:rPr>
                <w:i/>
                <w:color w:val="000000" w:themeColor="text1"/>
                <w:sz w:val="24"/>
                <w:szCs w:val="24"/>
              </w:rPr>
            </w:pPr>
            <m:oMathPara>
              <m:oMath>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V</m:t>
                    </m:r>
                  </m:e>
                  <m:sub>
                    <m:r>
                      <w:rPr>
                        <w:rFonts w:ascii="Cambria Math" w:eastAsia="Cambria Math" w:hAnsi="Cambria Math" w:cs="Cambria Math"/>
                        <w:color w:val="000000" w:themeColor="text1"/>
                        <w:sz w:val="24"/>
                        <w:szCs w:val="24"/>
                      </w:rPr>
                      <m:t>i</m:t>
                    </m:r>
                  </m:sub>
                </m:sSub>
                <m:r>
                  <w:rPr>
                    <w:rFonts w:ascii="Cambria Math" w:eastAsia="Cambria Math" w:hAnsi="Cambria Math" w:cs="Cambria Math"/>
                    <w:color w:val="000000" w:themeColor="text1"/>
                    <w:sz w:val="24"/>
                    <w:szCs w:val="24"/>
                  </w:rPr>
                  <m:t xml:space="preserve"> ∼ </m:t>
                </m:r>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F</m:t>
                    </m:r>
                  </m:e>
                  <m:sub>
                    <m:r>
                      <w:rPr>
                        <w:rFonts w:ascii="Cambria Math" w:eastAsia="Cambria Math" w:hAnsi="Cambria Math" w:cs="Cambria Math"/>
                        <w:color w:val="000000" w:themeColor="text1"/>
                        <w:sz w:val="24"/>
                        <w:szCs w:val="24"/>
                      </w:rPr>
                      <m:t>i</m:t>
                    </m:r>
                  </m:sub>
                </m:sSub>
                <m:r>
                  <w:rPr>
                    <w:rFonts w:ascii="Cambria Math" w:eastAsia="Cambria Math" w:hAnsi="Cambria Math" w:cs="Cambria Math"/>
                    <w:color w:val="000000" w:themeColor="text1"/>
                    <w:sz w:val="24"/>
                    <w:szCs w:val="24"/>
                  </w:rPr>
                  <m:t xml:space="preserve">(v), </m:t>
                </m:r>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F</m:t>
                    </m:r>
                  </m:e>
                  <m:sub>
                    <m:r>
                      <w:rPr>
                        <w:rFonts w:ascii="Cambria Math" w:eastAsia="Cambria Math" w:hAnsi="Cambria Math" w:cs="Cambria Math"/>
                        <w:color w:val="000000" w:themeColor="text1"/>
                        <w:sz w:val="24"/>
                        <w:szCs w:val="24"/>
                      </w:rPr>
                      <m:t>i</m:t>
                    </m:r>
                  </m:sub>
                </m:sSub>
                <m:r>
                  <w:rPr>
                    <w:rFonts w:ascii="Cambria Math" w:eastAsia="Cambria Math" w:hAnsi="Cambria Math" w:cs="Cambria Math"/>
                    <w:color w:val="000000" w:themeColor="text1"/>
                    <w:sz w:val="24"/>
                    <w:szCs w:val="24"/>
                  </w:rPr>
                  <m:t xml:space="preserve">: [0, ω] → [0, 1].  </m:t>
                </m:r>
              </m:oMath>
            </m:oMathPara>
          </w:p>
        </w:tc>
        <w:tc>
          <w:tcPr>
            <w:tcW w:w="476" w:type="pct"/>
            <w:vAlign w:val="center"/>
          </w:tcPr>
          <w:p w14:paraId="1F831C50" w14:textId="6613D58B" w:rsidR="00532970" w:rsidRPr="009664C4" w:rsidRDefault="00532970" w:rsidP="00C047E9">
            <w:pPr>
              <w:spacing w:line="360" w:lineRule="auto"/>
              <w:jc w:val="right"/>
              <w:rPr>
                <w:rFonts w:ascii="Times New Roman" w:hAnsi="Times New Roman"/>
                <w:color w:val="000000" w:themeColor="text1"/>
                <w:sz w:val="24"/>
                <w:szCs w:val="24"/>
              </w:rPr>
            </w:pPr>
            <w:r w:rsidRPr="009664C4">
              <w:rPr>
                <w:rFonts w:ascii="Times New Roman" w:hAnsi="Times New Roman"/>
                <w:color w:val="000000" w:themeColor="text1"/>
                <w:sz w:val="24"/>
                <w:szCs w:val="24"/>
              </w:rPr>
              <w:t>(</w:t>
            </w:r>
            <w:r w:rsidR="009664C4">
              <w:rPr>
                <w:rFonts w:ascii="Times New Roman" w:hAnsi="Times New Roman"/>
                <w:color w:val="000000" w:themeColor="text1"/>
                <w:sz w:val="24"/>
                <w:szCs w:val="24"/>
                <w:lang w:val="en-US"/>
              </w:rPr>
              <w:t>5</w:t>
            </w:r>
            <w:r w:rsidRPr="009664C4">
              <w:rPr>
                <w:rFonts w:ascii="Times New Roman" w:hAnsi="Times New Roman"/>
                <w:color w:val="000000" w:themeColor="text1"/>
                <w:sz w:val="24"/>
                <w:szCs w:val="24"/>
              </w:rPr>
              <w:t>)</w:t>
            </w:r>
          </w:p>
        </w:tc>
      </w:tr>
    </w:tbl>
    <w:p w14:paraId="6969957E" w14:textId="2890E434" w:rsidR="00376D12" w:rsidRDefault="00376D12" w:rsidP="00376D12">
      <w:pPr>
        <w:spacing w:after="0" w:line="360" w:lineRule="auto"/>
        <w:ind w:firstLine="708"/>
        <w:jc w:val="center"/>
        <w:rPr>
          <w:rFonts w:ascii="Times New Roman" w:hAnsi="Times New Roman" w:cs="Times New Roman"/>
          <w:sz w:val="24"/>
          <w:szCs w:val="24"/>
        </w:rPr>
      </w:pPr>
    </w:p>
    <w:p w14:paraId="20132167" w14:textId="44EF2E89" w:rsidR="00405DA4" w:rsidRPr="007005CD" w:rsidRDefault="00376D12" w:rsidP="00376D1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00405DA4" w:rsidRPr="004217B8">
        <w:rPr>
          <w:rFonts w:ascii="Times New Roman" w:hAnsi="Times New Roman" w:cs="Times New Roman"/>
          <w:sz w:val="24"/>
          <w:szCs w:val="24"/>
        </w:rPr>
        <w:t xml:space="preserve">тартовая цена объекта для аукциониста равна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oMath>
      <w:r w:rsidR="00405DA4" w:rsidRPr="004217B8">
        <w:rPr>
          <w:rFonts w:ascii="Times New Roman" w:hAnsi="Times New Roman" w:cs="Times New Roman"/>
          <w:sz w:val="24"/>
          <w:szCs w:val="24"/>
        </w:rPr>
        <w:t xml:space="preserve">  резервная цена </w:t>
      </w:r>
      <m:oMath>
        <m:r>
          <w:rPr>
            <w:rFonts w:ascii="Cambria Math" w:hAnsi="Cambria Math" w:cs="Times New Roman"/>
            <w:sz w:val="24"/>
            <w:szCs w:val="24"/>
            <w:lang w:val="en-US"/>
          </w:rPr>
          <m:t>r</m:t>
        </m:r>
        <m:r>
          <w:rPr>
            <w:rFonts w:ascii="Cambria Math" w:hAnsi="Cambria Math" w:cs="Times New Roman"/>
            <w:sz w:val="24"/>
            <w:szCs w:val="24"/>
          </w:rPr>
          <m:t>_</m:t>
        </m:r>
        <m:r>
          <w:rPr>
            <w:rFonts w:ascii="Cambria Math" w:hAnsi="Cambria Math" w:cs="Times New Roman"/>
            <w:sz w:val="24"/>
            <w:szCs w:val="24"/>
            <w:lang w:val="en-US"/>
          </w:rPr>
          <m:t>pr</m:t>
        </m:r>
      </m:oMath>
      <w:r w:rsidR="007005CD">
        <w:rPr>
          <w:rFonts w:ascii="Times New Roman" w:eastAsiaTheme="minorEastAsia" w:hAnsi="Times New Roman" w:cs="Times New Roman"/>
          <w:sz w:val="24"/>
          <w:szCs w:val="24"/>
        </w:rPr>
        <w:t>.</w:t>
      </w:r>
    </w:p>
    <w:p w14:paraId="2AAFCD52" w14:textId="48839C87" w:rsidR="007005CD" w:rsidRDefault="00405DA4" w:rsidP="00532970">
      <w:pPr>
        <w:spacing w:after="0" w:line="360" w:lineRule="auto"/>
        <w:ind w:firstLine="708"/>
        <w:rPr>
          <w:rFonts w:ascii="Times New Roman" w:eastAsiaTheme="minorEastAsia" w:hAnsi="Times New Roman" w:cs="Times New Roman"/>
          <w:sz w:val="24"/>
          <w:szCs w:val="24"/>
        </w:rPr>
      </w:pPr>
      <w:r w:rsidRPr="004217B8">
        <w:rPr>
          <w:rFonts w:ascii="Times New Roman" w:hAnsi="Times New Roman" w:cs="Times New Roman"/>
          <w:sz w:val="24"/>
          <w:szCs w:val="24"/>
        </w:rPr>
        <w:t xml:space="preserve">В зависимости от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Pr="004217B8">
        <w:rPr>
          <w:rFonts w:ascii="Times New Roman" w:hAnsi="Times New Roman" w:cs="Times New Roman"/>
          <w:sz w:val="24"/>
          <w:szCs w:val="24"/>
        </w:rPr>
        <w:t xml:space="preserve"> каждый участник формирует начальную ставку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0</m:t>
            </m:r>
          </m:sub>
        </m:sSub>
      </m:oMath>
      <w:r w:rsidRPr="004217B8">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Pr="004217B8">
        <w:rPr>
          <w:rFonts w:ascii="Times New Roman" w:hAnsi="Times New Roman" w:cs="Times New Roman"/>
          <w:sz w:val="24"/>
          <w:szCs w:val="24"/>
        </w:rPr>
        <w:t>)</w:t>
      </w:r>
      <w:r w:rsidR="00376D12">
        <w:rPr>
          <w:rFonts w:ascii="Times New Roman" w:hAnsi="Times New Roman" w:cs="Times New Roman"/>
          <w:sz w:val="24"/>
          <w:szCs w:val="24"/>
        </w:rPr>
        <w:t>,</w:t>
      </w:r>
      <w:r w:rsidRPr="004217B8">
        <w:rPr>
          <w:rFonts w:ascii="Times New Roman" w:hAnsi="Times New Roman" w:cs="Times New Roman"/>
          <w:sz w:val="24"/>
          <w:szCs w:val="24"/>
        </w:rPr>
        <w:t xml:space="preserve"> ставка участника </w:t>
      </w:r>
      <m:oMath>
        <m:r>
          <w:rPr>
            <w:rFonts w:ascii="Cambria Math" w:hAnsi="Cambria Math" w:cs="Times New Roman"/>
            <w:sz w:val="24"/>
            <w:szCs w:val="24"/>
            <w:lang w:val="en-US"/>
          </w:rPr>
          <m:t>i</m:t>
        </m:r>
      </m:oMath>
      <w:r w:rsidRPr="004217B8">
        <w:rPr>
          <w:rFonts w:ascii="Times New Roman" w:hAnsi="Times New Roman" w:cs="Times New Roman"/>
          <w:sz w:val="24"/>
          <w:szCs w:val="24"/>
        </w:rPr>
        <w:t xml:space="preserve"> в каждом раунде </w:t>
      </w:r>
      <m:oMath>
        <m:r>
          <w:rPr>
            <w:rFonts w:ascii="Cambria Math" w:hAnsi="Cambria Math" w:cs="Times New Roman"/>
            <w:sz w:val="24"/>
            <w:szCs w:val="24"/>
            <w:lang w:val="en-US"/>
          </w:rPr>
          <m:t>k</m:t>
        </m:r>
        <m:r>
          <w:rPr>
            <w:rFonts w:ascii="Cambria Math" w:hAnsi="Cambria Math" w:cs="Times New Roman"/>
            <w:sz w:val="24"/>
            <w:szCs w:val="24"/>
          </w:rPr>
          <m:t>, где (</m:t>
        </m:r>
        <m:r>
          <w:rPr>
            <w:rFonts w:ascii="Cambria Math" w:hAnsi="Cambria Math" w:cs="Times New Roman"/>
            <w:sz w:val="24"/>
            <w:szCs w:val="24"/>
            <w:lang w:val="en-US"/>
          </w:rPr>
          <m:t>k</m:t>
        </m:r>
        <m:r>
          <w:rPr>
            <w:rFonts w:ascii="Cambria Math" w:hAnsi="Cambria Math" w:cs="Times New Roman"/>
            <w:sz w:val="24"/>
            <w:szCs w:val="24"/>
          </w:rPr>
          <m:t>&gt;0)</m:t>
        </m:r>
      </m:oMath>
      <w:r w:rsidRPr="004217B8">
        <w:rPr>
          <w:rFonts w:ascii="Times New Roman" w:hAnsi="Times New Roman" w:cs="Times New Roman"/>
          <w:sz w:val="24"/>
          <w:szCs w:val="24"/>
        </w:rPr>
        <w:t xml:space="preserve"> формируется исходя из риска </w:t>
      </w:r>
      <m:oMath>
        <m:r>
          <w:rPr>
            <w:rFonts w:ascii="Cambria Math" w:hAnsi="Cambria Math" w:cs="Times New Roman"/>
            <w:sz w:val="24"/>
            <w:szCs w:val="24"/>
            <w:lang w:val="en-US"/>
          </w:rPr>
          <m:t>risk</m:t>
        </m:r>
      </m:oMath>
      <w:r w:rsidRPr="004217B8">
        <w:rPr>
          <w:rFonts w:ascii="Times New Roman" w:hAnsi="Times New Roman" w:cs="Times New Roman"/>
          <w:sz w:val="24"/>
          <w:szCs w:val="24"/>
        </w:rPr>
        <w:t>, предыдущей ставки</w:t>
      </w:r>
      <w:r>
        <w:rPr>
          <w:rFonts w:ascii="Times New Roman" w:hAnsi="Times New Roman" w:cs="Times New Roman"/>
          <w:sz w:val="24"/>
          <w:szCs w:val="24"/>
        </w:rPr>
        <w:tab/>
        <w:t xml:space="preserve"> </w:t>
      </w: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k</m:t>
            </m:r>
            <m:r>
              <w:rPr>
                <w:rFonts w:ascii="Cambria Math" w:hAnsi="Cambria Math" w:cs="Times New Roman"/>
                <w:sz w:val="24"/>
                <w:szCs w:val="24"/>
              </w:rPr>
              <m:t>-1</m:t>
            </m:r>
          </m:sub>
        </m:sSub>
      </m:oMath>
      <w:r w:rsidR="00376D12">
        <w:rPr>
          <w:rFonts w:ascii="Times New Roman" w:hAnsi="Times New Roman" w:cs="Times New Roman"/>
          <w:sz w:val="24"/>
          <w:szCs w:val="24"/>
        </w:rPr>
        <w:t xml:space="preserve"> </w:t>
      </w:r>
      <w:r w:rsidRPr="004217B8">
        <w:rPr>
          <w:rFonts w:ascii="Times New Roman" w:hAnsi="Times New Roman" w:cs="Times New Roman"/>
          <w:sz w:val="24"/>
          <w:szCs w:val="24"/>
        </w:rPr>
        <w:t xml:space="preserve">и ценности </w:t>
      </w:r>
      <m:oMath>
        <m:r>
          <w:rPr>
            <w:rFonts w:ascii="Cambria Math" w:hAnsi="Cambria Math" w:cs="Times New Roman"/>
            <w:sz w:val="24"/>
            <w:szCs w:val="24"/>
            <w:lang w:val="en-US"/>
          </w:rPr>
          <m:t>ult</m:t>
        </m:r>
      </m:oMath>
      <w:r w:rsidR="00376D12">
        <w:rPr>
          <w:rFonts w:ascii="Times New Roman" w:eastAsiaTheme="minorEastAsia" w:hAnsi="Times New Roman" w:cs="Times New Roman"/>
          <w:sz w:val="24"/>
          <w:szCs w:val="24"/>
        </w:rPr>
        <w:t>:</w:t>
      </w:r>
    </w:p>
    <w:p w14:paraId="696C1CE5" w14:textId="0D5AAC07" w:rsidR="007005CD" w:rsidRDefault="007005CD" w:rsidP="00F7226F">
      <w:pPr>
        <w:spacing w:after="0" w:line="360" w:lineRule="auto"/>
        <w:rPr>
          <w:rFonts w:ascii="Times New Roman" w:hAnsi="Times New Roman" w:cs="Times New Roman"/>
          <w:sz w:val="24"/>
          <w:szCs w:val="24"/>
        </w:rPr>
      </w:pPr>
    </w:p>
    <w:tbl>
      <w:tblPr>
        <w:tblStyle w:val="ac"/>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73"/>
        <w:gridCol w:w="984"/>
      </w:tblGrid>
      <w:tr w:rsidR="00532970" w:rsidRPr="0022466D" w14:paraId="0B7C17CA" w14:textId="77777777" w:rsidTr="00C047E9">
        <w:trPr>
          <w:trHeight w:val="401"/>
        </w:trPr>
        <w:tc>
          <w:tcPr>
            <w:tcW w:w="4052" w:type="pct"/>
            <w:vAlign w:val="center"/>
          </w:tcPr>
          <w:p w14:paraId="745A8C5A" w14:textId="075E4B1F" w:rsidR="00532970" w:rsidRPr="00F7226F" w:rsidRDefault="003C0E6A" w:rsidP="00C047E9">
            <w:pPr>
              <w:spacing w:line="360" w:lineRule="auto"/>
              <w:jc w:val="right"/>
              <w:rPr>
                <w:i/>
                <w:color w:val="000000" w:themeColor="text1"/>
                <w:sz w:val="28"/>
                <w:szCs w:val="28"/>
              </w:rPr>
            </w:pPr>
            <m:oMathPara>
              <m:oMath>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b</m:t>
                    </m:r>
                  </m:e>
                  <m:sub>
                    <m:r>
                      <w:rPr>
                        <w:rFonts w:ascii="Cambria Math" w:eastAsia="Cambria Math" w:hAnsi="Cambria Math" w:cs="Cambria Math"/>
                        <w:color w:val="000000" w:themeColor="text1"/>
                        <w:sz w:val="24"/>
                        <w:szCs w:val="24"/>
                      </w:rPr>
                      <m:t>k</m:t>
                    </m:r>
                  </m:sub>
                </m:sSub>
                <m:r>
                  <w:rPr>
                    <w:rFonts w:ascii="Cambria Math" w:eastAsia="Cambria Math" w:hAnsi="Cambria Math" w:cs="Cambria Math"/>
                    <w:color w:val="000000" w:themeColor="text1"/>
                    <w:sz w:val="24"/>
                    <w:szCs w:val="24"/>
                  </w:rPr>
                  <m:t xml:space="preserve">=b(risk, </m:t>
                </m:r>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b</m:t>
                    </m:r>
                  </m:e>
                  <m:sub>
                    <m:r>
                      <w:rPr>
                        <w:rFonts w:ascii="Cambria Math" w:eastAsia="Cambria Math" w:hAnsi="Cambria Math" w:cs="Cambria Math"/>
                        <w:color w:val="000000" w:themeColor="text1"/>
                        <w:sz w:val="24"/>
                        <w:szCs w:val="24"/>
                      </w:rPr>
                      <m:t>k-1</m:t>
                    </m:r>
                  </m:sub>
                </m:sSub>
                <m:r>
                  <w:rPr>
                    <w:rFonts w:ascii="Cambria Math" w:eastAsia="Cambria Math" w:hAnsi="Cambria Math" w:cs="Cambria Math"/>
                    <w:color w:val="000000" w:themeColor="text1"/>
                    <w:sz w:val="24"/>
                    <w:szCs w:val="24"/>
                  </w:rPr>
                  <m:t>,ult),</m:t>
                </m:r>
              </m:oMath>
            </m:oMathPara>
          </w:p>
        </w:tc>
        <w:tc>
          <w:tcPr>
            <w:tcW w:w="476" w:type="pct"/>
            <w:vAlign w:val="center"/>
          </w:tcPr>
          <w:p w14:paraId="50C75E5E" w14:textId="2C2AFA56" w:rsidR="00532970" w:rsidRPr="009664C4" w:rsidRDefault="00532970" w:rsidP="00C047E9">
            <w:pPr>
              <w:spacing w:line="360" w:lineRule="auto"/>
              <w:jc w:val="right"/>
              <w:rPr>
                <w:rFonts w:ascii="Times New Roman" w:hAnsi="Times New Roman"/>
                <w:color w:val="000000" w:themeColor="text1"/>
                <w:sz w:val="24"/>
                <w:szCs w:val="24"/>
              </w:rPr>
            </w:pPr>
            <w:r w:rsidRPr="009664C4">
              <w:rPr>
                <w:rFonts w:ascii="Times New Roman" w:hAnsi="Times New Roman"/>
                <w:color w:val="000000" w:themeColor="text1"/>
                <w:sz w:val="24"/>
                <w:szCs w:val="24"/>
              </w:rPr>
              <w:t>(</w:t>
            </w:r>
            <w:r w:rsidR="009664C4">
              <w:rPr>
                <w:rFonts w:ascii="Times New Roman" w:hAnsi="Times New Roman"/>
                <w:color w:val="000000" w:themeColor="text1"/>
                <w:sz w:val="24"/>
                <w:szCs w:val="24"/>
                <w:lang w:val="en-US"/>
              </w:rPr>
              <w:t>6</w:t>
            </w:r>
            <w:r w:rsidRPr="009664C4">
              <w:rPr>
                <w:rFonts w:ascii="Times New Roman" w:hAnsi="Times New Roman"/>
                <w:color w:val="000000" w:themeColor="text1"/>
                <w:sz w:val="24"/>
                <w:szCs w:val="24"/>
              </w:rPr>
              <w:t>)</w:t>
            </w:r>
          </w:p>
        </w:tc>
      </w:tr>
    </w:tbl>
    <w:p w14:paraId="3A5937AC" w14:textId="77777777" w:rsidR="00532970" w:rsidRDefault="00532970" w:rsidP="00532970">
      <w:pPr>
        <w:spacing w:after="0" w:line="360" w:lineRule="auto"/>
        <w:ind w:left="708"/>
        <w:jc w:val="center"/>
        <w:rPr>
          <w:rFonts w:ascii="Times New Roman" w:hAnsi="Times New Roman" w:cs="Times New Roman"/>
          <w:sz w:val="24"/>
          <w:szCs w:val="24"/>
        </w:rPr>
      </w:pPr>
    </w:p>
    <w:p w14:paraId="18F5230B" w14:textId="538C9DBE" w:rsidR="00405DA4" w:rsidRPr="004217B8" w:rsidRDefault="00405DA4" w:rsidP="00376D12">
      <w:pPr>
        <w:spacing w:after="0" w:line="360" w:lineRule="auto"/>
        <w:rPr>
          <w:rFonts w:ascii="Times New Roman" w:hAnsi="Times New Roman" w:cs="Times New Roman"/>
          <w:sz w:val="24"/>
          <w:szCs w:val="24"/>
        </w:rPr>
      </w:pPr>
      <w:r w:rsidRPr="004217B8">
        <w:rPr>
          <w:rFonts w:ascii="Times New Roman" w:hAnsi="Times New Roman" w:cs="Times New Roman"/>
          <w:sz w:val="24"/>
          <w:szCs w:val="24"/>
        </w:rPr>
        <w:t xml:space="preserve">причем функция может быть константной, убывающей, </w:t>
      </w:r>
      <w:r w:rsidR="00D71D00" w:rsidRPr="004217B8">
        <w:rPr>
          <w:rFonts w:ascii="Times New Roman" w:hAnsi="Times New Roman" w:cs="Times New Roman"/>
          <w:sz w:val="24"/>
          <w:szCs w:val="24"/>
        </w:rPr>
        <w:t>возрастающей или</w:t>
      </w:r>
      <w:r w:rsidRPr="004217B8">
        <w:rPr>
          <w:rFonts w:ascii="Times New Roman" w:hAnsi="Times New Roman" w:cs="Times New Roman"/>
          <w:sz w:val="24"/>
          <w:szCs w:val="24"/>
        </w:rPr>
        <w:t xml:space="preserve"> немонотонной</w:t>
      </w:r>
      <w:r w:rsidR="007005CD">
        <w:rPr>
          <w:rFonts w:ascii="Times New Roman" w:hAnsi="Times New Roman" w:cs="Times New Roman"/>
          <w:sz w:val="24"/>
          <w:szCs w:val="24"/>
        </w:rPr>
        <w:t>.</w:t>
      </w:r>
    </w:p>
    <w:p w14:paraId="0F4E206F" w14:textId="6C011FE1" w:rsidR="00405DA4" w:rsidRDefault="00405DA4" w:rsidP="0053297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w:t>
      </w:r>
      <w:r w:rsidRPr="004217B8">
        <w:rPr>
          <w:rFonts w:ascii="Times New Roman" w:hAnsi="Times New Roman" w:cs="Times New Roman"/>
          <w:sz w:val="24"/>
          <w:szCs w:val="24"/>
        </w:rPr>
        <w:t xml:space="preserve">усть агент </w:t>
      </w:r>
      <m:oMath>
        <m:r>
          <w:rPr>
            <w:rFonts w:ascii="Cambria Math" w:hAnsi="Cambria Math" w:cs="Times New Roman"/>
            <w:sz w:val="24"/>
            <w:szCs w:val="24"/>
          </w:rPr>
          <m:t>i</m:t>
        </m:r>
      </m:oMath>
      <w:r w:rsidRPr="004217B8">
        <w:rPr>
          <w:rFonts w:ascii="Times New Roman" w:hAnsi="Times New Roman" w:cs="Times New Roman"/>
          <w:sz w:val="24"/>
          <w:szCs w:val="24"/>
        </w:rPr>
        <w:t xml:space="preserve"> выиграл аукцион, и в зависимости от вида аукциона, его плата равна  </w:t>
      </w:r>
      <m:oMath>
        <m:r>
          <w:rPr>
            <w:rFonts w:ascii="Cambria Math" w:hAnsi="Cambria Math" w:cs="Times New Roman"/>
            <w:sz w:val="24"/>
            <w:szCs w:val="24"/>
            <w:lang w:val="en-US"/>
          </w:rPr>
          <m:t>res</m:t>
        </m:r>
      </m:oMath>
      <w:r w:rsidRPr="004217B8">
        <w:rPr>
          <w:rFonts w:ascii="Times New Roman" w:hAnsi="Times New Roman" w:cs="Times New Roman"/>
          <w:sz w:val="24"/>
          <w:szCs w:val="24"/>
        </w:rPr>
        <w:t>.</w:t>
      </w:r>
      <w:r w:rsidR="00532970">
        <w:rPr>
          <w:rFonts w:ascii="Times New Roman" w:hAnsi="Times New Roman" w:cs="Times New Roman"/>
          <w:sz w:val="24"/>
          <w:szCs w:val="24"/>
        </w:rPr>
        <w:t xml:space="preserve"> </w:t>
      </w:r>
      <w:r w:rsidRPr="004217B8">
        <w:rPr>
          <w:rFonts w:ascii="Times New Roman" w:hAnsi="Times New Roman" w:cs="Times New Roman"/>
          <w:sz w:val="24"/>
          <w:szCs w:val="24"/>
        </w:rPr>
        <w:t xml:space="preserve">Тогда, если </w:t>
      </w:r>
      <m:oMath>
        <m:r>
          <w:rPr>
            <w:rFonts w:ascii="Cambria Math" w:hAnsi="Cambria Math" w:cs="Times New Roman"/>
            <w:sz w:val="24"/>
            <w:szCs w:val="24"/>
            <w:lang w:val="en-US"/>
          </w:rPr>
          <m:t>res</m:t>
        </m:r>
        <m:r>
          <m:rPr>
            <m:sty m:val="p"/>
          </m:rPr>
          <w:rPr>
            <w:rFonts w:ascii="Cambria Math" w:hAnsi="Cambria Math" w:cs="Times New Roman"/>
            <w:sz w:val="24"/>
            <w:szCs w:val="24"/>
          </w:rPr>
          <m:t>&gt;</m:t>
        </m:r>
        <m:r>
          <w:rPr>
            <w:rFonts w:ascii="Cambria Math" w:hAnsi="Cambria Math" w:cs="Times New Roman"/>
            <w:sz w:val="24"/>
            <w:szCs w:val="24"/>
            <w:lang w:val="en-US"/>
          </w:rPr>
          <m:t>r</m:t>
        </m:r>
        <m:r>
          <w:rPr>
            <w:rFonts w:ascii="Cambria Math" w:hAnsi="Cambria Math" w:cs="Times New Roman"/>
            <w:sz w:val="24"/>
            <w:szCs w:val="24"/>
          </w:rPr>
          <m:t>_</m:t>
        </m:r>
        <m:r>
          <w:rPr>
            <w:rFonts w:ascii="Cambria Math" w:hAnsi="Cambria Math" w:cs="Times New Roman"/>
            <w:sz w:val="24"/>
            <w:szCs w:val="24"/>
            <w:lang w:val="en-US"/>
          </w:rPr>
          <m:t>pr</m:t>
        </m:r>
      </m:oMath>
      <w:r w:rsidRPr="004217B8">
        <w:rPr>
          <w:rFonts w:ascii="Times New Roman" w:hAnsi="Times New Roman" w:cs="Times New Roman"/>
          <w:sz w:val="24"/>
          <w:szCs w:val="24"/>
        </w:rPr>
        <w:t>, то прибыль (выигрыш)</w:t>
      </w:r>
      <w:r w:rsidR="002242E9">
        <w:rPr>
          <w:rFonts w:ascii="Times New Roman" w:hAnsi="Times New Roman" w:cs="Times New Roman"/>
          <w:sz w:val="24"/>
          <w:szCs w:val="24"/>
        </w:rPr>
        <w:t xml:space="preserve"> аукциониста</w:t>
      </w:r>
      <w:r w:rsidRPr="004217B8">
        <w:rPr>
          <w:rFonts w:ascii="Times New Roman" w:hAnsi="Times New Roman" w:cs="Times New Roman"/>
          <w:sz w:val="24"/>
          <w:szCs w:val="24"/>
        </w:rPr>
        <w:t xml:space="preserve"> будет равна </w:t>
      </w:r>
      <m:oMath>
        <m:r>
          <w:rPr>
            <w:rFonts w:ascii="Cambria Math" w:hAnsi="Cambria Math" w:cs="Times New Roman"/>
            <w:sz w:val="24"/>
            <w:szCs w:val="24"/>
            <w:lang w:val="en-US"/>
          </w:rPr>
          <m:t>U</m:t>
        </m:r>
        <m:r>
          <w:rPr>
            <w:rFonts w:ascii="Cambria Math" w:hAnsi="Cambria Math" w:cs="Times New Roman"/>
            <w:sz w:val="24"/>
            <w:szCs w:val="24"/>
          </w:rPr>
          <m:t>=</m:t>
        </m:r>
      </m:oMath>
      <w:r w:rsidRPr="004217B8">
        <w:rPr>
          <w:rFonts w:ascii="Times New Roman" w:hAnsi="Times New Roman" w:cs="Times New Roman"/>
          <w:sz w:val="24"/>
          <w:szCs w:val="24"/>
        </w:rPr>
        <w:t xml:space="preserve"> </w:t>
      </w:r>
      <m:oMath>
        <m:r>
          <w:rPr>
            <w:rFonts w:ascii="Cambria Math" w:hAnsi="Cambria Math" w:cs="Times New Roman"/>
            <w:sz w:val="24"/>
            <w:szCs w:val="24"/>
          </w:rPr>
          <m:t>res</m:t>
        </m:r>
        <m:r>
          <m:rPr>
            <m:sty m:val="p"/>
          </m:rPr>
          <w:rPr>
            <w:rFonts w:ascii="Cambria Math" w:hAnsi="Cambria Math" w:cs="Times New Roman"/>
            <w:sz w:val="24"/>
            <w:szCs w:val="24"/>
          </w:rPr>
          <m:t>-</m:t>
        </m:r>
        <m:r>
          <w:rPr>
            <w:rFonts w:ascii="Cambria Math" w:hAnsi="Cambria Math" w:cs="Times New Roman"/>
            <w:sz w:val="24"/>
            <w:szCs w:val="24"/>
            <w:lang w:val="en-US"/>
          </w:rPr>
          <m:t>r</m:t>
        </m:r>
        <m:r>
          <w:rPr>
            <w:rFonts w:ascii="Cambria Math" w:hAnsi="Cambria Math" w:cs="Times New Roman"/>
            <w:sz w:val="24"/>
            <w:szCs w:val="24"/>
          </w:rPr>
          <m:t>_</m:t>
        </m:r>
        <m:r>
          <w:rPr>
            <w:rFonts w:ascii="Cambria Math" w:hAnsi="Cambria Math" w:cs="Times New Roman"/>
            <w:sz w:val="24"/>
            <w:szCs w:val="24"/>
            <w:lang w:val="en-US"/>
          </w:rPr>
          <m:t>pr</m:t>
        </m:r>
        <m:r>
          <w:rPr>
            <w:rFonts w:ascii="Cambria Math" w:hAnsi="Cambria Math" w:cs="Times New Roman"/>
            <w:sz w:val="24"/>
            <w:szCs w:val="24"/>
          </w:rPr>
          <m:t>,</m:t>
        </m:r>
        <m:r>
          <w:rPr>
            <w:rFonts w:ascii="Cambria Math" w:hAnsi="Cambria Math" w:cs="Times New Roman"/>
            <w:sz w:val="24"/>
            <w:szCs w:val="24"/>
            <w:lang w:val="en-US"/>
          </w:rPr>
          <m:t> </m:t>
        </m:r>
      </m:oMath>
      <w:r w:rsidRPr="004217B8">
        <w:rPr>
          <w:rFonts w:ascii="Times New Roman" w:hAnsi="Times New Roman" w:cs="Times New Roman"/>
          <w:sz w:val="24"/>
          <w:szCs w:val="24"/>
        </w:rPr>
        <w:t xml:space="preserve"> иначе объект не будет продан.</w:t>
      </w:r>
    </w:p>
    <w:p w14:paraId="451BE67F" w14:textId="52E93907" w:rsidR="002242E9" w:rsidRDefault="00405DA4" w:rsidP="00532970">
      <w:pPr>
        <w:spacing w:after="0" w:line="360" w:lineRule="auto"/>
        <w:ind w:firstLine="708"/>
        <w:jc w:val="both"/>
        <w:rPr>
          <w:rFonts w:ascii="Times New Roman" w:hAnsi="Times New Roman" w:cs="Times New Roman"/>
          <w:sz w:val="24"/>
          <w:szCs w:val="24"/>
        </w:rPr>
      </w:pPr>
      <w:r w:rsidRPr="002A1280">
        <w:rPr>
          <w:rFonts w:ascii="Times New Roman" w:hAnsi="Times New Roman" w:cs="Times New Roman"/>
          <w:sz w:val="24"/>
          <w:szCs w:val="24"/>
        </w:rPr>
        <w:t>Основной решаемой задачей в работе является оптимизация аукциона в</w:t>
      </w:r>
      <w:r w:rsidRPr="005F0746">
        <w:rPr>
          <w:rFonts w:ascii="Times New Roman" w:hAnsi="Times New Roman" w:cs="Times New Roman"/>
          <w:sz w:val="24"/>
          <w:szCs w:val="24"/>
        </w:rPr>
        <w:t xml:space="preserve"> </w:t>
      </w:r>
      <w:r w:rsidRPr="002A1280">
        <w:rPr>
          <w:rFonts w:ascii="Times New Roman" w:hAnsi="Times New Roman" w:cs="Times New Roman"/>
          <w:sz w:val="24"/>
          <w:szCs w:val="24"/>
        </w:rPr>
        <w:t>смысле максимизации ожидаемой прибыли аукционист</w:t>
      </w:r>
      <w:r>
        <w:rPr>
          <w:rFonts w:ascii="Times New Roman" w:hAnsi="Times New Roman" w:cs="Times New Roman"/>
          <w:sz w:val="24"/>
          <w:szCs w:val="24"/>
        </w:rPr>
        <w:t>а</w:t>
      </w:r>
      <w:r w:rsidRPr="00360E59">
        <w:rPr>
          <w:rFonts w:ascii="Times New Roman" w:hAnsi="Times New Roman" w:cs="Times New Roman"/>
          <w:sz w:val="24"/>
          <w:szCs w:val="24"/>
        </w:rPr>
        <w:t>.</w:t>
      </w:r>
    </w:p>
    <w:p w14:paraId="779E75E7" w14:textId="3E3E9F2D" w:rsidR="00532970" w:rsidRDefault="00532970" w:rsidP="00532970">
      <w:pPr>
        <w:spacing w:after="0" w:line="360" w:lineRule="auto"/>
        <w:ind w:firstLine="708"/>
        <w:jc w:val="center"/>
        <w:rPr>
          <w:rFonts w:ascii="Times New Roman" w:eastAsiaTheme="minorEastAsia" w:hAnsi="Times New Roman" w:cs="Times New Roman"/>
          <w:i/>
          <w:sz w:val="24"/>
          <w:szCs w:val="24"/>
        </w:rPr>
      </w:pPr>
    </w:p>
    <w:tbl>
      <w:tblPr>
        <w:tblStyle w:val="ac"/>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73"/>
        <w:gridCol w:w="984"/>
      </w:tblGrid>
      <w:tr w:rsidR="00F7226F" w:rsidRPr="0022466D" w14:paraId="6D237710" w14:textId="77777777" w:rsidTr="00C047E9">
        <w:trPr>
          <w:trHeight w:val="401"/>
        </w:trPr>
        <w:tc>
          <w:tcPr>
            <w:tcW w:w="4052" w:type="pct"/>
            <w:vAlign w:val="center"/>
          </w:tcPr>
          <w:p w14:paraId="245677DC" w14:textId="4BE1F2FF" w:rsidR="00F7226F" w:rsidRPr="00F7226F" w:rsidRDefault="00F7226F" w:rsidP="00F7226F">
            <w:pPr>
              <w:spacing w:line="360" w:lineRule="auto"/>
              <w:jc w:val="center"/>
              <w:rPr>
                <w:i/>
                <w:color w:val="000000" w:themeColor="text1"/>
                <w:sz w:val="24"/>
                <w:szCs w:val="24"/>
              </w:rPr>
            </w:pPr>
            <m:oMath>
              <m:r>
                <w:rPr>
                  <w:rFonts w:ascii="Cambria Math" w:eastAsia="Cambria Math" w:hAnsi="Cambria Math" w:cs="Cambria Math"/>
                  <w:color w:val="000000" w:themeColor="text1"/>
                  <w:sz w:val="24"/>
                  <w:szCs w:val="24"/>
                  <w:lang w:val="en-US"/>
                </w:rPr>
                <m:t>U</m:t>
              </m:r>
              <m:r>
                <w:rPr>
                  <w:rFonts w:ascii="Cambria Math" w:eastAsia="Cambria Math" w:hAnsi="Cambria Math" w:cs="Cambria Math"/>
                  <w:color w:val="000000" w:themeColor="text1"/>
                  <w:sz w:val="24"/>
                  <w:szCs w:val="24"/>
                </w:rPr>
                <m:t>(</m:t>
              </m:r>
              <m:sSub>
                <m:sSubPr>
                  <m:ctrlPr>
                    <w:rPr>
                      <w:rFonts w:ascii="Cambria Math" w:eastAsia="Cambria Math" w:hAnsi="Cambria Math" w:cs="Cambria Math"/>
                      <w:i/>
                      <w:iCs/>
                      <w:color w:val="000000" w:themeColor="text1"/>
                      <w:sz w:val="24"/>
                      <w:szCs w:val="24"/>
                      <w:lang w:val="en-US"/>
                    </w:rPr>
                  </m:ctrlPr>
                </m:sSubPr>
                <m:e>
                  <m:r>
                    <w:rPr>
                      <w:rFonts w:ascii="Cambria Math" w:eastAsia="Cambria Math" w:hAnsi="Cambria Math" w:cs="Cambria Math"/>
                      <w:color w:val="000000" w:themeColor="text1"/>
                      <w:sz w:val="24"/>
                      <w:szCs w:val="24"/>
                      <w:lang w:val="en-US"/>
                    </w:rPr>
                    <m:t>v</m:t>
                  </m:r>
                </m:e>
                <m:sub>
                  <m:r>
                    <w:rPr>
                      <w:rFonts w:ascii="Cambria Math" w:eastAsia="Cambria Math" w:hAnsi="Cambria Math" w:cs="Cambria Math"/>
                      <w:color w:val="000000" w:themeColor="text1"/>
                      <w:sz w:val="24"/>
                      <w:szCs w:val="24"/>
                    </w:rPr>
                    <m:t>0</m:t>
                  </m:r>
                </m:sub>
              </m:sSub>
              <m:r>
                <w:rPr>
                  <w:rFonts w:ascii="Cambria Math" w:eastAsia="Cambria Math" w:hAnsi="Cambria Math" w:cs="Cambria Math"/>
                  <w:color w:val="000000" w:themeColor="text1"/>
                  <w:sz w:val="24"/>
                  <w:szCs w:val="24"/>
                </w:rPr>
                <m:t>,</m:t>
              </m:r>
              <m:r>
                <w:rPr>
                  <w:rFonts w:ascii="Cambria Math" w:eastAsia="Cambria Math" w:hAnsi="Cambria Math" w:cs="Cambria Math"/>
                  <w:color w:val="000000" w:themeColor="text1"/>
                  <w:sz w:val="24"/>
                  <w:szCs w:val="24"/>
                  <w:lang w:val="en-US"/>
                </w:rPr>
                <m:t> </m:t>
              </m:r>
              <m:sSub>
                <m:sSubPr>
                  <m:ctrlPr>
                    <w:rPr>
                      <w:rFonts w:ascii="Cambria Math" w:eastAsia="Cambria Math" w:hAnsi="Cambria Math" w:cs="Cambria Math"/>
                      <w:i/>
                      <w:iCs/>
                      <w:color w:val="000000" w:themeColor="text1"/>
                      <w:sz w:val="24"/>
                      <w:szCs w:val="24"/>
                      <w:lang w:val="en-US"/>
                    </w:rPr>
                  </m:ctrlPr>
                </m:sSubPr>
                <m:e>
                  <m:r>
                    <w:rPr>
                      <w:rFonts w:ascii="Cambria Math" w:eastAsia="Cambria Math" w:hAnsi="Cambria Math" w:cs="Cambria Math"/>
                      <w:color w:val="000000" w:themeColor="text1"/>
                      <w:sz w:val="24"/>
                      <w:szCs w:val="24"/>
                      <w:lang w:val="en-US"/>
                    </w:rPr>
                    <m:t>V</m:t>
                  </m:r>
                </m:e>
                <m:sub>
                  <m:r>
                    <w:rPr>
                      <w:rFonts w:ascii="Cambria Math" w:eastAsia="Cambria Math" w:hAnsi="Cambria Math" w:cs="Cambria Math"/>
                      <w:color w:val="000000" w:themeColor="text1"/>
                      <w:sz w:val="24"/>
                      <w:szCs w:val="24"/>
                    </w:rPr>
                    <m:t>1..</m:t>
                  </m:r>
                  <m:r>
                    <w:rPr>
                      <w:rFonts w:ascii="Cambria Math" w:eastAsia="Cambria Math" w:hAnsi="Cambria Math" w:cs="Cambria Math"/>
                      <w:color w:val="000000" w:themeColor="text1"/>
                      <w:sz w:val="24"/>
                      <w:szCs w:val="24"/>
                      <w:lang w:val="en-US"/>
                    </w:rPr>
                    <m:t>n</m:t>
                  </m:r>
                  <m:r>
                    <w:rPr>
                      <w:rFonts w:ascii="Cambria Math" w:eastAsia="Cambria Math" w:hAnsi="Cambria Math" w:cs="Cambria Math"/>
                      <w:color w:val="000000" w:themeColor="text1"/>
                      <w:sz w:val="24"/>
                      <w:szCs w:val="24"/>
                    </w:rPr>
                    <m:t>,</m:t>
                  </m:r>
                </m:sub>
              </m:sSub>
              <m:sSub>
                <m:sSubPr>
                  <m:ctrlPr>
                    <w:rPr>
                      <w:rFonts w:ascii="Cambria Math" w:eastAsia="Cambria Math" w:hAnsi="Cambria Math" w:cs="Cambria Math"/>
                      <w:i/>
                      <w:iCs/>
                      <w:color w:val="000000" w:themeColor="text1"/>
                      <w:sz w:val="24"/>
                      <w:szCs w:val="24"/>
                      <w:lang w:val="en-US"/>
                    </w:rPr>
                  </m:ctrlPr>
                </m:sSubPr>
                <m:e>
                  <m:r>
                    <w:rPr>
                      <w:rFonts w:ascii="Cambria Math" w:eastAsia="Cambria Math" w:hAnsi="Cambria Math" w:cs="Cambria Math"/>
                      <w:color w:val="000000" w:themeColor="text1"/>
                      <w:sz w:val="24"/>
                      <w:szCs w:val="24"/>
                      <w:lang w:val="en-US"/>
                    </w:rPr>
                    <m:t>r</m:t>
                  </m:r>
                </m:e>
                <m:sub>
                  <m:r>
                    <w:rPr>
                      <w:rFonts w:ascii="Cambria Math" w:eastAsia="Cambria Math" w:hAnsi="Cambria Math" w:cs="Cambria Math"/>
                      <w:color w:val="000000" w:themeColor="text1"/>
                      <w:sz w:val="24"/>
                      <w:szCs w:val="24"/>
                      <w:lang w:val="en-US"/>
                    </w:rPr>
                    <m:t>pr</m:t>
                  </m:r>
                </m:sub>
              </m:sSub>
              <m:r>
                <w:rPr>
                  <w:rFonts w:ascii="Cambria Math" w:eastAsia="Cambria Math" w:hAnsi="Cambria Math" w:cs="Cambria Math"/>
                  <w:color w:val="000000" w:themeColor="text1"/>
                  <w:sz w:val="24"/>
                  <w:szCs w:val="24"/>
                </w:rPr>
                <m:t>,</m:t>
              </m:r>
              <m:r>
                <w:rPr>
                  <w:rFonts w:ascii="Cambria Math" w:eastAsia="Cambria Math" w:hAnsi="Cambria Math" w:cs="Cambria Math"/>
                  <w:color w:val="000000" w:themeColor="text1"/>
                  <w:sz w:val="24"/>
                  <w:szCs w:val="24"/>
                  <w:lang w:val="en-US"/>
                </w:rPr>
                <m:t>ris</m:t>
              </m:r>
              <m:sSub>
                <m:sSubPr>
                  <m:ctrlPr>
                    <w:rPr>
                      <w:rFonts w:ascii="Cambria Math" w:eastAsia="Cambria Math" w:hAnsi="Cambria Math" w:cs="Cambria Math"/>
                      <w:i/>
                      <w:iCs/>
                      <w:color w:val="000000" w:themeColor="text1"/>
                      <w:sz w:val="24"/>
                      <w:szCs w:val="24"/>
                      <w:lang w:val="en-US"/>
                    </w:rPr>
                  </m:ctrlPr>
                </m:sSubPr>
                <m:e>
                  <m:r>
                    <w:rPr>
                      <w:rFonts w:ascii="Cambria Math" w:eastAsia="Cambria Math" w:hAnsi="Cambria Math" w:cs="Cambria Math"/>
                      <w:color w:val="000000" w:themeColor="text1"/>
                      <w:sz w:val="24"/>
                      <w:szCs w:val="24"/>
                      <w:lang w:val="en-US"/>
                    </w:rPr>
                    <m:t>k</m:t>
                  </m:r>
                </m:e>
                <m:sub>
                  <m:r>
                    <w:rPr>
                      <w:rFonts w:ascii="Cambria Math" w:eastAsia="Cambria Math" w:hAnsi="Cambria Math" w:cs="Cambria Math"/>
                      <w:color w:val="000000" w:themeColor="text1"/>
                      <w:sz w:val="24"/>
                      <w:szCs w:val="24"/>
                    </w:rPr>
                    <m:t>1..</m:t>
                  </m:r>
                  <m:r>
                    <w:rPr>
                      <w:rFonts w:ascii="Cambria Math" w:eastAsia="Cambria Math" w:hAnsi="Cambria Math" w:cs="Cambria Math"/>
                      <w:color w:val="000000" w:themeColor="text1"/>
                      <w:sz w:val="24"/>
                      <w:szCs w:val="24"/>
                      <w:lang w:val="en-US"/>
                    </w:rPr>
                    <m:t>n</m:t>
                  </m:r>
                </m:sub>
              </m:sSub>
            </m:oMath>
            <w:r w:rsidRPr="00F7226F">
              <w:rPr>
                <w:rFonts w:ascii="Cambria Math" w:eastAsia="Cambria Math" w:hAnsi="Cambria Math" w:cs="Cambria Math"/>
                <w:i/>
                <w:iCs/>
                <w:color w:val="000000" w:themeColor="text1"/>
                <w:sz w:val="24"/>
                <w:szCs w:val="24"/>
              </w:rPr>
              <w:t>,</w:t>
            </w:r>
            <m:oMath>
              <m:r>
                <w:rPr>
                  <w:rFonts w:ascii="Cambria Math" w:eastAsia="Cambria Math" w:hAnsi="Cambria Math" w:cs="Cambria Math"/>
                  <w:color w:val="000000" w:themeColor="text1"/>
                  <w:sz w:val="24"/>
                  <w:szCs w:val="24"/>
                </w:rPr>
                <m:t>)→max</m:t>
              </m:r>
            </m:oMath>
            <w:r w:rsidRPr="00F7226F">
              <w:rPr>
                <w:rFonts w:ascii="Cambria Math" w:eastAsia="Cambria Math" w:hAnsi="Cambria Math" w:cs="Cambria Math"/>
                <w:i/>
                <w:color w:val="000000" w:themeColor="text1"/>
                <w:sz w:val="24"/>
                <w:szCs w:val="24"/>
              </w:rPr>
              <w:t>.</w:t>
            </w:r>
          </w:p>
        </w:tc>
        <w:tc>
          <w:tcPr>
            <w:tcW w:w="476" w:type="pct"/>
            <w:vAlign w:val="center"/>
          </w:tcPr>
          <w:p w14:paraId="2441032C" w14:textId="321B9D92" w:rsidR="00F7226F" w:rsidRPr="009664C4" w:rsidRDefault="00F7226F" w:rsidP="00C047E9">
            <w:pPr>
              <w:spacing w:line="360" w:lineRule="auto"/>
              <w:jc w:val="right"/>
              <w:rPr>
                <w:rFonts w:ascii="Times New Roman" w:hAnsi="Times New Roman"/>
                <w:color w:val="000000" w:themeColor="text1"/>
                <w:sz w:val="24"/>
                <w:szCs w:val="24"/>
              </w:rPr>
            </w:pPr>
            <w:r w:rsidRPr="009664C4">
              <w:rPr>
                <w:rFonts w:ascii="Times New Roman" w:hAnsi="Times New Roman"/>
                <w:color w:val="000000" w:themeColor="text1"/>
                <w:sz w:val="24"/>
                <w:szCs w:val="24"/>
              </w:rPr>
              <w:t>(</w:t>
            </w:r>
            <w:r w:rsidR="009664C4">
              <w:rPr>
                <w:rFonts w:ascii="Times New Roman" w:hAnsi="Times New Roman"/>
                <w:color w:val="000000" w:themeColor="text1"/>
                <w:sz w:val="24"/>
                <w:szCs w:val="24"/>
                <w:lang w:val="en-US"/>
              </w:rPr>
              <w:t>7</w:t>
            </w:r>
            <w:r w:rsidRPr="009664C4">
              <w:rPr>
                <w:rFonts w:ascii="Times New Roman" w:hAnsi="Times New Roman"/>
                <w:color w:val="000000" w:themeColor="text1"/>
                <w:sz w:val="24"/>
                <w:szCs w:val="24"/>
              </w:rPr>
              <w:t>)</w:t>
            </w:r>
          </w:p>
        </w:tc>
      </w:tr>
    </w:tbl>
    <w:p w14:paraId="317DABCA" w14:textId="77777777" w:rsidR="00532970" w:rsidRPr="00532970" w:rsidRDefault="00532970" w:rsidP="00532970">
      <w:pPr>
        <w:spacing w:after="0" w:line="360" w:lineRule="auto"/>
        <w:ind w:firstLine="708"/>
        <w:jc w:val="center"/>
        <w:rPr>
          <w:rFonts w:ascii="Times New Roman" w:eastAsiaTheme="minorEastAsia" w:hAnsi="Times New Roman" w:cs="Times New Roman"/>
          <w:i/>
          <w:sz w:val="24"/>
          <w:szCs w:val="24"/>
        </w:rPr>
      </w:pPr>
    </w:p>
    <w:p w14:paraId="1DCBD128" w14:textId="31BB76D7" w:rsidR="00405DA4" w:rsidRPr="007A6158" w:rsidRDefault="0015326A" w:rsidP="007A6158">
      <w:pPr>
        <w:spacing w:before="200" w:after="200" w:line="360" w:lineRule="auto"/>
        <w:ind w:left="709"/>
        <w:outlineLvl w:val="1"/>
        <w:rPr>
          <w:rFonts w:ascii="Times New Roman" w:hAnsi="Times New Roman" w:cs="Times New Roman"/>
          <w:b/>
          <w:bCs/>
          <w:sz w:val="24"/>
          <w:szCs w:val="24"/>
        </w:rPr>
      </w:pPr>
      <w:bookmarkStart w:id="63" w:name="_Toc106042766"/>
      <w:r w:rsidRPr="007A6158">
        <w:rPr>
          <w:rFonts w:ascii="Times New Roman" w:hAnsi="Times New Roman" w:cs="Times New Roman"/>
          <w:b/>
          <w:bCs/>
          <w:sz w:val="24"/>
          <w:szCs w:val="24"/>
        </w:rPr>
        <w:t xml:space="preserve">2.3 </w:t>
      </w:r>
      <w:r w:rsidR="00405DA4" w:rsidRPr="007A6158">
        <w:rPr>
          <w:rFonts w:ascii="Times New Roman" w:hAnsi="Times New Roman" w:cs="Times New Roman"/>
          <w:b/>
          <w:bCs/>
          <w:sz w:val="24"/>
          <w:szCs w:val="24"/>
        </w:rPr>
        <w:t>Выбор IT-инструментария для разработки программного обеспечения</w:t>
      </w:r>
      <w:bookmarkEnd w:id="63"/>
    </w:p>
    <w:p w14:paraId="4D96558D" w14:textId="0F288D9A" w:rsidR="009B39B7" w:rsidRDefault="00405DA4" w:rsidP="00517576">
      <w:pPr>
        <w:spacing w:before="240" w:line="360" w:lineRule="auto"/>
        <w:ind w:firstLine="708"/>
        <w:rPr>
          <w:rFonts w:ascii="Times New Roman" w:hAnsi="Times New Roman" w:cs="Times New Roman"/>
          <w:color w:val="000000" w:themeColor="text1"/>
          <w:sz w:val="24"/>
          <w:szCs w:val="24"/>
          <w:shd w:val="clear" w:color="auto" w:fill="FBFBFB"/>
        </w:rPr>
      </w:pPr>
      <w:r>
        <w:rPr>
          <w:rFonts w:ascii="Times New Roman" w:hAnsi="Times New Roman" w:cs="Times New Roman"/>
          <w:sz w:val="24"/>
          <w:szCs w:val="24"/>
        </w:rPr>
        <w:t xml:space="preserve">Так как основной целью работы является моделирование различных форматов аукционов с целью выявления оптимального дизайна, то основным </w:t>
      </w:r>
      <w:r w:rsidRPr="00854718">
        <w:rPr>
          <w:rFonts w:ascii="Times New Roman" w:hAnsi="Times New Roman" w:cs="Times New Roman"/>
          <w:sz w:val="24"/>
          <w:szCs w:val="24"/>
        </w:rPr>
        <w:t>IT-инструмент</w:t>
      </w:r>
      <w:r>
        <w:rPr>
          <w:rFonts w:ascii="Times New Roman" w:hAnsi="Times New Roman" w:cs="Times New Roman"/>
          <w:sz w:val="24"/>
          <w:szCs w:val="24"/>
        </w:rPr>
        <w:t>ом я буду использовать программу</w:t>
      </w:r>
      <w:r>
        <w:rPr>
          <w:rFonts w:ascii="Times New Roman" w:hAnsi="Times New Roman" w:cs="Times New Roman"/>
          <w:color w:val="333333"/>
          <w:sz w:val="24"/>
          <w:szCs w:val="24"/>
          <w:shd w:val="clear" w:color="auto" w:fill="FBFBFB"/>
        </w:rPr>
        <w:t xml:space="preserve"> </w:t>
      </w:r>
      <w:r w:rsidRPr="008B7645">
        <w:rPr>
          <w:rFonts w:ascii="Times New Roman" w:hAnsi="Times New Roman" w:cs="Times New Roman"/>
          <w:color w:val="000000" w:themeColor="text1"/>
          <w:sz w:val="24"/>
          <w:szCs w:val="24"/>
          <w:shd w:val="clear" w:color="auto" w:fill="FBFBFB"/>
          <w:lang w:val="en-US"/>
        </w:rPr>
        <w:t>Python</w:t>
      </w:r>
      <w:r w:rsidRPr="008B7645">
        <w:rPr>
          <w:rFonts w:ascii="Times New Roman" w:hAnsi="Times New Roman" w:cs="Times New Roman"/>
          <w:color w:val="000000" w:themeColor="text1"/>
          <w:sz w:val="24"/>
          <w:szCs w:val="24"/>
          <w:shd w:val="clear" w:color="auto" w:fill="FBFBFB"/>
        </w:rPr>
        <w:t>. Также проводить необходимые расчеты и обработку результатов методами математической статистики планируется в</w:t>
      </w:r>
      <w:r>
        <w:rPr>
          <w:rFonts w:ascii="Times New Roman" w:hAnsi="Times New Roman" w:cs="Times New Roman"/>
          <w:color w:val="000000" w:themeColor="text1"/>
          <w:sz w:val="24"/>
          <w:szCs w:val="24"/>
          <w:shd w:val="clear" w:color="auto" w:fill="FBFBFB"/>
        </w:rPr>
        <w:t xml:space="preserve"> облачной среде разработки</w:t>
      </w:r>
      <w:r w:rsidRPr="008B7645">
        <w:rPr>
          <w:rFonts w:ascii="Times New Roman" w:hAnsi="Times New Roman" w:cs="Times New Roman"/>
          <w:color w:val="000000" w:themeColor="text1"/>
          <w:sz w:val="24"/>
          <w:szCs w:val="24"/>
          <w:shd w:val="clear" w:color="auto" w:fill="FBFBFB"/>
        </w:rPr>
        <w:t xml:space="preserve"> </w:t>
      </w:r>
      <w:r w:rsidRPr="008B7645">
        <w:rPr>
          <w:rFonts w:ascii="Times New Roman" w:hAnsi="Times New Roman" w:cs="Times New Roman"/>
          <w:color w:val="000000" w:themeColor="text1"/>
          <w:sz w:val="24"/>
          <w:szCs w:val="24"/>
          <w:shd w:val="clear" w:color="auto" w:fill="FBFBFB"/>
          <w:lang w:val="en-US"/>
        </w:rPr>
        <w:t>JupyterLab</w:t>
      </w:r>
      <w:r w:rsidRPr="008B7645">
        <w:rPr>
          <w:rFonts w:ascii="Times New Roman" w:hAnsi="Times New Roman" w:cs="Times New Roman"/>
          <w:color w:val="000000" w:themeColor="text1"/>
          <w:sz w:val="24"/>
          <w:szCs w:val="24"/>
          <w:shd w:val="clear" w:color="auto" w:fill="FBFBFB"/>
        </w:rPr>
        <w:t>, так как он имеет необходимые библиотеки и обладает нужным функционалом для этих расчетов.</w:t>
      </w:r>
    </w:p>
    <w:p w14:paraId="53B51CF4" w14:textId="77777777" w:rsidR="00517576" w:rsidRDefault="00517576">
      <w:pPr>
        <w:rPr>
          <w:rFonts w:ascii="Times New Roman" w:hAnsi="Times New Roman" w:cs="Times New Roman"/>
          <w:b/>
          <w:bCs/>
          <w:sz w:val="24"/>
          <w:szCs w:val="24"/>
        </w:rPr>
      </w:pPr>
      <w:bookmarkStart w:id="64" w:name="_Toc106042767"/>
      <w:r>
        <w:rPr>
          <w:rFonts w:ascii="Times New Roman" w:hAnsi="Times New Roman" w:cs="Times New Roman"/>
          <w:b/>
          <w:bCs/>
          <w:sz w:val="24"/>
          <w:szCs w:val="24"/>
        </w:rPr>
        <w:br w:type="page"/>
      </w:r>
    </w:p>
    <w:p w14:paraId="4CA6131F" w14:textId="41355914" w:rsidR="009B39B7" w:rsidRPr="007A6158" w:rsidRDefault="0015326A" w:rsidP="007A6158">
      <w:pPr>
        <w:spacing w:before="200" w:after="200" w:line="360" w:lineRule="auto"/>
        <w:ind w:left="709"/>
        <w:outlineLvl w:val="1"/>
        <w:rPr>
          <w:rFonts w:ascii="Times New Roman" w:hAnsi="Times New Roman" w:cs="Times New Roman"/>
          <w:b/>
          <w:bCs/>
          <w:sz w:val="24"/>
          <w:szCs w:val="24"/>
        </w:rPr>
      </w:pPr>
      <w:r w:rsidRPr="007A6158">
        <w:rPr>
          <w:rFonts w:ascii="Times New Roman" w:hAnsi="Times New Roman" w:cs="Times New Roman"/>
          <w:b/>
          <w:bCs/>
          <w:sz w:val="24"/>
          <w:szCs w:val="24"/>
        </w:rPr>
        <w:lastRenderedPageBreak/>
        <w:t xml:space="preserve">2.4 </w:t>
      </w:r>
      <w:r w:rsidR="00405DA4" w:rsidRPr="007A6158">
        <w:rPr>
          <w:rFonts w:ascii="Times New Roman" w:hAnsi="Times New Roman" w:cs="Times New Roman"/>
          <w:b/>
          <w:bCs/>
          <w:sz w:val="24"/>
          <w:szCs w:val="24"/>
        </w:rPr>
        <w:t>Функциональная схема</w:t>
      </w:r>
      <w:bookmarkEnd w:id="64"/>
      <w:r w:rsidR="00AA5AD1">
        <w:rPr>
          <w:rFonts w:ascii="Times New Roman" w:hAnsi="Times New Roman" w:cs="Times New Roman"/>
          <w:b/>
          <w:bCs/>
          <w:sz w:val="24"/>
          <w:szCs w:val="24"/>
        </w:rPr>
        <w:br/>
      </w:r>
    </w:p>
    <w:p w14:paraId="3DE8BD9E" w14:textId="5A87533B" w:rsidR="00396713" w:rsidRDefault="00405DA4" w:rsidP="00171938">
      <w:pPr>
        <w:spacing w:before="240" w:line="360" w:lineRule="auto"/>
        <w:rPr>
          <w:rFonts w:ascii="Times New Roman" w:hAnsi="Times New Roman" w:cs="Times New Roman"/>
          <w:b/>
          <w:bCs/>
          <w:sz w:val="28"/>
          <w:szCs w:val="28"/>
        </w:rPr>
      </w:pPr>
      <w:r w:rsidRPr="00B06C11">
        <w:rPr>
          <w:rFonts w:ascii="Times New Roman" w:hAnsi="Times New Roman" w:cs="Times New Roman"/>
          <w:noProof/>
          <w:color w:val="333333"/>
          <w:sz w:val="24"/>
          <w:szCs w:val="24"/>
          <w:shd w:val="clear" w:color="auto" w:fill="FBFBFB"/>
        </w:rPr>
        <w:drawing>
          <wp:inline distT="0" distB="0" distL="0" distR="0" wp14:anchorId="43F7BEF4" wp14:editId="33528A89">
            <wp:extent cx="5862320" cy="3290455"/>
            <wp:effectExtent l="0" t="0" r="5080" b="5715"/>
            <wp:docPr id="15" name="Рисунок 2">
              <a:extLst xmlns:a="http://schemas.openxmlformats.org/drawingml/2006/main">
                <a:ext uri="{FF2B5EF4-FFF2-40B4-BE49-F238E27FC236}">
                  <a16:creationId xmlns:a16="http://schemas.microsoft.com/office/drawing/2014/main" id="{356E5EFC-0BAB-9A8A-5451-6FBF756DC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356E5EFC-0BAB-9A8A-5451-6FBF756DCDC9}"/>
                        </a:ext>
                      </a:extLst>
                    </pic:cNvPr>
                    <pic:cNvPicPr>
                      <a:picLocks noChangeAspect="1"/>
                    </pic:cNvPicPr>
                  </pic:nvPicPr>
                  <pic:blipFill>
                    <a:blip r:embed="rId67"/>
                    <a:stretch>
                      <a:fillRect/>
                    </a:stretch>
                  </pic:blipFill>
                  <pic:spPr>
                    <a:xfrm>
                      <a:off x="0" y="0"/>
                      <a:ext cx="5879626" cy="3300169"/>
                    </a:xfrm>
                    <a:prstGeom prst="rect">
                      <a:avLst/>
                    </a:prstGeom>
                  </pic:spPr>
                </pic:pic>
              </a:graphicData>
            </a:graphic>
          </wp:inline>
        </w:drawing>
      </w:r>
    </w:p>
    <w:p w14:paraId="1AAFB006" w14:textId="04FD789E" w:rsidR="007C06D6" w:rsidRDefault="002242E9" w:rsidP="00C94F46">
      <w:pPr>
        <w:pStyle w:val="afa"/>
        <w:rPr>
          <w:color w:val="000000" w:themeColor="text1"/>
        </w:rPr>
      </w:pPr>
      <w:r w:rsidRPr="000D0401">
        <w:rPr>
          <w:color w:val="000000" w:themeColor="text1"/>
        </w:rPr>
        <w:t xml:space="preserve">Рисунок </w:t>
      </w:r>
      <w:r w:rsidR="00681EAF">
        <w:rPr>
          <w:color w:val="000000" w:themeColor="text1"/>
        </w:rPr>
        <w:t>14</w:t>
      </w:r>
      <w:r w:rsidRPr="000D0401">
        <w:rPr>
          <w:color w:val="000000" w:themeColor="text1"/>
        </w:rPr>
        <w:t xml:space="preserve"> – </w:t>
      </w:r>
      <w:r>
        <w:rPr>
          <w:color w:val="000000" w:themeColor="text1"/>
        </w:rPr>
        <w:t>Функциональная схема</w:t>
      </w:r>
    </w:p>
    <w:p w14:paraId="4CA556A1" w14:textId="77777777" w:rsidR="00C94F46" w:rsidRDefault="00C94F46" w:rsidP="00C94F46">
      <w:pPr>
        <w:pStyle w:val="afa"/>
        <w:rPr>
          <w:color w:val="000000" w:themeColor="text1"/>
        </w:rPr>
      </w:pPr>
    </w:p>
    <w:p w14:paraId="463BD210" w14:textId="7ABD2879" w:rsidR="00081598" w:rsidRPr="009B39B7" w:rsidRDefault="00081598" w:rsidP="009B39B7">
      <w:pPr>
        <w:pStyle w:val="afa"/>
        <w:spacing w:after="240"/>
        <w:ind w:firstLine="708"/>
        <w:jc w:val="both"/>
        <w:rPr>
          <w:color w:val="000000" w:themeColor="text1"/>
        </w:rPr>
      </w:pPr>
      <w:r w:rsidRPr="000D0401">
        <w:rPr>
          <w:color w:val="000000" w:themeColor="text1"/>
        </w:rPr>
        <w:t>Разработанный алгоритм</w:t>
      </w:r>
      <w:r>
        <w:rPr>
          <w:color w:val="000000" w:themeColor="text1"/>
        </w:rPr>
        <w:t xml:space="preserve"> будет использоваться для моделирования торгов радиочастотного спектра</w:t>
      </w:r>
      <w:r w:rsidRPr="000D0401">
        <w:rPr>
          <w:color w:val="000000" w:themeColor="text1"/>
        </w:rPr>
        <w:t>.</w:t>
      </w:r>
      <w:r w:rsidRPr="00D42D1A">
        <w:rPr>
          <w:color w:val="000000" w:themeColor="text1"/>
        </w:rPr>
        <w:t xml:space="preserve"> </w:t>
      </w:r>
      <w:r w:rsidRPr="000D0401">
        <w:rPr>
          <w:color w:val="000000" w:themeColor="text1"/>
        </w:rPr>
        <w:t xml:space="preserve">В качестве иллюстрации этапов предметной области была составлена функциональная схема системы (рисунок </w:t>
      </w:r>
      <w:r w:rsidR="00AA5AD1">
        <w:rPr>
          <w:color w:val="000000" w:themeColor="text1"/>
        </w:rPr>
        <w:t>14</w:t>
      </w:r>
      <w:r w:rsidRPr="000D0401">
        <w:rPr>
          <w:color w:val="000000" w:themeColor="text1"/>
        </w:rPr>
        <w:t>)</w:t>
      </w:r>
      <w:r w:rsidR="00AA5AD1">
        <w:rPr>
          <w:color w:val="000000" w:themeColor="text1"/>
        </w:rPr>
        <w:t>.</w:t>
      </w:r>
    </w:p>
    <w:p w14:paraId="76ADC87D" w14:textId="77777777" w:rsidR="007A6158" w:rsidRDefault="000053CD" w:rsidP="007A6158">
      <w:pPr>
        <w:pStyle w:val="2"/>
        <w:spacing w:before="200" w:after="200" w:line="360" w:lineRule="auto"/>
        <w:ind w:left="709"/>
        <w:rPr>
          <w:rFonts w:ascii="Times New Roman" w:hAnsi="Times New Roman" w:cs="Times New Roman"/>
          <w:b/>
          <w:bCs/>
          <w:color w:val="000000" w:themeColor="text1"/>
          <w:sz w:val="24"/>
          <w:szCs w:val="24"/>
        </w:rPr>
      </w:pPr>
      <w:bookmarkStart w:id="65" w:name="_Toc106042768"/>
      <w:r w:rsidRPr="007A6158">
        <w:rPr>
          <w:rFonts w:ascii="Times New Roman" w:hAnsi="Times New Roman" w:cs="Times New Roman"/>
          <w:b/>
          <w:bCs/>
          <w:color w:val="000000" w:themeColor="text1"/>
          <w:sz w:val="24"/>
          <w:szCs w:val="24"/>
        </w:rPr>
        <w:t>2.</w:t>
      </w:r>
      <w:r w:rsidR="0015326A" w:rsidRPr="007A6158">
        <w:rPr>
          <w:rFonts w:ascii="Times New Roman" w:hAnsi="Times New Roman" w:cs="Times New Roman"/>
          <w:b/>
          <w:bCs/>
          <w:color w:val="000000" w:themeColor="text1"/>
          <w:sz w:val="24"/>
          <w:szCs w:val="24"/>
        </w:rPr>
        <w:t>5</w:t>
      </w:r>
      <w:r w:rsidR="001C2724" w:rsidRPr="007A6158">
        <w:rPr>
          <w:b/>
          <w:bCs/>
          <w:color w:val="000000" w:themeColor="text1"/>
          <w:sz w:val="24"/>
          <w:szCs w:val="24"/>
        </w:rPr>
        <w:t xml:space="preserve"> </w:t>
      </w:r>
      <w:r w:rsidR="001C2724" w:rsidRPr="007A6158">
        <w:rPr>
          <w:rFonts w:ascii="Times New Roman" w:hAnsi="Times New Roman" w:cs="Times New Roman"/>
          <w:b/>
          <w:bCs/>
          <w:color w:val="000000" w:themeColor="text1"/>
          <w:sz w:val="24"/>
          <w:szCs w:val="24"/>
        </w:rPr>
        <w:t>Программная реализация</w:t>
      </w:r>
      <w:bookmarkEnd w:id="65"/>
    </w:p>
    <w:p w14:paraId="4253A9F7" w14:textId="701C6932" w:rsidR="001C2724" w:rsidRPr="007A6158" w:rsidRDefault="007A6158" w:rsidP="007A6158">
      <w:pPr>
        <w:pStyle w:val="00"/>
        <w:rPr>
          <w:color w:val="000000" w:themeColor="text1"/>
        </w:rPr>
      </w:pPr>
      <w:r>
        <w:rPr>
          <w:rFonts w:eastAsiaTheme="majorEastAsia"/>
        </w:rPr>
        <w:t>Использованные средства разработки:</w:t>
      </w:r>
    </w:p>
    <w:p w14:paraId="0BF828D7" w14:textId="15C5E92C"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1C2724" w:rsidRPr="00396713">
        <w:rPr>
          <w:rFonts w:ascii="Times New Roman" w:hAnsi="Times New Roman"/>
          <w:sz w:val="24"/>
          <w:szCs w:val="24"/>
        </w:rPr>
        <w:t xml:space="preserve">операционная система </w:t>
      </w:r>
      <w:r w:rsidR="001C2724" w:rsidRPr="00396713">
        <w:rPr>
          <w:rFonts w:ascii="Times New Roman" w:hAnsi="Times New Roman"/>
          <w:sz w:val="24"/>
          <w:szCs w:val="24"/>
          <w:lang w:val="en-US"/>
        </w:rPr>
        <w:t>Windows</w:t>
      </w:r>
      <w:r w:rsidR="001C2724" w:rsidRPr="00BB055B">
        <w:rPr>
          <w:rFonts w:ascii="Times New Roman" w:hAnsi="Times New Roman"/>
          <w:sz w:val="24"/>
          <w:szCs w:val="24"/>
        </w:rPr>
        <w:t xml:space="preserve"> 10;</w:t>
      </w:r>
    </w:p>
    <w:p w14:paraId="4A4378E7" w14:textId="422F5936"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1C2724" w:rsidRPr="00396713">
        <w:rPr>
          <w:rFonts w:ascii="Times New Roman" w:hAnsi="Times New Roman"/>
          <w:sz w:val="24"/>
          <w:szCs w:val="24"/>
        </w:rPr>
        <w:t xml:space="preserve">облачная среда разработки </w:t>
      </w:r>
      <w:r w:rsidR="001C2724" w:rsidRPr="00396713">
        <w:rPr>
          <w:rFonts w:ascii="Times New Roman" w:hAnsi="Times New Roman"/>
          <w:sz w:val="24"/>
          <w:szCs w:val="24"/>
          <w:lang w:val="en-US"/>
        </w:rPr>
        <w:t>JupyterLab</w:t>
      </w:r>
      <w:r w:rsidR="001C2724" w:rsidRPr="00BB055B">
        <w:rPr>
          <w:rFonts w:ascii="Times New Roman" w:hAnsi="Times New Roman"/>
          <w:sz w:val="24"/>
          <w:szCs w:val="24"/>
        </w:rPr>
        <w:t>;</w:t>
      </w:r>
    </w:p>
    <w:p w14:paraId="1982039F" w14:textId="0254CC68"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1C2724" w:rsidRPr="00396713">
        <w:rPr>
          <w:rFonts w:ascii="Times New Roman" w:hAnsi="Times New Roman"/>
          <w:sz w:val="24"/>
          <w:szCs w:val="24"/>
        </w:rPr>
        <w:t xml:space="preserve">язык программирования </w:t>
      </w:r>
      <w:r w:rsidR="001C2724" w:rsidRPr="00396713">
        <w:rPr>
          <w:rFonts w:ascii="Times New Roman" w:hAnsi="Times New Roman"/>
          <w:sz w:val="24"/>
          <w:szCs w:val="24"/>
          <w:lang w:val="en-US"/>
        </w:rPr>
        <w:t>Python</w:t>
      </w:r>
      <w:r w:rsidR="001C2724" w:rsidRPr="00BB055B">
        <w:rPr>
          <w:rFonts w:ascii="Times New Roman" w:hAnsi="Times New Roman"/>
          <w:sz w:val="24"/>
          <w:szCs w:val="24"/>
        </w:rPr>
        <w:t xml:space="preserve"> 3.10;</w:t>
      </w:r>
    </w:p>
    <w:p w14:paraId="2BD1AC1A" w14:textId="43983750"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1C2724" w:rsidRPr="00396713">
        <w:rPr>
          <w:rFonts w:ascii="Times New Roman" w:hAnsi="Times New Roman"/>
          <w:sz w:val="24"/>
          <w:szCs w:val="24"/>
        </w:rPr>
        <w:t xml:space="preserve">библиотеки </w:t>
      </w:r>
      <w:r w:rsidR="001C2724" w:rsidRPr="00396713">
        <w:rPr>
          <w:rFonts w:ascii="Times New Roman" w:hAnsi="Times New Roman"/>
          <w:sz w:val="24"/>
          <w:szCs w:val="24"/>
          <w:lang w:val="en-US"/>
        </w:rPr>
        <w:t>pandas</w:t>
      </w:r>
      <w:r w:rsidR="001C2724" w:rsidRPr="00396713">
        <w:rPr>
          <w:rFonts w:ascii="Times New Roman" w:hAnsi="Times New Roman"/>
          <w:sz w:val="24"/>
          <w:szCs w:val="24"/>
        </w:rPr>
        <w:t xml:space="preserve"> для работы с данными;</w:t>
      </w:r>
    </w:p>
    <w:p w14:paraId="25C423E9" w14:textId="4F6414A7"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9E5ACB">
        <w:rPr>
          <w:rFonts w:ascii="Times New Roman" w:hAnsi="Times New Roman"/>
          <w:sz w:val="24"/>
          <w:szCs w:val="24"/>
        </w:rPr>
        <w:t>б</w:t>
      </w:r>
      <w:r w:rsidR="001C2724" w:rsidRPr="00396713">
        <w:rPr>
          <w:rFonts w:ascii="Times New Roman" w:hAnsi="Times New Roman"/>
          <w:sz w:val="24"/>
          <w:szCs w:val="24"/>
        </w:rPr>
        <w:t xml:space="preserve">иблиотека </w:t>
      </w:r>
      <w:r w:rsidR="001C2724" w:rsidRPr="00396713">
        <w:rPr>
          <w:rFonts w:ascii="Times New Roman" w:hAnsi="Times New Roman"/>
          <w:sz w:val="24"/>
          <w:szCs w:val="24"/>
          <w:lang w:val="en-US"/>
        </w:rPr>
        <w:t>mesa</w:t>
      </w:r>
      <w:r w:rsidR="001C2724" w:rsidRPr="00396713">
        <w:rPr>
          <w:rFonts w:ascii="Times New Roman" w:hAnsi="Times New Roman"/>
          <w:sz w:val="24"/>
          <w:szCs w:val="24"/>
        </w:rPr>
        <w:t xml:space="preserve"> разработки на агент-ориентированных моделей</w:t>
      </w:r>
      <w:r w:rsidR="003D4603">
        <w:rPr>
          <w:rFonts w:ascii="Times New Roman" w:hAnsi="Times New Roman"/>
          <w:sz w:val="24"/>
          <w:szCs w:val="24"/>
        </w:rPr>
        <w:t>;</w:t>
      </w:r>
    </w:p>
    <w:p w14:paraId="70A2598A" w14:textId="52FE1697" w:rsidR="001C2724" w:rsidRPr="00396713" w:rsidRDefault="00BB055B" w:rsidP="00BB055B">
      <w:pPr>
        <w:pStyle w:val="a5"/>
        <w:spacing w:line="360" w:lineRule="auto"/>
        <w:ind w:left="0" w:firstLine="720"/>
        <w:rPr>
          <w:rFonts w:ascii="Times New Roman" w:hAnsi="Times New Roman"/>
          <w:sz w:val="24"/>
          <w:szCs w:val="24"/>
        </w:rPr>
      </w:pPr>
      <w:r>
        <w:rPr>
          <w:rFonts w:ascii="Times New Roman" w:hAnsi="Times New Roman"/>
          <w:sz w:val="24"/>
          <w:szCs w:val="24"/>
        </w:rPr>
        <w:t xml:space="preserve">– </w:t>
      </w:r>
      <w:r w:rsidR="001C2724" w:rsidRPr="00396713">
        <w:rPr>
          <w:rFonts w:ascii="Times New Roman" w:hAnsi="Times New Roman"/>
          <w:sz w:val="24"/>
          <w:szCs w:val="24"/>
        </w:rPr>
        <w:t xml:space="preserve">библиотека </w:t>
      </w:r>
      <w:r w:rsidR="001C2724" w:rsidRPr="00396713">
        <w:rPr>
          <w:rFonts w:ascii="Times New Roman" w:hAnsi="Times New Roman"/>
          <w:sz w:val="24"/>
          <w:szCs w:val="24"/>
          <w:lang w:val="en-US"/>
        </w:rPr>
        <w:t>seaborn</w:t>
      </w:r>
      <w:r w:rsidR="001C2724" w:rsidRPr="00396713">
        <w:rPr>
          <w:rFonts w:ascii="Times New Roman" w:hAnsi="Times New Roman"/>
          <w:sz w:val="24"/>
          <w:szCs w:val="24"/>
        </w:rPr>
        <w:t xml:space="preserve"> и </w:t>
      </w:r>
      <w:r w:rsidR="001C2724" w:rsidRPr="00396713">
        <w:rPr>
          <w:rFonts w:ascii="Times New Roman" w:hAnsi="Times New Roman"/>
          <w:sz w:val="24"/>
          <w:szCs w:val="24"/>
          <w:lang w:val="en-US"/>
        </w:rPr>
        <w:t>matplotlib</w:t>
      </w:r>
      <w:r w:rsidR="001C2724" w:rsidRPr="00396713">
        <w:rPr>
          <w:rFonts w:ascii="Times New Roman" w:hAnsi="Times New Roman"/>
          <w:sz w:val="24"/>
          <w:szCs w:val="24"/>
        </w:rPr>
        <w:t xml:space="preserve"> для визуализации данных;</w:t>
      </w:r>
    </w:p>
    <w:p w14:paraId="1DF5099C" w14:textId="428E45E3" w:rsidR="003D4603" w:rsidRPr="003D4603" w:rsidRDefault="00BB055B" w:rsidP="008A23A5">
      <w:pPr>
        <w:pStyle w:val="a5"/>
        <w:spacing w:after="0" w:line="360" w:lineRule="auto"/>
        <w:ind w:left="0" w:firstLine="720"/>
        <w:rPr>
          <w:rFonts w:ascii="Times New Roman" w:hAnsi="Times New Roman"/>
          <w:iCs/>
          <w:sz w:val="24"/>
          <w:szCs w:val="24"/>
        </w:rPr>
      </w:pPr>
      <w:r>
        <w:rPr>
          <w:rFonts w:ascii="Times New Roman" w:hAnsi="Times New Roman"/>
          <w:sz w:val="24"/>
          <w:szCs w:val="24"/>
        </w:rPr>
        <w:t xml:space="preserve">– </w:t>
      </w:r>
      <w:r w:rsidR="001C2724" w:rsidRPr="002242E9">
        <w:rPr>
          <w:rFonts w:ascii="Times New Roman" w:hAnsi="Times New Roman"/>
          <w:sz w:val="24"/>
          <w:szCs w:val="24"/>
        </w:rPr>
        <w:t xml:space="preserve">библиотека </w:t>
      </w:r>
      <w:r w:rsidR="001C2724" w:rsidRPr="002242E9">
        <w:rPr>
          <w:rFonts w:ascii="Times New Roman" w:hAnsi="Times New Roman"/>
          <w:sz w:val="24"/>
          <w:szCs w:val="24"/>
          <w:lang w:val="en-US"/>
        </w:rPr>
        <w:t>scipy</w:t>
      </w:r>
      <w:r w:rsidR="001C2724" w:rsidRPr="002242E9">
        <w:rPr>
          <w:rFonts w:ascii="Times New Roman" w:hAnsi="Times New Roman"/>
          <w:sz w:val="24"/>
          <w:szCs w:val="24"/>
        </w:rPr>
        <w:t xml:space="preserve"> для математического анализа данных.</w:t>
      </w:r>
    </w:p>
    <w:p w14:paraId="5725B29F" w14:textId="77777777" w:rsidR="003D4603" w:rsidRDefault="001E0655" w:rsidP="00E77E8F">
      <w:pPr>
        <w:spacing w:after="0" w:line="360" w:lineRule="auto"/>
        <w:ind w:left="709" w:hanging="1"/>
        <w:rPr>
          <w:rFonts w:ascii="Times New Roman" w:hAnsi="Times New Roman"/>
          <w:iCs/>
          <w:sz w:val="24"/>
          <w:szCs w:val="24"/>
        </w:rPr>
      </w:pPr>
      <w:r w:rsidRPr="002242E9">
        <w:rPr>
          <w:rFonts w:ascii="Times New Roman" w:hAnsi="Times New Roman"/>
          <w:iCs/>
          <w:sz w:val="24"/>
          <w:szCs w:val="24"/>
        </w:rPr>
        <w:t xml:space="preserve">Рассмотрим </w:t>
      </w:r>
      <w:r w:rsidR="00081598">
        <w:rPr>
          <w:rFonts w:ascii="Times New Roman" w:hAnsi="Times New Roman"/>
          <w:iCs/>
          <w:sz w:val="24"/>
          <w:szCs w:val="24"/>
        </w:rPr>
        <w:t>запуск нашей</w:t>
      </w:r>
      <w:r w:rsidRPr="002242E9">
        <w:rPr>
          <w:rFonts w:ascii="Times New Roman" w:hAnsi="Times New Roman"/>
          <w:iCs/>
          <w:sz w:val="24"/>
          <w:szCs w:val="24"/>
        </w:rPr>
        <w:t xml:space="preserve"> реализации пошагово:</w:t>
      </w:r>
    </w:p>
    <w:p w14:paraId="23827AE1" w14:textId="79694915" w:rsidR="001E0655" w:rsidRPr="002242E9" w:rsidRDefault="001E0655" w:rsidP="00D97285">
      <w:pPr>
        <w:spacing w:after="0" w:line="360" w:lineRule="auto"/>
        <w:ind w:firstLine="709"/>
        <w:rPr>
          <w:rFonts w:ascii="Times New Roman" w:hAnsi="Times New Roman"/>
          <w:iCs/>
          <w:sz w:val="24"/>
          <w:szCs w:val="24"/>
        </w:rPr>
      </w:pPr>
      <w:r w:rsidRPr="002242E9">
        <w:rPr>
          <w:rFonts w:ascii="Times New Roman" w:hAnsi="Times New Roman"/>
          <w:iCs/>
          <w:sz w:val="24"/>
          <w:szCs w:val="24"/>
        </w:rPr>
        <w:t>1)</w:t>
      </w:r>
      <w:r w:rsidRPr="002242E9">
        <w:rPr>
          <w:rFonts w:ascii="Times New Roman" w:hAnsi="Times New Roman"/>
          <w:sz w:val="24"/>
          <w:szCs w:val="24"/>
        </w:rPr>
        <w:t xml:space="preserve"> </w:t>
      </w:r>
      <w:r w:rsidR="00B2497B">
        <w:rPr>
          <w:rFonts w:ascii="Times New Roman" w:hAnsi="Times New Roman"/>
          <w:iCs/>
          <w:sz w:val="24"/>
          <w:szCs w:val="24"/>
        </w:rPr>
        <w:t>н</w:t>
      </w:r>
      <w:r w:rsidRPr="002242E9">
        <w:rPr>
          <w:rFonts w:ascii="Times New Roman" w:hAnsi="Times New Roman"/>
          <w:iCs/>
          <w:sz w:val="24"/>
          <w:szCs w:val="24"/>
        </w:rPr>
        <w:t>астройка симулятора</w:t>
      </w:r>
    </w:p>
    <w:p w14:paraId="72AAF23A" w14:textId="423903D6" w:rsidR="00C94F46" w:rsidRDefault="001E0655" w:rsidP="00C94F46">
      <w:pPr>
        <w:spacing w:after="0" w:line="360" w:lineRule="auto"/>
        <w:ind w:firstLine="708"/>
        <w:rPr>
          <w:rFonts w:ascii="Times New Roman" w:hAnsi="Times New Roman" w:cs="Times New Roman"/>
          <w:iCs/>
          <w:sz w:val="24"/>
          <w:szCs w:val="24"/>
        </w:rPr>
      </w:pPr>
      <w:r w:rsidRPr="00396713">
        <w:rPr>
          <w:rFonts w:ascii="Times New Roman" w:hAnsi="Times New Roman" w:cs="Times New Roman"/>
          <w:iCs/>
          <w:sz w:val="24"/>
          <w:szCs w:val="24"/>
        </w:rPr>
        <w:t>Чтобы запустить симулятор, нужно сначала собрать некоторую информацию.</w:t>
      </w:r>
      <w:r w:rsidR="00B2497B">
        <w:rPr>
          <w:rFonts w:ascii="Times New Roman" w:hAnsi="Times New Roman" w:cs="Times New Roman"/>
          <w:iCs/>
          <w:sz w:val="24"/>
          <w:szCs w:val="24"/>
        </w:rPr>
        <w:t xml:space="preserve"> </w:t>
      </w:r>
      <w:r w:rsidRPr="00396713">
        <w:rPr>
          <w:rFonts w:ascii="Times New Roman" w:hAnsi="Times New Roman" w:cs="Times New Roman"/>
          <w:iCs/>
          <w:sz w:val="24"/>
          <w:szCs w:val="24"/>
        </w:rPr>
        <w:t xml:space="preserve">Во-первых, нам нужно знать, что мы будем расследовать. В data_type мы будем хранить, </w:t>
      </w:r>
      <w:r w:rsidRPr="00396713">
        <w:rPr>
          <w:rFonts w:ascii="Times New Roman" w:hAnsi="Times New Roman" w:cs="Times New Roman"/>
          <w:iCs/>
          <w:sz w:val="24"/>
          <w:szCs w:val="24"/>
        </w:rPr>
        <w:lastRenderedPageBreak/>
        <w:t>какие показатели мы хотим проанализировать, в то время как в agent_type мы храним, для каких агентов мы хотим проанализировать показатели. number_of_rounds определяет, сколько симуляций должно быть выполнено для каждой комбинации типа аукциона и аукциониста</w:t>
      </w:r>
      <w:r w:rsidR="00AA5AD1">
        <w:rPr>
          <w:rFonts w:ascii="Times New Roman" w:hAnsi="Times New Roman" w:cs="Times New Roman"/>
          <w:iCs/>
          <w:sz w:val="24"/>
          <w:szCs w:val="24"/>
        </w:rPr>
        <w:t xml:space="preserve"> (рисунок 15)</w:t>
      </w:r>
      <w:r w:rsidR="003D4603">
        <w:rPr>
          <w:rFonts w:ascii="Times New Roman" w:hAnsi="Times New Roman" w:cs="Times New Roman"/>
          <w:iCs/>
          <w:sz w:val="24"/>
          <w:szCs w:val="24"/>
        </w:rPr>
        <w:t>;</w:t>
      </w:r>
    </w:p>
    <w:p w14:paraId="05737692" w14:textId="5B8E06E2" w:rsidR="001E0655" w:rsidRDefault="001E0655" w:rsidP="00C94F46">
      <w:pPr>
        <w:spacing w:line="360" w:lineRule="auto"/>
        <w:ind w:firstLine="708"/>
        <w:rPr>
          <w:rFonts w:ascii="Times New Roman" w:hAnsi="Times New Roman" w:cs="Times New Roman"/>
          <w:iCs/>
          <w:sz w:val="24"/>
          <w:szCs w:val="24"/>
        </w:rPr>
      </w:pPr>
      <w:r w:rsidRPr="00396713">
        <w:rPr>
          <w:rFonts w:ascii="Times New Roman" w:hAnsi="Times New Roman" w:cs="Times New Roman"/>
          <w:iCs/>
          <w:sz w:val="24"/>
          <w:szCs w:val="24"/>
        </w:rPr>
        <w:br/>
      </w:r>
      <w:r w:rsidRPr="00396713">
        <w:rPr>
          <w:rFonts w:ascii="Times New Roman" w:hAnsi="Times New Roman" w:cs="Times New Roman"/>
          <w:noProof/>
          <w:sz w:val="24"/>
          <w:szCs w:val="24"/>
        </w:rPr>
        <w:drawing>
          <wp:inline distT="0" distB="0" distL="0" distR="0" wp14:anchorId="4ACE2875" wp14:editId="04C84773">
            <wp:extent cx="5940425" cy="1012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0425" cy="1012190"/>
                    </a:xfrm>
                    <a:prstGeom prst="rect">
                      <a:avLst/>
                    </a:prstGeom>
                  </pic:spPr>
                </pic:pic>
              </a:graphicData>
            </a:graphic>
          </wp:inline>
        </w:drawing>
      </w:r>
    </w:p>
    <w:p w14:paraId="6E357DED" w14:textId="3AC23EAB" w:rsidR="002242E9" w:rsidRDefault="002242E9" w:rsidP="00C94F46">
      <w:pPr>
        <w:pStyle w:val="afa"/>
        <w:rPr>
          <w:color w:val="000000" w:themeColor="text1"/>
        </w:rPr>
      </w:pPr>
      <w:r w:rsidRPr="000D0401">
        <w:rPr>
          <w:color w:val="000000" w:themeColor="text1"/>
        </w:rPr>
        <w:t xml:space="preserve">Рисунок </w:t>
      </w:r>
      <w:r w:rsidR="00681EAF">
        <w:rPr>
          <w:color w:val="000000" w:themeColor="text1"/>
        </w:rPr>
        <w:t>15</w:t>
      </w:r>
      <w:r w:rsidRPr="000D0401">
        <w:rPr>
          <w:color w:val="000000" w:themeColor="text1"/>
        </w:rPr>
        <w:t xml:space="preserve"> – Основные логические блоки алгоритма</w:t>
      </w:r>
    </w:p>
    <w:p w14:paraId="0765C948" w14:textId="77777777" w:rsidR="00C94F46" w:rsidRDefault="00C94F46" w:rsidP="00C94F46">
      <w:pPr>
        <w:pStyle w:val="afa"/>
        <w:rPr>
          <w:color w:val="000000" w:themeColor="text1"/>
        </w:rPr>
      </w:pPr>
    </w:p>
    <w:p w14:paraId="70D2BC45" w14:textId="114EE5F7" w:rsidR="001E0655" w:rsidRPr="00396713" w:rsidRDefault="001E0655" w:rsidP="00A92C2C">
      <w:pPr>
        <w:pStyle w:val="afa"/>
        <w:ind w:firstLine="708"/>
        <w:jc w:val="left"/>
        <w:rPr>
          <w:rFonts w:eastAsia="Times New Roman"/>
        </w:rPr>
      </w:pPr>
      <w:r w:rsidRPr="00396713">
        <w:rPr>
          <w:rFonts w:eastAsia="Times New Roman"/>
        </w:rPr>
        <w:t xml:space="preserve">2) </w:t>
      </w:r>
      <w:r w:rsidR="00B2497B">
        <w:rPr>
          <w:rFonts w:eastAsia="Times New Roman"/>
        </w:rPr>
        <w:t>б</w:t>
      </w:r>
      <w:r w:rsidRPr="00396713">
        <w:rPr>
          <w:rFonts w:eastAsia="Times New Roman"/>
        </w:rPr>
        <w:t>удем использовать 4 типа аукционов, которые можно комбинировать:</w:t>
      </w:r>
    </w:p>
    <w:p w14:paraId="5F8D8452" w14:textId="101C8BD9" w:rsidR="001E0655" w:rsidRPr="00396713" w:rsidRDefault="001E0655" w:rsidP="00A92C2C">
      <w:pPr>
        <w:spacing w:after="0" w:line="360" w:lineRule="auto"/>
        <w:ind w:firstLine="709"/>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 xml:space="preserve">E </w:t>
      </w:r>
      <w:r w:rsidR="003D4603">
        <w:rPr>
          <w:rFonts w:ascii="Times New Roman" w:eastAsia="Times New Roman" w:hAnsi="Times New Roman" w:cs="Times New Roman"/>
          <w:sz w:val="24"/>
          <w:szCs w:val="24"/>
          <w:lang w:eastAsia="ru-RU"/>
        </w:rPr>
        <w:t>–</w:t>
      </w:r>
      <w:r w:rsidRPr="00396713">
        <w:rPr>
          <w:rFonts w:ascii="Times New Roman" w:eastAsia="Times New Roman" w:hAnsi="Times New Roman" w:cs="Times New Roman"/>
          <w:sz w:val="24"/>
          <w:szCs w:val="24"/>
          <w:lang w:eastAsia="ru-RU"/>
        </w:rPr>
        <w:t xml:space="preserve"> Английский</w:t>
      </w:r>
      <w:r w:rsidR="003D4603">
        <w:rPr>
          <w:rFonts w:ascii="Times New Roman" w:eastAsia="Times New Roman" w:hAnsi="Times New Roman" w:cs="Times New Roman"/>
          <w:sz w:val="24"/>
          <w:szCs w:val="24"/>
          <w:lang w:eastAsia="ru-RU"/>
        </w:rPr>
        <w:t>;</w:t>
      </w:r>
    </w:p>
    <w:p w14:paraId="531A354D" w14:textId="7C208CE2" w:rsidR="001E0655" w:rsidRPr="00396713" w:rsidRDefault="001E0655" w:rsidP="00A92C2C">
      <w:pPr>
        <w:spacing w:after="0" w:line="360" w:lineRule="auto"/>
        <w:ind w:firstLine="709"/>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 xml:space="preserve">D </w:t>
      </w:r>
      <w:r w:rsidR="003D4603">
        <w:rPr>
          <w:rFonts w:ascii="Times New Roman" w:eastAsia="Times New Roman" w:hAnsi="Times New Roman" w:cs="Times New Roman"/>
          <w:sz w:val="24"/>
          <w:szCs w:val="24"/>
          <w:lang w:eastAsia="ru-RU"/>
        </w:rPr>
        <w:t>–</w:t>
      </w:r>
      <w:r w:rsidRPr="00396713">
        <w:rPr>
          <w:rFonts w:ascii="Times New Roman" w:eastAsia="Times New Roman" w:hAnsi="Times New Roman" w:cs="Times New Roman"/>
          <w:sz w:val="24"/>
          <w:szCs w:val="24"/>
          <w:lang w:eastAsia="ru-RU"/>
        </w:rPr>
        <w:t xml:space="preserve"> Голландский</w:t>
      </w:r>
      <w:r w:rsidR="003D4603">
        <w:rPr>
          <w:rFonts w:ascii="Times New Roman" w:eastAsia="Times New Roman" w:hAnsi="Times New Roman" w:cs="Times New Roman"/>
          <w:sz w:val="24"/>
          <w:szCs w:val="24"/>
          <w:lang w:eastAsia="ru-RU"/>
        </w:rPr>
        <w:t>;</w:t>
      </w:r>
    </w:p>
    <w:p w14:paraId="2F7B99F3" w14:textId="0C55C86A" w:rsidR="001E0655" w:rsidRPr="00396713" w:rsidRDefault="001E0655" w:rsidP="00A92C2C">
      <w:pPr>
        <w:spacing w:after="0" w:line="360" w:lineRule="auto"/>
        <w:ind w:firstLine="709"/>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F</w:t>
      </w:r>
      <w:r w:rsidR="003D4603" w:rsidRPr="00396713">
        <w:rPr>
          <w:rFonts w:ascii="Times New Roman" w:eastAsia="Times New Roman" w:hAnsi="Times New Roman" w:cs="Times New Roman"/>
          <w:sz w:val="24"/>
          <w:szCs w:val="24"/>
          <w:lang w:eastAsia="ru-RU"/>
        </w:rPr>
        <w:t xml:space="preserve"> </w:t>
      </w:r>
      <w:r w:rsidR="003D4603">
        <w:rPr>
          <w:rFonts w:ascii="Times New Roman" w:eastAsia="Times New Roman" w:hAnsi="Times New Roman" w:cs="Times New Roman"/>
          <w:sz w:val="24"/>
          <w:szCs w:val="24"/>
          <w:lang w:eastAsia="ru-RU"/>
        </w:rPr>
        <w:t>–</w:t>
      </w:r>
      <w:r w:rsidR="003D4603" w:rsidRPr="00396713">
        <w:rPr>
          <w:rFonts w:ascii="Times New Roman" w:eastAsia="Times New Roman" w:hAnsi="Times New Roman" w:cs="Times New Roman"/>
          <w:sz w:val="24"/>
          <w:szCs w:val="24"/>
          <w:lang w:eastAsia="ru-RU"/>
        </w:rPr>
        <w:t xml:space="preserve"> </w:t>
      </w:r>
      <w:r w:rsidRPr="00396713">
        <w:rPr>
          <w:rFonts w:ascii="Times New Roman" w:eastAsia="Times New Roman" w:hAnsi="Times New Roman" w:cs="Times New Roman"/>
          <w:sz w:val="24"/>
          <w:szCs w:val="24"/>
          <w:lang w:eastAsia="ru-RU"/>
        </w:rPr>
        <w:t>Закрытый аукцион первой цены</w:t>
      </w:r>
      <w:r w:rsidR="003D4603">
        <w:rPr>
          <w:rFonts w:ascii="Times New Roman" w:eastAsia="Times New Roman" w:hAnsi="Times New Roman" w:cs="Times New Roman"/>
          <w:sz w:val="24"/>
          <w:szCs w:val="24"/>
          <w:lang w:eastAsia="ru-RU"/>
        </w:rPr>
        <w:t>;</w:t>
      </w:r>
    </w:p>
    <w:p w14:paraId="33CDC3FD" w14:textId="1443C107" w:rsidR="001E0655" w:rsidRPr="00396713" w:rsidRDefault="001E0655" w:rsidP="00A92C2C">
      <w:pPr>
        <w:spacing w:after="0" w:line="360" w:lineRule="auto"/>
        <w:ind w:firstLine="709"/>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V</w:t>
      </w:r>
      <w:r w:rsidR="003D4603" w:rsidRPr="00396713">
        <w:rPr>
          <w:rFonts w:ascii="Times New Roman" w:eastAsia="Times New Roman" w:hAnsi="Times New Roman" w:cs="Times New Roman"/>
          <w:sz w:val="24"/>
          <w:szCs w:val="24"/>
          <w:lang w:eastAsia="ru-RU"/>
        </w:rPr>
        <w:t xml:space="preserve"> </w:t>
      </w:r>
      <w:r w:rsidR="003D4603">
        <w:rPr>
          <w:rFonts w:ascii="Times New Roman" w:eastAsia="Times New Roman" w:hAnsi="Times New Roman" w:cs="Times New Roman"/>
          <w:sz w:val="24"/>
          <w:szCs w:val="24"/>
          <w:lang w:eastAsia="ru-RU"/>
        </w:rPr>
        <w:t>–</w:t>
      </w:r>
      <w:r w:rsidR="003D4603" w:rsidRPr="00396713">
        <w:rPr>
          <w:rFonts w:ascii="Times New Roman" w:eastAsia="Times New Roman" w:hAnsi="Times New Roman" w:cs="Times New Roman"/>
          <w:sz w:val="24"/>
          <w:szCs w:val="24"/>
          <w:lang w:eastAsia="ru-RU"/>
        </w:rPr>
        <w:t xml:space="preserve"> </w:t>
      </w:r>
      <w:r w:rsidRPr="00396713">
        <w:rPr>
          <w:rFonts w:ascii="Times New Roman" w:eastAsia="Times New Roman" w:hAnsi="Times New Roman" w:cs="Times New Roman"/>
          <w:sz w:val="24"/>
          <w:szCs w:val="24"/>
          <w:lang w:eastAsia="ru-RU"/>
        </w:rPr>
        <w:t>Аукцион Викри</w:t>
      </w:r>
      <w:r w:rsidR="003D4603">
        <w:rPr>
          <w:rFonts w:ascii="Times New Roman" w:eastAsia="Times New Roman" w:hAnsi="Times New Roman" w:cs="Times New Roman"/>
          <w:sz w:val="24"/>
          <w:szCs w:val="24"/>
          <w:lang w:eastAsia="ru-RU"/>
        </w:rPr>
        <w:t>.</w:t>
      </w:r>
    </w:p>
    <w:p w14:paraId="77E48A09" w14:textId="7893C885" w:rsidR="001E0655" w:rsidRPr="00396713" w:rsidRDefault="001E0655" w:rsidP="00A92C2C">
      <w:pPr>
        <w:spacing w:after="0" w:line="360" w:lineRule="auto"/>
        <w:ind w:firstLine="708"/>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Существует также четыре типа участников, каждый из которых ведет себя по-разному с точки зрения изменения ставки с течением времени</w:t>
      </w:r>
      <w:r w:rsidR="00081598">
        <w:rPr>
          <w:rFonts w:ascii="Times New Roman" w:eastAsia="Times New Roman" w:hAnsi="Times New Roman" w:cs="Times New Roman"/>
          <w:sz w:val="24"/>
          <w:szCs w:val="24"/>
          <w:lang w:eastAsia="ru-RU"/>
        </w:rPr>
        <w:t xml:space="preserve">. Это делает аукцион более </w:t>
      </w:r>
      <w:r w:rsidR="000122F2">
        <w:rPr>
          <w:rFonts w:ascii="Times New Roman" w:eastAsia="Times New Roman" w:hAnsi="Times New Roman" w:cs="Times New Roman"/>
          <w:sz w:val="24"/>
          <w:szCs w:val="24"/>
          <w:lang w:eastAsia="ru-RU"/>
        </w:rPr>
        <w:t>приближенным к реальности</w:t>
      </w:r>
      <w:r w:rsidR="00081598">
        <w:rPr>
          <w:rFonts w:ascii="Times New Roman" w:eastAsia="Times New Roman" w:hAnsi="Times New Roman" w:cs="Times New Roman"/>
          <w:sz w:val="24"/>
          <w:szCs w:val="24"/>
          <w:lang w:eastAsia="ru-RU"/>
        </w:rPr>
        <w:t xml:space="preserve">, </w:t>
      </w:r>
      <w:r w:rsidR="000122F2">
        <w:rPr>
          <w:rFonts w:ascii="Times New Roman" w:eastAsia="Times New Roman" w:hAnsi="Times New Roman" w:cs="Times New Roman"/>
          <w:sz w:val="24"/>
          <w:szCs w:val="24"/>
          <w:lang w:eastAsia="ru-RU"/>
        </w:rPr>
        <w:t>для симуляции</w:t>
      </w:r>
      <w:r w:rsidR="00081598">
        <w:rPr>
          <w:rFonts w:ascii="Times New Roman" w:eastAsia="Times New Roman" w:hAnsi="Times New Roman" w:cs="Times New Roman"/>
          <w:sz w:val="24"/>
          <w:szCs w:val="24"/>
          <w:lang w:eastAsia="ru-RU"/>
        </w:rPr>
        <w:t xml:space="preserve"> раз</w:t>
      </w:r>
      <w:r w:rsidR="000122F2">
        <w:rPr>
          <w:rFonts w:ascii="Times New Roman" w:eastAsia="Times New Roman" w:hAnsi="Times New Roman" w:cs="Times New Roman"/>
          <w:sz w:val="24"/>
          <w:szCs w:val="24"/>
          <w:lang w:eastAsia="ru-RU"/>
        </w:rPr>
        <w:t>личных</w:t>
      </w:r>
      <w:r w:rsidR="00081598">
        <w:rPr>
          <w:rFonts w:ascii="Times New Roman" w:eastAsia="Times New Roman" w:hAnsi="Times New Roman" w:cs="Times New Roman"/>
          <w:sz w:val="24"/>
          <w:szCs w:val="24"/>
          <w:lang w:eastAsia="ru-RU"/>
        </w:rPr>
        <w:t xml:space="preserve"> стратеги</w:t>
      </w:r>
      <w:r w:rsidR="000122F2">
        <w:rPr>
          <w:rFonts w:ascii="Times New Roman" w:eastAsia="Times New Roman" w:hAnsi="Times New Roman" w:cs="Times New Roman"/>
          <w:sz w:val="24"/>
          <w:szCs w:val="24"/>
          <w:lang w:eastAsia="ru-RU"/>
        </w:rPr>
        <w:t>й игроков</w:t>
      </w:r>
      <w:r w:rsidRPr="00396713">
        <w:rPr>
          <w:rFonts w:ascii="Times New Roman" w:eastAsia="Times New Roman" w:hAnsi="Times New Roman" w:cs="Times New Roman"/>
          <w:sz w:val="24"/>
          <w:szCs w:val="24"/>
          <w:lang w:eastAsia="ru-RU"/>
        </w:rPr>
        <w:t>:</w:t>
      </w:r>
    </w:p>
    <w:p w14:paraId="15908644" w14:textId="16F39703" w:rsidR="001E0655" w:rsidRPr="008C4DDD" w:rsidRDefault="001E0655" w:rsidP="00A92C2C">
      <w:pPr>
        <w:spacing w:line="360" w:lineRule="auto"/>
        <w:ind w:firstLine="709"/>
        <w:rPr>
          <w:rFonts w:ascii="Times New Roman" w:eastAsia="Times New Roman" w:hAnsi="Times New Roman" w:cs="Times New Roman"/>
          <w:sz w:val="24"/>
          <w:szCs w:val="24"/>
          <w:lang w:eastAsia="ru-RU"/>
        </w:rPr>
      </w:pPr>
      <w:r w:rsidRPr="008C4DDD">
        <w:rPr>
          <w:rFonts w:ascii="Times New Roman" w:eastAsia="Times New Roman" w:hAnsi="Times New Roman" w:cs="Times New Roman"/>
          <w:sz w:val="24"/>
          <w:szCs w:val="24"/>
          <w:lang w:eastAsia="ru-RU"/>
        </w:rPr>
        <w:t>A : константная функция</w:t>
      </w:r>
      <w:r w:rsidR="003D4603">
        <w:rPr>
          <w:rFonts w:ascii="Times New Roman" w:eastAsia="Times New Roman" w:hAnsi="Times New Roman" w:cs="Times New Roman"/>
          <w:sz w:val="24"/>
          <w:szCs w:val="24"/>
          <w:lang w:eastAsia="ru-RU"/>
        </w:rPr>
        <w:t>;</w:t>
      </w:r>
    </w:p>
    <w:p w14:paraId="647B9014" w14:textId="19F51A12" w:rsidR="001E0655" w:rsidRPr="008C4DDD" w:rsidRDefault="001E0655" w:rsidP="00A92C2C">
      <w:pPr>
        <w:spacing w:line="360" w:lineRule="auto"/>
        <w:ind w:firstLine="709"/>
        <w:rPr>
          <w:rFonts w:ascii="Times New Roman" w:eastAsia="Times New Roman" w:hAnsi="Times New Roman" w:cs="Times New Roman"/>
          <w:sz w:val="24"/>
          <w:szCs w:val="24"/>
          <w:lang w:eastAsia="ru-RU"/>
        </w:rPr>
      </w:pPr>
      <w:r w:rsidRPr="008C4DDD">
        <w:rPr>
          <w:rFonts w:ascii="Times New Roman" w:eastAsia="Times New Roman" w:hAnsi="Times New Roman" w:cs="Times New Roman"/>
          <w:sz w:val="24"/>
          <w:szCs w:val="24"/>
          <w:lang w:eastAsia="ru-RU"/>
        </w:rPr>
        <w:t>B : возрастающая функция</w:t>
      </w:r>
      <w:r w:rsidR="003D4603">
        <w:rPr>
          <w:rFonts w:ascii="Times New Roman" w:eastAsia="Times New Roman" w:hAnsi="Times New Roman" w:cs="Times New Roman"/>
          <w:sz w:val="24"/>
          <w:szCs w:val="24"/>
          <w:lang w:eastAsia="ru-RU"/>
        </w:rPr>
        <w:t>;</w:t>
      </w:r>
    </w:p>
    <w:p w14:paraId="73534400" w14:textId="6AF5DF0E" w:rsidR="001E0655" w:rsidRPr="008C4DDD" w:rsidRDefault="001E0655" w:rsidP="00A92C2C">
      <w:pPr>
        <w:spacing w:line="360" w:lineRule="auto"/>
        <w:ind w:firstLine="709"/>
        <w:rPr>
          <w:rFonts w:ascii="Times New Roman" w:eastAsia="Times New Roman" w:hAnsi="Times New Roman" w:cs="Times New Roman"/>
          <w:sz w:val="24"/>
          <w:szCs w:val="24"/>
          <w:lang w:eastAsia="ru-RU"/>
        </w:rPr>
      </w:pPr>
      <w:r w:rsidRPr="008C4DDD">
        <w:rPr>
          <w:rFonts w:ascii="Times New Roman" w:eastAsia="Times New Roman" w:hAnsi="Times New Roman" w:cs="Times New Roman"/>
          <w:sz w:val="24"/>
          <w:szCs w:val="24"/>
          <w:lang w:eastAsia="ru-RU"/>
        </w:rPr>
        <w:t>C : убывающая функция</w:t>
      </w:r>
      <w:r w:rsidR="003D4603">
        <w:rPr>
          <w:rFonts w:ascii="Times New Roman" w:eastAsia="Times New Roman" w:hAnsi="Times New Roman" w:cs="Times New Roman"/>
          <w:sz w:val="24"/>
          <w:szCs w:val="24"/>
          <w:lang w:eastAsia="ru-RU"/>
        </w:rPr>
        <w:t>;</w:t>
      </w:r>
    </w:p>
    <w:p w14:paraId="5C64B40D" w14:textId="757B16F7" w:rsidR="001E0655" w:rsidRPr="008C4DDD" w:rsidRDefault="001E0655" w:rsidP="00A92C2C">
      <w:pPr>
        <w:spacing w:line="360" w:lineRule="auto"/>
        <w:ind w:firstLine="709"/>
        <w:rPr>
          <w:rFonts w:ascii="Times New Roman" w:eastAsia="Times New Roman" w:hAnsi="Times New Roman" w:cs="Times New Roman"/>
          <w:sz w:val="24"/>
          <w:szCs w:val="24"/>
          <w:lang w:eastAsia="ru-RU"/>
        </w:rPr>
      </w:pPr>
      <w:r w:rsidRPr="008C4DDD">
        <w:rPr>
          <w:rFonts w:ascii="Times New Roman" w:eastAsia="Times New Roman" w:hAnsi="Times New Roman" w:cs="Times New Roman"/>
          <w:sz w:val="24"/>
          <w:szCs w:val="24"/>
          <w:lang w:eastAsia="ru-RU"/>
        </w:rPr>
        <w:t>D : немонотонная функция</w:t>
      </w:r>
      <w:r w:rsidR="003D4603">
        <w:rPr>
          <w:rFonts w:ascii="Times New Roman" w:eastAsia="Times New Roman" w:hAnsi="Times New Roman" w:cs="Times New Roman"/>
          <w:sz w:val="24"/>
          <w:szCs w:val="24"/>
          <w:lang w:eastAsia="ru-RU"/>
        </w:rPr>
        <w:t>.</w:t>
      </w:r>
    </w:p>
    <w:p w14:paraId="148E8225" w14:textId="528D0596" w:rsidR="00D97285" w:rsidRPr="00396713" w:rsidRDefault="001E0655" w:rsidP="00A92C2C">
      <w:pPr>
        <w:spacing w:line="360" w:lineRule="auto"/>
        <w:ind w:firstLine="708"/>
        <w:rPr>
          <w:rFonts w:ascii="Times New Roman" w:eastAsia="Times New Roman" w:hAnsi="Times New Roman" w:cs="Times New Roman"/>
          <w:sz w:val="24"/>
          <w:szCs w:val="24"/>
          <w:lang w:eastAsia="ru-RU"/>
        </w:rPr>
      </w:pPr>
      <w:r w:rsidRPr="00396713">
        <w:rPr>
          <w:rFonts w:ascii="Times New Roman" w:eastAsia="Times New Roman" w:hAnsi="Times New Roman" w:cs="Times New Roman"/>
          <w:sz w:val="24"/>
          <w:szCs w:val="24"/>
          <w:lang w:eastAsia="ru-RU"/>
        </w:rPr>
        <w:t>Мы можем выбрать несколько типов аукционов и типов участников (auction_types, auctioneer_type). number_of_bidders показывает, сколько участников будет на каждом аукционе. reserve_price это минимальная цена, за которую аукционист готов продать товар</w:t>
      </w:r>
      <w:r w:rsidR="00AA5AD1">
        <w:rPr>
          <w:rFonts w:ascii="Times New Roman" w:eastAsia="Times New Roman" w:hAnsi="Times New Roman" w:cs="Times New Roman"/>
          <w:sz w:val="24"/>
          <w:szCs w:val="24"/>
          <w:lang w:eastAsia="ru-RU"/>
        </w:rPr>
        <w:t xml:space="preserve"> (рисунок 16)</w:t>
      </w:r>
      <w:r w:rsidR="003D4603">
        <w:rPr>
          <w:rFonts w:ascii="Times New Roman" w:eastAsia="Times New Roman" w:hAnsi="Times New Roman" w:cs="Times New Roman"/>
          <w:sz w:val="24"/>
          <w:szCs w:val="24"/>
          <w:lang w:eastAsia="ru-RU"/>
        </w:rPr>
        <w:t>;</w:t>
      </w:r>
      <w:r w:rsidR="00D97285">
        <w:rPr>
          <w:rFonts w:ascii="Times New Roman" w:eastAsia="Times New Roman" w:hAnsi="Times New Roman" w:cs="Times New Roman"/>
          <w:sz w:val="24"/>
          <w:szCs w:val="24"/>
          <w:lang w:eastAsia="ru-RU"/>
        </w:rPr>
        <w:br/>
      </w:r>
    </w:p>
    <w:p w14:paraId="64EB0AD1" w14:textId="70D24E69" w:rsidR="001E0655" w:rsidRDefault="000122F2" w:rsidP="000122F2">
      <w:pPr>
        <w:spacing w:line="276" w:lineRule="auto"/>
        <w:ind w:right="-1"/>
        <w:rPr>
          <w:rFonts w:ascii="Times New Roman" w:hAnsi="Times New Roman" w:cs="Times New Roman"/>
          <w:sz w:val="24"/>
          <w:szCs w:val="24"/>
        </w:rPr>
      </w:pPr>
      <w:r>
        <w:rPr>
          <w:noProof/>
        </w:rPr>
        <w:drawing>
          <wp:inline distT="0" distB="0" distL="0" distR="0" wp14:anchorId="5B404B5A" wp14:editId="3EF5A546">
            <wp:extent cx="5940425" cy="1080135"/>
            <wp:effectExtent l="0" t="0" r="3175" b="5715"/>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69"/>
                    <a:stretch>
                      <a:fillRect/>
                    </a:stretch>
                  </pic:blipFill>
                  <pic:spPr>
                    <a:xfrm>
                      <a:off x="0" y="0"/>
                      <a:ext cx="5940425" cy="1080135"/>
                    </a:xfrm>
                    <a:prstGeom prst="rect">
                      <a:avLst/>
                    </a:prstGeom>
                  </pic:spPr>
                </pic:pic>
              </a:graphicData>
            </a:graphic>
          </wp:inline>
        </w:drawing>
      </w:r>
    </w:p>
    <w:p w14:paraId="4F170622" w14:textId="350C80DD" w:rsidR="000122F2" w:rsidRDefault="000122F2" w:rsidP="00820A44">
      <w:pPr>
        <w:pStyle w:val="afa"/>
        <w:rPr>
          <w:color w:val="000000" w:themeColor="text1"/>
        </w:rPr>
      </w:pPr>
      <w:r w:rsidRPr="000D0401">
        <w:rPr>
          <w:color w:val="000000" w:themeColor="text1"/>
        </w:rPr>
        <w:lastRenderedPageBreak/>
        <w:t xml:space="preserve">Рисунок </w:t>
      </w:r>
      <w:r w:rsidR="00681EAF">
        <w:rPr>
          <w:color w:val="000000" w:themeColor="text1"/>
        </w:rPr>
        <w:t>16</w:t>
      </w:r>
      <w:r w:rsidRPr="000D0401">
        <w:rPr>
          <w:color w:val="000000" w:themeColor="text1"/>
        </w:rPr>
        <w:t xml:space="preserve"> – </w:t>
      </w:r>
      <w:r>
        <w:rPr>
          <w:color w:val="000000" w:themeColor="text1"/>
        </w:rPr>
        <w:t>Настройка модели</w:t>
      </w:r>
    </w:p>
    <w:p w14:paraId="3BB87D12" w14:textId="77777777" w:rsidR="00820A44" w:rsidRPr="000122F2" w:rsidRDefault="00820A44" w:rsidP="00820A44">
      <w:pPr>
        <w:pStyle w:val="afa"/>
        <w:rPr>
          <w:color w:val="000000" w:themeColor="text1"/>
        </w:rPr>
      </w:pPr>
    </w:p>
    <w:p w14:paraId="47E721F6" w14:textId="31FD9991" w:rsidR="00D97285" w:rsidRDefault="001E0655" w:rsidP="00A92C2C">
      <w:pPr>
        <w:spacing w:line="360" w:lineRule="auto"/>
        <w:ind w:firstLine="708"/>
        <w:rPr>
          <w:rFonts w:ascii="Times New Roman" w:hAnsi="Times New Roman" w:cs="Times New Roman"/>
          <w:sz w:val="24"/>
          <w:szCs w:val="24"/>
          <w:shd w:val="clear" w:color="auto" w:fill="FFFFFF"/>
        </w:rPr>
      </w:pPr>
      <w:r w:rsidRPr="00396713">
        <w:rPr>
          <w:rFonts w:ascii="Times New Roman" w:hAnsi="Times New Roman" w:cs="Times New Roman"/>
          <w:sz w:val="24"/>
          <w:szCs w:val="24"/>
          <w:shd w:val="clear" w:color="auto" w:fill="FFFFFF"/>
        </w:rPr>
        <w:t xml:space="preserve">3) </w:t>
      </w:r>
      <w:r w:rsidR="00B2497B">
        <w:rPr>
          <w:rFonts w:ascii="Times New Roman" w:hAnsi="Times New Roman" w:cs="Times New Roman"/>
          <w:sz w:val="24"/>
          <w:szCs w:val="24"/>
          <w:shd w:val="clear" w:color="auto" w:fill="FFFFFF"/>
        </w:rPr>
        <w:t>н</w:t>
      </w:r>
      <w:r w:rsidRPr="00396713">
        <w:rPr>
          <w:rFonts w:ascii="Times New Roman" w:hAnsi="Times New Roman" w:cs="Times New Roman"/>
          <w:sz w:val="24"/>
          <w:szCs w:val="24"/>
          <w:shd w:val="clear" w:color="auto" w:fill="FFFFFF"/>
        </w:rPr>
        <w:t>аконец, нам нужно определить, какие типы участников торгов у нас будут. Все типы участников торгов </w:t>
      </w:r>
      <w:r w:rsidRPr="000122F2">
        <w:rPr>
          <w:rStyle w:val="a4"/>
          <w:rFonts w:ascii="Times New Roman" w:eastAsiaTheme="majorEastAsia" w:hAnsi="Times New Roman" w:cs="Times New Roman"/>
          <w:b w:val="0"/>
          <w:bCs w:val="0"/>
          <w:sz w:val="24"/>
          <w:szCs w:val="24"/>
          <w:shd w:val="clear" w:color="auto" w:fill="FFFFFF"/>
        </w:rPr>
        <w:t>должны</w:t>
      </w:r>
      <w:r w:rsidRPr="00396713">
        <w:rPr>
          <w:rFonts w:ascii="Times New Roman" w:hAnsi="Times New Roman" w:cs="Times New Roman"/>
          <w:sz w:val="24"/>
          <w:szCs w:val="24"/>
          <w:shd w:val="clear" w:color="auto" w:fill="FFFFFF"/>
        </w:rPr>
        <w:t> иметь значение, но оно может быть равным 0. Эти значения будут представлять процент участников торгов определенного типа. Например, если мы предварительно установили, что количество участников торгов равно 200, а bidder_a равно 25, это будет означать, что будет 50 участников торгов типа A (25% от 200)</w:t>
      </w:r>
      <w:r w:rsidR="000122F2">
        <w:rPr>
          <w:rFonts w:ascii="Times New Roman" w:hAnsi="Times New Roman" w:cs="Times New Roman"/>
          <w:sz w:val="24"/>
          <w:szCs w:val="24"/>
          <w:shd w:val="clear" w:color="auto" w:fill="FFFFFF"/>
        </w:rPr>
        <w:t xml:space="preserve">. Пример выставленных значений (рисунок </w:t>
      </w:r>
      <w:r w:rsidR="00AA5AD1">
        <w:rPr>
          <w:rFonts w:ascii="Times New Roman" w:hAnsi="Times New Roman" w:cs="Times New Roman"/>
          <w:sz w:val="24"/>
          <w:szCs w:val="24"/>
          <w:shd w:val="clear" w:color="auto" w:fill="FFFFFF"/>
        </w:rPr>
        <w:t>17</w:t>
      </w:r>
      <w:r w:rsidR="000122F2">
        <w:rPr>
          <w:rFonts w:ascii="Times New Roman" w:hAnsi="Times New Roman" w:cs="Times New Roman"/>
          <w:sz w:val="24"/>
          <w:szCs w:val="24"/>
          <w:shd w:val="clear" w:color="auto" w:fill="FFFFFF"/>
        </w:rPr>
        <w:t>)</w:t>
      </w:r>
      <w:r w:rsidR="00C94F46">
        <w:rPr>
          <w:rFonts w:ascii="Times New Roman" w:hAnsi="Times New Roman" w:cs="Times New Roman"/>
          <w:sz w:val="24"/>
          <w:szCs w:val="24"/>
          <w:shd w:val="clear" w:color="auto" w:fill="FFFFFF"/>
        </w:rPr>
        <w:t>:</w:t>
      </w:r>
    </w:p>
    <w:p w14:paraId="7AAD419B" w14:textId="77777777" w:rsidR="00820A44" w:rsidRDefault="00820A44" w:rsidP="00820A44">
      <w:pPr>
        <w:spacing w:line="276" w:lineRule="auto"/>
        <w:ind w:firstLine="708"/>
        <w:rPr>
          <w:rFonts w:ascii="Times New Roman" w:hAnsi="Times New Roman" w:cs="Times New Roman"/>
          <w:sz w:val="24"/>
          <w:szCs w:val="24"/>
          <w:shd w:val="clear" w:color="auto" w:fill="FFFFFF"/>
        </w:rPr>
      </w:pPr>
    </w:p>
    <w:p w14:paraId="46D84708" w14:textId="5E64299E" w:rsidR="004913E0" w:rsidRDefault="001E0655" w:rsidP="00396713">
      <w:pPr>
        <w:spacing w:line="276" w:lineRule="auto"/>
        <w:rPr>
          <w:rFonts w:ascii="Times New Roman" w:hAnsi="Times New Roman" w:cs="Times New Roman"/>
          <w:sz w:val="24"/>
          <w:szCs w:val="24"/>
          <w:shd w:val="clear" w:color="auto" w:fill="FFFFFF"/>
        </w:rPr>
      </w:pPr>
      <w:r w:rsidRPr="00396713">
        <w:rPr>
          <w:rFonts w:ascii="Times New Roman" w:hAnsi="Times New Roman" w:cs="Times New Roman"/>
          <w:noProof/>
          <w:sz w:val="24"/>
          <w:szCs w:val="24"/>
        </w:rPr>
        <w:drawing>
          <wp:inline distT="0" distB="0" distL="0" distR="0" wp14:anchorId="7371E196" wp14:editId="50691C4A">
            <wp:extent cx="5409845" cy="1057523"/>
            <wp:effectExtent l="0" t="0" r="63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9654" b="14813"/>
                    <a:stretch/>
                  </pic:blipFill>
                  <pic:spPr bwMode="auto">
                    <a:xfrm>
                      <a:off x="0" y="0"/>
                      <a:ext cx="5410200" cy="1057592"/>
                    </a:xfrm>
                    <a:prstGeom prst="rect">
                      <a:avLst/>
                    </a:prstGeom>
                    <a:ln>
                      <a:noFill/>
                    </a:ln>
                    <a:extLst>
                      <a:ext uri="{53640926-AAD7-44D8-BBD7-CCE9431645EC}">
                        <a14:shadowObscured xmlns:a14="http://schemas.microsoft.com/office/drawing/2010/main"/>
                      </a:ext>
                    </a:extLst>
                  </pic:spPr>
                </pic:pic>
              </a:graphicData>
            </a:graphic>
          </wp:inline>
        </w:drawing>
      </w:r>
    </w:p>
    <w:p w14:paraId="439D8B1C" w14:textId="60CFF708" w:rsidR="000122F2" w:rsidRDefault="000122F2" w:rsidP="00C94F46">
      <w:pPr>
        <w:pStyle w:val="afa"/>
        <w:rPr>
          <w:color w:val="000000" w:themeColor="text1"/>
        </w:rPr>
      </w:pPr>
      <w:r w:rsidRPr="000D0401">
        <w:rPr>
          <w:color w:val="000000" w:themeColor="text1"/>
        </w:rPr>
        <w:t xml:space="preserve">Рисунок </w:t>
      </w:r>
      <w:r w:rsidR="009E5ACB">
        <w:rPr>
          <w:color w:val="000000" w:themeColor="text1"/>
        </w:rPr>
        <w:t>1</w:t>
      </w:r>
      <w:r w:rsidR="00681EAF">
        <w:rPr>
          <w:color w:val="000000" w:themeColor="text1"/>
        </w:rPr>
        <w:t>7</w:t>
      </w:r>
      <w:r w:rsidRPr="000D0401">
        <w:rPr>
          <w:color w:val="000000" w:themeColor="text1"/>
        </w:rPr>
        <w:t xml:space="preserve"> – </w:t>
      </w:r>
      <w:r>
        <w:rPr>
          <w:color w:val="000000" w:themeColor="text1"/>
        </w:rPr>
        <w:t>Установка формата участников аукциона</w:t>
      </w:r>
    </w:p>
    <w:p w14:paraId="5C10E2D6" w14:textId="77777777" w:rsidR="00C94F46" w:rsidRPr="000122F2" w:rsidRDefault="00C94F46" w:rsidP="00C94F46">
      <w:pPr>
        <w:pStyle w:val="afa"/>
        <w:rPr>
          <w:color w:val="000000" w:themeColor="text1"/>
        </w:rPr>
      </w:pPr>
    </w:p>
    <w:p w14:paraId="341E8B30" w14:textId="4B386027" w:rsidR="00C94F46" w:rsidRPr="00396713" w:rsidRDefault="004913E0" w:rsidP="00C94F46">
      <w:pPr>
        <w:spacing w:line="276" w:lineRule="auto"/>
        <w:ind w:firstLine="708"/>
        <w:rPr>
          <w:rFonts w:ascii="Times New Roman" w:hAnsi="Times New Roman" w:cs="Times New Roman"/>
          <w:sz w:val="24"/>
          <w:szCs w:val="24"/>
        </w:rPr>
      </w:pPr>
      <w:r w:rsidRPr="00396713">
        <w:rPr>
          <w:rFonts w:ascii="Times New Roman" w:hAnsi="Times New Roman" w:cs="Times New Roman"/>
          <w:sz w:val="24"/>
          <w:szCs w:val="24"/>
        </w:rPr>
        <w:t xml:space="preserve">4) </w:t>
      </w:r>
      <w:r w:rsidR="00B2497B">
        <w:rPr>
          <w:rFonts w:ascii="Times New Roman" w:hAnsi="Times New Roman" w:cs="Times New Roman"/>
          <w:sz w:val="24"/>
          <w:szCs w:val="24"/>
        </w:rPr>
        <w:t>з</w:t>
      </w:r>
      <w:r w:rsidRPr="00396713">
        <w:rPr>
          <w:rFonts w:ascii="Times New Roman" w:hAnsi="Times New Roman" w:cs="Times New Roman"/>
          <w:sz w:val="24"/>
          <w:szCs w:val="24"/>
        </w:rPr>
        <w:t>апуск симулятора</w:t>
      </w:r>
      <w:r w:rsidR="00AA5AD1">
        <w:rPr>
          <w:rFonts w:ascii="Times New Roman" w:hAnsi="Times New Roman" w:cs="Times New Roman"/>
          <w:sz w:val="24"/>
          <w:szCs w:val="24"/>
        </w:rPr>
        <w:t>(рисунок 18)</w:t>
      </w:r>
      <w:r w:rsidR="008A23A5">
        <w:rPr>
          <w:rFonts w:ascii="Times New Roman" w:hAnsi="Times New Roman" w:cs="Times New Roman"/>
          <w:sz w:val="24"/>
          <w:szCs w:val="24"/>
        </w:rPr>
        <w:t>:</w:t>
      </w:r>
      <w:r w:rsidR="00C94F46">
        <w:rPr>
          <w:rFonts w:ascii="Times New Roman" w:hAnsi="Times New Roman" w:cs="Times New Roman"/>
          <w:sz w:val="24"/>
          <w:szCs w:val="24"/>
        </w:rPr>
        <w:br/>
      </w:r>
    </w:p>
    <w:p w14:paraId="46E6C814" w14:textId="02C377EB" w:rsidR="004913E0" w:rsidRDefault="004913E0" w:rsidP="00396713">
      <w:pPr>
        <w:spacing w:line="276" w:lineRule="auto"/>
        <w:rPr>
          <w:rFonts w:ascii="Times New Roman" w:hAnsi="Times New Roman" w:cs="Times New Roman"/>
          <w:sz w:val="24"/>
          <w:szCs w:val="24"/>
          <w:shd w:val="clear" w:color="auto" w:fill="FFFFFF"/>
        </w:rPr>
      </w:pPr>
      <w:r w:rsidRPr="00396713">
        <w:rPr>
          <w:rFonts w:ascii="Times New Roman" w:hAnsi="Times New Roman" w:cs="Times New Roman"/>
          <w:noProof/>
          <w:sz w:val="24"/>
          <w:szCs w:val="24"/>
        </w:rPr>
        <w:drawing>
          <wp:inline distT="0" distB="0" distL="0" distR="0" wp14:anchorId="457AE1BE" wp14:editId="4C812A10">
            <wp:extent cx="4819650" cy="795131"/>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b="9262"/>
                    <a:stretch/>
                  </pic:blipFill>
                  <pic:spPr bwMode="auto">
                    <a:xfrm>
                      <a:off x="0" y="0"/>
                      <a:ext cx="4819650" cy="795131"/>
                    </a:xfrm>
                    <a:prstGeom prst="rect">
                      <a:avLst/>
                    </a:prstGeom>
                    <a:ln>
                      <a:noFill/>
                    </a:ln>
                    <a:extLst>
                      <a:ext uri="{53640926-AAD7-44D8-BBD7-CCE9431645EC}">
                        <a14:shadowObscured xmlns:a14="http://schemas.microsoft.com/office/drawing/2010/main"/>
                      </a:ext>
                    </a:extLst>
                  </pic:spPr>
                </pic:pic>
              </a:graphicData>
            </a:graphic>
          </wp:inline>
        </w:drawing>
      </w:r>
    </w:p>
    <w:p w14:paraId="1FDC2C11" w14:textId="5D9B1A6F" w:rsidR="002B5F62" w:rsidRPr="002B5F62" w:rsidRDefault="002B5F62" w:rsidP="00C94F46">
      <w:pPr>
        <w:pStyle w:val="afa"/>
        <w:rPr>
          <w:color w:val="000000" w:themeColor="text1"/>
        </w:rPr>
      </w:pPr>
      <w:r w:rsidRPr="000D0401">
        <w:rPr>
          <w:color w:val="000000" w:themeColor="text1"/>
        </w:rPr>
        <w:t xml:space="preserve">Рисунок </w:t>
      </w:r>
      <w:r>
        <w:rPr>
          <w:color w:val="000000" w:themeColor="text1"/>
        </w:rPr>
        <w:t>1</w:t>
      </w:r>
      <w:r w:rsidR="00681EAF">
        <w:rPr>
          <w:color w:val="000000" w:themeColor="text1"/>
        </w:rPr>
        <w:t>8</w:t>
      </w:r>
      <w:r w:rsidRPr="000D0401">
        <w:rPr>
          <w:color w:val="000000" w:themeColor="text1"/>
        </w:rPr>
        <w:t xml:space="preserve"> – </w:t>
      </w:r>
      <w:r>
        <w:rPr>
          <w:color w:val="000000" w:themeColor="text1"/>
        </w:rPr>
        <w:t>Запуск симулятора</w:t>
      </w:r>
      <w:r w:rsidR="00C94F46">
        <w:rPr>
          <w:color w:val="000000" w:themeColor="text1"/>
        </w:rPr>
        <w:br/>
      </w:r>
    </w:p>
    <w:p w14:paraId="266F1464" w14:textId="0693A381" w:rsidR="00E80E2E" w:rsidRPr="00C94F46" w:rsidRDefault="004913E0" w:rsidP="00A92C2C">
      <w:pPr>
        <w:spacing w:line="360" w:lineRule="auto"/>
        <w:ind w:firstLine="708"/>
        <w:rPr>
          <w:rFonts w:ascii="Times New Roman" w:hAnsi="Times New Roman" w:cs="Times New Roman"/>
          <w:sz w:val="24"/>
          <w:szCs w:val="24"/>
          <w:shd w:val="clear" w:color="auto" w:fill="FFFFFF"/>
        </w:rPr>
      </w:pPr>
      <w:r w:rsidRPr="00396713">
        <w:rPr>
          <w:rFonts w:ascii="Times New Roman" w:hAnsi="Times New Roman" w:cs="Times New Roman"/>
          <w:sz w:val="24"/>
          <w:szCs w:val="24"/>
          <w:shd w:val="clear" w:color="auto" w:fill="FFFFFF"/>
        </w:rPr>
        <w:t>Теперь, когда у нас есть данные, проанализируем их. C помощью функции analyse_data выведем столбчатую диаграмму и диаграмму размаха (box and whiskers chart), а также результаты ANOVA для указанной метрики.</w:t>
      </w:r>
    </w:p>
    <w:p w14:paraId="11F602EE" w14:textId="2FD53953" w:rsidR="001C2724" w:rsidRPr="007A6158" w:rsidRDefault="004913E0" w:rsidP="007A6158">
      <w:pPr>
        <w:spacing w:before="200" w:after="200" w:line="360" w:lineRule="auto"/>
        <w:ind w:firstLine="709"/>
        <w:rPr>
          <w:rFonts w:ascii="Times New Roman" w:hAnsi="Times New Roman" w:cs="Times New Roman"/>
          <w:b/>
          <w:bCs/>
          <w:sz w:val="20"/>
          <w:szCs w:val="20"/>
          <w:shd w:val="clear" w:color="auto" w:fill="FFFFFF"/>
        </w:rPr>
      </w:pPr>
      <w:r w:rsidRPr="007A6158">
        <w:rPr>
          <w:rFonts w:ascii="Times New Roman" w:hAnsi="Times New Roman" w:cs="Times New Roman"/>
          <w:b/>
          <w:bCs/>
          <w:sz w:val="24"/>
          <w:szCs w:val="24"/>
          <w:shd w:val="clear" w:color="auto" w:fill="FFFFFF"/>
        </w:rPr>
        <w:t>2.</w:t>
      </w:r>
      <w:r w:rsidR="00405DA4" w:rsidRPr="007A6158">
        <w:rPr>
          <w:rFonts w:ascii="Times New Roman" w:hAnsi="Times New Roman" w:cs="Times New Roman"/>
          <w:b/>
          <w:bCs/>
          <w:sz w:val="24"/>
          <w:szCs w:val="24"/>
          <w:shd w:val="clear" w:color="auto" w:fill="FFFFFF"/>
        </w:rPr>
        <w:t>4</w:t>
      </w:r>
      <w:r w:rsidRPr="007A6158">
        <w:rPr>
          <w:rFonts w:ascii="Times New Roman" w:hAnsi="Times New Roman" w:cs="Times New Roman"/>
          <w:b/>
          <w:bCs/>
          <w:sz w:val="24"/>
          <w:szCs w:val="24"/>
          <w:shd w:val="clear" w:color="auto" w:fill="FFFFFF"/>
        </w:rPr>
        <w:t xml:space="preserve"> Полученные результаты</w:t>
      </w:r>
    </w:p>
    <w:p w14:paraId="137374F3" w14:textId="48F0B8D7" w:rsidR="004913E0" w:rsidRPr="000D0F11" w:rsidRDefault="000D0F11" w:rsidP="00A92C2C">
      <w:pPr>
        <w:spacing w:line="360" w:lineRule="auto"/>
        <w:ind w:firstLine="708"/>
        <w:rPr>
          <w:rFonts w:ascii="Times New Roman" w:hAnsi="Times New Roman" w:cs="Times New Roman"/>
          <w:sz w:val="24"/>
          <w:szCs w:val="24"/>
          <w:shd w:val="clear" w:color="auto" w:fill="FFFFFF"/>
        </w:rPr>
      </w:pPr>
      <w:r w:rsidRPr="000D0F11">
        <w:rPr>
          <w:rFonts w:ascii="Times New Roman" w:hAnsi="Times New Roman" w:cs="Times New Roman"/>
          <w:sz w:val="24"/>
          <w:szCs w:val="24"/>
          <w:shd w:val="clear" w:color="auto" w:fill="FFFFFF"/>
        </w:rPr>
        <w:t>В результате работы алгоритма, была создана с</w:t>
      </w:r>
      <w:r w:rsidR="004913E0" w:rsidRPr="000D0F11">
        <w:rPr>
          <w:rFonts w:ascii="Times New Roman" w:hAnsi="Times New Roman" w:cs="Times New Roman"/>
          <w:sz w:val="24"/>
          <w:szCs w:val="24"/>
          <w:shd w:val="clear" w:color="auto" w:fill="FFFFFF"/>
          <w:lang w:val="en-US"/>
        </w:rPr>
        <w:t>sv</w:t>
      </w:r>
      <w:r w:rsidR="004913E0" w:rsidRPr="000D0F11">
        <w:rPr>
          <w:rFonts w:ascii="Times New Roman" w:hAnsi="Times New Roman" w:cs="Times New Roman"/>
          <w:sz w:val="24"/>
          <w:szCs w:val="24"/>
          <w:shd w:val="clear" w:color="auto" w:fill="FFFFFF"/>
        </w:rPr>
        <w:t>-</w:t>
      </w:r>
      <w:r w:rsidRPr="000D0F11">
        <w:rPr>
          <w:rFonts w:ascii="Times New Roman" w:hAnsi="Times New Roman" w:cs="Times New Roman"/>
          <w:sz w:val="24"/>
          <w:szCs w:val="24"/>
          <w:shd w:val="clear" w:color="auto" w:fill="FFFFFF"/>
        </w:rPr>
        <w:t>т</w:t>
      </w:r>
      <w:r w:rsidR="004913E0" w:rsidRPr="000D0F11">
        <w:rPr>
          <w:rFonts w:ascii="Times New Roman" w:hAnsi="Times New Roman" w:cs="Times New Roman"/>
          <w:sz w:val="24"/>
          <w:szCs w:val="24"/>
          <w:shd w:val="clear" w:color="auto" w:fill="FFFFFF"/>
        </w:rPr>
        <w:t xml:space="preserve">аблица, куда </w:t>
      </w:r>
      <w:r w:rsidRPr="000D0F11">
        <w:rPr>
          <w:rFonts w:ascii="Times New Roman" w:hAnsi="Times New Roman" w:cs="Times New Roman"/>
          <w:sz w:val="24"/>
          <w:szCs w:val="24"/>
          <w:shd w:val="clear" w:color="auto" w:fill="FFFFFF"/>
        </w:rPr>
        <w:t>записались итоги каждого моделирования аукциона с разными форматами (рисунок 1</w:t>
      </w:r>
      <w:r w:rsidR="00AA5AD1">
        <w:rPr>
          <w:rFonts w:ascii="Times New Roman" w:hAnsi="Times New Roman" w:cs="Times New Roman"/>
          <w:sz w:val="24"/>
          <w:szCs w:val="24"/>
          <w:shd w:val="clear" w:color="auto" w:fill="FFFFFF"/>
        </w:rPr>
        <w:t>9</w:t>
      </w:r>
      <w:r w:rsidRPr="000D0F11">
        <w:rPr>
          <w:rFonts w:ascii="Times New Roman" w:hAnsi="Times New Roman" w:cs="Times New Roman"/>
          <w:sz w:val="24"/>
          <w:szCs w:val="24"/>
          <w:shd w:val="clear" w:color="auto" w:fill="FFFFFF"/>
        </w:rPr>
        <w:t>)</w:t>
      </w:r>
      <w:r w:rsidR="00E80E2E">
        <w:rPr>
          <w:rFonts w:ascii="Times New Roman" w:hAnsi="Times New Roman" w:cs="Times New Roman"/>
          <w:sz w:val="24"/>
          <w:szCs w:val="24"/>
          <w:shd w:val="clear" w:color="auto" w:fill="FFFFFF"/>
        </w:rPr>
        <w:t>.</w:t>
      </w:r>
    </w:p>
    <w:p w14:paraId="70F00C69" w14:textId="19A97F4F" w:rsidR="000D0F11" w:rsidRPr="000D0F11" w:rsidRDefault="00CC12BD" w:rsidP="00396713">
      <w:pPr>
        <w:rPr>
          <w:rFonts w:ascii="Times New Roman" w:hAnsi="Times New Roman" w:cs="Times New Roman"/>
          <w:sz w:val="24"/>
          <w:szCs w:val="24"/>
          <w:shd w:val="clear" w:color="auto" w:fill="FFFFFF"/>
        </w:rPr>
      </w:pPr>
      <w:r>
        <w:rPr>
          <w:noProof/>
        </w:rPr>
        <w:lastRenderedPageBreak/>
        <w:drawing>
          <wp:inline distT="0" distB="0" distL="0" distR="0" wp14:anchorId="1685B0B3" wp14:editId="337AC5AA">
            <wp:extent cx="5940425" cy="3524885"/>
            <wp:effectExtent l="0" t="0" r="3175" b="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стол&#10;&#10;Автоматически созданное описание"/>
                    <pic:cNvPicPr/>
                  </pic:nvPicPr>
                  <pic:blipFill>
                    <a:blip r:embed="rId72"/>
                    <a:stretch>
                      <a:fillRect/>
                    </a:stretch>
                  </pic:blipFill>
                  <pic:spPr>
                    <a:xfrm>
                      <a:off x="0" y="0"/>
                      <a:ext cx="5940425" cy="3524885"/>
                    </a:xfrm>
                    <a:prstGeom prst="rect">
                      <a:avLst/>
                    </a:prstGeom>
                  </pic:spPr>
                </pic:pic>
              </a:graphicData>
            </a:graphic>
          </wp:inline>
        </w:drawing>
      </w:r>
    </w:p>
    <w:p w14:paraId="4418FCC6" w14:textId="4E5F5253" w:rsidR="000D0F11" w:rsidRPr="000D0F11" w:rsidRDefault="000D0F11" w:rsidP="00C94F46">
      <w:pPr>
        <w:pStyle w:val="afa"/>
        <w:rPr>
          <w:color w:val="000000" w:themeColor="text1"/>
        </w:rPr>
      </w:pPr>
      <w:r w:rsidRPr="000D0F11">
        <w:rPr>
          <w:color w:val="000000" w:themeColor="text1"/>
        </w:rPr>
        <w:t>Рисунок 1</w:t>
      </w:r>
      <w:r w:rsidR="00681EAF">
        <w:rPr>
          <w:color w:val="000000" w:themeColor="text1"/>
        </w:rPr>
        <w:t>9</w:t>
      </w:r>
      <w:r w:rsidRPr="000D0F11">
        <w:rPr>
          <w:color w:val="000000" w:themeColor="text1"/>
        </w:rPr>
        <w:t xml:space="preserve"> –</w:t>
      </w:r>
      <w:r w:rsidR="00681EAF">
        <w:rPr>
          <w:color w:val="000000" w:themeColor="text1"/>
        </w:rPr>
        <w:t xml:space="preserve"> </w:t>
      </w:r>
      <w:r w:rsidR="009C2FEE">
        <w:rPr>
          <w:color w:val="000000" w:themeColor="text1"/>
        </w:rPr>
        <w:t>Первые 64 строки в полученном файле</w:t>
      </w:r>
      <w:r w:rsidR="00C94F46">
        <w:rPr>
          <w:color w:val="000000" w:themeColor="text1"/>
        </w:rPr>
        <w:br/>
      </w:r>
    </w:p>
    <w:p w14:paraId="68196150" w14:textId="1DB674F3" w:rsidR="000D0F11" w:rsidRDefault="000D0F11" w:rsidP="00A92C2C">
      <w:pPr>
        <w:spacing w:after="0" w:line="360" w:lineRule="auto"/>
        <w:ind w:firstLine="709"/>
        <w:rPr>
          <w:rFonts w:ascii="Times New Roman" w:hAnsi="Times New Roman" w:cs="Times New Roman"/>
          <w:sz w:val="24"/>
          <w:szCs w:val="24"/>
          <w:shd w:val="clear" w:color="auto" w:fill="FFFFFF"/>
        </w:rPr>
      </w:pPr>
      <w:r w:rsidRPr="000D0F11">
        <w:rPr>
          <w:rFonts w:ascii="Times New Roman" w:hAnsi="Times New Roman" w:cs="Times New Roman"/>
          <w:sz w:val="24"/>
          <w:szCs w:val="24"/>
          <w:shd w:val="clear" w:color="auto" w:fill="FFFFFF"/>
        </w:rPr>
        <w:t xml:space="preserve">Как мы можем наблюдать, каждая </w:t>
      </w:r>
      <w:r>
        <w:rPr>
          <w:rFonts w:ascii="Times New Roman" w:hAnsi="Times New Roman" w:cs="Times New Roman"/>
          <w:sz w:val="24"/>
          <w:szCs w:val="24"/>
          <w:shd w:val="clear" w:color="auto" w:fill="FFFFFF"/>
        </w:rPr>
        <w:t>строка данного файла представляет из себя один смоделированный аукцион</w:t>
      </w:r>
      <w:r w:rsidR="00E80E2E">
        <w:rPr>
          <w:rFonts w:ascii="Times New Roman" w:hAnsi="Times New Roman" w:cs="Times New Roman"/>
          <w:sz w:val="24"/>
          <w:szCs w:val="24"/>
          <w:shd w:val="clear" w:color="auto" w:fill="FFFFFF"/>
        </w:rPr>
        <w:t>:</w:t>
      </w:r>
    </w:p>
    <w:p w14:paraId="61DE1E9D" w14:textId="0F795F15" w:rsidR="009E5ACB" w:rsidRDefault="00BB055B" w:rsidP="00A92C2C">
      <w:pPr>
        <w:pStyle w:val="a5"/>
        <w:spacing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с</w:t>
      </w:r>
      <w:r w:rsidR="009E5ACB" w:rsidRPr="000D0F11">
        <w:rPr>
          <w:rFonts w:ascii="Times New Roman" w:hAnsi="Times New Roman"/>
          <w:sz w:val="24"/>
          <w:szCs w:val="24"/>
          <w:shd w:val="clear" w:color="auto" w:fill="FFFFFF"/>
        </w:rPr>
        <w:t xml:space="preserve">толбец </w:t>
      </w:r>
      <w:r w:rsidR="009E5ACB" w:rsidRPr="000D0F11">
        <w:rPr>
          <w:rFonts w:ascii="Times New Roman" w:hAnsi="Times New Roman"/>
          <w:sz w:val="24"/>
          <w:szCs w:val="24"/>
          <w:shd w:val="clear" w:color="auto" w:fill="FFFFFF"/>
          <w:lang w:val="en-US"/>
        </w:rPr>
        <w:t>Auction</w:t>
      </w:r>
      <w:r w:rsidR="009E5ACB" w:rsidRPr="000D0F11">
        <w:rPr>
          <w:rFonts w:ascii="Times New Roman" w:hAnsi="Times New Roman"/>
          <w:sz w:val="24"/>
          <w:szCs w:val="24"/>
          <w:shd w:val="clear" w:color="auto" w:fill="FFFFFF"/>
        </w:rPr>
        <w:t xml:space="preserve"> </w:t>
      </w:r>
      <w:r w:rsidR="009E5ACB" w:rsidRPr="000D0F11">
        <w:rPr>
          <w:rFonts w:ascii="Times New Roman" w:hAnsi="Times New Roman"/>
          <w:sz w:val="24"/>
          <w:szCs w:val="24"/>
          <w:shd w:val="clear" w:color="auto" w:fill="FFFFFF"/>
          <w:lang w:val="en-US"/>
        </w:rPr>
        <w:t>Types</w:t>
      </w:r>
      <w:r w:rsidR="009E5ACB" w:rsidRPr="000D0F11">
        <w:rPr>
          <w:rFonts w:ascii="Times New Roman" w:hAnsi="Times New Roman"/>
          <w:sz w:val="24"/>
          <w:szCs w:val="24"/>
          <w:shd w:val="clear" w:color="auto" w:fill="FFFFFF"/>
        </w:rPr>
        <w:t xml:space="preserve"> показывает какой формат был выбран </w:t>
      </w:r>
    </w:p>
    <w:p w14:paraId="21496539" w14:textId="2A14C94A" w:rsidR="009E5ACB" w:rsidRPr="000D0F11" w:rsidRDefault="00BB055B" w:rsidP="00A92C2C">
      <w:pPr>
        <w:pStyle w:val="a5"/>
        <w:spacing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столбцы</w:t>
      </w:r>
      <w:r w:rsidR="009E5ACB" w:rsidRPr="000D0F11">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A</w:t>
      </w:r>
      <w:r w:rsidR="009E5ACB" w:rsidRPr="000D0F11">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B</w:t>
      </w:r>
      <w:r w:rsidR="009E5ACB" w:rsidRPr="000D0F11">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C</w:t>
      </w:r>
      <w:r w:rsidR="009E5ACB" w:rsidRPr="000D0F11">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D</w:t>
      </w:r>
      <w:r w:rsidR="009E5ACB" w:rsidRPr="000D0F11">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rPr>
        <w:t>иллюстрируют процентное соотношение каждого типа участников соответственно</w:t>
      </w:r>
    </w:p>
    <w:p w14:paraId="17BCFCAC" w14:textId="0E59E78D" w:rsidR="009E5ACB" w:rsidRPr="000D0F11" w:rsidRDefault="00BB055B" w:rsidP="00A92C2C">
      <w:pPr>
        <w:pStyle w:val="a5"/>
        <w:spacing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 xml:space="preserve">столбец </w:t>
      </w:r>
      <w:r w:rsidR="009E5ACB">
        <w:rPr>
          <w:rFonts w:ascii="Times New Roman" w:hAnsi="Times New Roman"/>
          <w:sz w:val="24"/>
          <w:szCs w:val="24"/>
          <w:shd w:val="clear" w:color="auto" w:fill="FFFFFF"/>
          <w:lang w:val="en-US"/>
        </w:rPr>
        <w:t>Winner</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Type</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rPr>
        <w:t>показывает какой из представленных типов одержал победу в аукционе</w:t>
      </w:r>
    </w:p>
    <w:p w14:paraId="48361878" w14:textId="42D08902" w:rsidR="009E5ACB" w:rsidRDefault="00BB055B" w:rsidP="00A92C2C">
      <w:pPr>
        <w:pStyle w:val="a5"/>
        <w:spacing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 xml:space="preserve">столбец </w:t>
      </w:r>
      <w:r w:rsidR="009E5ACB">
        <w:rPr>
          <w:rFonts w:ascii="Times New Roman" w:hAnsi="Times New Roman"/>
          <w:sz w:val="24"/>
          <w:szCs w:val="24"/>
          <w:shd w:val="clear" w:color="auto" w:fill="FFFFFF"/>
          <w:lang w:val="en-US"/>
        </w:rPr>
        <w:t>Starting</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lang w:val="en-US"/>
        </w:rPr>
        <w:t>Bid</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rPr>
        <w:t>представляет из себя начальную ставку</w:t>
      </w:r>
    </w:p>
    <w:p w14:paraId="5E558018" w14:textId="062259A5" w:rsidR="009E5ACB" w:rsidRDefault="00BB055B" w:rsidP="00A92C2C">
      <w:pPr>
        <w:pStyle w:val="a5"/>
        <w:spacing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 xml:space="preserve">в столбце </w:t>
      </w:r>
      <w:r w:rsidR="009E5ACB">
        <w:rPr>
          <w:rFonts w:ascii="Times New Roman" w:hAnsi="Times New Roman"/>
          <w:sz w:val="24"/>
          <w:szCs w:val="24"/>
          <w:shd w:val="clear" w:color="auto" w:fill="FFFFFF"/>
          <w:lang w:val="en-US"/>
        </w:rPr>
        <w:t>Revenue</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rPr>
        <w:t>вычисляется доход аукциониста</w:t>
      </w:r>
    </w:p>
    <w:p w14:paraId="11200405" w14:textId="5CCAAEF9" w:rsidR="009E5ACB" w:rsidRPr="00B2497B" w:rsidRDefault="00BB055B" w:rsidP="00A92C2C">
      <w:pPr>
        <w:pStyle w:val="a5"/>
        <w:tabs>
          <w:tab w:val="right" w:pos="567"/>
        </w:tabs>
        <w:spacing w:after="0" w:line="360" w:lineRule="auto"/>
        <w:ind w:left="0" w:firstLine="709"/>
        <w:rPr>
          <w:rFonts w:ascii="Times New Roman" w:hAnsi="Times New Roman"/>
          <w:sz w:val="24"/>
          <w:szCs w:val="24"/>
          <w:shd w:val="clear" w:color="auto" w:fill="FFFFFF"/>
        </w:rPr>
      </w:pPr>
      <w:r>
        <w:rPr>
          <w:rFonts w:ascii="Times New Roman" w:hAnsi="Times New Roman"/>
          <w:sz w:val="24"/>
          <w:szCs w:val="24"/>
        </w:rPr>
        <w:t xml:space="preserve">– </w:t>
      </w:r>
      <w:r w:rsidR="009E5ACB">
        <w:rPr>
          <w:rFonts w:ascii="Times New Roman" w:hAnsi="Times New Roman"/>
          <w:sz w:val="24"/>
          <w:szCs w:val="24"/>
          <w:shd w:val="clear" w:color="auto" w:fill="FFFFFF"/>
        </w:rPr>
        <w:t>столбец Speed</w:t>
      </w:r>
      <w:r w:rsidR="009E5ACB" w:rsidRPr="007D3FCB">
        <w:rPr>
          <w:rFonts w:ascii="Times New Roman" w:hAnsi="Times New Roman"/>
          <w:sz w:val="24"/>
          <w:szCs w:val="24"/>
          <w:shd w:val="clear" w:color="auto" w:fill="FFFFFF"/>
        </w:rPr>
        <w:t xml:space="preserve"> </w:t>
      </w:r>
      <w:r w:rsidR="009E5ACB">
        <w:rPr>
          <w:rFonts w:ascii="Times New Roman" w:hAnsi="Times New Roman"/>
          <w:sz w:val="24"/>
          <w:szCs w:val="24"/>
          <w:shd w:val="clear" w:color="auto" w:fill="FFFFFF"/>
        </w:rPr>
        <w:t>показывает количество шагов в аукционе (для закрытых аукционов количество шагов всегда равно 1)</w:t>
      </w:r>
    </w:p>
    <w:p w14:paraId="2EB281D7" w14:textId="14BC028B" w:rsidR="003E2C8A" w:rsidRDefault="00CB0009" w:rsidP="00A92C2C">
      <w:pPr>
        <w:spacing w:line="360" w:lineRule="auto"/>
        <w:ind w:firstLine="709"/>
        <w:rPr>
          <w:rFonts w:ascii="Times New Roman" w:hAnsi="Times New Roman"/>
          <w:sz w:val="24"/>
          <w:szCs w:val="24"/>
          <w:shd w:val="clear" w:color="auto" w:fill="FFFFFF"/>
        </w:rPr>
      </w:pPr>
      <w:r w:rsidRPr="00B2497B">
        <w:rPr>
          <w:rFonts w:ascii="Times New Roman" w:hAnsi="Times New Roman"/>
          <w:sz w:val="24"/>
          <w:szCs w:val="24"/>
          <w:shd w:val="clear" w:color="auto" w:fill="FFFFFF"/>
        </w:rPr>
        <w:t xml:space="preserve">Также результатами является </w:t>
      </w:r>
      <w:r w:rsidR="00081F16">
        <w:rPr>
          <w:rFonts w:ascii="Times New Roman" w:hAnsi="Times New Roman"/>
          <w:sz w:val="24"/>
          <w:szCs w:val="24"/>
          <w:shd w:val="clear" w:color="auto" w:fill="FFFFFF"/>
        </w:rPr>
        <w:t xml:space="preserve">гистограмма и </w:t>
      </w:r>
      <w:r w:rsidRPr="00B2497B">
        <w:rPr>
          <w:rFonts w:ascii="Times New Roman" w:hAnsi="Times New Roman"/>
          <w:sz w:val="24"/>
          <w:szCs w:val="24"/>
          <w:shd w:val="clear" w:color="auto" w:fill="FFFFFF"/>
        </w:rPr>
        <w:t xml:space="preserve">диаграмма размаха </w:t>
      </w:r>
      <w:r w:rsidR="005C2F38">
        <w:rPr>
          <w:rFonts w:ascii="Times New Roman" w:hAnsi="Times New Roman"/>
          <w:sz w:val="24"/>
          <w:szCs w:val="24"/>
          <w:shd w:val="clear" w:color="auto" w:fill="FFFFFF"/>
        </w:rPr>
        <w:t>или ящик с усами</w:t>
      </w:r>
      <w:r w:rsidR="00081F16" w:rsidRPr="00081F16">
        <w:rPr>
          <w:rFonts w:ascii="Times New Roman" w:hAnsi="Times New Roman"/>
          <w:sz w:val="24"/>
          <w:szCs w:val="24"/>
          <w:shd w:val="clear" w:color="auto" w:fill="FFFFFF"/>
        </w:rPr>
        <w:t xml:space="preserve"> (</w:t>
      </w:r>
      <w:r w:rsidR="00081F16">
        <w:rPr>
          <w:rFonts w:ascii="Times New Roman" w:hAnsi="Times New Roman"/>
          <w:sz w:val="24"/>
          <w:szCs w:val="24"/>
          <w:shd w:val="clear" w:color="auto" w:fill="FFFFFF"/>
        </w:rPr>
        <w:t xml:space="preserve">рисунки </w:t>
      </w:r>
      <w:r w:rsidR="00A92C2C">
        <w:rPr>
          <w:rFonts w:ascii="Times New Roman" w:hAnsi="Times New Roman"/>
          <w:sz w:val="24"/>
          <w:szCs w:val="24"/>
          <w:shd w:val="clear" w:color="auto" w:fill="FFFFFF"/>
        </w:rPr>
        <w:t>20</w:t>
      </w:r>
      <w:r w:rsidR="00081F16">
        <w:rPr>
          <w:rFonts w:ascii="Times New Roman" w:hAnsi="Times New Roman"/>
          <w:sz w:val="24"/>
          <w:szCs w:val="24"/>
          <w:shd w:val="clear" w:color="auto" w:fill="FFFFFF"/>
        </w:rPr>
        <w:t>–</w:t>
      </w:r>
      <w:r w:rsidR="00A92C2C">
        <w:rPr>
          <w:rFonts w:ascii="Times New Roman" w:hAnsi="Times New Roman"/>
          <w:sz w:val="24"/>
          <w:szCs w:val="24"/>
          <w:shd w:val="clear" w:color="auto" w:fill="FFFFFF"/>
        </w:rPr>
        <w:t>21</w:t>
      </w:r>
      <w:r w:rsidR="00081F16">
        <w:rPr>
          <w:rFonts w:ascii="Times New Roman" w:hAnsi="Times New Roman"/>
          <w:sz w:val="24"/>
          <w:szCs w:val="24"/>
          <w:shd w:val="clear" w:color="auto" w:fill="FFFFFF"/>
        </w:rPr>
        <w:t>)</w:t>
      </w:r>
      <w:r w:rsidR="003F0D9C">
        <w:rPr>
          <w:rFonts w:ascii="Times New Roman" w:hAnsi="Times New Roman"/>
          <w:sz w:val="24"/>
          <w:szCs w:val="24"/>
          <w:shd w:val="clear" w:color="auto" w:fill="FFFFFF"/>
        </w:rPr>
        <w:t>:</w:t>
      </w:r>
    </w:p>
    <w:p w14:paraId="075F4090" w14:textId="63B0591D" w:rsidR="005C2F38" w:rsidRDefault="00081F16" w:rsidP="00B2497B">
      <w:pPr>
        <w:spacing w:line="360" w:lineRule="auto"/>
        <w:ind w:firstLine="709"/>
        <w:rPr>
          <w:rFonts w:ascii="Times New Roman" w:hAnsi="Times New Roman"/>
          <w:sz w:val="24"/>
          <w:szCs w:val="24"/>
          <w:shd w:val="clear" w:color="auto" w:fill="FFFFFF"/>
          <w:lang w:val="en-US"/>
        </w:rPr>
      </w:pPr>
      <w:r>
        <w:rPr>
          <w:noProof/>
        </w:rPr>
        <w:lastRenderedPageBreak/>
        <w:drawing>
          <wp:inline distT="0" distB="0" distL="0" distR="0" wp14:anchorId="756C066B" wp14:editId="4C3F1F2C">
            <wp:extent cx="5086350" cy="3267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6350" cy="3267075"/>
                    </a:xfrm>
                    <a:prstGeom prst="rect">
                      <a:avLst/>
                    </a:prstGeom>
                  </pic:spPr>
                </pic:pic>
              </a:graphicData>
            </a:graphic>
          </wp:inline>
        </w:drawing>
      </w:r>
    </w:p>
    <w:p w14:paraId="60A5A95C" w14:textId="54A42114" w:rsidR="00081F16" w:rsidRPr="003F0D9C" w:rsidRDefault="00081F16" w:rsidP="00C94F46">
      <w:pPr>
        <w:pStyle w:val="afa"/>
        <w:rPr>
          <w:color w:val="000000" w:themeColor="text1"/>
        </w:rPr>
      </w:pPr>
      <w:r w:rsidRPr="000D0F11">
        <w:rPr>
          <w:color w:val="000000" w:themeColor="text1"/>
        </w:rPr>
        <w:t xml:space="preserve">Рисунок </w:t>
      </w:r>
      <w:r w:rsidR="00681EAF">
        <w:rPr>
          <w:color w:val="000000" w:themeColor="text1"/>
        </w:rPr>
        <w:t>20</w:t>
      </w:r>
      <w:r w:rsidRPr="000D0F11">
        <w:rPr>
          <w:color w:val="000000" w:themeColor="text1"/>
        </w:rPr>
        <w:t xml:space="preserve"> –</w:t>
      </w:r>
      <w:r>
        <w:rPr>
          <w:color w:val="000000" w:themeColor="text1"/>
        </w:rPr>
        <w:t xml:space="preserve"> Полученная диаграмма размаха</w:t>
      </w:r>
      <w:r w:rsidR="00C94F46">
        <w:rPr>
          <w:color w:val="000000" w:themeColor="text1"/>
        </w:rPr>
        <w:br/>
      </w:r>
    </w:p>
    <w:p w14:paraId="7F57A6C4" w14:textId="39CA097D" w:rsidR="00081F16" w:rsidRDefault="00081F16" w:rsidP="00B2497B">
      <w:pPr>
        <w:spacing w:line="360" w:lineRule="auto"/>
        <w:ind w:firstLine="709"/>
        <w:rPr>
          <w:rFonts w:ascii="Times New Roman" w:hAnsi="Times New Roman"/>
          <w:sz w:val="24"/>
          <w:szCs w:val="24"/>
          <w:shd w:val="clear" w:color="auto" w:fill="FFFFFF"/>
        </w:rPr>
      </w:pPr>
      <w:r>
        <w:rPr>
          <w:noProof/>
        </w:rPr>
        <w:drawing>
          <wp:inline distT="0" distB="0" distL="0" distR="0" wp14:anchorId="5E82142F" wp14:editId="3F4D392C">
            <wp:extent cx="4724400" cy="3333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724400" cy="3333750"/>
                    </a:xfrm>
                    <a:prstGeom prst="rect">
                      <a:avLst/>
                    </a:prstGeom>
                  </pic:spPr>
                </pic:pic>
              </a:graphicData>
            </a:graphic>
          </wp:inline>
        </w:drawing>
      </w:r>
    </w:p>
    <w:p w14:paraId="659A536B" w14:textId="6201EAC5" w:rsidR="00081F16" w:rsidRPr="003F0D9C" w:rsidRDefault="00081F16" w:rsidP="00C94F46">
      <w:pPr>
        <w:pStyle w:val="afa"/>
        <w:rPr>
          <w:color w:val="000000" w:themeColor="text1"/>
        </w:rPr>
      </w:pPr>
      <w:r w:rsidRPr="000D0F11">
        <w:rPr>
          <w:color w:val="000000" w:themeColor="text1"/>
        </w:rPr>
        <w:t xml:space="preserve">Рисунок </w:t>
      </w:r>
      <w:r w:rsidR="00681EAF">
        <w:rPr>
          <w:color w:val="000000" w:themeColor="text1"/>
        </w:rPr>
        <w:t>21</w:t>
      </w:r>
      <w:r w:rsidRPr="000D0F11">
        <w:rPr>
          <w:color w:val="000000" w:themeColor="text1"/>
        </w:rPr>
        <w:t xml:space="preserve"> –</w:t>
      </w:r>
      <w:r>
        <w:rPr>
          <w:color w:val="000000" w:themeColor="text1"/>
        </w:rPr>
        <w:t xml:space="preserve"> Полученная гистограмма</w:t>
      </w:r>
      <w:r w:rsidR="00C94F46">
        <w:rPr>
          <w:color w:val="000000" w:themeColor="text1"/>
        </w:rPr>
        <w:br/>
      </w:r>
    </w:p>
    <w:p w14:paraId="42AED362" w14:textId="4779C935" w:rsidR="004F598C" w:rsidRDefault="00CB0009" w:rsidP="00B2497B">
      <w:pPr>
        <w:spacing w:line="360" w:lineRule="auto"/>
        <w:ind w:firstLine="709"/>
        <w:rPr>
          <w:rFonts w:ascii="Times New Roman" w:hAnsi="Times New Roman"/>
          <w:sz w:val="24"/>
          <w:szCs w:val="24"/>
          <w:shd w:val="clear" w:color="auto" w:fill="FFFFFF"/>
        </w:rPr>
      </w:pPr>
      <w:r w:rsidRPr="00B2497B">
        <w:rPr>
          <w:rFonts w:ascii="Times New Roman" w:hAnsi="Times New Roman"/>
          <w:sz w:val="24"/>
          <w:szCs w:val="24"/>
          <w:shd w:val="clear" w:color="auto" w:fill="FFFFFF"/>
        </w:rPr>
        <w:t xml:space="preserve"> и анализ дисперсии </w:t>
      </w:r>
      <w:r w:rsidRPr="00B2497B">
        <w:rPr>
          <w:rFonts w:ascii="Times New Roman" w:hAnsi="Times New Roman"/>
          <w:sz w:val="24"/>
          <w:szCs w:val="24"/>
          <w:shd w:val="clear" w:color="auto" w:fill="FFFFFF"/>
          <w:lang w:val="en-US"/>
        </w:rPr>
        <w:t>ANOVA</w:t>
      </w:r>
      <w:r w:rsidRPr="00B2497B">
        <w:rPr>
          <w:rFonts w:ascii="Times New Roman" w:hAnsi="Times New Roman"/>
          <w:sz w:val="24"/>
          <w:szCs w:val="24"/>
          <w:shd w:val="clear" w:color="auto" w:fill="FFFFFF"/>
        </w:rPr>
        <w:t xml:space="preserve"> для указанного показателя</w:t>
      </w:r>
      <w:r w:rsidR="003F0D9C">
        <w:rPr>
          <w:rFonts w:ascii="Times New Roman" w:hAnsi="Times New Roman"/>
          <w:sz w:val="24"/>
          <w:szCs w:val="24"/>
          <w:shd w:val="clear" w:color="auto" w:fill="FFFFFF"/>
        </w:rPr>
        <w:t xml:space="preserve"> (рисунок 15)</w:t>
      </w:r>
      <w:r w:rsidR="00E80E2E">
        <w:rPr>
          <w:rFonts w:ascii="Times New Roman" w:hAnsi="Times New Roman"/>
          <w:sz w:val="24"/>
          <w:szCs w:val="24"/>
          <w:shd w:val="clear" w:color="auto" w:fill="FFFFFF"/>
        </w:rPr>
        <w:t>:</w:t>
      </w:r>
    </w:p>
    <w:p w14:paraId="07FB1C4F" w14:textId="0653DF70" w:rsidR="00396713" w:rsidRDefault="004F598C" w:rsidP="004F598C">
      <w:pPr>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4ECC00C8" w14:textId="4105F0EC" w:rsidR="003F0D9C" w:rsidRDefault="003F0D9C" w:rsidP="00B2497B">
      <w:pPr>
        <w:spacing w:line="360" w:lineRule="auto"/>
        <w:ind w:firstLine="709"/>
        <w:rPr>
          <w:rFonts w:ascii="Times New Roman" w:hAnsi="Times New Roman"/>
          <w:sz w:val="24"/>
          <w:szCs w:val="24"/>
          <w:shd w:val="clear" w:color="auto" w:fill="FFFFFF"/>
        </w:rPr>
      </w:pPr>
      <w:r>
        <w:rPr>
          <w:noProof/>
        </w:rPr>
        <w:lastRenderedPageBreak/>
        <w:drawing>
          <wp:inline distT="0" distB="0" distL="0" distR="0" wp14:anchorId="489231AB" wp14:editId="3EE992D6">
            <wp:extent cx="4914900" cy="69575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917954" cy="696189"/>
                    </a:xfrm>
                    <a:prstGeom prst="rect">
                      <a:avLst/>
                    </a:prstGeom>
                  </pic:spPr>
                </pic:pic>
              </a:graphicData>
            </a:graphic>
          </wp:inline>
        </w:drawing>
      </w:r>
    </w:p>
    <w:p w14:paraId="2200D737" w14:textId="2247C504" w:rsidR="003F0D9C" w:rsidRDefault="003F0D9C" w:rsidP="00C94F46">
      <w:pPr>
        <w:pStyle w:val="afa"/>
        <w:rPr>
          <w:color w:val="000000" w:themeColor="text1"/>
        </w:rPr>
      </w:pPr>
      <w:r w:rsidRPr="000D0F11">
        <w:rPr>
          <w:color w:val="000000" w:themeColor="text1"/>
        </w:rPr>
        <w:t xml:space="preserve">Рисунок </w:t>
      </w:r>
      <w:r w:rsidR="00681EAF">
        <w:rPr>
          <w:color w:val="000000" w:themeColor="text1"/>
        </w:rPr>
        <w:t>22</w:t>
      </w:r>
      <w:r w:rsidRPr="000D0F11">
        <w:rPr>
          <w:color w:val="000000" w:themeColor="text1"/>
        </w:rPr>
        <w:t xml:space="preserve"> –</w:t>
      </w:r>
      <w:r>
        <w:rPr>
          <w:color w:val="000000" w:themeColor="text1"/>
        </w:rPr>
        <w:t xml:space="preserve"> Результат </w:t>
      </w:r>
      <w:r>
        <w:rPr>
          <w:color w:val="000000" w:themeColor="text1"/>
          <w:lang w:val="en-US"/>
        </w:rPr>
        <w:t>ANOVA</w:t>
      </w:r>
      <w:r>
        <w:rPr>
          <w:color w:val="000000" w:themeColor="text1"/>
        </w:rPr>
        <w:t xml:space="preserve"> теста</w:t>
      </w:r>
      <w:r w:rsidRPr="003F0D9C">
        <w:rPr>
          <w:color w:val="000000" w:themeColor="text1"/>
        </w:rPr>
        <w:t xml:space="preserve"> </w:t>
      </w:r>
    </w:p>
    <w:p w14:paraId="428C0F90" w14:textId="77777777" w:rsidR="00C94F46" w:rsidRPr="003F0D9C" w:rsidRDefault="00C94F46" w:rsidP="00C94F46">
      <w:pPr>
        <w:pStyle w:val="afa"/>
        <w:rPr>
          <w:color w:val="000000" w:themeColor="text1"/>
        </w:rPr>
      </w:pPr>
    </w:p>
    <w:p w14:paraId="4AFBB349" w14:textId="4257E029" w:rsidR="003F0D9C" w:rsidRDefault="003F0D9C" w:rsidP="003F0D9C">
      <w:pPr>
        <w:spacing w:line="360" w:lineRule="auto"/>
        <w:ind w:firstLine="709"/>
        <w:rPr>
          <w:rFonts w:ascii="Times New Roman" w:hAnsi="Times New Roman"/>
          <w:sz w:val="24"/>
          <w:szCs w:val="24"/>
          <w:shd w:val="clear" w:color="auto" w:fill="FFFFFF"/>
        </w:rPr>
      </w:pPr>
      <w:r>
        <w:rPr>
          <w:rFonts w:ascii="Times New Roman" w:hAnsi="Times New Roman"/>
          <w:sz w:val="24"/>
          <w:szCs w:val="24"/>
          <w:shd w:val="clear" w:color="auto" w:fill="FFFFFF"/>
        </w:rPr>
        <w:t xml:space="preserve">Коэффициент </w:t>
      </w:r>
      <m:oMath>
        <m:r>
          <w:rPr>
            <w:rFonts w:ascii="Cambria Math" w:hAnsi="Cambria Math"/>
            <w:sz w:val="24"/>
            <w:szCs w:val="24"/>
            <w:shd w:val="clear" w:color="auto" w:fill="FFFFFF"/>
            <w:lang w:val="en-US"/>
          </w:rPr>
          <m:t>p</m:t>
        </m:r>
      </m:oMath>
      <w:r w:rsidRPr="003F0D9C">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очень мал, из чего мы можем сделать вывод, что гипотеза, предполагающая зависимость формата аукциона и дохода аукциониста, верна.</w:t>
      </w:r>
    </w:p>
    <w:p w14:paraId="6AD6D8E5" w14:textId="77777777" w:rsidR="009E5ACB" w:rsidRPr="007A6158" w:rsidRDefault="009E5ACB" w:rsidP="007A6158">
      <w:pPr>
        <w:spacing w:before="200" w:after="200" w:line="360" w:lineRule="auto"/>
        <w:ind w:firstLine="709"/>
        <w:rPr>
          <w:rFonts w:cstheme="minorHAnsi"/>
          <w:shd w:val="clear" w:color="auto" w:fill="FFFFFF"/>
        </w:rPr>
      </w:pPr>
      <w:r w:rsidRPr="007A6158">
        <w:rPr>
          <w:rFonts w:ascii="Times New Roman" w:hAnsi="Times New Roman" w:cs="Times New Roman"/>
          <w:b/>
          <w:bCs/>
          <w:sz w:val="24"/>
          <w:szCs w:val="24"/>
          <w:shd w:val="clear" w:color="auto" w:fill="FFFFFF"/>
        </w:rPr>
        <w:t>2.5 Анализ результатов</w:t>
      </w:r>
    </w:p>
    <w:p w14:paraId="2304924D" w14:textId="77777777" w:rsidR="00C94F46" w:rsidRDefault="009E5ACB" w:rsidP="00C94F46">
      <w:pPr>
        <w:ind w:firstLine="708"/>
        <w:rPr>
          <w:rFonts w:ascii="Times New Roman" w:hAnsi="Times New Roman"/>
          <w:sz w:val="24"/>
          <w:szCs w:val="24"/>
          <w:shd w:val="clear" w:color="auto" w:fill="FFFFFF"/>
        </w:rPr>
      </w:pPr>
      <w:r>
        <w:rPr>
          <w:rFonts w:ascii="Times New Roman" w:hAnsi="Times New Roman"/>
          <w:sz w:val="24"/>
          <w:szCs w:val="24"/>
          <w:shd w:val="clear" w:color="auto" w:fill="FFFFFF"/>
        </w:rPr>
        <w:t>Р</w:t>
      </w:r>
      <w:r w:rsidRPr="000B4026">
        <w:rPr>
          <w:rFonts w:ascii="Times New Roman" w:hAnsi="Times New Roman"/>
          <w:sz w:val="24"/>
          <w:szCs w:val="24"/>
          <w:shd w:val="clear" w:color="auto" w:fill="FFFFFF"/>
        </w:rPr>
        <w:t>езульта</w:t>
      </w:r>
      <w:r>
        <w:rPr>
          <w:rFonts w:ascii="Times New Roman" w:hAnsi="Times New Roman"/>
          <w:sz w:val="24"/>
          <w:szCs w:val="24"/>
          <w:shd w:val="clear" w:color="auto" w:fill="FFFFFF"/>
        </w:rPr>
        <w:t>т</w:t>
      </w:r>
      <w:r w:rsidRPr="000B4026">
        <w:rPr>
          <w:rFonts w:ascii="Times New Roman" w:hAnsi="Times New Roman"/>
          <w:sz w:val="24"/>
          <w:szCs w:val="24"/>
          <w:shd w:val="clear" w:color="auto" w:fill="FFFFFF"/>
        </w:rPr>
        <w:t xml:space="preserve"> моделирования аукциона для 10 участников с резервной ценой 90 млн</w:t>
      </w:r>
      <w:r>
        <w:rPr>
          <w:rFonts w:ascii="Times New Roman" w:hAnsi="Times New Roman"/>
          <w:sz w:val="24"/>
          <w:szCs w:val="24"/>
          <w:shd w:val="clear" w:color="auto" w:fill="FFFFFF"/>
        </w:rPr>
        <w:t xml:space="preserve"> (рисунок 1</w:t>
      </w:r>
      <w:r w:rsidR="004F598C" w:rsidRPr="004F598C">
        <w:rPr>
          <w:rFonts w:ascii="Times New Roman" w:hAnsi="Times New Roman"/>
          <w:sz w:val="24"/>
          <w:szCs w:val="24"/>
          <w:shd w:val="clear" w:color="auto" w:fill="FFFFFF"/>
        </w:rPr>
        <w:t>6</w:t>
      </w:r>
      <w:r>
        <w:rPr>
          <w:rFonts w:ascii="Times New Roman" w:hAnsi="Times New Roman"/>
          <w:sz w:val="24"/>
          <w:szCs w:val="24"/>
          <w:shd w:val="clear" w:color="auto" w:fill="FFFFFF"/>
        </w:rPr>
        <w:t>)</w:t>
      </w:r>
    </w:p>
    <w:p w14:paraId="27D08C95" w14:textId="40193B4B" w:rsidR="009E5ACB" w:rsidRPr="000B4026" w:rsidRDefault="009E5ACB" w:rsidP="00C94F46">
      <w:pPr>
        <w:ind w:firstLine="708"/>
        <w:jc w:val="center"/>
        <w:rPr>
          <w:rFonts w:cstheme="minorHAnsi"/>
          <w:sz w:val="24"/>
          <w:szCs w:val="24"/>
          <w:shd w:val="clear" w:color="auto" w:fill="FFFFFF"/>
        </w:rPr>
      </w:pPr>
      <w:r w:rsidRPr="000B4026">
        <w:rPr>
          <w:rFonts w:ascii="Times New Roman" w:hAnsi="Times New Roman"/>
          <w:sz w:val="24"/>
          <w:szCs w:val="24"/>
          <w:shd w:val="clear" w:color="auto" w:fill="FFFFFF"/>
        </w:rPr>
        <w:br/>
      </w:r>
      <w:r>
        <w:rPr>
          <w:noProof/>
        </w:rPr>
        <w:drawing>
          <wp:inline distT="0" distB="0" distL="0" distR="0" wp14:anchorId="60AB2ABF" wp14:editId="6DE2CD0B">
            <wp:extent cx="4943475" cy="33432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43475" cy="3343275"/>
                    </a:xfrm>
                    <a:prstGeom prst="rect">
                      <a:avLst/>
                    </a:prstGeom>
                  </pic:spPr>
                </pic:pic>
              </a:graphicData>
            </a:graphic>
          </wp:inline>
        </w:drawing>
      </w:r>
    </w:p>
    <w:p w14:paraId="06ADE63B" w14:textId="2016887D" w:rsidR="009E5ACB" w:rsidRDefault="009E5ACB" w:rsidP="00C94F46">
      <w:pPr>
        <w:pStyle w:val="afa"/>
        <w:rPr>
          <w:color w:val="000000" w:themeColor="text1"/>
        </w:rPr>
      </w:pPr>
      <w:r w:rsidRPr="000D0F11">
        <w:rPr>
          <w:color w:val="000000" w:themeColor="text1"/>
        </w:rPr>
        <w:t xml:space="preserve">Рисунок </w:t>
      </w:r>
      <w:r w:rsidR="00681EAF">
        <w:rPr>
          <w:color w:val="000000" w:themeColor="text1"/>
        </w:rPr>
        <w:t>23</w:t>
      </w:r>
      <w:r w:rsidRPr="000D0F11">
        <w:rPr>
          <w:color w:val="000000" w:themeColor="text1"/>
        </w:rPr>
        <w:t xml:space="preserve"> –</w:t>
      </w:r>
      <w:r>
        <w:rPr>
          <w:color w:val="000000" w:themeColor="text1"/>
        </w:rPr>
        <w:t xml:space="preserve"> Итоговый результат</w:t>
      </w:r>
    </w:p>
    <w:p w14:paraId="07BD5C89" w14:textId="77777777" w:rsidR="00C94F46" w:rsidRDefault="00C94F46" w:rsidP="00C94F46">
      <w:pPr>
        <w:pStyle w:val="afa"/>
        <w:rPr>
          <w:color w:val="000000" w:themeColor="text1"/>
        </w:rPr>
      </w:pPr>
    </w:p>
    <w:p w14:paraId="58661E74" w14:textId="49C72AB1" w:rsidR="003F0D9C" w:rsidRPr="00FA499B" w:rsidRDefault="009E5ACB" w:rsidP="009E5ACB">
      <w:pPr>
        <w:pStyle w:val="afa"/>
        <w:spacing w:after="240"/>
        <w:ind w:firstLine="709"/>
        <w:jc w:val="both"/>
        <w:rPr>
          <w:color w:val="auto"/>
          <w:shd w:val="clear" w:color="auto" w:fill="FFFFFF"/>
        </w:rPr>
      </w:pPr>
      <w:r w:rsidRPr="00FA499B">
        <w:rPr>
          <w:color w:val="auto"/>
          <w:shd w:val="clear" w:color="auto" w:fill="FFFFFF"/>
        </w:rPr>
        <w:t xml:space="preserve">Самым прибыльным с точки зрения аукционера оказался комбинированный голландский и закрытый аукцион первой цены, таким образом, данный формат является наилучшим с точки зрения доходности аукционера. </w:t>
      </w:r>
    </w:p>
    <w:p w14:paraId="7507DD71" w14:textId="1D839671" w:rsidR="009E5ACB" w:rsidRPr="003F0D9C" w:rsidRDefault="003F0D9C" w:rsidP="003F0D9C">
      <w:pPr>
        <w:rPr>
          <w:rFonts w:ascii="Times New Roman" w:eastAsia="Arial" w:hAnsi="Times New Roman" w:cs="Times New Roman"/>
          <w:color w:val="222222"/>
          <w:sz w:val="24"/>
          <w:szCs w:val="24"/>
          <w:shd w:val="clear" w:color="auto" w:fill="FFFFFF"/>
          <w:lang w:eastAsia="ru-RU"/>
        </w:rPr>
      </w:pPr>
      <w:r>
        <w:rPr>
          <w:shd w:val="clear" w:color="auto" w:fill="FFFFFF"/>
        </w:rPr>
        <w:br w:type="page"/>
      </w:r>
    </w:p>
    <w:p w14:paraId="077B488B" w14:textId="2E49FE6C" w:rsidR="006E172C" w:rsidRPr="007A6158" w:rsidRDefault="000B0971" w:rsidP="007A6158">
      <w:pPr>
        <w:pStyle w:val="012"/>
        <w:spacing w:before="200" w:after="200"/>
      </w:pPr>
      <w:bookmarkStart w:id="66" w:name="_Toc106042769"/>
      <w:r w:rsidRPr="00E55E8D">
        <w:lastRenderedPageBreak/>
        <w:t>З</w:t>
      </w:r>
      <w:r w:rsidR="00E238B9">
        <w:t>АКЛЮЧЕНИЕ</w:t>
      </w:r>
      <w:bookmarkEnd w:id="66"/>
    </w:p>
    <w:p w14:paraId="09AB5E81" w14:textId="79E1E151" w:rsidR="002B66CB" w:rsidRDefault="002B66CB" w:rsidP="002B66CB">
      <w:pPr>
        <w:pStyle w:val="a5"/>
        <w:widowControl w:val="0"/>
        <w:tabs>
          <w:tab w:val="left" w:pos="284"/>
        </w:tabs>
        <w:spacing w:after="0" w:line="360" w:lineRule="auto"/>
        <w:ind w:left="0" w:firstLine="709"/>
        <w:rPr>
          <w:rFonts w:ascii="Times New Roman" w:hAnsi="Times New Roman"/>
          <w:sz w:val="24"/>
          <w:szCs w:val="24"/>
        </w:rPr>
      </w:pPr>
      <w:r w:rsidRPr="002B66CB">
        <w:rPr>
          <w:rFonts w:ascii="Times New Roman" w:hAnsi="Times New Roman"/>
          <w:sz w:val="24"/>
          <w:szCs w:val="24"/>
        </w:rPr>
        <w:t xml:space="preserve">Целью данной выпускной работы было создание алгоритма, позволяющего </w:t>
      </w:r>
      <w:r>
        <w:rPr>
          <w:rFonts w:ascii="Times New Roman" w:hAnsi="Times New Roman"/>
          <w:sz w:val="24"/>
          <w:szCs w:val="24"/>
        </w:rPr>
        <w:t>моделировать аукционы радиочастотного спектра</w:t>
      </w:r>
      <w:r w:rsidRPr="002B66CB">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t>Для достижения цели были решены следующие задачи:</w:t>
      </w:r>
    </w:p>
    <w:p w14:paraId="0157249A" w14:textId="77777777" w:rsidR="000D02A7" w:rsidRPr="003A2A85"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проведен анализ видов аукционов;</w:t>
      </w:r>
    </w:p>
    <w:p w14:paraId="0723EBAF" w14:textId="77777777" w:rsidR="000D02A7" w:rsidRPr="003A2A85"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изучены типы математических моделей аукционов;</w:t>
      </w:r>
    </w:p>
    <w:p w14:paraId="081553D9" w14:textId="77777777" w:rsidR="000D02A7" w:rsidRPr="003A2A85"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сформулирована содержательная и математическая постановка задачи;</w:t>
      </w:r>
    </w:p>
    <w:p w14:paraId="353E5E72" w14:textId="77777777" w:rsidR="000D02A7" w:rsidRPr="003A2A85"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выбран IT-инструментарий для разработки программного обеспечения;</w:t>
      </w:r>
    </w:p>
    <w:p w14:paraId="34BA1CDC" w14:textId="77777777" w:rsidR="000D02A7" w:rsidRPr="003A2A85"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составлена функциональная схема;</w:t>
      </w:r>
    </w:p>
    <w:p w14:paraId="62F1F328" w14:textId="77777777" w:rsidR="000D02A7" w:rsidRPr="00E77E8F"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разработано программное обеспечение, позволяющее моделировать аукционы с разными параметрами</w:t>
      </w:r>
      <w:r>
        <w:rPr>
          <w:rFonts w:ascii="Times New Roman" w:hAnsi="Times New Roman"/>
          <w:sz w:val="24"/>
          <w:szCs w:val="24"/>
        </w:rPr>
        <w:t>;</w:t>
      </w:r>
    </w:p>
    <w:p w14:paraId="698DD5FC" w14:textId="38F7D340" w:rsidR="000D02A7" w:rsidRPr="000D02A7" w:rsidRDefault="000D02A7" w:rsidP="000D02A7">
      <w:pPr>
        <w:pStyle w:val="a5"/>
        <w:widowControl w:val="0"/>
        <w:tabs>
          <w:tab w:val="left" w:pos="284"/>
        </w:tabs>
        <w:spacing w:after="0" w:line="360" w:lineRule="auto"/>
        <w:ind w:left="0" w:firstLine="708"/>
        <w:rPr>
          <w:rFonts w:ascii="Times New Roman" w:hAnsi="Times New Roman"/>
          <w:sz w:val="24"/>
          <w:szCs w:val="24"/>
        </w:rPr>
      </w:pPr>
      <w:r>
        <w:rPr>
          <w:rFonts w:ascii="Times New Roman" w:hAnsi="Times New Roman"/>
          <w:sz w:val="24"/>
          <w:szCs w:val="24"/>
        </w:rPr>
        <w:t xml:space="preserve">– </w:t>
      </w:r>
      <w:r w:rsidRPr="003A2A85">
        <w:rPr>
          <w:rFonts w:ascii="Times New Roman" w:hAnsi="Times New Roman"/>
          <w:sz w:val="24"/>
          <w:szCs w:val="24"/>
        </w:rPr>
        <w:t>проведен статистический анализ результатов</w:t>
      </w:r>
      <w:r>
        <w:rPr>
          <w:rFonts w:ascii="Times New Roman" w:hAnsi="Times New Roman"/>
          <w:sz w:val="24"/>
          <w:szCs w:val="24"/>
        </w:rPr>
        <w:t>.</w:t>
      </w:r>
      <w:r w:rsidRPr="003A2A85">
        <w:rPr>
          <w:rFonts w:ascii="Times New Roman" w:hAnsi="Times New Roman"/>
          <w:sz w:val="24"/>
          <w:szCs w:val="24"/>
        </w:rPr>
        <w:t xml:space="preserve"> </w:t>
      </w:r>
    </w:p>
    <w:p w14:paraId="3965CF5A" w14:textId="45BE1B72" w:rsidR="002B66CB" w:rsidRPr="002B66CB" w:rsidRDefault="002B66CB" w:rsidP="002B66CB">
      <w:pPr>
        <w:pStyle w:val="a5"/>
        <w:widowControl w:val="0"/>
        <w:tabs>
          <w:tab w:val="left" w:pos="284"/>
        </w:tabs>
        <w:spacing w:after="0" w:line="360" w:lineRule="auto"/>
        <w:ind w:left="0" w:firstLine="709"/>
        <w:rPr>
          <w:rFonts w:ascii="Times New Roman" w:hAnsi="Times New Roman"/>
          <w:sz w:val="24"/>
          <w:szCs w:val="24"/>
        </w:rPr>
      </w:pPr>
      <w:r w:rsidRPr="002B66CB">
        <w:rPr>
          <w:rFonts w:ascii="Times New Roman" w:hAnsi="Times New Roman"/>
          <w:sz w:val="24"/>
          <w:szCs w:val="24"/>
        </w:rPr>
        <w:t>В результате был разработан</w:t>
      </w:r>
      <w:r w:rsidR="000D02A7">
        <w:rPr>
          <w:rFonts w:ascii="Times New Roman" w:hAnsi="Times New Roman"/>
          <w:sz w:val="24"/>
          <w:szCs w:val="24"/>
        </w:rPr>
        <w:t xml:space="preserve"> алгоритм моделирования аукционов, на </w:t>
      </w:r>
      <w:r w:rsidRPr="002B66CB">
        <w:rPr>
          <w:rFonts w:ascii="Times New Roman" w:hAnsi="Times New Roman"/>
          <w:sz w:val="24"/>
          <w:szCs w:val="24"/>
        </w:rPr>
        <w:t>язык</w:t>
      </w:r>
      <w:r w:rsidR="000D02A7">
        <w:rPr>
          <w:rFonts w:ascii="Times New Roman" w:hAnsi="Times New Roman"/>
          <w:sz w:val="24"/>
          <w:szCs w:val="24"/>
        </w:rPr>
        <w:t>е</w:t>
      </w:r>
      <w:r w:rsidRPr="002B66CB">
        <w:rPr>
          <w:rFonts w:ascii="Times New Roman" w:hAnsi="Times New Roman"/>
          <w:sz w:val="24"/>
          <w:szCs w:val="24"/>
        </w:rPr>
        <w:t xml:space="preserve"> Python</w:t>
      </w:r>
      <w:r w:rsidR="000D02A7">
        <w:rPr>
          <w:rFonts w:ascii="Times New Roman" w:hAnsi="Times New Roman"/>
          <w:sz w:val="24"/>
          <w:szCs w:val="24"/>
        </w:rPr>
        <w:t xml:space="preserve"> с использованием облачной среды разработки </w:t>
      </w:r>
      <w:r w:rsidR="000D02A7">
        <w:rPr>
          <w:rFonts w:ascii="Times New Roman" w:hAnsi="Times New Roman"/>
          <w:sz w:val="24"/>
          <w:szCs w:val="24"/>
          <w:lang w:val="en-US"/>
        </w:rPr>
        <w:t>Jupyter</w:t>
      </w:r>
      <w:r w:rsidR="000D02A7" w:rsidRPr="000D02A7">
        <w:rPr>
          <w:rFonts w:ascii="Times New Roman" w:hAnsi="Times New Roman"/>
          <w:sz w:val="24"/>
          <w:szCs w:val="24"/>
        </w:rPr>
        <w:t xml:space="preserve"> </w:t>
      </w:r>
      <w:r w:rsidR="000D02A7">
        <w:rPr>
          <w:rFonts w:ascii="Times New Roman" w:hAnsi="Times New Roman"/>
          <w:sz w:val="24"/>
          <w:szCs w:val="24"/>
          <w:lang w:val="en-US"/>
        </w:rPr>
        <w:t>Lab</w:t>
      </w:r>
      <w:r w:rsidRPr="002B66CB">
        <w:rPr>
          <w:rFonts w:ascii="Times New Roman" w:hAnsi="Times New Roman"/>
          <w:sz w:val="24"/>
          <w:szCs w:val="24"/>
        </w:rPr>
        <w:t xml:space="preserve">. </w:t>
      </w:r>
    </w:p>
    <w:p w14:paraId="11D0748F" w14:textId="5E522195" w:rsidR="002B66CB" w:rsidRPr="000D02A7" w:rsidRDefault="002B66CB" w:rsidP="002B66CB">
      <w:pPr>
        <w:pStyle w:val="a5"/>
        <w:widowControl w:val="0"/>
        <w:tabs>
          <w:tab w:val="left" w:pos="284"/>
        </w:tabs>
        <w:spacing w:after="0" w:line="360" w:lineRule="auto"/>
        <w:ind w:left="0" w:firstLine="709"/>
        <w:rPr>
          <w:rFonts w:ascii="Times New Roman" w:hAnsi="Times New Roman"/>
          <w:sz w:val="24"/>
          <w:szCs w:val="24"/>
        </w:rPr>
      </w:pPr>
      <w:r w:rsidRPr="002B66CB">
        <w:rPr>
          <w:rFonts w:ascii="Times New Roman" w:hAnsi="Times New Roman"/>
          <w:sz w:val="24"/>
          <w:szCs w:val="24"/>
        </w:rPr>
        <w:t>Многие навыки были приобретены как с точки зрения математики, так и со стороны разработки алгоритм</w:t>
      </w:r>
      <w:r w:rsidR="000D02A7">
        <w:rPr>
          <w:rFonts w:ascii="Times New Roman" w:hAnsi="Times New Roman"/>
          <w:sz w:val="24"/>
          <w:szCs w:val="24"/>
        </w:rPr>
        <w:t>а</w:t>
      </w:r>
      <w:r w:rsidRPr="002B66CB">
        <w:rPr>
          <w:rFonts w:ascii="Times New Roman" w:hAnsi="Times New Roman"/>
          <w:sz w:val="24"/>
          <w:szCs w:val="24"/>
        </w:rPr>
        <w:t xml:space="preserve"> </w:t>
      </w:r>
      <w:r w:rsidR="00DB684C">
        <w:rPr>
          <w:rFonts w:ascii="Times New Roman" w:hAnsi="Times New Roman"/>
          <w:sz w:val="24"/>
          <w:szCs w:val="24"/>
        </w:rPr>
        <w:t xml:space="preserve">для </w:t>
      </w:r>
      <w:r w:rsidRPr="002B66CB">
        <w:rPr>
          <w:rFonts w:ascii="Times New Roman" w:hAnsi="Times New Roman"/>
          <w:sz w:val="24"/>
          <w:szCs w:val="24"/>
        </w:rPr>
        <w:t xml:space="preserve">решения </w:t>
      </w:r>
      <w:r w:rsidR="000D02A7">
        <w:rPr>
          <w:rFonts w:ascii="Times New Roman" w:hAnsi="Times New Roman"/>
          <w:sz w:val="24"/>
          <w:szCs w:val="24"/>
        </w:rPr>
        <w:t xml:space="preserve">поставленной </w:t>
      </w:r>
      <w:r w:rsidRPr="002B66CB">
        <w:rPr>
          <w:rFonts w:ascii="Times New Roman" w:hAnsi="Times New Roman"/>
          <w:sz w:val="24"/>
          <w:szCs w:val="24"/>
        </w:rPr>
        <w:t>задачи</w:t>
      </w:r>
      <w:r w:rsidR="000D02A7">
        <w:rPr>
          <w:rFonts w:ascii="Times New Roman" w:hAnsi="Times New Roman"/>
          <w:sz w:val="24"/>
          <w:szCs w:val="24"/>
        </w:rPr>
        <w:t>.</w:t>
      </w:r>
    </w:p>
    <w:p w14:paraId="1391AE6D" w14:textId="56D5DE52" w:rsidR="003A2A85" w:rsidRDefault="002B66CB" w:rsidP="002B66CB">
      <w:pPr>
        <w:pStyle w:val="a5"/>
        <w:widowControl w:val="0"/>
        <w:tabs>
          <w:tab w:val="left" w:pos="284"/>
        </w:tabs>
        <w:spacing w:after="0" w:line="360" w:lineRule="auto"/>
        <w:ind w:left="0" w:firstLine="709"/>
        <w:rPr>
          <w:rFonts w:ascii="Times New Roman" w:hAnsi="Times New Roman"/>
          <w:sz w:val="24"/>
          <w:szCs w:val="24"/>
        </w:rPr>
      </w:pPr>
      <w:r w:rsidRPr="002B66CB">
        <w:rPr>
          <w:rFonts w:ascii="Times New Roman" w:hAnsi="Times New Roman"/>
          <w:sz w:val="24"/>
          <w:szCs w:val="24"/>
        </w:rPr>
        <w:t xml:space="preserve">Наконец, стоит отметить, что </w:t>
      </w:r>
      <w:r w:rsidR="000D02A7">
        <w:rPr>
          <w:rFonts w:ascii="Times New Roman" w:hAnsi="Times New Roman"/>
          <w:sz w:val="24"/>
          <w:szCs w:val="24"/>
        </w:rPr>
        <w:t>результат может оказать влияние на</w:t>
      </w:r>
      <w:r w:rsidR="005C0340">
        <w:rPr>
          <w:rFonts w:ascii="Times New Roman" w:hAnsi="Times New Roman"/>
          <w:sz w:val="24"/>
          <w:szCs w:val="24"/>
        </w:rPr>
        <w:t xml:space="preserve"> дизайн</w:t>
      </w:r>
      <w:r w:rsidR="000D02A7">
        <w:rPr>
          <w:rFonts w:ascii="Times New Roman" w:hAnsi="Times New Roman"/>
          <w:sz w:val="24"/>
          <w:szCs w:val="24"/>
        </w:rPr>
        <w:t xml:space="preserve"> аукцион</w:t>
      </w:r>
      <w:r w:rsidR="005C0340">
        <w:rPr>
          <w:rFonts w:ascii="Times New Roman" w:hAnsi="Times New Roman"/>
          <w:sz w:val="24"/>
          <w:szCs w:val="24"/>
        </w:rPr>
        <w:t>ов</w:t>
      </w:r>
      <w:r w:rsidR="000D02A7">
        <w:rPr>
          <w:rFonts w:ascii="Times New Roman" w:hAnsi="Times New Roman"/>
          <w:sz w:val="24"/>
          <w:szCs w:val="24"/>
        </w:rPr>
        <w:t xml:space="preserve"> радиочастот в Российской Федерации и</w:t>
      </w:r>
      <w:r w:rsidR="005C0340">
        <w:rPr>
          <w:rFonts w:ascii="Times New Roman" w:hAnsi="Times New Roman"/>
          <w:sz w:val="24"/>
          <w:szCs w:val="24"/>
        </w:rPr>
        <w:t xml:space="preserve"> помочь максимизировать</w:t>
      </w:r>
      <w:r w:rsidR="000D02A7">
        <w:rPr>
          <w:rFonts w:ascii="Times New Roman" w:hAnsi="Times New Roman"/>
          <w:sz w:val="24"/>
          <w:szCs w:val="24"/>
        </w:rPr>
        <w:t xml:space="preserve"> доход государств</w:t>
      </w:r>
      <w:r w:rsidR="005C0340">
        <w:rPr>
          <w:rFonts w:ascii="Times New Roman" w:hAnsi="Times New Roman"/>
          <w:sz w:val="24"/>
          <w:szCs w:val="24"/>
        </w:rPr>
        <w:t>а</w:t>
      </w:r>
      <w:r w:rsidR="000D02A7">
        <w:rPr>
          <w:rFonts w:ascii="Times New Roman" w:hAnsi="Times New Roman"/>
          <w:sz w:val="24"/>
          <w:szCs w:val="24"/>
        </w:rPr>
        <w:t xml:space="preserve">. </w:t>
      </w:r>
      <w:r w:rsidR="000569E6">
        <w:rPr>
          <w:rFonts w:ascii="Times New Roman" w:hAnsi="Times New Roman"/>
          <w:sz w:val="24"/>
          <w:szCs w:val="24"/>
        </w:rPr>
        <w:br/>
      </w:r>
    </w:p>
    <w:p w14:paraId="66FD5403" w14:textId="77777777" w:rsidR="00396713" w:rsidRPr="000569E6" w:rsidRDefault="00396713" w:rsidP="000569E6">
      <w:pPr>
        <w:pStyle w:val="a5"/>
        <w:numPr>
          <w:ilvl w:val="0"/>
          <w:numId w:val="36"/>
        </w:numPr>
        <w:rPr>
          <w:rFonts w:ascii="Times New Roman" w:eastAsiaTheme="majorEastAsia" w:hAnsi="Times New Roman" w:cstheme="majorBidi"/>
          <w:b/>
          <w:caps/>
          <w:sz w:val="28"/>
          <w:szCs w:val="28"/>
        </w:rPr>
      </w:pPr>
      <w:bookmarkStart w:id="67" w:name="_Toc423351915"/>
      <w:r w:rsidRPr="000569E6">
        <w:rPr>
          <w:rFonts w:ascii="Times New Roman" w:hAnsi="Times New Roman"/>
          <w:b/>
          <w:caps/>
          <w:sz w:val="28"/>
          <w:szCs w:val="28"/>
        </w:rPr>
        <w:br w:type="page"/>
      </w:r>
    </w:p>
    <w:p w14:paraId="21549553" w14:textId="0CE75562" w:rsidR="006E172C" w:rsidRPr="00E04A63" w:rsidRDefault="006E172C" w:rsidP="007A6158">
      <w:pPr>
        <w:pStyle w:val="1"/>
        <w:widowControl w:val="0"/>
        <w:spacing w:before="200" w:after="200" w:line="360" w:lineRule="auto"/>
        <w:jc w:val="center"/>
        <w:rPr>
          <w:rFonts w:ascii="Times New Roman" w:hAnsi="Times New Roman"/>
          <w:sz w:val="24"/>
          <w:szCs w:val="24"/>
        </w:rPr>
      </w:pPr>
      <w:bookmarkStart w:id="68" w:name="_Toc106042770"/>
      <w:r w:rsidRPr="00854718">
        <w:rPr>
          <w:rFonts w:ascii="Times New Roman" w:hAnsi="Times New Roman"/>
          <w:b/>
          <w:caps/>
          <w:color w:val="auto"/>
          <w:sz w:val="28"/>
          <w:szCs w:val="28"/>
        </w:rPr>
        <w:lastRenderedPageBreak/>
        <w:t>С</w:t>
      </w:r>
      <w:bookmarkEnd w:id="67"/>
      <w:r w:rsidR="00E238B9" w:rsidRPr="00E238B9">
        <w:rPr>
          <w:rFonts w:ascii="Times New Roman" w:hAnsi="Times New Roman"/>
          <w:b/>
          <w:color w:val="auto"/>
          <w:sz w:val="28"/>
          <w:szCs w:val="28"/>
        </w:rPr>
        <w:t>ПИСОК ИСПОЛЬЗОВАННЫХ ИСТОЧНИКОВ</w:t>
      </w:r>
      <w:bookmarkEnd w:id="68"/>
    </w:p>
    <w:p w14:paraId="79A0069A" w14:textId="0B406341"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Анфилов В.А. О некоторых игровых моделях аукционов</w:t>
      </w:r>
      <w:r w:rsidR="00DF127A">
        <w:rPr>
          <w:rFonts w:ascii="Times New Roman" w:hAnsi="Times New Roman"/>
          <w:sz w:val="24"/>
          <w:szCs w:val="24"/>
        </w:rPr>
        <w:t xml:space="preserve">. </w:t>
      </w:r>
      <w:r w:rsidR="00DF127A" w:rsidRPr="00E04A63">
        <w:rPr>
          <w:rFonts w:ascii="Times New Roman" w:hAnsi="Times New Roman"/>
          <w:sz w:val="24"/>
          <w:szCs w:val="24"/>
        </w:rPr>
        <w:t>–</w:t>
      </w:r>
      <w:r w:rsidR="00DF127A">
        <w:rPr>
          <w:rFonts w:ascii="Times New Roman" w:hAnsi="Times New Roman"/>
          <w:sz w:val="24"/>
          <w:szCs w:val="24"/>
        </w:rPr>
        <w:t xml:space="preserve"> </w:t>
      </w:r>
      <w:r w:rsidRPr="00E04A63">
        <w:rPr>
          <w:rFonts w:ascii="Times New Roman" w:hAnsi="Times New Roman"/>
          <w:sz w:val="24"/>
          <w:szCs w:val="24"/>
        </w:rPr>
        <w:t>Иваново</w:t>
      </w:r>
      <w:r w:rsidR="00DF127A">
        <w:rPr>
          <w:rFonts w:ascii="Times New Roman" w:hAnsi="Times New Roman"/>
          <w:sz w:val="24"/>
          <w:szCs w:val="24"/>
        </w:rPr>
        <w:t>.</w:t>
      </w:r>
      <w:r w:rsidRPr="00E04A63">
        <w:rPr>
          <w:rFonts w:ascii="Times New Roman" w:hAnsi="Times New Roman"/>
          <w:sz w:val="24"/>
          <w:szCs w:val="24"/>
        </w:rPr>
        <w:t>: ИГХТУ, 2015.</w:t>
      </w:r>
    </w:p>
    <w:p w14:paraId="6138BC63" w14:textId="20262302" w:rsidR="00DF127A" w:rsidRDefault="00DF127A"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lang w:val="en-US"/>
        </w:rPr>
      </w:pPr>
      <w:r w:rsidRPr="00DF127A">
        <w:rPr>
          <w:rFonts w:ascii="Times New Roman" w:hAnsi="Times New Roman"/>
          <w:sz w:val="24"/>
          <w:szCs w:val="24"/>
          <w:lang w:val="en-US"/>
        </w:rPr>
        <w:t>Klemperer P. Auction theory: a guide to the literature. // Journal of Economic Surveys. – 1999. – V. 13. – № 3.</w:t>
      </w:r>
    </w:p>
    <w:p w14:paraId="20FA2639" w14:textId="6F30539F" w:rsidR="006E172C" w:rsidRPr="00DF127A" w:rsidRDefault="00DF127A"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lang w:val="en-US"/>
        </w:rPr>
      </w:pPr>
      <w:r w:rsidRPr="00DF127A">
        <w:rPr>
          <w:rFonts w:ascii="Times New Roman" w:hAnsi="Times New Roman"/>
          <w:sz w:val="24"/>
          <w:szCs w:val="24"/>
          <w:lang w:val="en-US"/>
        </w:rPr>
        <w:t xml:space="preserve">Vickrey W. Counter-speculation, auctions, and competitive sealed. // The Journal of finance. – 1961. – V. 16. – </w:t>
      </w:r>
      <w:r w:rsidR="00A92C2C">
        <w:rPr>
          <w:rFonts w:ascii="Times New Roman" w:hAnsi="Times New Roman"/>
          <w:sz w:val="24"/>
          <w:szCs w:val="24"/>
          <w:lang w:val="en-US"/>
        </w:rPr>
        <w:t>N</w:t>
      </w:r>
      <w:r w:rsidR="00A92C2C" w:rsidRPr="00A92C2C">
        <w:rPr>
          <w:rFonts w:ascii="Times New Roman" w:hAnsi="Times New Roman"/>
          <w:sz w:val="24"/>
          <w:szCs w:val="24"/>
          <w:lang w:val="en-US"/>
        </w:rPr>
        <w:t>.</w:t>
      </w:r>
      <w:r w:rsidRPr="00DF127A">
        <w:rPr>
          <w:rFonts w:ascii="Times New Roman" w:hAnsi="Times New Roman"/>
          <w:sz w:val="24"/>
          <w:szCs w:val="24"/>
          <w:lang w:val="en-US"/>
        </w:rPr>
        <w:t xml:space="preserve"> 1. – </w:t>
      </w:r>
      <w:r w:rsidRPr="00DF127A">
        <w:rPr>
          <w:rFonts w:ascii="Times New Roman" w:hAnsi="Times New Roman"/>
          <w:sz w:val="24"/>
          <w:szCs w:val="24"/>
        </w:rPr>
        <w:t>Р</w:t>
      </w:r>
      <w:r w:rsidRPr="00DF127A">
        <w:rPr>
          <w:rFonts w:ascii="Times New Roman" w:hAnsi="Times New Roman"/>
          <w:sz w:val="24"/>
          <w:szCs w:val="24"/>
          <w:lang w:val="en-US"/>
        </w:rPr>
        <w:t>. 8–37</w:t>
      </w:r>
      <w:r w:rsidR="00C401FA" w:rsidRPr="00DF127A">
        <w:rPr>
          <w:rFonts w:ascii="Times New Roman" w:hAnsi="Times New Roman"/>
          <w:sz w:val="24"/>
          <w:szCs w:val="24"/>
          <w:lang w:val="en-US"/>
        </w:rPr>
        <w:t>.</w:t>
      </w:r>
    </w:p>
    <w:p w14:paraId="05EB1373" w14:textId="03E7C270"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 xml:space="preserve">Воробьев Н.Н. Современное состояние теории игр </w:t>
      </w:r>
      <w:r w:rsidR="00976B9D" w:rsidRPr="00E04A63">
        <w:rPr>
          <w:rFonts w:ascii="Times New Roman" w:hAnsi="Times New Roman"/>
          <w:sz w:val="24"/>
          <w:szCs w:val="24"/>
        </w:rPr>
        <w:t>–</w:t>
      </w:r>
      <w:r w:rsidR="00976B9D">
        <w:rPr>
          <w:rFonts w:ascii="Times New Roman" w:hAnsi="Times New Roman"/>
          <w:sz w:val="24"/>
          <w:szCs w:val="24"/>
        </w:rPr>
        <w:t xml:space="preserve"> СПб.:</w:t>
      </w:r>
      <w:r w:rsidRPr="00E04A63">
        <w:rPr>
          <w:rFonts w:ascii="Times New Roman" w:hAnsi="Times New Roman"/>
          <w:sz w:val="24"/>
          <w:szCs w:val="24"/>
        </w:rPr>
        <w:t>1970. – Т.25. – 190 с.</w:t>
      </w:r>
    </w:p>
    <w:p w14:paraId="2D50A833" w14:textId="3AF6D940"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Замков О.О. Математические методы в экономике</w:t>
      </w:r>
      <w:r w:rsidR="00F7226F">
        <w:rPr>
          <w:rFonts w:ascii="Times New Roman" w:hAnsi="Times New Roman"/>
          <w:sz w:val="24"/>
          <w:szCs w:val="24"/>
        </w:rPr>
        <w:t xml:space="preserve"> </w:t>
      </w:r>
      <w:r w:rsidRPr="00E04A63">
        <w:rPr>
          <w:rFonts w:ascii="Times New Roman" w:hAnsi="Times New Roman"/>
          <w:sz w:val="24"/>
          <w:szCs w:val="24"/>
        </w:rPr>
        <w:t>– М.: Издательство «ДИС», 1998</w:t>
      </w:r>
      <w:r w:rsidR="00C401FA">
        <w:rPr>
          <w:rFonts w:ascii="Times New Roman" w:hAnsi="Times New Roman"/>
          <w:sz w:val="24"/>
          <w:szCs w:val="24"/>
        </w:rPr>
        <w:t>.</w:t>
      </w:r>
    </w:p>
    <w:p w14:paraId="0A5177AF" w14:textId="4059844C"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Карлин С. Математические методы в теории игр, программировании и экономике</w:t>
      </w:r>
      <w:r w:rsidR="00976B9D">
        <w:rPr>
          <w:rFonts w:ascii="Times New Roman" w:hAnsi="Times New Roman"/>
          <w:sz w:val="24"/>
          <w:szCs w:val="24"/>
        </w:rPr>
        <w:t>.</w:t>
      </w:r>
      <w:r w:rsidR="00F7226F">
        <w:rPr>
          <w:rFonts w:ascii="Times New Roman" w:hAnsi="Times New Roman"/>
          <w:sz w:val="24"/>
          <w:szCs w:val="24"/>
        </w:rPr>
        <w:t xml:space="preserve"> </w:t>
      </w:r>
      <w:r w:rsidRPr="00E04A63">
        <w:rPr>
          <w:rFonts w:ascii="Times New Roman" w:hAnsi="Times New Roman"/>
          <w:sz w:val="24"/>
          <w:szCs w:val="24"/>
        </w:rPr>
        <w:t>– М.: Мир, 1964.</w:t>
      </w:r>
    </w:p>
    <w:p w14:paraId="72692F2A" w14:textId="453538CB"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bookmarkStart w:id="69" w:name="_Hlk106041882"/>
      <w:r w:rsidRPr="00E04A63">
        <w:rPr>
          <w:rFonts w:ascii="Times New Roman" w:hAnsi="Times New Roman"/>
          <w:sz w:val="24"/>
          <w:szCs w:val="24"/>
        </w:rPr>
        <w:t xml:space="preserve">Лопатников Л.И. Экономико-математический словарь. – М.: Наука, 1987. </w:t>
      </w:r>
    </w:p>
    <w:bookmarkEnd w:id="69"/>
    <w:p w14:paraId="4843601C" w14:textId="6198DC7B"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Льюс Р. Игры и решения. – М.: Мир, 19</w:t>
      </w:r>
      <w:r w:rsidR="004A20EA" w:rsidRPr="004A20EA">
        <w:rPr>
          <w:rFonts w:ascii="Times New Roman" w:hAnsi="Times New Roman"/>
          <w:sz w:val="24"/>
          <w:szCs w:val="24"/>
        </w:rPr>
        <w:t>8</w:t>
      </w:r>
      <w:r w:rsidRPr="00E04A63">
        <w:rPr>
          <w:rFonts w:ascii="Times New Roman" w:hAnsi="Times New Roman"/>
          <w:sz w:val="24"/>
          <w:szCs w:val="24"/>
        </w:rPr>
        <w:t xml:space="preserve">1. </w:t>
      </w:r>
    </w:p>
    <w:p w14:paraId="5BCAE3C4" w14:textId="226949F3"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Мулен Э. Теория игр с примерами из математической экономики</w:t>
      </w:r>
      <w:r w:rsidR="00976B9D">
        <w:rPr>
          <w:rFonts w:ascii="Times New Roman" w:hAnsi="Times New Roman"/>
          <w:sz w:val="24"/>
          <w:szCs w:val="24"/>
        </w:rPr>
        <w:t xml:space="preserve">. </w:t>
      </w:r>
      <w:r w:rsidRPr="00E04A63">
        <w:rPr>
          <w:rFonts w:ascii="Times New Roman" w:hAnsi="Times New Roman"/>
          <w:sz w:val="24"/>
          <w:szCs w:val="24"/>
        </w:rPr>
        <w:t>– М.:</w:t>
      </w:r>
      <w:r w:rsidR="00417635" w:rsidRPr="00417635">
        <w:rPr>
          <w:rFonts w:ascii="Times New Roman" w:hAnsi="Times New Roman"/>
          <w:sz w:val="24"/>
          <w:szCs w:val="24"/>
        </w:rPr>
        <w:t xml:space="preserve"> </w:t>
      </w:r>
      <w:r w:rsidRPr="00E04A63">
        <w:rPr>
          <w:rFonts w:ascii="Times New Roman" w:hAnsi="Times New Roman"/>
          <w:sz w:val="24"/>
          <w:szCs w:val="24"/>
        </w:rPr>
        <w:t>Мир,19</w:t>
      </w:r>
      <w:r w:rsidR="00976B9D">
        <w:rPr>
          <w:rFonts w:ascii="Times New Roman" w:hAnsi="Times New Roman"/>
          <w:sz w:val="24"/>
          <w:szCs w:val="24"/>
        </w:rPr>
        <w:t>9</w:t>
      </w:r>
      <w:r w:rsidRPr="00E04A63">
        <w:rPr>
          <w:rFonts w:ascii="Times New Roman" w:hAnsi="Times New Roman"/>
          <w:sz w:val="24"/>
          <w:szCs w:val="24"/>
        </w:rPr>
        <w:t xml:space="preserve">5. </w:t>
      </w:r>
    </w:p>
    <w:p w14:paraId="26B7A7B6" w14:textId="49EB6219" w:rsidR="006E172C" w:rsidRPr="00E04A63" w:rsidRDefault="006E172C" w:rsidP="00BB055B">
      <w:pPr>
        <w:pStyle w:val="a5"/>
        <w:widowControl w:val="0"/>
        <w:numPr>
          <w:ilvl w:val="0"/>
          <w:numId w:val="3"/>
        </w:numPr>
        <w:autoSpaceDE w:val="0"/>
        <w:autoSpaceDN w:val="0"/>
        <w:adjustRightInd w:val="0"/>
        <w:spacing w:after="0" w:line="360" w:lineRule="auto"/>
        <w:ind w:left="0" w:firstLine="709"/>
        <w:rPr>
          <w:rFonts w:ascii="Times New Roman" w:hAnsi="Times New Roman"/>
          <w:sz w:val="24"/>
          <w:szCs w:val="24"/>
        </w:rPr>
      </w:pPr>
      <w:r w:rsidRPr="00E04A63">
        <w:rPr>
          <w:rFonts w:ascii="Times New Roman" w:hAnsi="Times New Roman"/>
          <w:sz w:val="24"/>
          <w:szCs w:val="24"/>
        </w:rPr>
        <w:t>Ручка О.Л</w:t>
      </w:r>
      <w:r w:rsidR="00976B9D">
        <w:rPr>
          <w:rFonts w:ascii="Times New Roman" w:hAnsi="Times New Roman"/>
          <w:sz w:val="24"/>
          <w:szCs w:val="24"/>
        </w:rPr>
        <w:t xml:space="preserve">. </w:t>
      </w:r>
      <w:r w:rsidRPr="00E04A63">
        <w:rPr>
          <w:rFonts w:ascii="Times New Roman" w:hAnsi="Times New Roman"/>
          <w:sz w:val="24"/>
          <w:szCs w:val="24"/>
        </w:rPr>
        <w:t>Аукционы. Подготовка, проведение, судебные споры. – М.: ЮД Юстицинформ, 200</w:t>
      </w:r>
      <w:r w:rsidR="00976B9D">
        <w:rPr>
          <w:rFonts w:ascii="Times New Roman" w:hAnsi="Times New Roman"/>
          <w:sz w:val="24"/>
          <w:szCs w:val="24"/>
        </w:rPr>
        <w:t>8</w:t>
      </w:r>
      <w:r w:rsidRPr="00E04A63">
        <w:rPr>
          <w:rFonts w:ascii="Times New Roman" w:hAnsi="Times New Roman"/>
          <w:sz w:val="24"/>
          <w:szCs w:val="24"/>
        </w:rPr>
        <w:t xml:space="preserve">. </w:t>
      </w:r>
    </w:p>
    <w:p w14:paraId="2981094E" w14:textId="59E338C5" w:rsidR="006E172C" w:rsidRPr="00E04A63" w:rsidRDefault="00CD2508" w:rsidP="00BB055B">
      <w:pPr>
        <w:pStyle w:val="a5"/>
        <w:widowControl w:val="0"/>
        <w:autoSpaceDE w:val="0"/>
        <w:autoSpaceDN w:val="0"/>
        <w:adjustRightInd w:val="0"/>
        <w:spacing w:after="0" w:line="360" w:lineRule="auto"/>
        <w:ind w:left="0" w:firstLine="709"/>
        <w:rPr>
          <w:rFonts w:ascii="Times New Roman" w:hAnsi="Times New Roman"/>
          <w:sz w:val="24"/>
          <w:szCs w:val="24"/>
          <w:lang w:val="en-US"/>
        </w:rPr>
      </w:pPr>
      <w:r w:rsidRPr="00E04A63">
        <w:rPr>
          <w:rFonts w:ascii="Times New Roman" w:hAnsi="Times New Roman"/>
          <w:sz w:val="24"/>
          <w:szCs w:val="24"/>
          <w:lang w:val="en-US"/>
        </w:rPr>
        <w:t>1</w:t>
      </w:r>
      <w:r w:rsidR="001A7C19" w:rsidRPr="001A7C19">
        <w:rPr>
          <w:rFonts w:ascii="Times New Roman" w:hAnsi="Times New Roman"/>
          <w:sz w:val="24"/>
          <w:szCs w:val="24"/>
          <w:lang w:val="en-US"/>
        </w:rPr>
        <w:t>1</w:t>
      </w:r>
      <w:r w:rsidRPr="00E04A63">
        <w:rPr>
          <w:rFonts w:ascii="Times New Roman" w:hAnsi="Times New Roman"/>
          <w:sz w:val="24"/>
          <w:szCs w:val="24"/>
          <w:lang w:val="en-US"/>
        </w:rPr>
        <w:t xml:space="preserve"> </w:t>
      </w:r>
      <w:r w:rsidR="006E172C" w:rsidRPr="00E04A63">
        <w:rPr>
          <w:rFonts w:ascii="Times New Roman" w:hAnsi="Times New Roman"/>
          <w:sz w:val="24"/>
          <w:szCs w:val="24"/>
          <w:lang w:val="en-US"/>
        </w:rPr>
        <w:t>Ausubel L.M., Milgrom, P.R. Ascending Auctions with Package Bidding // Frontiers of Theoretical Economics</w:t>
      </w:r>
      <w:r w:rsidR="00760672" w:rsidRPr="00760672">
        <w:rPr>
          <w:rFonts w:ascii="Times New Roman" w:hAnsi="Times New Roman"/>
          <w:sz w:val="24"/>
          <w:szCs w:val="24"/>
          <w:lang w:val="en-US"/>
        </w:rPr>
        <w:t>. –</w:t>
      </w:r>
      <w:r w:rsidR="006E172C" w:rsidRPr="00E04A63">
        <w:rPr>
          <w:rFonts w:ascii="Times New Roman" w:hAnsi="Times New Roman"/>
          <w:sz w:val="24"/>
          <w:szCs w:val="24"/>
          <w:lang w:val="en-US"/>
        </w:rPr>
        <w:t xml:space="preserve"> 2002</w:t>
      </w:r>
      <w:r w:rsidR="00760672" w:rsidRPr="00760672">
        <w:rPr>
          <w:rFonts w:ascii="Times New Roman" w:hAnsi="Times New Roman"/>
          <w:sz w:val="24"/>
          <w:szCs w:val="24"/>
          <w:lang w:val="en-US"/>
        </w:rPr>
        <w:t xml:space="preserve">. – </w:t>
      </w:r>
      <w:r w:rsidR="00760672">
        <w:rPr>
          <w:rFonts w:ascii="Times New Roman" w:hAnsi="Times New Roman"/>
          <w:sz w:val="24"/>
          <w:szCs w:val="24"/>
          <w:lang w:val="en-US"/>
        </w:rPr>
        <w:t>N. 1</w:t>
      </w:r>
      <w:r w:rsidR="006E172C" w:rsidRPr="00E04A63">
        <w:rPr>
          <w:rFonts w:ascii="Times New Roman" w:hAnsi="Times New Roman"/>
          <w:sz w:val="24"/>
          <w:szCs w:val="24"/>
          <w:lang w:val="en-US"/>
        </w:rPr>
        <w:t xml:space="preserve">. </w:t>
      </w:r>
    </w:p>
    <w:p w14:paraId="09A3B19F" w14:textId="627BDE5F" w:rsidR="00CD2508" w:rsidRPr="00E04A63" w:rsidRDefault="00CD2508" w:rsidP="00BB055B">
      <w:pPr>
        <w:pStyle w:val="a5"/>
        <w:widowControl w:val="0"/>
        <w:autoSpaceDE w:val="0"/>
        <w:autoSpaceDN w:val="0"/>
        <w:adjustRightInd w:val="0"/>
        <w:spacing w:after="0" w:line="360" w:lineRule="auto"/>
        <w:ind w:left="0" w:firstLine="709"/>
        <w:rPr>
          <w:rFonts w:ascii="Times New Roman" w:hAnsi="Times New Roman"/>
          <w:sz w:val="24"/>
          <w:szCs w:val="24"/>
          <w:lang w:val="en-US"/>
        </w:rPr>
      </w:pPr>
      <w:r w:rsidRPr="00E04A63">
        <w:rPr>
          <w:rFonts w:ascii="Times New Roman" w:hAnsi="Times New Roman"/>
          <w:sz w:val="24"/>
          <w:szCs w:val="24"/>
          <w:lang w:val="en-US"/>
        </w:rPr>
        <w:t>1</w:t>
      </w:r>
      <w:r w:rsidR="001A7C19" w:rsidRPr="001A7C19">
        <w:rPr>
          <w:rFonts w:ascii="Times New Roman" w:hAnsi="Times New Roman"/>
          <w:sz w:val="24"/>
          <w:szCs w:val="24"/>
          <w:lang w:val="en-US"/>
        </w:rPr>
        <w:t>2</w:t>
      </w:r>
      <w:r w:rsidRPr="00E04A63">
        <w:rPr>
          <w:rFonts w:ascii="Times New Roman" w:hAnsi="Times New Roman"/>
          <w:sz w:val="24"/>
          <w:szCs w:val="24"/>
          <w:lang w:val="en-US"/>
        </w:rPr>
        <w:t xml:space="preserve"> Aumann R.J., Maschler, M. Repeated Games with Incomplete Information. – England</w:t>
      </w:r>
      <w:r w:rsidR="004A20EA">
        <w:rPr>
          <w:rFonts w:ascii="Times New Roman" w:hAnsi="Times New Roman"/>
          <w:sz w:val="24"/>
          <w:szCs w:val="24"/>
          <w:lang w:val="en-US"/>
        </w:rPr>
        <w:t>.:</w:t>
      </w:r>
      <w:r w:rsidRPr="00E04A63">
        <w:rPr>
          <w:rFonts w:ascii="Times New Roman" w:hAnsi="Times New Roman"/>
          <w:sz w:val="24"/>
          <w:szCs w:val="24"/>
          <w:lang w:val="en-US"/>
        </w:rPr>
        <w:t xml:space="preserve"> </w:t>
      </w:r>
      <w:r w:rsidR="004A20EA" w:rsidRPr="00E04A63">
        <w:rPr>
          <w:rFonts w:ascii="Times New Roman" w:hAnsi="Times New Roman"/>
          <w:sz w:val="24"/>
          <w:szCs w:val="24"/>
          <w:lang w:val="en-US"/>
        </w:rPr>
        <w:t xml:space="preserve">Massachusetts </w:t>
      </w:r>
      <w:r w:rsidR="004A20EA">
        <w:rPr>
          <w:rFonts w:ascii="Times New Roman" w:hAnsi="Times New Roman"/>
          <w:sz w:val="24"/>
          <w:szCs w:val="24"/>
          <w:lang w:val="en-US"/>
        </w:rPr>
        <w:t xml:space="preserve">press, </w:t>
      </w:r>
      <w:r w:rsidRPr="00E04A63">
        <w:rPr>
          <w:rFonts w:ascii="Times New Roman" w:hAnsi="Times New Roman"/>
          <w:sz w:val="24"/>
          <w:szCs w:val="24"/>
          <w:lang w:val="en-US"/>
        </w:rPr>
        <w:t xml:space="preserve">1995. </w:t>
      </w:r>
    </w:p>
    <w:p w14:paraId="4FB21EFC" w14:textId="7F6D4231" w:rsidR="004A20EA" w:rsidRPr="00F7549C" w:rsidRDefault="00A4300F" w:rsidP="00BB055B">
      <w:pPr>
        <w:pStyle w:val="a5"/>
        <w:widowControl w:val="0"/>
        <w:autoSpaceDE w:val="0"/>
        <w:autoSpaceDN w:val="0"/>
        <w:adjustRightInd w:val="0"/>
        <w:spacing w:after="0" w:line="360" w:lineRule="auto"/>
        <w:ind w:left="0" w:firstLine="709"/>
        <w:rPr>
          <w:rFonts w:ascii="Times New Roman" w:hAnsi="Times New Roman"/>
          <w:sz w:val="24"/>
          <w:szCs w:val="24"/>
          <w:lang w:val="en-US"/>
        </w:rPr>
      </w:pPr>
      <w:r w:rsidRPr="004A20EA">
        <w:rPr>
          <w:rFonts w:ascii="Times New Roman" w:hAnsi="Times New Roman"/>
          <w:sz w:val="24"/>
          <w:szCs w:val="24"/>
          <w:lang w:val="en-US"/>
        </w:rPr>
        <w:t>1</w:t>
      </w:r>
      <w:r w:rsidR="001A7C19" w:rsidRPr="001A7C19">
        <w:rPr>
          <w:rFonts w:ascii="Times New Roman" w:hAnsi="Times New Roman"/>
          <w:sz w:val="24"/>
          <w:szCs w:val="24"/>
          <w:lang w:val="en-US"/>
        </w:rPr>
        <w:t>3</w:t>
      </w:r>
      <w:r w:rsidR="00D717DF" w:rsidRPr="004A20EA">
        <w:rPr>
          <w:rFonts w:ascii="Times New Roman" w:hAnsi="Times New Roman"/>
          <w:sz w:val="24"/>
          <w:szCs w:val="24"/>
          <w:lang w:val="en-US"/>
        </w:rPr>
        <w:t xml:space="preserve"> </w:t>
      </w:r>
      <w:r w:rsidR="004A20EA" w:rsidRPr="004A20EA">
        <w:rPr>
          <w:rFonts w:ascii="Times New Roman" w:hAnsi="Times New Roman"/>
          <w:sz w:val="24"/>
          <w:szCs w:val="24"/>
          <w:lang w:val="en-US"/>
        </w:rPr>
        <w:t xml:space="preserve">Myerson R. Optimal auction design. </w:t>
      </w:r>
      <w:r w:rsidR="004A20EA" w:rsidRPr="00F7549C">
        <w:rPr>
          <w:rFonts w:ascii="Times New Roman" w:hAnsi="Times New Roman"/>
          <w:sz w:val="24"/>
          <w:szCs w:val="24"/>
          <w:lang w:val="en-US"/>
        </w:rPr>
        <w:t xml:space="preserve">Mathematics of operations research. – 1981. – V. 6. – </w:t>
      </w:r>
      <w:r w:rsidR="00A92C2C">
        <w:rPr>
          <w:rFonts w:ascii="Times New Roman" w:hAnsi="Times New Roman"/>
          <w:sz w:val="24"/>
          <w:szCs w:val="24"/>
          <w:lang w:val="en-US"/>
        </w:rPr>
        <w:t>N</w:t>
      </w:r>
      <w:r w:rsidR="00A92C2C" w:rsidRPr="00A92C2C">
        <w:rPr>
          <w:rFonts w:ascii="Times New Roman" w:hAnsi="Times New Roman"/>
          <w:sz w:val="24"/>
          <w:szCs w:val="24"/>
          <w:lang w:val="en-US"/>
        </w:rPr>
        <w:t>.</w:t>
      </w:r>
      <w:r w:rsidR="00A92C2C" w:rsidRPr="00F7549C">
        <w:rPr>
          <w:rFonts w:ascii="Times New Roman" w:hAnsi="Times New Roman"/>
          <w:sz w:val="24"/>
          <w:szCs w:val="24"/>
          <w:lang w:val="en-US"/>
        </w:rPr>
        <w:t xml:space="preserve"> </w:t>
      </w:r>
      <w:r w:rsidR="004A20EA" w:rsidRPr="00F7549C">
        <w:rPr>
          <w:rFonts w:ascii="Times New Roman" w:hAnsi="Times New Roman"/>
          <w:sz w:val="24"/>
          <w:szCs w:val="24"/>
          <w:lang w:val="en-US"/>
        </w:rPr>
        <w:t>1. – P. 58–73.</w:t>
      </w:r>
    </w:p>
    <w:p w14:paraId="51E406A1" w14:textId="01FD5CD1" w:rsidR="001A7C19" w:rsidRPr="00F7549C" w:rsidRDefault="001A7C19" w:rsidP="001A7C19">
      <w:pPr>
        <w:pStyle w:val="a5"/>
        <w:widowControl w:val="0"/>
        <w:autoSpaceDE w:val="0"/>
        <w:autoSpaceDN w:val="0"/>
        <w:adjustRightInd w:val="0"/>
        <w:spacing w:after="0" w:line="360" w:lineRule="auto"/>
        <w:ind w:left="0" w:firstLine="709"/>
        <w:rPr>
          <w:rFonts w:ascii="Times New Roman" w:hAnsi="Times New Roman"/>
          <w:sz w:val="24"/>
          <w:szCs w:val="24"/>
        </w:rPr>
      </w:pPr>
      <w:r w:rsidRPr="001A7C19">
        <w:rPr>
          <w:rFonts w:ascii="Times New Roman" w:hAnsi="Times New Roman"/>
          <w:sz w:val="24"/>
          <w:szCs w:val="24"/>
          <w:lang w:val="en-US"/>
        </w:rPr>
        <w:t>14 Binmore K. The biggest auction ever: the sale of the British 3G telecom licences.// The</w:t>
      </w:r>
      <w:r w:rsidRPr="00F7549C">
        <w:rPr>
          <w:rFonts w:ascii="Times New Roman" w:hAnsi="Times New Roman"/>
          <w:sz w:val="24"/>
          <w:szCs w:val="24"/>
        </w:rPr>
        <w:t xml:space="preserve"> </w:t>
      </w:r>
      <w:r w:rsidRPr="001A7C19">
        <w:rPr>
          <w:rFonts w:ascii="Times New Roman" w:hAnsi="Times New Roman"/>
          <w:sz w:val="24"/>
          <w:szCs w:val="24"/>
          <w:lang w:val="en-US"/>
        </w:rPr>
        <w:t>Economic</w:t>
      </w:r>
      <w:r w:rsidRPr="00F7549C">
        <w:rPr>
          <w:rFonts w:ascii="Times New Roman" w:hAnsi="Times New Roman"/>
          <w:sz w:val="24"/>
          <w:szCs w:val="24"/>
        </w:rPr>
        <w:t xml:space="preserve"> </w:t>
      </w:r>
      <w:r w:rsidRPr="001A7C19">
        <w:rPr>
          <w:rFonts w:ascii="Times New Roman" w:hAnsi="Times New Roman"/>
          <w:sz w:val="24"/>
          <w:szCs w:val="24"/>
          <w:lang w:val="en-US"/>
        </w:rPr>
        <w:t>Journal</w:t>
      </w:r>
      <w:r w:rsidRPr="00F7549C">
        <w:rPr>
          <w:rFonts w:ascii="Times New Roman" w:hAnsi="Times New Roman"/>
          <w:sz w:val="24"/>
          <w:szCs w:val="24"/>
        </w:rPr>
        <w:t>. – 200</w:t>
      </w:r>
      <w:r w:rsidR="00417635" w:rsidRPr="00F7549C">
        <w:rPr>
          <w:rFonts w:ascii="Times New Roman" w:hAnsi="Times New Roman"/>
          <w:sz w:val="24"/>
          <w:szCs w:val="24"/>
        </w:rPr>
        <w:t>3</w:t>
      </w:r>
      <w:r w:rsidRPr="00F7549C">
        <w:rPr>
          <w:rFonts w:ascii="Times New Roman" w:hAnsi="Times New Roman"/>
          <w:sz w:val="24"/>
          <w:szCs w:val="24"/>
        </w:rPr>
        <w:t xml:space="preserve">. – </w:t>
      </w:r>
      <w:r w:rsidRPr="001A7C19">
        <w:rPr>
          <w:rFonts w:ascii="Times New Roman" w:hAnsi="Times New Roman"/>
          <w:sz w:val="24"/>
          <w:szCs w:val="24"/>
          <w:lang w:val="en-US"/>
        </w:rPr>
        <w:t>V</w:t>
      </w:r>
      <w:r w:rsidRPr="00F7549C">
        <w:rPr>
          <w:rFonts w:ascii="Times New Roman" w:hAnsi="Times New Roman"/>
          <w:sz w:val="24"/>
          <w:szCs w:val="24"/>
        </w:rPr>
        <w:t xml:space="preserve">. 112. – </w:t>
      </w:r>
      <w:r w:rsidRPr="001A7C19">
        <w:rPr>
          <w:rFonts w:ascii="Times New Roman" w:hAnsi="Times New Roman"/>
          <w:sz w:val="24"/>
          <w:szCs w:val="24"/>
          <w:lang w:val="en-US"/>
        </w:rPr>
        <w:t>P</w:t>
      </w:r>
      <w:r w:rsidRPr="00F7549C">
        <w:rPr>
          <w:rFonts w:ascii="Times New Roman" w:hAnsi="Times New Roman"/>
          <w:sz w:val="24"/>
          <w:szCs w:val="24"/>
        </w:rPr>
        <w:t>. 74–96.</w:t>
      </w:r>
    </w:p>
    <w:p w14:paraId="42C7C640" w14:textId="15E22806" w:rsidR="003A2A85" w:rsidRDefault="001A7C19" w:rsidP="00BB055B">
      <w:pPr>
        <w:pStyle w:val="a5"/>
        <w:widowControl w:val="0"/>
        <w:autoSpaceDE w:val="0"/>
        <w:autoSpaceDN w:val="0"/>
        <w:adjustRightInd w:val="0"/>
        <w:spacing w:after="0" w:line="360" w:lineRule="auto"/>
        <w:ind w:left="0" w:firstLine="709"/>
        <w:rPr>
          <w:rFonts w:ascii="Times New Roman" w:hAnsi="Times New Roman"/>
          <w:sz w:val="24"/>
          <w:szCs w:val="24"/>
        </w:rPr>
      </w:pPr>
      <w:r>
        <w:rPr>
          <w:rFonts w:ascii="Times New Roman" w:hAnsi="Times New Roman"/>
          <w:sz w:val="24"/>
          <w:szCs w:val="24"/>
        </w:rPr>
        <w:t>15</w:t>
      </w:r>
      <w:r w:rsidR="00D717DF" w:rsidRPr="00D717DF">
        <w:rPr>
          <w:rFonts w:ascii="Times New Roman" w:hAnsi="Times New Roman"/>
          <w:sz w:val="24"/>
          <w:szCs w:val="24"/>
        </w:rPr>
        <w:t xml:space="preserve"> Айзенберг Н. И. Моделирование и анализ механизмов функционирования электроэнергетических рынков. – Иркутск : Изд</w:t>
      </w:r>
      <w:r w:rsidR="00976B9D">
        <w:rPr>
          <w:rFonts w:ascii="Times New Roman" w:hAnsi="Times New Roman"/>
          <w:sz w:val="24"/>
          <w:szCs w:val="24"/>
        </w:rPr>
        <w:t>ательст</w:t>
      </w:r>
      <w:r w:rsidR="00D717DF" w:rsidRPr="00D717DF">
        <w:rPr>
          <w:rFonts w:ascii="Times New Roman" w:hAnsi="Times New Roman"/>
          <w:sz w:val="24"/>
          <w:szCs w:val="24"/>
        </w:rPr>
        <w:t>во Иркут</w:t>
      </w:r>
      <w:r w:rsidR="00976B9D">
        <w:rPr>
          <w:rFonts w:ascii="Times New Roman" w:hAnsi="Times New Roman"/>
          <w:sz w:val="24"/>
          <w:szCs w:val="24"/>
        </w:rPr>
        <w:t>ского</w:t>
      </w:r>
      <w:r w:rsidR="00D717DF" w:rsidRPr="00D717DF">
        <w:rPr>
          <w:rFonts w:ascii="Times New Roman" w:hAnsi="Times New Roman"/>
          <w:sz w:val="24"/>
          <w:szCs w:val="24"/>
        </w:rPr>
        <w:t xml:space="preserve"> гос. ун</w:t>
      </w:r>
      <w:r w:rsidR="00976B9D">
        <w:rPr>
          <w:rFonts w:ascii="Times New Roman" w:hAnsi="Times New Roman"/>
          <w:sz w:val="24"/>
          <w:szCs w:val="24"/>
        </w:rPr>
        <w:t>иверсите</w:t>
      </w:r>
      <w:r w:rsidR="00D717DF" w:rsidRPr="00D717DF">
        <w:rPr>
          <w:rFonts w:ascii="Times New Roman" w:hAnsi="Times New Roman"/>
          <w:sz w:val="24"/>
          <w:szCs w:val="24"/>
        </w:rPr>
        <w:t>та, 2013.</w:t>
      </w:r>
    </w:p>
    <w:p w14:paraId="321674D4" w14:textId="77777777" w:rsidR="008554F7" w:rsidRDefault="008554F7" w:rsidP="00BB055B">
      <w:pPr>
        <w:ind w:firstLine="709"/>
        <w:rPr>
          <w:rFonts w:ascii="Times New Roman" w:hAnsi="Times New Roman"/>
          <w:sz w:val="24"/>
          <w:szCs w:val="24"/>
        </w:rPr>
      </w:pPr>
      <w:r>
        <w:rPr>
          <w:rFonts w:ascii="Times New Roman" w:hAnsi="Times New Roman"/>
          <w:sz w:val="24"/>
          <w:szCs w:val="24"/>
        </w:rPr>
        <w:br w:type="page"/>
      </w:r>
    </w:p>
    <w:p w14:paraId="72A1C497" w14:textId="77777777" w:rsidR="00516F2E" w:rsidRPr="000C0F80" w:rsidRDefault="008554F7" w:rsidP="00517576">
      <w:pPr>
        <w:spacing w:after="480" w:line="360" w:lineRule="auto"/>
        <w:jc w:val="center"/>
        <w:outlineLvl w:val="0"/>
        <w:rPr>
          <w:rStyle w:val="011"/>
          <w:rFonts w:eastAsiaTheme="minorHAnsi"/>
          <w:lang w:val="en-US"/>
        </w:rPr>
      </w:pPr>
      <w:bookmarkStart w:id="70" w:name="_Toc106042771"/>
      <w:r w:rsidRPr="00360E59">
        <w:rPr>
          <w:rStyle w:val="011"/>
          <w:rFonts w:eastAsiaTheme="minorHAnsi"/>
        </w:rPr>
        <w:lastRenderedPageBreak/>
        <w:t>П</w:t>
      </w:r>
      <w:r w:rsidR="00E238B9" w:rsidRPr="00E238B9">
        <w:rPr>
          <w:rStyle w:val="011"/>
          <w:rFonts w:eastAsiaTheme="minorHAnsi"/>
        </w:rPr>
        <w:t>РИЛОЖЕНИЕ</w:t>
      </w:r>
      <w:r w:rsidR="00E238B9" w:rsidRPr="000C0F80">
        <w:rPr>
          <w:rStyle w:val="011"/>
          <w:rFonts w:eastAsiaTheme="minorHAnsi"/>
          <w:lang w:val="en-US"/>
        </w:rPr>
        <w:t xml:space="preserve"> </w:t>
      </w:r>
      <w:r w:rsidR="00E238B9" w:rsidRPr="00E238B9">
        <w:rPr>
          <w:rStyle w:val="011"/>
          <w:rFonts w:eastAsiaTheme="minorHAnsi"/>
        </w:rPr>
        <w:t>А</w:t>
      </w:r>
      <w:r w:rsidR="00E238B9" w:rsidRPr="000C0F80">
        <w:rPr>
          <w:rStyle w:val="011"/>
          <w:rFonts w:eastAsiaTheme="minorHAnsi"/>
          <w:lang w:val="en-US"/>
        </w:rPr>
        <w:br/>
      </w:r>
      <w:r w:rsidR="00E238B9" w:rsidRPr="00E238B9">
        <w:rPr>
          <w:rStyle w:val="011"/>
          <w:rFonts w:eastAsiaTheme="minorHAnsi"/>
        </w:rPr>
        <w:t>Основные</w:t>
      </w:r>
      <w:r w:rsidR="00E238B9" w:rsidRPr="000C0F80">
        <w:rPr>
          <w:rStyle w:val="011"/>
          <w:rFonts w:eastAsiaTheme="minorHAnsi"/>
          <w:lang w:val="en-US"/>
        </w:rPr>
        <w:t xml:space="preserve"> </w:t>
      </w:r>
      <w:r w:rsidR="00E238B9" w:rsidRPr="00E238B9">
        <w:rPr>
          <w:rStyle w:val="011"/>
          <w:rFonts w:eastAsiaTheme="minorHAnsi"/>
        </w:rPr>
        <w:t>фрагменты</w:t>
      </w:r>
      <w:r w:rsidR="00E238B9" w:rsidRPr="000C0F80">
        <w:rPr>
          <w:rStyle w:val="011"/>
          <w:rFonts w:eastAsiaTheme="minorHAnsi"/>
          <w:lang w:val="en-US"/>
        </w:rPr>
        <w:t xml:space="preserve"> </w:t>
      </w:r>
      <w:r w:rsidR="00E238B9" w:rsidRPr="00E238B9">
        <w:rPr>
          <w:rStyle w:val="011"/>
          <w:rFonts w:eastAsiaTheme="minorHAnsi"/>
        </w:rPr>
        <w:t>кода</w:t>
      </w:r>
      <w:bookmarkEnd w:id="70"/>
    </w:p>
    <w:p w14:paraId="1E47CD40" w14:textId="5BC272D3" w:rsidR="000C0F80" w:rsidRPr="003E2C8A" w:rsidRDefault="000C0F80" w:rsidP="000C0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color w:val="A9B7C6"/>
          <w:sz w:val="20"/>
          <w:szCs w:val="20"/>
          <w:lang w:val="en-US" w:eastAsia="ru-RU"/>
        </w:rPr>
        <w:br/>
      </w:r>
      <w:r w:rsidRPr="003E2C8A">
        <w:rPr>
          <w:rFonts w:ascii="Courier New" w:eastAsia="Times New Roman" w:hAnsi="Courier New" w:cs="Courier New"/>
          <w:sz w:val="20"/>
          <w:szCs w:val="20"/>
          <w:lang w:val="en-US" w:eastAsia="ru-RU"/>
        </w:rPr>
        <w:t>class AgentsFactory:</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__init__(self, parameters, bidder_types):</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self.auctioneer =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number_of_bidders = parameters["Number of Bidders"]</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self.bidders =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Для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каждого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типа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смотрим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сколько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их</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нужно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создать</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for bidder_type in bidder_types.keys():</w:t>
      </w:r>
      <w:r w:rsidRPr="003E2C8A">
        <w:rPr>
          <w:rFonts w:ascii="Courier New" w:eastAsia="Times New Roman" w:hAnsi="Courier New" w:cs="Courier New"/>
          <w:sz w:val="20"/>
          <w:szCs w:val="20"/>
          <w:lang w:val="en-US" w:eastAsia="ru-RU"/>
        </w:rPr>
        <w:br/>
        <w:t xml:space="preserve">            number_of_bidders_type = int(bidder_types[bidder_type] * number_of_bidders / 100)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Мы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создаем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количество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участников</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торгов</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для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определенного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типа</w:t>
      </w:r>
      <w:r w:rsidRPr="003E2C8A">
        <w:rPr>
          <w:rFonts w:ascii="Courier New" w:eastAsia="Times New Roman" w:hAnsi="Courier New" w:cs="Courier New"/>
          <w:sz w:val="20"/>
          <w:szCs w:val="20"/>
          <w:lang w:val="en-US" w:eastAsia="ru-RU"/>
        </w:rPr>
        <w:br/>
        <w:t xml:space="preserve">            for counter in range(number_of_bidders_type):</w:t>
      </w:r>
      <w:r w:rsidRPr="003E2C8A">
        <w:rPr>
          <w:rFonts w:ascii="Courier New" w:eastAsia="Times New Roman" w:hAnsi="Courier New" w:cs="Courier New"/>
          <w:sz w:val="20"/>
          <w:szCs w:val="20"/>
          <w:lang w:val="en-US" w:eastAsia="ru-RU"/>
        </w:rPr>
        <w:br/>
        <w:t xml:space="preserve">                finance = 0</w:t>
      </w:r>
      <w:r w:rsidRPr="003E2C8A">
        <w:rPr>
          <w:rFonts w:ascii="Courier New" w:eastAsia="Times New Roman" w:hAnsi="Courier New" w:cs="Courier New"/>
          <w:sz w:val="20"/>
          <w:szCs w:val="20"/>
          <w:lang w:val="en-US" w:eastAsia="ru-RU"/>
        </w:rPr>
        <w:br/>
        <w:t xml:space="preserve">                chance = round(random.uniform(0.1, 0.9), 1)</w:t>
      </w:r>
      <w:r w:rsidRPr="003E2C8A">
        <w:rPr>
          <w:rFonts w:ascii="Courier New" w:eastAsia="Times New Roman" w:hAnsi="Courier New" w:cs="Courier New"/>
          <w:sz w:val="20"/>
          <w:szCs w:val="20"/>
          <w:lang w:val="en-US" w:eastAsia="ru-RU"/>
        </w:rPr>
        <w:br/>
        <w:t xml:space="preserve">                prime_rate = round(random.uniform(0.01, 0.1), 2)</w:t>
      </w:r>
      <w:r w:rsidRPr="003E2C8A">
        <w:rPr>
          <w:rFonts w:ascii="Courier New" w:eastAsia="Times New Roman" w:hAnsi="Courier New" w:cs="Courier New"/>
          <w:sz w:val="20"/>
          <w:szCs w:val="20"/>
          <w:lang w:val="en-US" w:eastAsia="ru-RU"/>
        </w:rPr>
        <w:br/>
        <w:t xml:space="preserve">                utility = round(random.uniform(0.1, 0.99), 1)</w:t>
      </w:r>
      <w:r w:rsidRPr="003E2C8A">
        <w:rPr>
          <w:rFonts w:ascii="Courier New" w:eastAsia="Times New Roman" w:hAnsi="Courier New" w:cs="Courier New"/>
          <w:sz w:val="20"/>
          <w:szCs w:val="20"/>
          <w:lang w:val="en-US" w:eastAsia="ru-RU"/>
        </w:rPr>
        <w:br/>
        <w:t xml:space="preserve">                bidder_information = (chance, prime_rate, utility)</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self.bidders.append(</w:t>
      </w:r>
      <w:r w:rsidRPr="003E2C8A">
        <w:rPr>
          <w:rFonts w:ascii="Courier New" w:eastAsia="Times New Roman" w:hAnsi="Courier New" w:cs="Courier New"/>
          <w:sz w:val="20"/>
          <w:szCs w:val="20"/>
          <w:lang w:val="en-US" w:eastAsia="ru-RU"/>
        </w:rPr>
        <w:br/>
        <w:t xml:space="preserve">                    {</w:t>
      </w:r>
      <w:r w:rsidRPr="003E2C8A">
        <w:rPr>
          <w:rFonts w:ascii="Courier New" w:eastAsia="Times New Roman" w:hAnsi="Courier New" w:cs="Courier New"/>
          <w:sz w:val="20"/>
          <w:szCs w:val="20"/>
          <w:lang w:val="en-US" w:eastAsia="ru-RU"/>
        </w:rPr>
        <w:br/>
        <w:t xml:space="preserve">                        "budget": finance,</w:t>
      </w:r>
      <w:r w:rsidRPr="003E2C8A">
        <w:rPr>
          <w:rFonts w:ascii="Courier New" w:eastAsia="Times New Roman" w:hAnsi="Courier New" w:cs="Courier New"/>
          <w:sz w:val="20"/>
          <w:szCs w:val="20"/>
          <w:lang w:val="en-US" w:eastAsia="ru-RU"/>
        </w:rPr>
        <w:br/>
        <w:t xml:space="preserve">                        "bidder_type": bidder_type,</w:t>
      </w:r>
      <w:r w:rsidRPr="003E2C8A">
        <w:rPr>
          <w:rFonts w:ascii="Courier New" w:eastAsia="Times New Roman" w:hAnsi="Courier New" w:cs="Courier New"/>
          <w:sz w:val="20"/>
          <w:szCs w:val="20"/>
          <w:lang w:val="en-US" w:eastAsia="ru-RU"/>
        </w:rPr>
        <w:br/>
        <w:t xml:space="preserve">                        "bidder_information": bidder_information</w:t>
      </w:r>
      <w:r w:rsidRPr="003E2C8A">
        <w:rPr>
          <w:rFonts w:ascii="Courier New" w:eastAsia="Times New Roman" w:hAnsi="Courier New" w:cs="Courier New"/>
          <w:sz w:val="20"/>
          <w:szCs w:val="20"/>
          <w:lang w:val="en-US" w:eastAsia="ru-RU"/>
        </w:rPr>
        <w:br/>
        <w:t xml:space="preserve">                    }</w:t>
      </w:r>
      <w:r w:rsidRPr="003E2C8A">
        <w:rPr>
          <w:rFonts w:ascii="Courier New" w:eastAsia="Times New Roman" w:hAnsi="Courier New" w:cs="Courier New"/>
          <w:sz w:val="20"/>
          <w:szCs w:val="20"/>
          <w:lang w:val="en-US" w:eastAsia="ru-RU"/>
        </w:rPr>
        <w:br/>
        <w:t xml:space="preserve">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create_auctioneer(self, parameters):</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Создать</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аукциониста</w:t>
      </w:r>
      <w:r w:rsidRPr="003E2C8A">
        <w:rPr>
          <w:rFonts w:ascii="Courier New" w:eastAsia="Times New Roman" w:hAnsi="Courier New" w:cs="Courier New"/>
          <w:sz w:val="20"/>
          <w:szCs w:val="20"/>
          <w:lang w:val="en-US" w:eastAsia="ru-RU"/>
        </w:rPr>
        <w:br/>
        <w:t xml:space="preserve">        reserve_price = parameters["Reserve Price"]</w:t>
      </w:r>
      <w:r w:rsidRPr="003E2C8A">
        <w:rPr>
          <w:rFonts w:ascii="Courier New" w:eastAsia="Times New Roman" w:hAnsi="Courier New" w:cs="Courier New"/>
          <w:sz w:val="20"/>
          <w:szCs w:val="20"/>
          <w:lang w:val="en-US" w:eastAsia="ru-RU"/>
        </w:rPr>
        <w:br/>
        <w:t xml:space="preserve">        prime_rate = round(random.uniform(0.05, 0.1), 2)</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self.auctioneer = {"first_bid": 0, "reserve_price": reserve_price,</w:t>
      </w:r>
      <w:r w:rsidRPr="003E2C8A">
        <w:rPr>
          <w:rFonts w:ascii="Courier New" w:eastAsia="Times New Roman" w:hAnsi="Courier New" w:cs="Courier New"/>
          <w:sz w:val="20"/>
          <w:szCs w:val="20"/>
          <w:lang w:val="en-US" w:eastAsia="ru-RU"/>
        </w:rPr>
        <w:br/>
        <w:t xml:space="preserve">                           "auctioneer_type": parameters["Auctioneer Type"],</w:t>
      </w:r>
      <w:r w:rsidRPr="003E2C8A">
        <w:rPr>
          <w:rFonts w:ascii="Courier New" w:eastAsia="Times New Roman" w:hAnsi="Courier New" w:cs="Courier New"/>
          <w:sz w:val="20"/>
          <w:szCs w:val="20"/>
          <w:lang w:val="en-US" w:eastAsia="ru-RU"/>
        </w:rPr>
        <w:br/>
        <w:t xml:space="preserve">                           "prime_rate": prime_rate}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update_prices(self, current_auction):</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current_auction = list(current_auction.split(','))[0]</w:t>
      </w:r>
      <w:r w:rsidRPr="003E2C8A">
        <w:rPr>
          <w:rFonts w:ascii="Courier New" w:eastAsia="Times New Roman" w:hAnsi="Courier New" w:cs="Courier New"/>
          <w:sz w:val="20"/>
          <w:szCs w:val="20"/>
          <w:lang w:val="en-US" w:eastAsia="ru-RU"/>
        </w:rPr>
        <w:br/>
        <w:t xml:space="preserve">        base_rate = self.auctioneer["base_rate"]</w:t>
      </w:r>
      <w:r w:rsidRPr="003E2C8A">
        <w:rPr>
          <w:rFonts w:ascii="Courier New" w:eastAsia="Times New Roman" w:hAnsi="Courier New" w:cs="Courier New"/>
          <w:sz w:val="20"/>
          <w:szCs w:val="20"/>
          <w:lang w:val="en-US" w:eastAsia="ru-RU"/>
        </w:rPr>
        <w:br/>
        <w:t xml:space="preserve">        reserve_price = self.auctioneer["reserve_price"]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Обновляем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начальную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ставку</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аукциона</w:t>
      </w:r>
      <w:r w:rsidRPr="003E2C8A">
        <w:rPr>
          <w:rFonts w:ascii="Courier New" w:eastAsia="Times New Roman" w:hAnsi="Courier New" w:cs="Courier New"/>
          <w:sz w:val="20"/>
          <w:szCs w:val="20"/>
          <w:lang w:val="en-US" w:eastAsia="ru-RU"/>
        </w:rPr>
        <w:br/>
        <w:t xml:space="preserve">        first_bid = reserve_price * (1 + base_rate)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current_auction == 'D':</w:t>
      </w:r>
      <w:r w:rsidRPr="003E2C8A">
        <w:rPr>
          <w:rFonts w:ascii="Courier New" w:eastAsia="Times New Roman" w:hAnsi="Courier New" w:cs="Courier New"/>
          <w:sz w:val="20"/>
          <w:szCs w:val="20"/>
          <w:lang w:val="en-US" w:eastAsia="ru-RU"/>
        </w:rPr>
        <w:br/>
        <w:t xml:space="preserve">            multiplier = round(random.uniform(1.3, 2), 1)</w:t>
      </w:r>
      <w:r w:rsidRPr="003E2C8A">
        <w:rPr>
          <w:rFonts w:ascii="Courier New" w:eastAsia="Times New Roman" w:hAnsi="Courier New" w:cs="Courier New"/>
          <w:sz w:val="20"/>
          <w:szCs w:val="20"/>
          <w:lang w:val="en-US" w:eastAsia="ru-RU"/>
        </w:rPr>
        <w:br/>
        <w:t xml:space="preserve">            first_bid = reserve_price * (multiplier + base_rate)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current_auction == 'E':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lastRenderedPageBreak/>
        <w:t xml:space="preserve">            multiplier = round(random.uniform(1, 1.1), 1)</w:t>
      </w:r>
      <w:r w:rsidRPr="003E2C8A">
        <w:rPr>
          <w:rFonts w:ascii="Courier New" w:eastAsia="Times New Roman" w:hAnsi="Courier New" w:cs="Courier New"/>
          <w:sz w:val="20"/>
          <w:szCs w:val="20"/>
          <w:lang w:val="en-US" w:eastAsia="ru-RU"/>
        </w:rPr>
        <w:br/>
        <w:t xml:space="preserve">            first_bid = reserve_price * multiplier</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self.auctioneer["starting_bid"] = first_bid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Обновляем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бюджеты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участников</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торгов</w:t>
      </w:r>
      <w:r w:rsidRPr="003E2C8A">
        <w:rPr>
          <w:rFonts w:ascii="Courier New" w:eastAsia="Times New Roman" w:hAnsi="Courier New" w:cs="Courier New"/>
          <w:sz w:val="20"/>
          <w:szCs w:val="20"/>
          <w:lang w:val="en-US" w:eastAsia="ru-RU"/>
        </w:rPr>
        <w:br/>
        <w:t xml:space="preserve">        updated_bidders =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for bidder in self.bidders:</w:t>
      </w:r>
      <w:r w:rsidRPr="003E2C8A">
        <w:rPr>
          <w:rFonts w:ascii="Courier New" w:eastAsia="Times New Roman" w:hAnsi="Courier New" w:cs="Courier New"/>
          <w:sz w:val="20"/>
          <w:szCs w:val="20"/>
          <w:lang w:val="en-US" w:eastAsia="ru-RU"/>
        </w:rPr>
        <w:br/>
        <w:t xml:space="preserve">            bidder["budget"] = random.randint(int(reserve_price * 1.1), int(reserve_price * 1.3))</w:t>
      </w:r>
      <w:r w:rsidRPr="003E2C8A">
        <w:rPr>
          <w:rFonts w:ascii="Courier New" w:eastAsia="Times New Roman" w:hAnsi="Courier New" w:cs="Courier New"/>
          <w:sz w:val="20"/>
          <w:szCs w:val="20"/>
          <w:lang w:val="en-US" w:eastAsia="ru-RU"/>
        </w:rPr>
        <w:br/>
        <w:t xml:space="preserve">            updated_bidders.append(bidder)</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self.bidders = updated_bidders</w:t>
      </w:r>
    </w:p>
    <w:p w14:paraId="4399C347" w14:textId="77777777" w:rsidR="000C0F80" w:rsidRPr="003E2C8A" w:rsidRDefault="000C0F80" w:rsidP="000C0F80">
      <w:pPr>
        <w:rPr>
          <w:lang w:val="en-US"/>
        </w:rPr>
      </w:pPr>
    </w:p>
    <w:p w14:paraId="6B4ADAC4" w14:textId="0A99A0E2" w:rsidR="000C0F80" w:rsidRPr="003E2C8A" w:rsidRDefault="000C0F80" w:rsidP="000C0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def update_rate(profile, old_rate, utility, risk):</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functions = {</w:t>
      </w:r>
      <w:r w:rsidRPr="003E2C8A">
        <w:rPr>
          <w:rFonts w:ascii="Courier New" w:eastAsia="Times New Roman" w:hAnsi="Courier New" w:cs="Courier New"/>
          <w:sz w:val="20"/>
          <w:szCs w:val="20"/>
          <w:lang w:val="en-US" w:eastAsia="ru-RU"/>
        </w:rPr>
        <w:br/>
        <w:t xml:space="preserve">        'A': lambda rate, utility, risk: rate,</w:t>
      </w:r>
      <w:r w:rsidRPr="003E2C8A">
        <w:rPr>
          <w:rFonts w:ascii="Courier New" w:eastAsia="Times New Roman" w:hAnsi="Courier New" w:cs="Courier New"/>
          <w:sz w:val="20"/>
          <w:szCs w:val="20"/>
          <w:lang w:val="en-US" w:eastAsia="ru-RU"/>
        </w:rPr>
        <w:br/>
        <w:t xml:space="preserve">        'B': lambda rate, utility, risk: rate * risk + utility,</w:t>
      </w:r>
      <w:r w:rsidRPr="003E2C8A">
        <w:rPr>
          <w:rFonts w:ascii="Courier New" w:eastAsia="Times New Roman" w:hAnsi="Courier New" w:cs="Courier New"/>
          <w:sz w:val="20"/>
          <w:szCs w:val="20"/>
          <w:lang w:val="en-US" w:eastAsia="ru-RU"/>
        </w:rPr>
        <w:br/>
        <w:t xml:space="preserve">        'C': lambda rate, utility, risk: utility - rate * risk,</w:t>
      </w:r>
      <w:r w:rsidRPr="003E2C8A">
        <w:rPr>
          <w:rFonts w:ascii="Courier New" w:eastAsia="Times New Roman" w:hAnsi="Courier New" w:cs="Courier New"/>
          <w:sz w:val="20"/>
          <w:szCs w:val="20"/>
          <w:lang w:val="en-US" w:eastAsia="ru-RU"/>
        </w:rPr>
        <w:br/>
        <w:t xml:space="preserve">        'D': lambda rate, utility, risk: math.sin(rate) + (utility + risk)</w:t>
      </w:r>
      <w:r w:rsidRPr="003E2C8A">
        <w:rPr>
          <w:rFonts w:ascii="Courier New" w:eastAsia="Times New Roman" w:hAnsi="Courier New" w:cs="Courier New"/>
          <w:sz w:val="20"/>
          <w:szCs w:val="20"/>
          <w:lang w:val="en-US" w:eastAsia="ru-RU"/>
        </w:rPr>
        <w:br/>
        <w:t xml:space="preserve">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new_rate = functions[profile](old_rate, utility, risk)</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Мы </w:t>
      </w:r>
      <w:r w:rsidRPr="003E2C8A">
        <w:rPr>
          <w:rFonts w:ascii="Courier New" w:eastAsia="Times New Roman" w:hAnsi="Courier New" w:cs="Courier New"/>
          <w:sz w:val="20"/>
          <w:szCs w:val="20"/>
          <w:lang w:eastAsia="ru-RU"/>
        </w:rPr>
        <w:t>проверяем</w:t>
      </w:r>
      <w:r w:rsidRPr="003E2C8A">
        <w:rPr>
          <w:rFonts w:ascii="Courier New" w:eastAsia="Times New Roman" w:hAnsi="Courier New" w:cs="Courier New"/>
          <w:sz w:val="20"/>
          <w:szCs w:val="20"/>
          <w:lang w:val="en-US" w:eastAsia="ru-RU"/>
        </w:rPr>
        <w:t>, что скорость может быть только от 0 до 0.1</w:t>
      </w:r>
      <w:r w:rsidRPr="003E2C8A">
        <w:rPr>
          <w:rFonts w:ascii="Courier New" w:eastAsia="Times New Roman" w:hAnsi="Courier New" w:cs="Courier New"/>
          <w:sz w:val="20"/>
          <w:szCs w:val="20"/>
          <w:lang w:val="en-US" w:eastAsia="ru-RU"/>
        </w:rPr>
        <w:br/>
        <w:t xml:space="preserve">    while new_rate &gt; 0.1:</w:t>
      </w:r>
      <w:r w:rsidRPr="003E2C8A">
        <w:rPr>
          <w:rFonts w:ascii="Courier New" w:eastAsia="Times New Roman" w:hAnsi="Courier New" w:cs="Courier New"/>
          <w:sz w:val="20"/>
          <w:szCs w:val="20"/>
          <w:lang w:val="en-US" w:eastAsia="ru-RU"/>
        </w:rPr>
        <w:br/>
        <w:t xml:space="preserve">        difference = (new_rate - old_rate) / 100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new_rate = old_rate + difference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while new_rate &lt;= 0:</w:t>
      </w:r>
      <w:r w:rsidRPr="003E2C8A">
        <w:rPr>
          <w:rFonts w:ascii="Courier New" w:eastAsia="Times New Roman" w:hAnsi="Courier New" w:cs="Courier New"/>
          <w:sz w:val="20"/>
          <w:szCs w:val="20"/>
          <w:lang w:val="en-US" w:eastAsia="ru-RU"/>
        </w:rPr>
        <w:br/>
        <w:t xml:space="preserve">        difference = old_rate / 100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new_rate = old_rate - difference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return new_rate</w:t>
      </w:r>
    </w:p>
    <w:p w14:paraId="74E16A17" w14:textId="7444B159" w:rsidR="000C0F80" w:rsidRPr="003E2C8A" w:rsidRDefault="000C0F80" w:rsidP="000C0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class Auctioneer(Agent):</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auction(self):</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Отслеживаем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предыдущую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самую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высокую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ставку</w:t>
      </w:r>
      <w:r w:rsidRPr="003E2C8A">
        <w:rPr>
          <w:rFonts w:ascii="Courier New" w:eastAsia="Times New Roman" w:hAnsi="Courier New" w:cs="Courier New"/>
          <w:sz w:val="20"/>
          <w:szCs w:val="20"/>
          <w:lang w:val="en-US" w:eastAsia="ru-RU"/>
        </w:rPr>
        <w:br/>
        <w:t xml:space="preserve">        if self.previous_highest_bid &lt; self.winning_bid:</w:t>
      </w:r>
      <w:r w:rsidRPr="003E2C8A">
        <w:rPr>
          <w:rFonts w:ascii="Courier New" w:eastAsia="Times New Roman" w:hAnsi="Courier New" w:cs="Courier New"/>
          <w:sz w:val="20"/>
          <w:szCs w:val="20"/>
          <w:lang w:val="en-US" w:eastAsia="ru-RU"/>
        </w:rPr>
        <w:br/>
        <w:t xml:space="preserve">            self.previous_winner = self.winner</w:t>
      </w:r>
      <w:r w:rsidRPr="003E2C8A">
        <w:rPr>
          <w:rFonts w:ascii="Courier New" w:eastAsia="Times New Roman" w:hAnsi="Courier New" w:cs="Courier New"/>
          <w:sz w:val="20"/>
          <w:szCs w:val="20"/>
          <w:lang w:val="en-US" w:eastAsia="ru-RU"/>
        </w:rPr>
        <w:br/>
        <w:t xml:space="preserve">            self.previous_highest_bid = self.winning_bid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отслеживаем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текущую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самую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высокую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ставку</w:t>
      </w:r>
      <w:r w:rsidRPr="003E2C8A">
        <w:rPr>
          <w:rFonts w:ascii="Courier New" w:eastAsia="Times New Roman" w:hAnsi="Courier New" w:cs="Courier New"/>
          <w:sz w:val="20"/>
          <w:szCs w:val="20"/>
          <w:lang w:val="en-US" w:eastAsia="ru-RU"/>
        </w:rPr>
        <w:br/>
        <w:t xml:space="preserve">        if len(self.existing_bids) &gt; 0:</w:t>
      </w:r>
      <w:r w:rsidRPr="003E2C8A">
        <w:rPr>
          <w:rFonts w:ascii="Courier New" w:eastAsia="Times New Roman" w:hAnsi="Courier New" w:cs="Courier New"/>
          <w:sz w:val="20"/>
          <w:szCs w:val="20"/>
          <w:lang w:val="en-US" w:eastAsia="ru-RU"/>
        </w:rPr>
        <w:br/>
        <w:t xml:space="preserve">            self.existing_bids = dict(sorted(self.existing_bids.items(), key=lambda item: item[1], reverse=True))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self.price &lt; max(self.existing_bids.values()) or self.model.current_auction == 'D':</w:t>
      </w:r>
      <w:r w:rsidRPr="003E2C8A">
        <w:rPr>
          <w:rFonts w:ascii="Courier New" w:eastAsia="Times New Roman" w:hAnsi="Courier New" w:cs="Courier New"/>
          <w:sz w:val="20"/>
          <w:szCs w:val="20"/>
          <w:lang w:val="en-US" w:eastAsia="ru-RU"/>
        </w:rPr>
        <w:br/>
        <w:t xml:space="preserve">                self.winner = list(self.existing_bids.keys())[0]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lastRenderedPageBreak/>
        <w:t xml:space="preserve">                self.winning_bid = self.existing_bids[list(self.existing_bids.keys())[0]]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self.previous_bids = self.existing_bids</w:t>
      </w:r>
      <w:r w:rsidRPr="003E2C8A">
        <w:rPr>
          <w:rFonts w:ascii="Courier New" w:eastAsia="Times New Roman" w:hAnsi="Courier New" w:cs="Courier New"/>
          <w:sz w:val="20"/>
          <w:szCs w:val="20"/>
          <w:lang w:val="en-US" w:eastAsia="ru-RU"/>
        </w:rPr>
        <w:br/>
        <w:t xml:space="preserve">        self.existing_bids =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decide(self, first_round):</w:t>
      </w:r>
      <w:r w:rsidRPr="003E2C8A">
        <w:rPr>
          <w:rFonts w:ascii="Courier New" w:eastAsia="Times New Roman" w:hAnsi="Courier New" w:cs="Courier New"/>
          <w:sz w:val="20"/>
          <w:szCs w:val="20"/>
          <w:lang w:val="en-US" w:eastAsia="ru-RU"/>
        </w:rPr>
        <w:br/>
        <w:t xml:space="preserve">        if len(self.existing_bids) == 0 and not first_round and self.model.current_auction != 'D':</w:t>
      </w:r>
      <w:r w:rsidRPr="003E2C8A">
        <w:rPr>
          <w:rFonts w:ascii="Courier New" w:eastAsia="Times New Roman" w:hAnsi="Courier New" w:cs="Courier New"/>
          <w:sz w:val="20"/>
          <w:szCs w:val="20"/>
          <w:lang w:val="en-US" w:eastAsia="ru-RU"/>
        </w:rPr>
        <w:br/>
        <w:t xml:space="preserve">            self.determine_winner()</w:t>
      </w:r>
      <w:r w:rsidRPr="003E2C8A">
        <w:rPr>
          <w:rFonts w:ascii="Courier New" w:eastAsia="Times New Roman" w:hAnsi="Courier New" w:cs="Courier New"/>
          <w:sz w:val="20"/>
          <w:szCs w:val="20"/>
          <w:lang w:val="en-US" w:eastAsia="ru-RU"/>
        </w:rPr>
        <w:br/>
        <w:t xml:space="preserve">        else:</w:t>
      </w:r>
      <w:r w:rsidRPr="003E2C8A">
        <w:rPr>
          <w:rFonts w:ascii="Courier New" w:eastAsia="Times New Roman" w:hAnsi="Courier New" w:cs="Courier New"/>
          <w:sz w:val="20"/>
          <w:szCs w:val="20"/>
          <w:lang w:val="en-US" w:eastAsia="ru-RU"/>
        </w:rPr>
        <w:br/>
        <w:t xml:space="preserve">            self.change_current_bid()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change_current_bid(self):</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self.existing_bids = dict(sorted(self.existing_bids.items(), key=lambda item: item[1], reverse=True))</w:t>
      </w:r>
      <w:r w:rsidRPr="003E2C8A">
        <w:rPr>
          <w:rFonts w:ascii="Courier New" w:eastAsia="Times New Roman" w:hAnsi="Courier New" w:cs="Courier New"/>
          <w:sz w:val="20"/>
          <w:szCs w:val="20"/>
          <w:lang w:val="en-US" w:eastAsia="ru-RU"/>
        </w:rPr>
        <w:br/>
        <w:t xml:space="preserve">        highest_bid = self.existing_bids[list(self.existing_bids.keys())[0]] if len(self.existing_bids) &gt; 0 else 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Если</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текущая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выигрышная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меньше</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чем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самая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высокая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обновляем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ее</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соответствующим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образом</w:t>
      </w:r>
      <w:r w:rsidRPr="003E2C8A">
        <w:rPr>
          <w:rFonts w:ascii="Courier New" w:eastAsia="Times New Roman" w:hAnsi="Courier New" w:cs="Courier New"/>
          <w:sz w:val="20"/>
          <w:szCs w:val="20"/>
          <w:lang w:val="en-US" w:eastAsia="ru-RU"/>
        </w:rPr>
        <w:br/>
        <w:t xml:space="preserve">        if self.winning_bid &lt; highest_bid:</w:t>
      </w:r>
      <w:r w:rsidRPr="003E2C8A">
        <w:rPr>
          <w:rFonts w:ascii="Courier New" w:eastAsia="Times New Roman" w:hAnsi="Courier New" w:cs="Courier New"/>
          <w:sz w:val="20"/>
          <w:szCs w:val="20"/>
          <w:lang w:val="en-US" w:eastAsia="ru-RU"/>
        </w:rPr>
        <w:br/>
        <w:t xml:space="preserve">            self.previous_winner = self.winner</w:t>
      </w:r>
      <w:r w:rsidRPr="003E2C8A">
        <w:rPr>
          <w:rFonts w:ascii="Courier New" w:eastAsia="Times New Roman" w:hAnsi="Courier New" w:cs="Courier New"/>
          <w:sz w:val="20"/>
          <w:szCs w:val="20"/>
          <w:lang w:val="en-US" w:eastAsia="ru-RU"/>
        </w:rPr>
        <w:br/>
        <w:t xml:space="preserve">            self.previous_highest_bid = self.winning_bid</w:t>
      </w:r>
      <w:r w:rsidRPr="003E2C8A">
        <w:rPr>
          <w:rFonts w:ascii="Courier New" w:eastAsia="Times New Roman" w:hAnsi="Courier New" w:cs="Courier New"/>
          <w:sz w:val="20"/>
          <w:szCs w:val="20"/>
          <w:lang w:val="en-US" w:eastAsia="ru-RU"/>
        </w:rPr>
        <w:br/>
        <w:t xml:space="preserve">            self.winner = list(self.existing_bids.keys())[0]</w:t>
      </w:r>
      <w:r w:rsidRPr="003E2C8A">
        <w:rPr>
          <w:rFonts w:ascii="Courier New" w:eastAsia="Times New Roman" w:hAnsi="Courier New" w:cs="Courier New"/>
          <w:sz w:val="20"/>
          <w:szCs w:val="20"/>
          <w:lang w:val="en-US" w:eastAsia="ru-RU"/>
        </w:rPr>
        <w:br/>
        <w:t xml:space="preserve">            self.winning_bid = highest_bid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После</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этого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выбираем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какая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функция</w:t>
      </w:r>
      <w:r w:rsidRPr="003E2C8A">
        <w:rPr>
          <w:rFonts w:ascii="Courier New" w:eastAsia="Times New Roman" w:hAnsi="Courier New" w:cs="Courier New"/>
          <w:sz w:val="20"/>
          <w:szCs w:val="20"/>
          <w:lang w:val="en-US" w:eastAsia="ru-RU"/>
        </w:rPr>
        <w:t xml:space="preserve"> </w:t>
      </w:r>
      <w:r w:rsidR="00792267" w:rsidRPr="003E2C8A">
        <w:rPr>
          <w:rFonts w:ascii="Courier New" w:eastAsia="Times New Roman" w:hAnsi="Courier New" w:cs="Courier New"/>
          <w:sz w:val="20"/>
          <w:szCs w:val="20"/>
          <w:lang w:eastAsia="ru-RU"/>
        </w:rPr>
        <w:t>соотносится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для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данного</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типа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аукциона</w:t>
      </w:r>
      <w:r w:rsidRPr="003E2C8A">
        <w:rPr>
          <w:rFonts w:ascii="Courier New" w:eastAsia="Times New Roman" w:hAnsi="Courier New" w:cs="Courier New"/>
          <w:sz w:val="20"/>
          <w:szCs w:val="20"/>
          <w:lang w:val="en-US" w:eastAsia="ru-RU"/>
        </w:rPr>
        <w:br/>
        <w:t xml:space="preserve">        if self.model.current_auction == 'F':</w:t>
      </w:r>
      <w:r w:rsidRPr="003E2C8A">
        <w:rPr>
          <w:rFonts w:ascii="Courier New" w:eastAsia="Times New Roman" w:hAnsi="Courier New" w:cs="Courier New"/>
          <w:sz w:val="20"/>
          <w:szCs w:val="20"/>
          <w:lang w:val="en-US" w:eastAsia="ru-RU"/>
        </w:rPr>
        <w:br/>
        <w:t xml:space="preserve">            self.sealedbid_auction()</w:t>
      </w:r>
      <w:r w:rsidRPr="003E2C8A">
        <w:rPr>
          <w:rFonts w:ascii="Courier New" w:eastAsia="Times New Roman" w:hAnsi="Courier New" w:cs="Courier New"/>
          <w:sz w:val="20"/>
          <w:szCs w:val="20"/>
          <w:lang w:val="en-US" w:eastAsia="ru-RU"/>
        </w:rPr>
        <w:br/>
        <w:t xml:space="preserve">        if self.model.current_auction == 'V':</w:t>
      </w:r>
      <w:r w:rsidRPr="003E2C8A">
        <w:rPr>
          <w:rFonts w:ascii="Courier New" w:eastAsia="Times New Roman" w:hAnsi="Courier New" w:cs="Courier New"/>
          <w:sz w:val="20"/>
          <w:szCs w:val="20"/>
          <w:lang w:val="en-US" w:eastAsia="ru-RU"/>
        </w:rPr>
        <w:br/>
        <w:t xml:space="preserve">            self.vickrey_auction()</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self.rate = info.update_rate(self.auctioneer_type, self.rate, 1, 1)</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особый</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Голландский</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случай</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когда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цена</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может</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снижаться</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при</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отсутствии</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участников</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торгов</w:t>
      </w:r>
      <w:r w:rsidRPr="003E2C8A">
        <w:rPr>
          <w:rFonts w:ascii="Courier New" w:eastAsia="Times New Roman" w:hAnsi="Courier New" w:cs="Courier New"/>
          <w:sz w:val="20"/>
          <w:szCs w:val="20"/>
          <w:lang w:val="en-US" w:eastAsia="ru-RU"/>
        </w:rPr>
        <w:br/>
        <w:t xml:space="preserve">        if highest_bid &lt; self.reserved_price:</w:t>
      </w:r>
      <w:r w:rsidRPr="003E2C8A">
        <w:rPr>
          <w:rFonts w:ascii="Courier New" w:eastAsia="Times New Roman" w:hAnsi="Courier New" w:cs="Courier New"/>
          <w:sz w:val="20"/>
          <w:szCs w:val="20"/>
          <w:lang w:val="en-US" w:eastAsia="ru-RU"/>
        </w:rPr>
        <w:br/>
        <w:t xml:space="preserve">            if self.model.current_auction == 'D':</w:t>
      </w:r>
      <w:r w:rsidRPr="003E2C8A">
        <w:rPr>
          <w:rFonts w:ascii="Courier New" w:eastAsia="Times New Roman" w:hAnsi="Courier New" w:cs="Courier New"/>
          <w:sz w:val="20"/>
          <w:szCs w:val="20"/>
          <w:lang w:val="en-US" w:eastAsia="ru-RU"/>
        </w:rPr>
        <w:br/>
        <w:t xml:space="preserve">                self.dutch_auction(highest_bid)</w:t>
      </w:r>
      <w:r w:rsidRPr="003E2C8A">
        <w:rPr>
          <w:rFonts w:ascii="Courier New" w:eastAsia="Times New Roman" w:hAnsi="Courier New" w:cs="Courier New"/>
          <w:sz w:val="20"/>
          <w:szCs w:val="20"/>
          <w:lang w:val="en-US" w:eastAsia="ru-RU"/>
        </w:rPr>
        <w:br/>
        <w:t xml:space="preserve">            else:</w:t>
      </w:r>
      <w:r w:rsidRPr="003E2C8A">
        <w:rPr>
          <w:rFonts w:ascii="Courier New" w:eastAsia="Times New Roman" w:hAnsi="Courier New" w:cs="Courier New"/>
          <w:sz w:val="20"/>
          <w:szCs w:val="20"/>
          <w:lang w:val="en-US" w:eastAsia="ru-RU"/>
        </w:rPr>
        <w:br/>
        <w:t xml:space="preserve">                self.determine_winner()</w:t>
      </w:r>
      <w:r w:rsidRPr="003E2C8A">
        <w:rPr>
          <w:rFonts w:ascii="Courier New" w:eastAsia="Times New Roman" w:hAnsi="Courier New" w:cs="Courier New"/>
          <w:sz w:val="20"/>
          <w:szCs w:val="20"/>
          <w:lang w:val="en-US" w:eastAsia="ru-RU"/>
        </w:rPr>
        <w:br/>
        <w:t xml:space="preserve">        else:</w:t>
      </w:r>
      <w:r w:rsidRPr="003E2C8A">
        <w:rPr>
          <w:rFonts w:ascii="Courier New" w:eastAsia="Times New Roman" w:hAnsi="Courier New" w:cs="Courier New"/>
          <w:sz w:val="20"/>
          <w:szCs w:val="20"/>
          <w:lang w:val="en-US" w:eastAsia="ru-RU"/>
        </w:rPr>
        <w:br/>
        <w:t xml:space="preserve">            if self.model.current_auction == 'E':</w:t>
      </w:r>
      <w:r w:rsidRPr="003E2C8A">
        <w:rPr>
          <w:rFonts w:ascii="Courier New" w:eastAsia="Times New Roman" w:hAnsi="Courier New" w:cs="Courier New"/>
          <w:sz w:val="20"/>
          <w:szCs w:val="20"/>
          <w:lang w:val="en-US" w:eastAsia="ru-RU"/>
        </w:rPr>
        <w:br/>
        <w:t xml:space="preserve">                self.english_auction(highest_bid)</w:t>
      </w:r>
      <w:r w:rsidRPr="003E2C8A">
        <w:rPr>
          <w:rFonts w:ascii="Courier New" w:eastAsia="Times New Roman" w:hAnsi="Courier New" w:cs="Courier New"/>
          <w:sz w:val="20"/>
          <w:szCs w:val="20"/>
          <w:lang w:val="en-US" w:eastAsia="ru-RU"/>
        </w:rPr>
        <w:br/>
        <w:t xml:space="preserve">            elif self.model.current_auction == 'D':</w:t>
      </w:r>
      <w:r w:rsidRPr="003E2C8A">
        <w:rPr>
          <w:rFonts w:ascii="Courier New" w:eastAsia="Times New Roman" w:hAnsi="Courier New" w:cs="Courier New"/>
          <w:sz w:val="20"/>
          <w:szCs w:val="20"/>
          <w:lang w:val="en-US" w:eastAsia="ru-RU"/>
        </w:rPr>
        <w:br/>
        <w:t xml:space="preserve">                self.dutch_auction(highest_bid)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determine_winner(self):</w:t>
      </w:r>
      <w:r w:rsidRPr="003E2C8A">
        <w:rPr>
          <w:rFonts w:ascii="Courier New" w:eastAsia="Times New Roman" w:hAnsi="Courier New" w:cs="Courier New"/>
          <w:sz w:val="20"/>
          <w:szCs w:val="20"/>
          <w:lang w:val="en-US" w:eastAsia="ru-RU"/>
        </w:rPr>
        <w:br/>
        <w:t xml:space="preserve">        previous_bids_max = max(self.previous_bids.values()) if len(self.previous_bids) &gt; 0 else 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self.reserved_price &lt; previous_bids_max and self.winning_bid &lt; previous_bids_max:</w:t>
      </w:r>
      <w:r w:rsidRPr="003E2C8A">
        <w:rPr>
          <w:rFonts w:ascii="Courier New" w:eastAsia="Times New Roman" w:hAnsi="Courier New" w:cs="Courier New"/>
          <w:sz w:val="20"/>
          <w:szCs w:val="20"/>
          <w:lang w:val="en-US" w:eastAsia="ru-RU"/>
        </w:rPr>
        <w:br/>
        <w:t xml:space="preserve">            self.winner = list(self.previous_bids.keys())[0]</w:t>
      </w:r>
      <w:r w:rsidRPr="003E2C8A">
        <w:rPr>
          <w:rFonts w:ascii="Courier New" w:eastAsia="Times New Roman" w:hAnsi="Courier New" w:cs="Courier New"/>
          <w:sz w:val="20"/>
          <w:szCs w:val="20"/>
          <w:lang w:val="en-US" w:eastAsia="ru-RU"/>
        </w:rPr>
        <w:br/>
        <w:t xml:space="preserve">            self.winning_bid = self.previous_bids[self.winner]</w:t>
      </w:r>
      <w:r w:rsidRPr="003E2C8A">
        <w:rPr>
          <w:rFonts w:ascii="Courier New" w:eastAsia="Times New Roman" w:hAnsi="Courier New" w:cs="Courier New"/>
          <w:sz w:val="20"/>
          <w:szCs w:val="20"/>
          <w:lang w:val="en-US" w:eastAsia="ru-RU"/>
        </w:rPr>
        <w:br/>
        <w:t xml:space="preserve">        elif self.previous_winner != self.unique_id and self.winning_bid &lt; self.previous_highest_bid:</w:t>
      </w:r>
      <w:r w:rsidRPr="003E2C8A">
        <w:rPr>
          <w:rFonts w:ascii="Courier New" w:eastAsia="Times New Roman" w:hAnsi="Courier New" w:cs="Courier New"/>
          <w:sz w:val="20"/>
          <w:szCs w:val="20"/>
          <w:lang w:val="en-US" w:eastAsia="ru-RU"/>
        </w:rPr>
        <w:br/>
        <w:t xml:space="preserve">            self.winner = self.previous_winner</w:t>
      </w:r>
      <w:r w:rsidRPr="003E2C8A">
        <w:rPr>
          <w:rFonts w:ascii="Courier New" w:eastAsia="Times New Roman" w:hAnsi="Courier New" w:cs="Courier New"/>
          <w:sz w:val="20"/>
          <w:szCs w:val="20"/>
          <w:lang w:val="en-US" w:eastAsia="ru-RU"/>
        </w:rPr>
        <w:br/>
        <w:t xml:space="preserve">            self.winning_bid = self.previous_highest_bid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lastRenderedPageBreak/>
        <w:br/>
        <w:t xml:space="preserve">        self.move_next = True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english_auction(self, highest_bid):</w:t>
      </w:r>
      <w:r w:rsidRPr="003E2C8A">
        <w:rPr>
          <w:rFonts w:ascii="Courier New" w:eastAsia="Times New Roman" w:hAnsi="Courier New" w:cs="Courier New"/>
          <w:sz w:val="20"/>
          <w:szCs w:val="20"/>
          <w:lang w:val="en-US" w:eastAsia="ru-RU"/>
        </w:rPr>
        <w:br/>
        <w:t xml:space="preserve">        next_highest_bid = highest_bid * (1 + self.rate)</w:t>
      </w:r>
      <w:r w:rsidRPr="003E2C8A">
        <w:rPr>
          <w:rFonts w:ascii="Courier New" w:eastAsia="Times New Roman" w:hAnsi="Courier New" w:cs="Courier New"/>
          <w:sz w:val="20"/>
          <w:szCs w:val="20"/>
          <w:lang w:val="en-US" w:eastAsia="ru-RU"/>
        </w:rPr>
        <w:br/>
        <w:t xml:space="preserve">        self.price = next_highest_bid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dutch_auction(self, highest_bid):</w:t>
      </w:r>
      <w:r w:rsidRPr="003E2C8A">
        <w:rPr>
          <w:rFonts w:ascii="Courier New" w:eastAsia="Times New Roman" w:hAnsi="Courier New" w:cs="Courier New"/>
          <w:sz w:val="20"/>
          <w:szCs w:val="20"/>
          <w:lang w:val="en-US" w:eastAsia="ru-RU"/>
        </w:rPr>
        <w:br/>
        <w:t xml:space="preserve">        price = max(self.price * (1 - self.rate), highest_bid * (1 + self.rate))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If we reached below the reserved price, we exit</w:t>
      </w:r>
      <w:r w:rsidRPr="003E2C8A">
        <w:rPr>
          <w:rFonts w:ascii="Courier New" w:eastAsia="Times New Roman" w:hAnsi="Courier New" w:cs="Courier New"/>
          <w:sz w:val="20"/>
          <w:szCs w:val="20"/>
          <w:lang w:val="en-US" w:eastAsia="ru-RU"/>
        </w:rPr>
        <w:br/>
        <w:t xml:space="preserve">        if self.reserved_price &gt; price:</w:t>
      </w:r>
      <w:r w:rsidRPr="003E2C8A">
        <w:rPr>
          <w:rFonts w:ascii="Courier New" w:eastAsia="Times New Roman" w:hAnsi="Courier New" w:cs="Courier New"/>
          <w:sz w:val="20"/>
          <w:szCs w:val="20"/>
          <w:lang w:val="en-US" w:eastAsia="ru-RU"/>
        </w:rPr>
        <w:br/>
        <w:t xml:space="preserve">            self.move_next = True</w:t>
      </w:r>
      <w:r w:rsidRPr="003E2C8A">
        <w:rPr>
          <w:rFonts w:ascii="Courier New" w:eastAsia="Times New Roman" w:hAnsi="Courier New" w:cs="Courier New"/>
          <w:sz w:val="20"/>
          <w:szCs w:val="20"/>
          <w:lang w:val="en-US" w:eastAsia="ru-RU"/>
        </w:rPr>
        <w:br/>
        <w:t xml:space="preserve">        # If we're in the risk of raising the price or going below what the winning bid currently is, determine winner</w:t>
      </w:r>
      <w:r w:rsidRPr="003E2C8A">
        <w:rPr>
          <w:rFonts w:ascii="Courier New" w:eastAsia="Times New Roman" w:hAnsi="Courier New" w:cs="Courier New"/>
          <w:sz w:val="20"/>
          <w:szCs w:val="20"/>
          <w:lang w:val="en-US" w:eastAsia="ru-RU"/>
        </w:rPr>
        <w:br/>
        <w:t xml:space="preserve">        elif self.price &lt; price or price &lt; self.winning_bid:</w:t>
      </w:r>
      <w:r w:rsidRPr="003E2C8A">
        <w:rPr>
          <w:rFonts w:ascii="Courier New" w:eastAsia="Times New Roman" w:hAnsi="Courier New" w:cs="Courier New"/>
          <w:sz w:val="20"/>
          <w:szCs w:val="20"/>
          <w:lang w:val="en-US" w:eastAsia="ru-RU"/>
        </w:rPr>
        <w:br/>
        <w:t xml:space="preserve">            self.determine_winner()</w:t>
      </w:r>
      <w:r w:rsidRPr="003E2C8A">
        <w:rPr>
          <w:rFonts w:ascii="Courier New" w:eastAsia="Times New Roman" w:hAnsi="Courier New" w:cs="Courier New"/>
          <w:sz w:val="20"/>
          <w:szCs w:val="20"/>
          <w:lang w:val="en-US" w:eastAsia="ru-RU"/>
        </w:rPr>
        <w:br/>
        <w:t xml:space="preserve">        else:</w:t>
      </w:r>
      <w:r w:rsidRPr="003E2C8A">
        <w:rPr>
          <w:rFonts w:ascii="Courier New" w:eastAsia="Times New Roman" w:hAnsi="Courier New" w:cs="Courier New"/>
          <w:sz w:val="20"/>
          <w:szCs w:val="20"/>
          <w:lang w:val="en-US" w:eastAsia="ru-RU"/>
        </w:rPr>
        <w:br/>
        <w:t xml:space="preserve">            self.price = price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sealedbid_auction(self):</w:t>
      </w:r>
      <w:r w:rsidRPr="003E2C8A">
        <w:rPr>
          <w:rFonts w:ascii="Courier New" w:eastAsia="Times New Roman" w:hAnsi="Courier New" w:cs="Courier New"/>
          <w:sz w:val="20"/>
          <w:szCs w:val="20"/>
          <w:lang w:val="en-US" w:eastAsia="ru-RU"/>
        </w:rPr>
        <w:br/>
        <w:t xml:space="preserve">        self.existing_bids = dict(sorted(self.existing_bids.items(), key=lambda item: item[1], reverse=True))</w:t>
      </w:r>
      <w:r w:rsidRPr="003E2C8A">
        <w:rPr>
          <w:rFonts w:ascii="Courier New" w:eastAsia="Times New Roman" w:hAnsi="Courier New" w:cs="Courier New"/>
          <w:sz w:val="20"/>
          <w:szCs w:val="20"/>
          <w:lang w:val="en-US" w:eastAsia="ru-RU"/>
        </w:rPr>
        <w:br/>
        <w:t xml:space="preserve">        self.winner = list(self.existing_bids.keys())[0]</w:t>
      </w:r>
      <w:r w:rsidRPr="003E2C8A">
        <w:rPr>
          <w:rFonts w:ascii="Courier New" w:eastAsia="Times New Roman" w:hAnsi="Courier New" w:cs="Courier New"/>
          <w:sz w:val="20"/>
          <w:szCs w:val="20"/>
          <w:lang w:val="en-US" w:eastAsia="ru-RU"/>
        </w:rPr>
        <w:br/>
        <w:t xml:space="preserve">        self.winning_bid = self.existing_bids[self.winner]</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self.model.current_auction != self.model.auction_types[-1]:</w:t>
      </w:r>
      <w:r w:rsidRPr="003E2C8A">
        <w:rPr>
          <w:rFonts w:ascii="Courier New" w:eastAsia="Times New Roman" w:hAnsi="Courier New" w:cs="Courier New"/>
          <w:sz w:val="20"/>
          <w:szCs w:val="20"/>
          <w:lang w:val="en-US" w:eastAsia="ru-RU"/>
        </w:rPr>
        <w:br/>
        <w:t xml:space="preserve">            self.move_next = True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vickrey_auction(self):</w:t>
      </w:r>
      <w:r w:rsidRPr="003E2C8A">
        <w:rPr>
          <w:rFonts w:ascii="Courier New" w:eastAsia="Times New Roman" w:hAnsi="Courier New" w:cs="Courier New"/>
          <w:sz w:val="20"/>
          <w:szCs w:val="20"/>
          <w:lang w:val="en-US" w:eastAsia="ru-RU"/>
        </w:rPr>
        <w:br/>
        <w:t xml:space="preserve">        self.existing_bids = dict(sorted(self.existing_bids.items(), key=lambda item: item[1], reverse=True))</w:t>
      </w:r>
      <w:r w:rsidRPr="003E2C8A">
        <w:rPr>
          <w:rFonts w:ascii="Courier New" w:eastAsia="Times New Roman" w:hAnsi="Courier New" w:cs="Courier New"/>
          <w:sz w:val="20"/>
          <w:szCs w:val="20"/>
          <w:lang w:val="en-US" w:eastAsia="ru-RU"/>
        </w:rPr>
        <w:br/>
        <w:t xml:space="preserve">        self.winner = list(self.existing_bids.keys())[0]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len(self.existing_bids) &gt;= 2:</w:t>
      </w:r>
      <w:r w:rsidRPr="003E2C8A">
        <w:rPr>
          <w:rFonts w:ascii="Courier New" w:eastAsia="Times New Roman" w:hAnsi="Courier New" w:cs="Courier New"/>
          <w:sz w:val="20"/>
          <w:szCs w:val="20"/>
          <w:lang w:val="en-US" w:eastAsia="ru-RU"/>
        </w:rPr>
        <w:br/>
        <w:t xml:space="preserve">            self.winning_bid = self.existing_bids[list(self.existing_bids.keys())[1]]</w:t>
      </w:r>
      <w:r w:rsidRPr="003E2C8A">
        <w:rPr>
          <w:rFonts w:ascii="Courier New" w:eastAsia="Times New Roman" w:hAnsi="Courier New" w:cs="Courier New"/>
          <w:sz w:val="20"/>
          <w:szCs w:val="20"/>
          <w:lang w:val="en-US" w:eastAsia="ru-RU"/>
        </w:rPr>
        <w:br/>
        <w:t xml:space="preserve">        else:</w:t>
      </w:r>
      <w:r w:rsidRPr="003E2C8A">
        <w:rPr>
          <w:rFonts w:ascii="Courier New" w:eastAsia="Times New Roman" w:hAnsi="Courier New" w:cs="Courier New"/>
          <w:sz w:val="20"/>
          <w:szCs w:val="20"/>
          <w:lang w:val="en-US" w:eastAsia="ru-RU"/>
        </w:rPr>
        <w:br/>
        <w:t xml:space="preserve">            self.winning_bid = self.existing_bids[list(self.existing_bids.keys())[0]]</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self.model.current_auction != self.model.auction_types[-1]:</w:t>
      </w:r>
      <w:r w:rsidRPr="003E2C8A">
        <w:rPr>
          <w:rFonts w:ascii="Courier New" w:eastAsia="Times New Roman" w:hAnsi="Courier New" w:cs="Courier New"/>
          <w:sz w:val="20"/>
          <w:szCs w:val="20"/>
          <w:lang w:val="en-US" w:eastAsia="ru-RU"/>
        </w:rPr>
        <w:br/>
        <w:t xml:space="preserve">            self.move_next = True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def update_auctioneer(self, new_base_rate):</w:t>
      </w:r>
      <w:r w:rsidRPr="003E2C8A">
        <w:rPr>
          <w:rFonts w:ascii="Courier New" w:eastAsia="Times New Roman" w:hAnsi="Courier New" w:cs="Courier New"/>
          <w:sz w:val="20"/>
          <w:szCs w:val="20"/>
          <w:lang w:val="en-US" w:eastAsia="ru-RU"/>
        </w:rPr>
        <w:br/>
        <w:t xml:space="preserve">        self.move_next = False</w:t>
      </w:r>
      <w:r w:rsidRPr="003E2C8A">
        <w:rPr>
          <w:rFonts w:ascii="Courier New" w:eastAsia="Times New Roman" w:hAnsi="Courier New" w:cs="Courier New"/>
          <w:sz w:val="20"/>
          <w:szCs w:val="20"/>
          <w:lang w:val="en-US" w:eastAsia="ru-RU"/>
        </w:rPr>
        <w:br/>
        <w:t xml:space="preserve">        self.rate = new_base_rate</w:t>
      </w:r>
      <w:r w:rsidRPr="003E2C8A">
        <w:rPr>
          <w:rFonts w:ascii="Courier New" w:eastAsia="Times New Roman" w:hAnsi="Courier New" w:cs="Courier New"/>
          <w:sz w:val="20"/>
          <w:szCs w:val="20"/>
          <w:lang w:val="en-US" w:eastAsia="ru-RU"/>
        </w:rPr>
        <w:br/>
        <w:t xml:space="preserve">        self.previous_bids = {}</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 </w:t>
      </w:r>
      <w:r w:rsidRPr="003E2C8A">
        <w:rPr>
          <w:rFonts w:ascii="Courier New" w:eastAsia="Times New Roman" w:hAnsi="Courier New" w:cs="Courier New"/>
          <w:sz w:val="20"/>
          <w:szCs w:val="20"/>
          <w:lang w:eastAsia="ru-RU"/>
        </w:rPr>
        <w:t>В</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качестве</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резервной</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цены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мы</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принимаем</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самую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высокую</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ставку</w:t>
      </w:r>
      <w:r w:rsidRPr="003E2C8A">
        <w:rPr>
          <w:rFonts w:ascii="Courier New" w:eastAsia="Times New Roman" w:hAnsi="Courier New" w:cs="Courier New"/>
          <w:sz w:val="20"/>
          <w:szCs w:val="20"/>
          <w:lang w:val="en-US" w:eastAsia="ru-RU"/>
        </w:rPr>
        <w:t xml:space="preserve">. </w:t>
      </w:r>
      <w:r w:rsidRPr="003E2C8A">
        <w:rPr>
          <w:rFonts w:ascii="Courier New" w:eastAsia="Times New Roman" w:hAnsi="Courier New" w:cs="Courier New"/>
          <w:sz w:val="20"/>
          <w:szCs w:val="20"/>
          <w:lang w:eastAsia="ru-RU"/>
        </w:rPr>
        <w:t>Это наибольшая сумма, которую участники были готовы заплатить на последнем аукционе.</w:t>
      </w:r>
      <w:r w:rsidRPr="003E2C8A">
        <w:rPr>
          <w:rFonts w:ascii="Courier New" w:eastAsia="Times New Roman" w:hAnsi="Courier New" w:cs="Courier New"/>
          <w:sz w:val="20"/>
          <w:szCs w:val="20"/>
          <w:lang w:eastAsia="ru-RU"/>
        </w:rPr>
        <w:br/>
        <w:t xml:space="preserve">        </w:t>
      </w:r>
      <w:r w:rsidRPr="003E2C8A">
        <w:rPr>
          <w:rFonts w:ascii="Courier New" w:eastAsia="Times New Roman" w:hAnsi="Courier New" w:cs="Courier New"/>
          <w:sz w:val="20"/>
          <w:szCs w:val="20"/>
          <w:lang w:val="en-US" w:eastAsia="ru-RU"/>
        </w:rPr>
        <w:t>self.reserved_price = max(self.winning_bid, self.previous_highest_bid, self.price)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self.model.auction_types[0] == 'D':</w:t>
      </w:r>
      <w:r w:rsidRPr="003E2C8A">
        <w:rPr>
          <w:rFonts w:ascii="Courier New" w:eastAsia="Times New Roman" w:hAnsi="Courier New" w:cs="Courier New"/>
          <w:sz w:val="20"/>
          <w:szCs w:val="20"/>
          <w:lang w:val="en-US" w:eastAsia="ru-RU"/>
        </w:rPr>
        <w:br/>
        <w:t xml:space="preserve">            self.price = self.reserved_price * (1 + self.rate)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self.model.auction_types[0] in ['F', 'V']:</w:t>
      </w:r>
      <w:r w:rsidRPr="003E2C8A">
        <w:rPr>
          <w:rFonts w:ascii="Courier New" w:eastAsia="Times New Roman" w:hAnsi="Courier New" w:cs="Courier New"/>
          <w:sz w:val="20"/>
          <w:szCs w:val="20"/>
          <w:lang w:val="en-US" w:eastAsia="ru-RU"/>
        </w:rPr>
        <w:br/>
        <w:t xml:space="preserve">            self.price = self.reserved_price</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br/>
        <w:t xml:space="preserve">        if self.model.auction_types[-1] == 'D':</w:t>
      </w:r>
      <w:r w:rsidRPr="003E2C8A">
        <w:rPr>
          <w:rFonts w:ascii="Courier New" w:eastAsia="Times New Roman" w:hAnsi="Courier New" w:cs="Courier New"/>
          <w:sz w:val="20"/>
          <w:szCs w:val="20"/>
          <w:lang w:val="en-US" w:eastAsia="ru-RU"/>
        </w:rPr>
        <w:br/>
      </w:r>
      <w:r w:rsidRPr="003E2C8A">
        <w:rPr>
          <w:rFonts w:ascii="Courier New" w:eastAsia="Times New Roman" w:hAnsi="Courier New" w:cs="Courier New"/>
          <w:sz w:val="20"/>
          <w:szCs w:val="20"/>
          <w:lang w:val="en-US" w:eastAsia="ru-RU"/>
        </w:rPr>
        <w:lastRenderedPageBreak/>
        <w:t xml:space="preserve">            self.reserved_price = max(self.winning_bid, self.previous_highest_bid)</w:t>
      </w:r>
      <w:r w:rsidRPr="003E2C8A">
        <w:rPr>
          <w:rFonts w:ascii="Courier New" w:eastAsia="Times New Roman" w:hAnsi="Courier New" w:cs="Courier New"/>
          <w:sz w:val="20"/>
          <w:szCs w:val="20"/>
          <w:lang w:val="en-US" w:eastAsia="ru-RU"/>
        </w:rPr>
        <w:br/>
        <w:t xml:space="preserve">            multiplier = round(random.uniform(1.3, 2), 1)</w:t>
      </w:r>
      <w:r w:rsidRPr="003E2C8A">
        <w:rPr>
          <w:rFonts w:ascii="Courier New" w:eastAsia="Times New Roman" w:hAnsi="Courier New" w:cs="Courier New"/>
          <w:sz w:val="20"/>
          <w:szCs w:val="20"/>
          <w:lang w:val="en-US" w:eastAsia="ru-RU"/>
        </w:rPr>
        <w:br/>
        <w:t xml:space="preserve">            self.price = self.reserved_price * multiplier</w:t>
      </w:r>
    </w:p>
    <w:p w14:paraId="1319E494" w14:textId="73993E76" w:rsidR="00F71B49" w:rsidRPr="003E2C8A" w:rsidRDefault="00F71B49" w:rsidP="00792267">
      <w:pPr>
        <w:rPr>
          <w:lang w:val="en-US"/>
        </w:rPr>
      </w:pPr>
    </w:p>
    <w:p w14:paraId="1D9394A3" w14:textId="2E582029" w:rsidR="00902797" w:rsidRPr="003E2C8A" w:rsidRDefault="0079226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792267">
        <w:rPr>
          <w:rFonts w:ascii="Courier New" w:eastAsia="Times New Roman" w:hAnsi="Courier New" w:cs="Courier New"/>
          <w:sz w:val="20"/>
          <w:szCs w:val="20"/>
          <w:lang w:val="en-US" w:eastAsia="ru-RU"/>
        </w:rPr>
        <w:t>class Bidder(Agent):</w:t>
      </w:r>
      <w:r w:rsidRPr="00792267">
        <w:rPr>
          <w:rFonts w:ascii="Courier New" w:eastAsia="Times New Roman" w:hAnsi="Courier New" w:cs="Courier New"/>
          <w:sz w:val="20"/>
          <w:szCs w:val="20"/>
          <w:lang w:val="en-US" w:eastAsia="ru-RU"/>
        </w:rPr>
        <w:br/>
        <w:t xml:space="preserve">    </w:t>
      </w:r>
      <w:r w:rsidRPr="00792267">
        <w:rPr>
          <w:rFonts w:ascii="Courier New" w:eastAsia="Times New Roman" w:hAnsi="Courier New" w:cs="Courier New"/>
          <w:i/>
          <w:iCs/>
          <w:sz w:val="20"/>
          <w:szCs w:val="20"/>
          <w:lang w:val="en-US" w:eastAsia="ru-RU"/>
        </w:rPr>
        <w:t>"""Agent that simulates a bidder."""</w:t>
      </w:r>
      <w:r w:rsidRPr="00792267">
        <w:rPr>
          <w:rFonts w:ascii="Courier New" w:eastAsia="Times New Roman" w:hAnsi="Courier New" w:cs="Courier New"/>
          <w:i/>
          <w:iCs/>
          <w:sz w:val="20"/>
          <w:szCs w:val="20"/>
          <w:lang w:val="en-US" w:eastAsia="ru-RU"/>
        </w:rPr>
        <w:br/>
      </w:r>
      <w:r w:rsidRPr="00792267">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sz w:val="20"/>
          <w:szCs w:val="20"/>
          <w:lang w:val="en-US" w:eastAsia="ru-RU"/>
        </w:rPr>
        <w:t>def __init__(self, unique_id, budget, bidder_type, bidder_information, model):</w:t>
      </w:r>
      <w:r w:rsidRPr="00792267">
        <w:rPr>
          <w:rFonts w:ascii="Courier New" w:eastAsia="Times New Roman" w:hAnsi="Courier New" w:cs="Courier New"/>
          <w:sz w:val="20"/>
          <w:szCs w:val="20"/>
          <w:lang w:val="en-US" w:eastAsia="ru-RU"/>
        </w:rPr>
        <w:br/>
        <w:t xml:space="preserve">        </w:t>
      </w:r>
      <w:r w:rsidR="00902797" w:rsidRPr="00792267">
        <w:rPr>
          <w:rFonts w:ascii="Courier New" w:eastAsia="Times New Roman" w:hAnsi="Courier New" w:cs="Courier New"/>
          <w:i/>
          <w:iCs/>
          <w:sz w:val="20"/>
          <w:szCs w:val="20"/>
          <w:lang w:val="en-US" w:eastAsia="ru-RU"/>
        </w:rPr>
        <w:t>"""</w:t>
      </w:r>
      <w:r w:rsidR="00902797" w:rsidRPr="003E2C8A">
        <w:rPr>
          <w:rFonts w:ascii="Courier New" w:eastAsia="Times New Roman" w:hAnsi="Courier New" w:cs="Courier New"/>
          <w:i/>
          <w:iCs/>
          <w:sz w:val="20"/>
          <w:szCs w:val="20"/>
          <w:lang w:val="en-US" w:eastAsia="ru-RU"/>
        </w:rPr>
        <w:t xml:space="preserve">Функция инициализации для агента участника торгов. </w:t>
      </w:r>
      <w:r w:rsidR="00902797" w:rsidRPr="00792267">
        <w:rPr>
          <w:rFonts w:ascii="Courier New" w:eastAsia="Times New Roman" w:hAnsi="Courier New" w:cs="Courier New"/>
          <w:i/>
          <w:iCs/>
          <w:sz w:val="20"/>
          <w:szCs w:val="20"/>
          <w:lang w:val="en-US" w:eastAsia="ru-RU"/>
        </w:rPr>
        <w:t>"""</w:t>
      </w:r>
      <w:r w:rsidRPr="00792267">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sz w:val="20"/>
          <w:szCs w:val="20"/>
          <w:lang w:val="en-US" w:eastAsia="ru-RU"/>
        </w:rPr>
        <w:t>super().__init__(unique_id, model)</w:t>
      </w:r>
      <w:r w:rsidRPr="00792267">
        <w:rPr>
          <w:rFonts w:ascii="Courier New" w:eastAsia="Times New Roman" w:hAnsi="Courier New" w:cs="Courier New"/>
          <w:sz w:val="20"/>
          <w:szCs w:val="20"/>
          <w:lang w:val="en-US" w:eastAsia="ru-RU"/>
        </w:rPr>
        <w:br/>
        <w:t xml:space="preserve">        self.budget = budget</w:t>
      </w:r>
      <w:r w:rsidRPr="00792267">
        <w:rPr>
          <w:rFonts w:ascii="Courier New" w:eastAsia="Times New Roman" w:hAnsi="Courier New" w:cs="Courier New"/>
          <w:sz w:val="20"/>
          <w:szCs w:val="20"/>
          <w:lang w:val="en-US" w:eastAsia="ru-RU"/>
        </w:rPr>
        <w:br/>
        <w:t xml:space="preserve">        self.bidder_type = bidder_type</w:t>
      </w:r>
      <w:r w:rsidRPr="00792267">
        <w:rPr>
          <w:rFonts w:ascii="Courier New" w:eastAsia="Times New Roman" w:hAnsi="Courier New" w:cs="Courier New"/>
          <w:sz w:val="20"/>
          <w:szCs w:val="20"/>
          <w:lang w:val="en-US" w:eastAsia="ru-RU"/>
        </w:rPr>
        <w:br/>
        <w:t xml:space="preserve">        (self.risk, self.rate, self.utility) = bidder_information</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t xml:space="preserve">    def step(self):</w:t>
      </w:r>
      <w:r w:rsidRPr="00792267">
        <w:rPr>
          <w:rFonts w:ascii="Courier New" w:eastAsia="Times New Roman" w:hAnsi="Courier New" w:cs="Courier New"/>
          <w:sz w:val="20"/>
          <w:szCs w:val="20"/>
          <w:lang w:val="en-US" w:eastAsia="ru-RU"/>
        </w:rPr>
        <w:br/>
        <w:t xml:space="preserve">        </w:t>
      </w:r>
      <w:r w:rsidRPr="00792267">
        <w:rPr>
          <w:rFonts w:ascii="Courier New" w:eastAsia="Times New Roman" w:hAnsi="Courier New" w:cs="Courier New"/>
          <w:i/>
          <w:iCs/>
          <w:sz w:val="20"/>
          <w:szCs w:val="20"/>
          <w:lang w:val="en-US" w:eastAsia="ru-RU"/>
        </w:rPr>
        <w:t>""" Takes a step in an auction."""</w:t>
      </w:r>
      <w:r w:rsidRPr="00792267">
        <w:rPr>
          <w:rFonts w:ascii="Courier New" w:eastAsia="Times New Roman" w:hAnsi="Courier New" w:cs="Courier New"/>
          <w:i/>
          <w:iCs/>
          <w:sz w:val="20"/>
          <w:szCs w:val="20"/>
          <w:lang w:val="en-US" w:eastAsia="ru-RU"/>
        </w:rPr>
        <w:br/>
      </w:r>
      <w:r w:rsidRPr="00792267">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sz w:val="20"/>
          <w:szCs w:val="20"/>
          <w:lang w:val="en-US" w:eastAsia="ru-RU"/>
        </w:rPr>
        <w:t>current_bid = self.model.auctioneer.price</w:t>
      </w:r>
      <w:r w:rsidRPr="00792267">
        <w:rPr>
          <w:rFonts w:ascii="Courier New" w:eastAsia="Times New Roman" w:hAnsi="Courier New" w:cs="Courier New"/>
          <w:sz w:val="20"/>
          <w:szCs w:val="20"/>
          <w:lang w:val="en-US" w:eastAsia="ru-RU"/>
        </w:rPr>
        <w:br/>
        <w:t xml:space="preserve">        if self.decision_to_bid(current_bid):</w:t>
      </w:r>
      <w:r w:rsidRPr="00792267">
        <w:rPr>
          <w:rFonts w:ascii="Courier New" w:eastAsia="Times New Roman" w:hAnsi="Courier New" w:cs="Courier New"/>
          <w:sz w:val="20"/>
          <w:szCs w:val="20"/>
          <w:lang w:val="en-US" w:eastAsia="ru-RU"/>
        </w:rPr>
        <w:br/>
        <w:t xml:space="preserve">            self.counter_proposal(current_bid)</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t xml:space="preserve">    def decision_to_bid(self, current_bid):</w:t>
      </w:r>
      <w:r w:rsidRPr="00792267">
        <w:rPr>
          <w:rFonts w:ascii="Courier New" w:eastAsia="Times New Roman" w:hAnsi="Courier New" w:cs="Courier New"/>
          <w:sz w:val="20"/>
          <w:szCs w:val="20"/>
          <w:lang w:val="en-US" w:eastAsia="ru-RU"/>
        </w:rPr>
        <w:br/>
        <w:t xml:space="preserve">        </w:t>
      </w:r>
      <w:r w:rsidRPr="00792267">
        <w:rPr>
          <w:rFonts w:ascii="Courier New" w:eastAsia="Times New Roman" w:hAnsi="Courier New" w:cs="Courier New"/>
          <w:i/>
          <w:iCs/>
          <w:sz w:val="20"/>
          <w:szCs w:val="20"/>
          <w:lang w:val="en-US" w:eastAsia="ru-RU"/>
        </w:rPr>
        <w:br/>
      </w:r>
      <w:r w:rsidR="00902797" w:rsidRPr="003E2C8A">
        <w:rPr>
          <w:rFonts w:ascii="Courier New" w:eastAsia="Times New Roman" w:hAnsi="Courier New" w:cs="Courier New"/>
          <w:i/>
          <w:iCs/>
          <w:sz w:val="20"/>
          <w:szCs w:val="20"/>
          <w:lang w:val="en-US" w:eastAsia="ru-RU"/>
        </w:rPr>
        <w:t xml:space="preserve">          </w:t>
      </w:r>
      <w:r w:rsidR="00902797" w:rsidRPr="00792267">
        <w:rPr>
          <w:rFonts w:ascii="Courier New" w:eastAsia="Times New Roman" w:hAnsi="Courier New" w:cs="Courier New"/>
          <w:i/>
          <w:iCs/>
          <w:sz w:val="20"/>
          <w:szCs w:val="20"/>
          <w:lang w:val="en-US" w:eastAsia="ru-RU"/>
        </w:rPr>
        <w:t>"""</w:t>
      </w:r>
      <w:r w:rsidR="00902797" w:rsidRPr="003E2C8A">
        <w:rPr>
          <w:rFonts w:ascii="Courier New" w:eastAsia="Times New Roman" w:hAnsi="Courier New" w:cs="Courier New"/>
          <w:i/>
          <w:iCs/>
          <w:sz w:val="20"/>
          <w:szCs w:val="20"/>
          <w:lang w:val="en-US" w:eastAsia="ru-RU"/>
        </w:rPr>
        <w:t xml:space="preserve">Решает, будет ли участник торгов делать ставку. </w:t>
      </w:r>
      <w:r w:rsidR="00902797" w:rsidRPr="00792267">
        <w:rPr>
          <w:rFonts w:ascii="Courier New" w:eastAsia="Times New Roman" w:hAnsi="Courier New" w:cs="Courier New"/>
          <w:i/>
          <w:iCs/>
          <w:sz w:val="20"/>
          <w:szCs w:val="20"/>
          <w:lang w:val="en-US" w:eastAsia="ru-RU"/>
        </w:rPr>
        <w:t>"""</w:t>
      </w:r>
      <w:r w:rsidRPr="00792267">
        <w:rPr>
          <w:rFonts w:ascii="Courier New" w:eastAsia="Times New Roman" w:hAnsi="Courier New" w:cs="Courier New"/>
          <w:i/>
          <w:iCs/>
          <w:sz w:val="20"/>
          <w:szCs w:val="20"/>
          <w:lang w:val="en-US" w:eastAsia="ru-RU"/>
        </w:rPr>
        <w:br/>
      </w:r>
      <w:r w:rsidRPr="00792267">
        <w:rPr>
          <w:rFonts w:ascii="Courier New" w:eastAsia="Times New Roman" w:hAnsi="Courier New" w:cs="Courier New"/>
          <w:i/>
          <w:iCs/>
          <w:sz w:val="20"/>
          <w:szCs w:val="20"/>
          <w:lang w:val="en-US" w:eastAsia="ru-RU"/>
        </w:rPr>
        <w:br/>
      </w:r>
      <w:r w:rsidRPr="00792267">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sz w:val="20"/>
          <w:szCs w:val="20"/>
          <w:lang w:val="en-US" w:eastAsia="ru-RU"/>
        </w:rPr>
        <w:t>if self.model.current_auction in ['F', 'V']:</w:t>
      </w:r>
      <w:r w:rsidRPr="00792267">
        <w:rPr>
          <w:rFonts w:ascii="Courier New" w:eastAsia="Times New Roman" w:hAnsi="Courier New" w:cs="Courier New"/>
          <w:sz w:val="20"/>
          <w:szCs w:val="20"/>
          <w:lang w:val="en-US" w:eastAsia="ru-RU"/>
        </w:rPr>
        <w:br/>
        <w:t xml:space="preserve">            return True</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t xml:space="preserve">        if current_bid &gt; self.budget:</w:t>
      </w:r>
      <w:r w:rsidRPr="00792267">
        <w:rPr>
          <w:rFonts w:ascii="Courier New" w:eastAsia="Times New Roman" w:hAnsi="Courier New" w:cs="Courier New"/>
          <w:sz w:val="20"/>
          <w:szCs w:val="20"/>
          <w:lang w:val="en-US" w:eastAsia="ru-RU"/>
        </w:rPr>
        <w:br/>
        <w:t xml:space="preserve">            return False</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t xml:space="preserve">        chance = random.random()</w:t>
      </w:r>
      <w:r w:rsidRPr="00792267">
        <w:rPr>
          <w:rFonts w:ascii="Courier New" w:eastAsia="Times New Roman" w:hAnsi="Courier New" w:cs="Courier New"/>
          <w:sz w:val="20"/>
          <w:szCs w:val="20"/>
          <w:lang w:val="en-US" w:eastAsia="ru-RU"/>
        </w:rPr>
        <w:br/>
        <w:t xml:space="preserve">        if chance &lt; self.risk:</w:t>
      </w:r>
      <w:r w:rsidRPr="00792267">
        <w:rPr>
          <w:rFonts w:ascii="Courier New" w:eastAsia="Times New Roman" w:hAnsi="Courier New" w:cs="Courier New"/>
          <w:sz w:val="20"/>
          <w:szCs w:val="20"/>
          <w:lang w:val="en-US" w:eastAsia="ru-RU"/>
        </w:rPr>
        <w:br/>
        <w:t xml:space="preserve">            return True</w:t>
      </w:r>
      <w:r w:rsidRPr="00792267">
        <w:rPr>
          <w:rFonts w:ascii="Courier New" w:eastAsia="Times New Roman" w:hAnsi="Courier New" w:cs="Courier New"/>
          <w:sz w:val="20"/>
          <w:szCs w:val="20"/>
          <w:lang w:val="en-US" w:eastAsia="ru-RU"/>
        </w:rPr>
        <w:br/>
        <w:t xml:space="preserve">        else:</w:t>
      </w:r>
      <w:r w:rsidRPr="00792267">
        <w:rPr>
          <w:rFonts w:ascii="Courier New" w:eastAsia="Times New Roman" w:hAnsi="Courier New" w:cs="Courier New"/>
          <w:sz w:val="20"/>
          <w:szCs w:val="20"/>
          <w:lang w:val="en-US" w:eastAsia="ru-RU"/>
        </w:rPr>
        <w:br/>
        <w:t xml:space="preserve">            return False</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sz w:val="20"/>
          <w:szCs w:val="20"/>
          <w:lang w:val="en-US" w:eastAsia="ru-RU"/>
        </w:rPr>
        <w:br/>
        <w:t xml:space="preserve">    def counter_proposal(self, current_bid):</w:t>
      </w:r>
      <w:r w:rsidRPr="00792267">
        <w:rPr>
          <w:rFonts w:ascii="Courier New" w:eastAsia="Times New Roman" w:hAnsi="Courier New" w:cs="Courier New"/>
          <w:sz w:val="20"/>
          <w:szCs w:val="20"/>
          <w:lang w:val="en-US" w:eastAsia="ru-RU"/>
        </w:rPr>
        <w:br/>
      </w:r>
      <w:r w:rsidRPr="00792267">
        <w:rPr>
          <w:rFonts w:ascii="Courier New" w:eastAsia="Times New Roman" w:hAnsi="Courier New" w:cs="Courier New"/>
          <w:i/>
          <w:iCs/>
          <w:sz w:val="20"/>
          <w:szCs w:val="20"/>
          <w:lang w:val="en-US" w:eastAsia="ru-RU"/>
        </w:rPr>
        <w:br/>
        <w:t xml:space="preserve">       </w:t>
      </w:r>
      <w:r w:rsidR="00902797" w:rsidRPr="00792267">
        <w:rPr>
          <w:rFonts w:ascii="Courier New" w:eastAsia="Times New Roman" w:hAnsi="Courier New" w:cs="Courier New"/>
          <w:i/>
          <w:iCs/>
          <w:sz w:val="20"/>
          <w:szCs w:val="20"/>
          <w:lang w:val="en-US" w:eastAsia="ru-RU"/>
        </w:rPr>
        <w:t>"""</w:t>
      </w:r>
      <w:r w:rsidRPr="00792267">
        <w:rPr>
          <w:rFonts w:ascii="Courier New" w:eastAsia="Times New Roman" w:hAnsi="Courier New" w:cs="Courier New"/>
          <w:i/>
          <w:iCs/>
          <w:sz w:val="20"/>
          <w:szCs w:val="20"/>
          <w:lang w:val="en-US" w:eastAsia="ru-RU"/>
        </w:rPr>
        <w:t xml:space="preserve"> </w:t>
      </w:r>
      <w:r w:rsidR="00902797" w:rsidRPr="003E2C8A">
        <w:rPr>
          <w:rFonts w:ascii="Courier New" w:eastAsia="Times New Roman" w:hAnsi="Courier New" w:cs="Courier New"/>
          <w:i/>
          <w:iCs/>
          <w:sz w:val="20"/>
          <w:szCs w:val="20"/>
          <w:lang w:val="en-US" w:eastAsia="ru-RU"/>
        </w:rPr>
        <w:t>Решает, сколько предложить.</w:t>
      </w:r>
    </w:p>
    <w:p w14:paraId="41B9EA16" w14:textId="77777777" w:rsidR="00902797" w:rsidRPr="003E2C8A" w:rsidRDefault="0090279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p>
    <w:p w14:paraId="5EABA434" w14:textId="77777777" w:rsidR="00902797" w:rsidRPr="003E2C8A" w:rsidRDefault="0090279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ru-RU"/>
        </w:rPr>
      </w:pPr>
      <w:r w:rsidRPr="003E2C8A">
        <w:rPr>
          <w:rFonts w:ascii="Courier New" w:eastAsia="Times New Roman" w:hAnsi="Courier New" w:cs="Courier New"/>
          <w:i/>
          <w:iCs/>
          <w:sz w:val="20"/>
          <w:szCs w:val="20"/>
          <w:lang w:val="en-US" w:eastAsia="ru-RU"/>
        </w:rPr>
        <w:tab/>
      </w:r>
      <w:r w:rsidRPr="003E2C8A">
        <w:rPr>
          <w:rFonts w:ascii="Courier New" w:eastAsia="Times New Roman" w:hAnsi="Courier New" w:cs="Courier New"/>
          <w:i/>
          <w:iCs/>
          <w:sz w:val="20"/>
          <w:szCs w:val="20"/>
          <w:lang w:eastAsia="ru-RU"/>
        </w:rPr>
        <w:t xml:space="preserve">:параметр </w:t>
      </w:r>
      <w:r w:rsidRPr="003E2C8A">
        <w:rPr>
          <w:rFonts w:ascii="Courier New" w:eastAsia="Times New Roman" w:hAnsi="Courier New" w:cs="Courier New"/>
          <w:i/>
          <w:iCs/>
          <w:sz w:val="20"/>
          <w:szCs w:val="20"/>
          <w:lang w:val="en-US" w:eastAsia="ru-RU"/>
        </w:rPr>
        <w:t>current</w:t>
      </w:r>
      <w:r w:rsidRPr="003E2C8A">
        <w:rPr>
          <w:rFonts w:ascii="Courier New" w:eastAsia="Times New Roman" w:hAnsi="Courier New" w:cs="Courier New"/>
          <w:i/>
          <w:iCs/>
          <w:sz w:val="20"/>
          <w:szCs w:val="20"/>
          <w:lang w:eastAsia="ru-RU"/>
        </w:rPr>
        <w:t>_</w:t>
      </w:r>
      <w:r w:rsidRPr="003E2C8A">
        <w:rPr>
          <w:rFonts w:ascii="Courier New" w:eastAsia="Times New Roman" w:hAnsi="Courier New" w:cs="Courier New"/>
          <w:i/>
          <w:iCs/>
          <w:sz w:val="20"/>
          <w:szCs w:val="20"/>
          <w:lang w:val="en-US" w:eastAsia="ru-RU"/>
        </w:rPr>
        <w:t>bid</w:t>
      </w:r>
      <w:r w:rsidRPr="003E2C8A">
        <w:rPr>
          <w:rFonts w:ascii="Courier New" w:eastAsia="Times New Roman" w:hAnsi="Courier New" w:cs="Courier New"/>
          <w:i/>
          <w:iCs/>
          <w:sz w:val="20"/>
          <w:szCs w:val="20"/>
          <w:lang w:eastAsia="ru-RU"/>
        </w:rPr>
        <w:t xml:space="preserve">: Текущая ставка аукциониста. </w:t>
      </w:r>
      <w:r w:rsidRPr="00792267">
        <w:rPr>
          <w:rFonts w:ascii="Courier New" w:eastAsia="Times New Roman" w:hAnsi="Courier New" w:cs="Courier New"/>
          <w:i/>
          <w:iCs/>
          <w:sz w:val="20"/>
          <w:szCs w:val="20"/>
          <w:lang w:val="en-US" w:eastAsia="ru-RU"/>
        </w:rPr>
        <w:t>"""</w:t>
      </w:r>
      <w:r w:rsidR="00792267" w:rsidRPr="00792267">
        <w:rPr>
          <w:rFonts w:ascii="Courier New" w:eastAsia="Times New Roman" w:hAnsi="Courier New" w:cs="Courier New"/>
          <w:i/>
          <w:iCs/>
          <w:sz w:val="20"/>
          <w:szCs w:val="20"/>
          <w:lang w:val="en-US" w:eastAsia="ru-RU"/>
        </w:rPr>
        <w:br/>
        <w:t xml:space="preserve">        </w:t>
      </w:r>
      <w:r w:rsidR="00792267" w:rsidRPr="00792267">
        <w:rPr>
          <w:rFonts w:ascii="Courier New" w:eastAsia="Times New Roman" w:hAnsi="Courier New" w:cs="Courier New"/>
          <w:sz w:val="20"/>
          <w:szCs w:val="20"/>
          <w:lang w:val="en-US" w:eastAsia="ru-RU"/>
        </w:rPr>
        <w:t>personal_bid = 0</w:t>
      </w:r>
      <w:r w:rsidR="00792267" w:rsidRPr="00792267">
        <w:rPr>
          <w:rFonts w:ascii="Courier New" w:eastAsia="Times New Roman" w:hAnsi="Courier New" w:cs="Courier New"/>
          <w:sz w:val="20"/>
          <w:szCs w:val="20"/>
          <w:lang w:val="en-US" w:eastAsia="ru-RU"/>
        </w:rPr>
        <w:br/>
        <w:t xml:space="preserve">        self.rate = info.update_rate(self.bidder_type, self.rate, self.utility, self.risk)</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br/>
        <w:t xml:space="preserve">        if self.model.current_auction == 'E':</w:t>
      </w:r>
      <w:r w:rsidR="00792267" w:rsidRPr="00792267">
        <w:rPr>
          <w:rFonts w:ascii="Courier New" w:eastAsia="Times New Roman" w:hAnsi="Courier New" w:cs="Courier New"/>
          <w:sz w:val="20"/>
          <w:szCs w:val="20"/>
          <w:lang w:val="en-US" w:eastAsia="ru-RU"/>
        </w:rPr>
        <w:br/>
        <w:t xml:space="preserve">            personal_bid = self.english_auction(current_bid)</w:t>
      </w:r>
      <w:r w:rsidR="00792267" w:rsidRPr="00792267">
        <w:rPr>
          <w:rFonts w:ascii="Courier New" w:eastAsia="Times New Roman" w:hAnsi="Courier New" w:cs="Courier New"/>
          <w:sz w:val="20"/>
          <w:szCs w:val="20"/>
          <w:lang w:val="en-US" w:eastAsia="ru-RU"/>
        </w:rPr>
        <w:br/>
        <w:t xml:space="preserve">        elif self.model.current_auction == 'D':</w:t>
      </w:r>
      <w:r w:rsidR="00792267" w:rsidRPr="00792267">
        <w:rPr>
          <w:rFonts w:ascii="Courier New" w:eastAsia="Times New Roman" w:hAnsi="Courier New" w:cs="Courier New"/>
          <w:sz w:val="20"/>
          <w:szCs w:val="20"/>
          <w:lang w:val="en-US" w:eastAsia="ru-RU"/>
        </w:rPr>
        <w:br/>
        <w:t xml:space="preserve">            personal_bid = self.dutch_auction(current_bid)</w:t>
      </w:r>
      <w:r w:rsidR="00792267" w:rsidRPr="00792267">
        <w:rPr>
          <w:rFonts w:ascii="Courier New" w:eastAsia="Times New Roman" w:hAnsi="Courier New" w:cs="Courier New"/>
          <w:sz w:val="20"/>
          <w:szCs w:val="20"/>
          <w:lang w:val="en-US" w:eastAsia="ru-RU"/>
        </w:rPr>
        <w:br/>
        <w:t xml:space="preserve">        elif self.model.current_auction == 'F':</w:t>
      </w:r>
      <w:r w:rsidR="00792267" w:rsidRPr="00792267">
        <w:rPr>
          <w:rFonts w:ascii="Courier New" w:eastAsia="Times New Roman" w:hAnsi="Courier New" w:cs="Courier New"/>
          <w:sz w:val="20"/>
          <w:szCs w:val="20"/>
          <w:lang w:val="en-US" w:eastAsia="ru-RU"/>
        </w:rPr>
        <w:br/>
        <w:t xml:space="preserve">            personal_bid = self.sealedbid_auction()</w:t>
      </w:r>
      <w:r w:rsidR="00792267" w:rsidRPr="00792267">
        <w:rPr>
          <w:rFonts w:ascii="Courier New" w:eastAsia="Times New Roman" w:hAnsi="Courier New" w:cs="Courier New"/>
          <w:sz w:val="20"/>
          <w:szCs w:val="20"/>
          <w:lang w:val="en-US" w:eastAsia="ru-RU"/>
        </w:rPr>
        <w:br/>
        <w:t xml:space="preserve">        elif self.model.current_auction == 'V':</w:t>
      </w:r>
      <w:r w:rsidR="00792267" w:rsidRPr="00792267">
        <w:rPr>
          <w:rFonts w:ascii="Courier New" w:eastAsia="Times New Roman" w:hAnsi="Courier New" w:cs="Courier New"/>
          <w:sz w:val="20"/>
          <w:szCs w:val="20"/>
          <w:lang w:val="en-US" w:eastAsia="ru-RU"/>
        </w:rPr>
        <w:br/>
        <w:t xml:space="preserve">            personal_bid = self.vickrey_auction()</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br/>
        <w:t xml:space="preserve">        if personal_bid &gt; 0:</w:t>
      </w:r>
      <w:r w:rsidR="00792267" w:rsidRPr="00792267">
        <w:rPr>
          <w:rFonts w:ascii="Courier New" w:eastAsia="Times New Roman" w:hAnsi="Courier New" w:cs="Courier New"/>
          <w:sz w:val="20"/>
          <w:szCs w:val="20"/>
          <w:lang w:val="en-US" w:eastAsia="ru-RU"/>
        </w:rPr>
        <w:br/>
        <w:t xml:space="preserve">            self.model.auctioneer.existing_bids[self.unique_id] = personal_bid</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lastRenderedPageBreak/>
        <w:br/>
        <w:t xml:space="preserve">    def english_auction(self, current_bid):</w:t>
      </w:r>
      <w:r w:rsidR="00792267" w:rsidRPr="00792267">
        <w:rPr>
          <w:rFonts w:ascii="Courier New" w:eastAsia="Times New Roman" w:hAnsi="Courier New" w:cs="Courier New"/>
          <w:sz w:val="20"/>
          <w:szCs w:val="20"/>
          <w:lang w:val="en-US" w:eastAsia="ru-RU"/>
        </w:rPr>
        <w:br/>
        <w:t xml:space="preserve">        </w:t>
      </w:r>
      <w:r w:rsidR="00792267" w:rsidRPr="00792267">
        <w:rPr>
          <w:rFonts w:ascii="Courier New" w:eastAsia="Times New Roman" w:hAnsi="Courier New" w:cs="Courier New"/>
          <w:i/>
          <w:iCs/>
          <w:sz w:val="20"/>
          <w:szCs w:val="20"/>
          <w:lang w:val="en-US" w:eastAsia="ru-RU"/>
        </w:rPr>
        <w:t>"""</w:t>
      </w:r>
      <w:r w:rsidR="00792267" w:rsidRPr="00792267">
        <w:rPr>
          <w:rFonts w:ascii="Courier New" w:eastAsia="Times New Roman" w:hAnsi="Courier New" w:cs="Courier New"/>
          <w:i/>
          <w:iCs/>
          <w:sz w:val="20"/>
          <w:szCs w:val="20"/>
          <w:lang w:val="en-US" w:eastAsia="ru-RU"/>
        </w:rPr>
        <w:br/>
      </w:r>
      <w:r w:rsidRPr="003E2C8A">
        <w:rPr>
          <w:rFonts w:ascii="Courier New" w:eastAsia="Times New Roman" w:hAnsi="Courier New" w:cs="Courier New"/>
          <w:i/>
          <w:iCs/>
          <w:sz w:val="20"/>
          <w:szCs w:val="20"/>
          <w:lang w:val="en-US" w:eastAsia="ru-RU"/>
        </w:rPr>
        <w:t xml:space="preserve">        Имитирует английский аукцион.</w:t>
      </w:r>
      <w:r w:rsidR="00792267" w:rsidRPr="00792267">
        <w:rPr>
          <w:rFonts w:ascii="Courier New" w:eastAsia="Times New Roman" w:hAnsi="Courier New" w:cs="Courier New"/>
          <w:i/>
          <w:iCs/>
          <w:sz w:val="20"/>
          <w:szCs w:val="20"/>
          <w:lang w:val="en-US" w:eastAsia="ru-RU"/>
        </w:rPr>
        <w:br/>
        <w:t xml:space="preserve">        """</w:t>
      </w:r>
      <w:r w:rsidR="00792267" w:rsidRPr="00792267">
        <w:rPr>
          <w:rFonts w:ascii="Courier New" w:eastAsia="Times New Roman" w:hAnsi="Courier New" w:cs="Courier New"/>
          <w:i/>
          <w:iCs/>
          <w:sz w:val="20"/>
          <w:szCs w:val="20"/>
          <w:lang w:val="en-US" w:eastAsia="ru-RU"/>
        </w:rPr>
        <w:br/>
        <w:t xml:space="preserve">        </w:t>
      </w:r>
      <w:r w:rsidR="00792267" w:rsidRPr="00792267">
        <w:rPr>
          <w:rFonts w:ascii="Courier New" w:eastAsia="Times New Roman" w:hAnsi="Courier New" w:cs="Courier New"/>
          <w:sz w:val="20"/>
          <w:szCs w:val="20"/>
          <w:lang w:val="en-US" w:eastAsia="ru-RU"/>
        </w:rPr>
        <w:t>personal_bid = current_bid + current_bid * self.rate</w:t>
      </w:r>
      <w:r w:rsidR="00792267" w:rsidRPr="00792267">
        <w:rPr>
          <w:rFonts w:ascii="Courier New" w:eastAsia="Times New Roman" w:hAnsi="Courier New" w:cs="Courier New"/>
          <w:sz w:val="20"/>
          <w:szCs w:val="20"/>
          <w:lang w:val="en-US" w:eastAsia="ru-RU"/>
        </w:rPr>
        <w:br/>
        <w:t xml:space="preserve">        if personal_bid &gt; self.budget:</w:t>
      </w:r>
      <w:r w:rsidR="00792267" w:rsidRPr="00792267">
        <w:rPr>
          <w:rFonts w:ascii="Courier New" w:eastAsia="Times New Roman" w:hAnsi="Courier New" w:cs="Courier New"/>
          <w:sz w:val="20"/>
          <w:szCs w:val="20"/>
          <w:lang w:val="en-US" w:eastAsia="ru-RU"/>
        </w:rPr>
        <w:br/>
        <w:t xml:space="preserve">            return -10</w:t>
      </w:r>
      <w:r w:rsidR="00792267" w:rsidRPr="00792267">
        <w:rPr>
          <w:rFonts w:ascii="Courier New" w:eastAsia="Times New Roman" w:hAnsi="Courier New" w:cs="Courier New"/>
          <w:sz w:val="20"/>
          <w:szCs w:val="20"/>
          <w:lang w:val="en-US" w:eastAsia="ru-RU"/>
        </w:rPr>
        <w:br/>
        <w:t xml:space="preserve">        return personal_bid</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br/>
        <w:t xml:space="preserve">    def dutch_auction(self, current_bid):</w:t>
      </w:r>
      <w:r w:rsidR="00792267" w:rsidRPr="00792267">
        <w:rPr>
          <w:rFonts w:ascii="Courier New" w:eastAsia="Times New Roman" w:hAnsi="Courier New" w:cs="Courier New"/>
          <w:sz w:val="20"/>
          <w:szCs w:val="20"/>
          <w:lang w:val="en-US" w:eastAsia="ru-RU"/>
        </w:rPr>
        <w:br/>
        <w:t xml:space="preserve">        </w:t>
      </w:r>
      <w:r w:rsidR="00792267" w:rsidRPr="00792267">
        <w:rPr>
          <w:rFonts w:ascii="Courier New" w:eastAsia="Times New Roman" w:hAnsi="Courier New" w:cs="Courier New"/>
          <w:i/>
          <w:iCs/>
          <w:sz w:val="20"/>
          <w:szCs w:val="20"/>
          <w:lang w:val="en-US" w:eastAsia="ru-RU"/>
        </w:rPr>
        <w:t>"""</w:t>
      </w:r>
      <w:r w:rsidR="00792267" w:rsidRPr="00792267">
        <w:rPr>
          <w:rFonts w:ascii="Courier New" w:eastAsia="Times New Roman" w:hAnsi="Courier New" w:cs="Courier New"/>
          <w:i/>
          <w:iCs/>
          <w:sz w:val="20"/>
          <w:szCs w:val="20"/>
          <w:lang w:val="en-US" w:eastAsia="ru-RU"/>
        </w:rPr>
        <w:br/>
        <w:t xml:space="preserve">        Simulates a Dutch auction.</w:t>
      </w:r>
      <w:r w:rsidR="00792267" w:rsidRPr="00792267">
        <w:rPr>
          <w:rFonts w:ascii="Courier New" w:eastAsia="Times New Roman" w:hAnsi="Courier New" w:cs="Courier New"/>
          <w:i/>
          <w:iCs/>
          <w:sz w:val="20"/>
          <w:szCs w:val="20"/>
          <w:lang w:val="en-US" w:eastAsia="ru-RU"/>
        </w:rPr>
        <w:br/>
      </w:r>
      <w:r w:rsidR="00792267" w:rsidRPr="00792267">
        <w:rPr>
          <w:rFonts w:ascii="Courier New" w:eastAsia="Times New Roman" w:hAnsi="Courier New" w:cs="Courier New"/>
          <w:i/>
          <w:iCs/>
          <w:sz w:val="20"/>
          <w:szCs w:val="20"/>
          <w:lang w:val="en-US" w:eastAsia="ru-RU"/>
        </w:rPr>
        <w:br/>
        <w:t xml:space="preserve">        :param current_bid: The current bid of the auctioneer.</w:t>
      </w:r>
      <w:r w:rsidR="00792267" w:rsidRPr="00792267">
        <w:rPr>
          <w:rFonts w:ascii="Courier New" w:eastAsia="Times New Roman" w:hAnsi="Courier New" w:cs="Courier New"/>
          <w:i/>
          <w:iCs/>
          <w:sz w:val="20"/>
          <w:szCs w:val="20"/>
          <w:lang w:val="en-US" w:eastAsia="ru-RU"/>
        </w:rPr>
        <w:br/>
        <w:t xml:space="preserve">        :return: the personal bid to submit.</w:t>
      </w:r>
      <w:r w:rsidR="00792267" w:rsidRPr="00792267">
        <w:rPr>
          <w:rFonts w:ascii="Courier New" w:eastAsia="Times New Roman" w:hAnsi="Courier New" w:cs="Courier New"/>
          <w:i/>
          <w:iCs/>
          <w:sz w:val="20"/>
          <w:szCs w:val="20"/>
          <w:lang w:val="en-US" w:eastAsia="ru-RU"/>
        </w:rPr>
        <w:br/>
        <w:t xml:space="preserve">        """</w:t>
      </w:r>
      <w:r w:rsidR="00792267" w:rsidRPr="00792267">
        <w:rPr>
          <w:rFonts w:ascii="Courier New" w:eastAsia="Times New Roman" w:hAnsi="Courier New" w:cs="Courier New"/>
          <w:i/>
          <w:iCs/>
          <w:sz w:val="20"/>
          <w:szCs w:val="20"/>
          <w:lang w:val="en-US" w:eastAsia="ru-RU"/>
        </w:rPr>
        <w:br/>
        <w:t xml:space="preserve">        </w:t>
      </w:r>
      <w:r w:rsidR="00792267" w:rsidRPr="00792267">
        <w:rPr>
          <w:rFonts w:ascii="Courier New" w:eastAsia="Times New Roman" w:hAnsi="Courier New" w:cs="Courier New"/>
          <w:sz w:val="20"/>
          <w:szCs w:val="20"/>
          <w:lang w:val="en-US" w:eastAsia="ru-RU"/>
        </w:rPr>
        <w:t>personal_bid = current_bid - current_bid * self.rate</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br/>
        <w:t xml:space="preserve">        if personal_bid &gt; self.budget:</w:t>
      </w:r>
      <w:r w:rsidR="00792267" w:rsidRPr="00792267">
        <w:rPr>
          <w:rFonts w:ascii="Courier New" w:eastAsia="Times New Roman" w:hAnsi="Courier New" w:cs="Courier New"/>
          <w:sz w:val="20"/>
          <w:szCs w:val="20"/>
          <w:lang w:val="en-US" w:eastAsia="ru-RU"/>
        </w:rPr>
        <w:br/>
        <w:t xml:space="preserve">            personal_bid = self.budget</w:t>
      </w:r>
      <w:r w:rsidR="00792267" w:rsidRPr="00792267">
        <w:rPr>
          <w:rFonts w:ascii="Courier New" w:eastAsia="Times New Roman" w:hAnsi="Courier New" w:cs="Courier New"/>
          <w:sz w:val="20"/>
          <w:szCs w:val="20"/>
          <w:lang w:val="en-US" w:eastAsia="ru-RU"/>
        </w:rPr>
        <w:br/>
        <w:t xml:space="preserve">        return personal_bid</w:t>
      </w:r>
      <w:r w:rsidR="00792267" w:rsidRPr="00792267">
        <w:rPr>
          <w:rFonts w:ascii="Courier New" w:eastAsia="Times New Roman" w:hAnsi="Courier New" w:cs="Courier New"/>
          <w:sz w:val="20"/>
          <w:szCs w:val="20"/>
          <w:lang w:val="en-US" w:eastAsia="ru-RU"/>
        </w:rPr>
        <w:br/>
      </w:r>
      <w:r w:rsidR="00792267" w:rsidRPr="00792267">
        <w:rPr>
          <w:rFonts w:ascii="Courier New" w:eastAsia="Times New Roman" w:hAnsi="Courier New" w:cs="Courier New"/>
          <w:sz w:val="20"/>
          <w:szCs w:val="20"/>
          <w:lang w:val="en-US" w:eastAsia="ru-RU"/>
        </w:rPr>
        <w:br/>
        <w:t xml:space="preserve">    def sealedbid_auction(self):</w:t>
      </w:r>
      <w:r w:rsidR="00792267" w:rsidRPr="00792267">
        <w:rPr>
          <w:rFonts w:ascii="Courier New" w:eastAsia="Times New Roman" w:hAnsi="Courier New" w:cs="Courier New"/>
          <w:sz w:val="20"/>
          <w:szCs w:val="20"/>
          <w:lang w:val="en-US" w:eastAsia="ru-RU"/>
        </w:rPr>
        <w:br/>
        <w:t xml:space="preserve">        </w:t>
      </w:r>
      <w:r w:rsidR="00792267" w:rsidRPr="00792267">
        <w:rPr>
          <w:rFonts w:ascii="Courier New" w:eastAsia="Times New Roman" w:hAnsi="Courier New" w:cs="Courier New"/>
          <w:i/>
          <w:iCs/>
          <w:sz w:val="20"/>
          <w:szCs w:val="20"/>
          <w:lang w:val="en-US" w:eastAsia="ru-RU"/>
        </w:rPr>
        <w:t>"""</w:t>
      </w:r>
    </w:p>
    <w:p w14:paraId="627A8822" w14:textId="77777777" w:rsidR="00902797" w:rsidRPr="003E2C8A" w:rsidRDefault="0090279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ru-RU"/>
        </w:rPr>
      </w:pPr>
      <w:r w:rsidRPr="00BE48DC">
        <w:rPr>
          <w:rFonts w:ascii="Courier New" w:eastAsia="Times New Roman" w:hAnsi="Courier New" w:cs="Courier New"/>
          <w:i/>
          <w:iCs/>
          <w:sz w:val="20"/>
          <w:szCs w:val="20"/>
          <w:lang w:val="en-US" w:eastAsia="ru-RU"/>
        </w:rPr>
        <w:t xml:space="preserve">        </w:t>
      </w:r>
      <w:r w:rsidRPr="003E2C8A">
        <w:rPr>
          <w:rFonts w:ascii="Courier New" w:eastAsia="Times New Roman" w:hAnsi="Courier New" w:cs="Courier New"/>
          <w:i/>
          <w:iCs/>
          <w:sz w:val="20"/>
          <w:szCs w:val="20"/>
          <w:lang w:eastAsia="ru-RU"/>
        </w:rPr>
        <w:t>Имитирует закрытый аукцион первой цены</w:t>
      </w:r>
      <w:r w:rsidR="00792267" w:rsidRPr="00792267">
        <w:rPr>
          <w:rFonts w:ascii="Courier New" w:eastAsia="Times New Roman" w:hAnsi="Courier New" w:cs="Courier New"/>
          <w:i/>
          <w:iCs/>
          <w:sz w:val="20"/>
          <w:szCs w:val="20"/>
          <w:lang w:eastAsia="ru-RU"/>
        </w:rPr>
        <w:t>.</w:t>
      </w:r>
    </w:p>
    <w:p w14:paraId="4680C681" w14:textId="6ACAB8AE" w:rsidR="00902797" w:rsidRPr="003E2C8A" w:rsidRDefault="0079226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ru-RU"/>
        </w:rPr>
      </w:pPr>
      <w:r w:rsidRPr="00792267">
        <w:rPr>
          <w:rFonts w:ascii="Courier New" w:eastAsia="Times New Roman" w:hAnsi="Courier New" w:cs="Courier New"/>
          <w:i/>
          <w:iCs/>
          <w:sz w:val="20"/>
          <w:szCs w:val="20"/>
          <w:lang w:eastAsia="ru-RU"/>
        </w:rPr>
        <w:br/>
        <w:t xml:space="preserve">        """</w:t>
      </w:r>
      <w:r w:rsidRPr="00792267">
        <w:rPr>
          <w:rFonts w:ascii="Courier New" w:eastAsia="Times New Roman" w:hAnsi="Courier New" w:cs="Courier New"/>
          <w:i/>
          <w:iCs/>
          <w:sz w:val="20"/>
          <w:szCs w:val="20"/>
          <w:lang w:eastAsia="ru-RU"/>
        </w:rPr>
        <w:br/>
        <w:t xml:space="preserve">        </w:t>
      </w:r>
      <w:r w:rsidRPr="00792267">
        <w:rPr>
          <w:rFonts w:ascii="Courier New" w:eastAsia="Times New Roman" w:hAnsi="Courier New" w:cs="Courier New"/>
          <w:sz w:val="20"/>
          <w:szCs w:val="20"/>
          <w:lang w:val="en-US" w:eastAsia="ru-RU"/>
        </w:rPr>
        <w:t>chance</w:t>
      </w:r>
      <w:r w:rsidRPr="00792267">
        <w:rPr>
          <w:rFonts w:ascii="Courier New" w:eastAsia="Times New Roman" w:hAnsi="Courier New" w:cs="Courier New"/>
          <w:sz w:val="20"/>
          <w:szCs w:val="20"/>
          <w:lang w:eastAsia="ru-RU"/>
        </w:rPr>
        <w:t xml:space="preserve"> = </w:t>
      </w:r>
      <w:r w:rsidRPr="00792267">
        <w:rPr>
          <w:rFonts w:ascii="Courier New" w:eastAsia="Times New Roman" w:hAnsi="Courier New" w:cs="Courier New"/>
          <w:sz w:val="20"/>
          <w:szCs w:val="20"/>
          <w:lang w:val="en-US" w:eastAsia="ru-RU"/>
        </w:rPr>
        <w:t>random</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random</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sz w:val="20"/>
          <w:szCs w:val="20"/>
          <w:lang w:val="en-US" w:eastAsia="ru-RU"/>
        </w:rPr>
        <w:t>if</w:t>
      </w:r>
      <w:r w:rsidRPr="00792267">
        <w:rPr>
          <w:rFonts w:ascii="Courier New" w:eastAsia="Times New Roman" w:hAnsi="Courier New" w:cs="Courier New"/>
          <w:sz w:val="20"/>
          <w:szCs w:val="20"/>
          <w:lang w:eastAsia="ru-RU"/>
        </w:rPr>
        <w:t xml:space="preserve"> </w:t>
      </w:r>
      <w:r w:rsidRPr="00792267">
        <w:rPr>
          <w:rFonts w:ascii="Courier New" w:eastAsia="Times New Roman" w:hAnsi="Courier New" w:cs="Courier New"/>
          <w:sz w:val="20"/>
          <w:szCs w:val="20"/>
          <w:lang w:val="en-US" w:eastAsia="ru-RU"/>
        </w:rPr>
        <w:t>chance</w:t>
      </w:r>
      <w:r w:rsidRPr="00792267">
        <w:rPr>
          <w:rFonts w:ascii="Courier New" w:eastAsia="Times New Roman" w:hAnsi="Courier New" w:cs="Courier New"/>
          <w:sz w:val="20"/>
          <w:szCs w:val="20"/>
          <w:lang w:eastAsia="ru-RU"/>
        </w:rPr>
        <w:t xml:space="preserve"> &lt;= </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risk</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sz w:val="20"/>
          <w:szCs w:val="20"/>
          <w:lang w:val="en-US" w:eastAsia="ru-RU"/>
        </w:rPr>
        <w:t>return</w:t>
      </w:r>
      <w:r w:rsidRPr="00792267">
        <w:rPr>
          <w:rFonts w:ascii="Courier New" w:eastAsia="Times New Roman" w:hAnsi="Courier New" w:cs="Courier New"/>
          <w:sz w:val="20"/>
          <w:szCs w:val="20"/>
          <w:lang w:eastAsia="ru-RU"/>
        </w:rPr>
        <w:t xml:space="preserve"> </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budget</w:t>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sz w:val="20"/>
          <w:szCs w:val="20"/>
          <w:lang w:val="en-US" w:eastAsia="ru-RU"/>
        </w:rPr>
        <w:t>else</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sz w:val="20"/>
          <w:szCs w:val="20"/>
          <w:lang w:val="en-US" w:eastAsia="ru-RU"/>
        </w:rPr>
        <w:t>return</w:t>
      </w:r>
      <w:r w:rsidRPr="00792267">
        <w:rPr>
          <w:rFonts w:ascii="Courier New" w:eastAsia="Times New Roman" w:hAnsi="Courier New" w:cs="Courier New"/>
          <w:sz w:val="20"/>
          <w:szCs w:val="20"/>
          <w:lang w:eastAsia="ru-RU"/>
        </w:rPr>
        <w:t xml:space="preserve"> </w:t>
      </w:r>
      <w:r w:rsidRPr="00792267">
        <w:rPr>
          <w:rFonts w:ascii="Courier New" w:eastAsia="Times New Roman" w:hAnsi="Courier New" w:cs="Courier New"/>
          <w:sz w:val="20"/>
          <w:szCs w:val="20"/>
          <w:lang w:val="en-US" w:eastAsia="ru-RU"/>
        </w:rPr>
        <w:t>min</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budget</w:t>
      </w:r>
      <w:r w:rsidRPr="00792267">
        <w:rPr>
          <w:rFonts w:ascii="Courier New" w:eastAsia="Times New Roman" w:hAnsi="Courier New" w:cs="Courier New"/>
          <w:sz w:val="20"/>
          <w:szCs w:val="20"/>
          <w:lang w:eastAsia="ru-RU"/>
        </w:rPr>
        <w:t xml:space="preserve"> * (1 - </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rate</w:t>
      </w:r>
      <w:r w:rsidRPr="00792267">
        <w:rPr>
          <w:rFonts w:ascii="Courier New" w:eastAsia="Times New Roman" w:hAnsi="Courier New" w:cs="Courier New"/>
          <w:sz w:val="20"/>
          <w:szCs w:val="20"/>
          <w:lang w:eastAsia="ru-RU"/>
        </w:rPr>
        <w:t xml:space="preserve">), </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budget</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eastAsia="ru-RU"/>
        </w:rPr>
        <w:br/>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sz w:val="20"/>
          <w:szCs w:val="20"/>
          <w:lang w:val="en-US" w:eastAsia="ru-RU"/>
        </w:rPr>
        <w:t>def</w:t>
      </w:r>
      <w:r w:rsidRPr="00792267">
        <w:rPr>
          <w:rFonts w:ascii="Courier New" w:eastAsia="Times New Roman" w:hAnsi="Courier New" w:cs="Courier New"/>
          <w:sz w:val="20"/>
          <w:szCs w:val="20"/>
          <w:lang w:eastAsia="ru-RU"/>
        </w:rPr>
        <w:t xml:space="preserve"> </w:t>
      </w:r>
      <w:r w:rsidRPr="00792267">
        <w:rPr>
          <w:rFonts w:ascii="Courier New" w:eastAsia="Times New Roman" w:hAnsi="Courier New" w:cs="Courier New"/>
          <w:sz w:val="20"/>
          <w:szCs w:val="20"/>
          <w:lang w:val="en-US" w:eastAsia="ru-RU"/>
        </w:rPr>
        <w:t>vickrey</w:t>
      </w:r>
      <w:r w:rsidRPr="00792267">
        <w:rPr>
          <w:rFonts w:ascii="Courier New" w:eastAsia="Times New Roman" w:hAnsi="Courier New" w:cs="Courier New"/>
          <w:sz w:val="20"/>
          <w:szCs w:val="20"/>
          <w:lang w:eastAsia="ru-RU"/>
        </w:rPr>
        <w:t>_</w:t>
      </w:r>
      <w:r w:rsidRPr="00792267">
        <w:rPr>
          <w:rFonts w:ascii="Courier New" w:eastAsia="Times New Roman" w:hAnsi="Courier New" w:cs="Courier New"/>
          <w:sz w:val="20"/>
          <w:szCs w:val="20"/>
          <w:lang w:val="en-US" w:eastAsia="ru-RU"/>
        </w:rPr>
        <w:t>auction</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val="en-US" w:eastAsia="ru-RU"/>
        </w:rPr>
        <w:t>self</w:t>
      </w:r>
      <w:r w:rsidRPr="00792267">
        <w:rPr>
          <w:rFonts w:ascii="Courier New" w:eastAsia="Times New Roman" w:hAnsi="Courier New" w:cs="Courier New"/>
          <w:sz w:val="20"/>
          <w:szCs w:val="20"/>
          <w:lang w:eastAsia="ru-RU"/>
        </w:rPr>
        <w:t>):</w:t>
      </w:r>
      <w:r w:rsidRPr="00792267">
        <w:rPr>
          <w:rFonts w:ascii="Courier New" w:eastAsia="Times New Roman" w:hAnsi="Courier New" w:cs="Courier New"/>
          <w:sz w:val="20"/>
          <w:szCs w:val="20"/>
          <w:lang w:eastAsia="ru-RU"/>
        </w:rPr>
        <w:br/>
        <w:t xml:space="preserve">        </w:t>
      </w:r>
      <w:r w:rsidRPr="00792267">
        <w:rPr>
          <w:rFonts w:ascii="Courier New" w:eastAsia="Times New Roman" w:hAnsi="Courier New" w:cs="Courier New"/>
          <w:i/>
          <w:iCs/>
          <w:sz w:val="20"/>
          <w:szCs w:val="20"/>
          <w:lang w:eastAsia="ru-RU"/>
        </w:rPr>
        <w:t>"""</w:t>
      </w:r>
      <w:r w:rsidRPr="00792267">
        <w:rPr>
          <w:rFonts w:ascii="Courier New" w:eastAsia="Times New Roman" w:hAnsi="Courier New" w:cs="Courier New"/>
          <w:i/>
          <w:iCs/>
          <w:sz w:val="20"/>
          <w:szCs w:val="20"/>
          <w:lang w:eastAsia="ru-RU"/>
        </w:rPr>
        <w:br/>
        <w:t xml:space="preserve">        </w:t>
      </w:r>
      <w:r w:rsidR="00902797" w:rsidRPr="003E2C8A">
        <w:rPr>
          <w:rFonts w:ascii="Courier New" w:eastAsia="Times New Roman" w:hAnsi="Courier New" w:cs="Courier New"/>
          <w:i/>
          <w:iCs/>
          <w:sz w:val="20"/>
          <w:szCs w:val="20"/>
          <w:lang w:eastAsia="ru-RU"/>
        </w:rPr>
        <w:t>Имитирует закрытый аукцион второй цены (Аукцион Викри)</w:t>
      </w:r>
    </w:p>
    <w:p w14:paraId="2869DB36" w14:textId="5C191059" w:rsidR="00792267" w:rsidRPr="00792267" w:rsidRDefault="00792267" w:rsidP="009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549C">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i/>
          <w:iCs/>
          <w:sz w:val="20"/>
          <w:szCs w:val="20"/>
          <w:lang w:val="en-US" w:eastAsia="ru-RU"/>
        </w:rPr>
        <w:t>"""</w:t>
      </w:r>
      <w:r w:rsidRPr="00792267">
        <w:rPr>
          <w:rFonts w:ascii="Courier New" w:eastAsia="Times New Roman" w:hAnsi="Courier New" w:cs="Courier New"/>
          <w:i/>
          <w:iCs/>
          <w:sz w:val="20"/>
          <w:szCs w:val="20"/>
          <w:lang w:val="en-US" w:eastAsia="ru-RU"/>
        </w:rPr>
        <w:br/>
        <w:t xml:space="preserve">        </w:t>
      </w:r>
      <w:r w:rsidRPr="00792267">
        <w:rPr>
          <w:rFonts w:ascii="Courier New" w:eastAsia="Times New Roman" w:hAnsi="Courier New" w:cs="Courier New"/>
          <w:sz w:val="20"/>
          <w:szCs w:val="20"/>
          <w:lang w:val="en-US" w:eastAsia="ru-RU"/>
        </w:rPr>
        <w:t>chance = random.random()</w:t>
      </w:r>
      <w:r w:rsidRPr="00792267">
        <w:rPr>
          <w:rFonts w:ascii="Courier New" w:eastAsia="Times New Roman" w:hAnsi="Courier New" w:cs="Courier New"/>
          <w:sz w:val="20"/>
          <w:szCs w:val="20"/>
          <w:lang w:val="en-US" w:eastAsia="ru-RU"/>
        </w:rPr>
        <w:br/>
        <w:t xml:space="preserve">        if chance &lt;= self.risk:</w:t>
      </w:r>
      <w:r w:rsidRPr="00792267">
        <w:rPr>
          <w:rFonts w:ascii="Courier New" w:eastAsia="Times New Roman" w:hAnsi="Courier New" w:cs="Courier New"/>
          <w:sz w:val="20"/>
          <w:szCs w:val="20"/>
          <w:lang w:val="en-US" w:eastAsia="ru-RU"/>
        </w:rPr>
        <w:br/>
        <w:t xml:space="preserve">            return self.budget</w:t>
      </w:r>
      <w:r w:rsidRPr="00792267">
        <w:rPr>
          <w:rFonts w:ascii="Courier New" w:eastAsia="Times New Roman" w:hAnsi="Courier New" w:cs="Courier New"/>
          <w:sz w:val="20"/>
          <w:szCs w:val="20"/>
          <w:lang w:val="en-US" w:eastAsia="ru-RU"/>
        </w:rPr>
        <w:br/>
        <w:t xml:space="preserve">        else:</w:t>
      </w:r>
      <w:r w:rsidRPr="00792267">
        <w:rPr>
          <w:rFonts w:ascii="Courier New" w:eastAsia="Times New Roman" w:hAnsi="Courier New" w:cs="Courier New"/>
          <w:sz w:val="20"/>
          <w:szCs w:val="20"/>
          <w:lang w:val="en-US" w:eastAsia="ru-RU"/>
        </w:rPr>
        <w:br/>
        <w:t xml:space="preserve">            return min(self.budget * (1 - self.rate), self.budget)</w:t>
      </w:r>
    </w:p>
    <w:p w14:paraId="50DC145B" w14:textId="706B6DC9" w:rsidR="00F71B49" w:rsidRPr="003E2C8A" w:rsidRDefault="00F71B49" w:rsidP="00F71B49">
      <w:pPr>
        <w:rPr>
          <w:lang w:val="en-US"/>
        </w:rPr>
      </w:pPr>
    </w:p>
    <w:p w14:paraId="1612FC0A" w14:textId="645FAD95" w:rsidR="008554F7" w:rsidRDefault="008554F7"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r w:rsidRPr="008554F7">
        <w:rPr>
          <w:rFonts w:ascii="Times New Roman" w:hAnsi="Times New Roman"/>
          <w:b/>
          <w:bCs/>
          <w:sz w:val="28"/>
          <w:szCs w:val="28"/>
          <w:lang w:val="en-US"/>
        </w:rPr>
        <w:br/>
      </w:r>
    </w:p>
    <w:p w14:paraId="2B0306FE" w14:textId="459306D1" w:rsidR="00506EFA" w:rsidRDefault="00506EFA"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p w14:paraId="794B1958" w14:textId="34796A06" w:rsidR="00506EFA" w:rsidRDefault="00506EFA"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p w14:paraId="0B79992D" w14:textId="30E549D0" w:rsidR="004A206E" w:rsidRDefault="004A206E"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p w14:paraId="644A256B" w14:textId="674D7E09" w:rsidR="004A206E" w:rsidRDefault="004A206E"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p w14:paraId="483F67E3" w14:textId="22E9186E" w:rsidR="004A206E" w:rsidRDefault="004A206E"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p w14:paraId="014DD62E" w14:textId="635B02C9" w:rsidR="004A206E" w:rsidRDefault="004A206E" w:rsidP="00D118BB">
      <w:pPr>
        <w:pStyle w:val="a5"/>
        <w:widowControl w:val="0"/>
        <w:autoSpaceDE w:val="0"/>
        <w:autoSpaceDN w:val="0"/>
        <w:adjustRightInd w:val="0"/>
        <w:spacing w:after="0" w:line="360" w:lineRule="auto"/>
        <w:ind w:left="0"/>
        <w:rPr>
          <w:rFonts w:ascii="Times New Roman" w:hAnsi="Times New Roman"/>
          <w:b/>
          <w:bCs/>
          <w:sz w:val="28"/>
          <w:szCs w:val="28"/>
          <w:lang w:val="en-US"/>
        </w:rPr>
      </w:pPr>
    </w:p>
    <w:sectPr w:rsidR="004A206E" w:rsidSect="004F1662">
      <w:footerReference w:type="default" r:id="rId77"/>
      <w:headerReference w:type="first" r:id="rId78"/>
      <w:footerReference w:type="first" r:id="rId7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9208" w14:textId="77777777" w:rsidR="003C0E6A" w:rsidRDefault="003C0E6A">
      <w:pPr>
        <w:spacing w:after="0" w:line="240" w:lineRule="auto"/>
      </w:pPr>
      <w:r>
        <w:separator/>
      </w:r>
    </w:p>
  </w:endnote>
  <w:endnote w:type="continuationSeparator" w:id="0">
    <w:p w14:paraId="6172E52C" w14:textId="77777777" w:rsidR="003C0E6A" w:rsidRDefault="003C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409419"/>
      <w:docPartObj>
        <w:docPartGallery w:val="Page Numbers (Bottom of Page)"/>
        <w:docPartUnique/>
      </w:docPartObj>
    </w:sdtPr>
    <w:sdtEndPr/>
    <w:sdtContent>
      <w:p w14:paraId="48F8D3B2" w14:textId="77777777" w:rsidR="009827C5" w:rsidRDefault="009827C5" w:rsidP="007C7B18">
        <w:pPr>
          <w:pStyle w:val="aa"/>
          <w:jc w:val="center"/>
        </w:pPr>
        <w:r>
          <w:fldChar w:fldCharType="begin"/>
        </w:r>
        <w:r>
          <w:instrText>PAGE   \* MERGEFORMAT</w:instrText>
        </w:r>
        <w:r>
          <w:fldChar w:fldCharType="separate"/>
        </w:r>
        <w:r>
          <w:t>2</w:t>
        </w:r>
        <w:r>
          <w:fldChar w:fldCharType="end"/>
        </w:r>
      </w:p>
    </w:sdtContent>
  </w:sdt>
  <w:p w14:paraId="0CDE2A96" w14:textId="77777777" w:rsidR="009827C5" w:rsidRDefault="009827C5" w:rsidP="00AA6FA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47223"/>
      <w:docPartObj>
        <w:docPartGallery w:val="Page Numbers (Bottom of Page)"/>
        <w:docPartUnique/>
      </w:docPartObj>
    </w:sdtPr>
    <w:sdtEndPr/>
    <w:sdtContent>
      <w:p w14:paraId="12439BE5" w14:textId="77777777" w:rsidR="00F73E46" w:rsidRDefault="00F73E46" w:rsidP="007C7B18">
        <w:pPr>
          <w:pStyle w:val="aa"/>
          <w:jc w:val="center"/>
        </w:pPr>
        <w:r>
          <w:fldChar w:fldCharType="begin"/>
        </w:r>
        <w:r>
          <w:instrText>PAGE   \* MERGEFORMAT</w:instrText>
        </w:r>
        <w:r>
          <w:fldChar w:fldCharType="separate"/>
        </w:r>
        <w:r>
          <w:t>2</w:t>
        </w:r>
        <w:r>
          <w:fldChar w:fldCharType="end"/>
        </w:r>
      </w:p>
    </w:sdtContent>
  </w:sdt>
  <w:p w14:paraId="46C06BF2" w14:textId="77777777" w:rsidR="00F73E46" w:rsidRDefault="00F73E46" w:rsidP="00AA6FA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FDDB" w14:textId="77777777" w:rsidR="00F73E46" w:rsidRPr="000F13E8" w:rsidRDefault="00F73E46" w:rsidP="000F13E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35B1" w14:textId="77777777" w:rsidR="003C0E6A" w:rsidRDefault="003C0E6A">
      <w:pPr>
        <w:spacing w:after="0" w:line="240" w:lineRule="auto"/>
      </w:pPr>
      <w:r>
        <w:separator/>
      </w:r>
    </w:p>
  </w:footnote>
  <w:footnote w:type="continuationSeparator" w:id="0">
    <w:p w14:paraId="7A27C547" w14:textId="77777777" w:rsidR="003C0E6A" w:rsidRDefault="003C0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26D" w14:textId="77777777" w:rsidR="009827C5" w:rsidRPr="004027B0" w:rsidRDefault="009827C5">
    <w:pPr>
      <w:pStyle w:val="a8"/>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81B6" w14:textId="77777777" w:rsidR="00F73E46" w:rsidRPr="004027B0" w:rsidRDefault="00F73E46">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B9A"/>
    <w:multiLevelType w:val="multilevel"/>
    <w:tmpl w:val="EF425F2C"/>
    <w:lvl w:ilvl="0">
      <w:start w:val="1"/>
      <w:numFmt w:val="decimal"/>
      <w:lvlText w:val="%1"/>
      <w:lvlJc w:val="left"/>
      <w:pPr>
        <w:ind w:left="1016" w:hanging="450"/>
      </w:pPr>
      <w:rPr>
        <w:rFonts w:ascii="Times New Roman" w:eastAsiaTheme="minorHAnsi" w:hAnsi="Times New Roman" w:cstheme="minorBidi"/>
      </w:rPr>
    </w:lvl>
    <w:lvl w:ilvl="1">
      <w:start w:val="1"/>
      <w:numFmt w:val="decimal"/>
      <w:lvlText w:val="%1.%2"/>
      <w:lvlJc w:val="left"/>
      <w:pPr>
        <w:ind w:left="3144" w:hanging="450"/>
      </w:pPr>
      <w:rPr>
        <w:rFonts w:cs="Times New Roman" w:hint="default"/>
      </w:rPr>
    </w:lvl>
    <w:lvl w:ilvl="2">
      <w:start w:val="1"/>
      <w:numFmt w:val="decimal"/>
      <w:lvlText w:val="%1.%2.%3"/>
      <w:lvlJc w:val="left"/>
      <w:pPr>
        <w:ind w:left="2704" w:hanging="720"/>
      </w:pPr>
      <w:rPr>
        <w:rFonts w:cs="Times New Roman" w:hint="default"/>
      </w:rPr>
    </w:lvl>
    <w:lvl w:ilvl="3">
      <w:start w:val="1"/>
      <w:numFmt w:val="decimal"/>
      <w:lvlText w:val="%1.%2.%3.%4"/>
      <w:lvlJc w:val="left"/>
      <w:pPr>
        <w:ind w:left="3413" w:hanging="720"/>
      </w:pPr>
      <w:rPr>
        <w:rFonts w:cs="Times New Roman" w:hint="default"/>
      </w:rPr>
    </w:lvl>
    <w:lvl w:ilvl="4">
      <w:start w:val="1"/>
      <w:numFmt w:val="decimal"/>
      <w:lvlText w:val="%1.%2.%3.%4.%5"/>
      <w:lvlJc w:val="left"/>
      <w:pPr>
        <w:ind w:left="4482" w:hanging="1080"/>
      </w:pPr>
      <w:rPr>
        <w:rFonts w:cs="Times New Roman" w:hint="default"/>
      </w:rPr>
    </w:lvl>
    <w:lvl w:ilvl="5">
      <w:start w:val="1"/>
      <w:numFmt w:val="decimal"/>
      <w:lvlText w:val="%1.%2.%3.%4.%5.%6"/>
      <w:lvlJc w:val="left"/>
      <w:pPr>
        <w:ind w:left="5191" w:hanging="1080"/>
      </w:pPr>
      <w:rPr>
        <w:rFonts w:cs="Times New Roman" w:hint="default"/>
      </w:rPr>
    </w:lvl>
    <w:lvl w:ilvl="6">
      <w:start w:val="1"/>
      <w:numFmt w:val="decimal"/>
      <w:lvlText w:val="%1.%2.%3.%4.%5.%6.%7"/>
      <w:lvlJc w:val="left"/>
      <w:pPr>
        <w:ind w:left="6260" w:hanging="1440"/>
      </w:pPr>
      <w:rPr>
        <w:rFonts w:cs="Times New Roman" w:hint="default"/>
      </w:rPr>
    </w:lvl>
    <w:lvl w:ilvl="7">
      <w:start w:val="1"/>
      <w:numFmt w:val="decimal"/>
      <w:lvlText w:val="%1.%2.%3.%4.%5.%6.%7.%8"/>
      <w:lvlJc w:val="left"/>
      <w:pPr>
        <w:ind w:left="6969" w:hanging="1440"/>
      </w:pPr>
      <w:rPr>
        <w:rFonts w:cs="Times New Roman" w:hint="default"/>
      </w:rPr>
    </w:lvl>
    <w:lvl w:ilvl="8">
      <w:start w:val="1"/>
      <w:numFmt w:val="decimal"/>
      <w:lvlText w:val="%1.%2.%3.%4.%5.%6.%7.%8.%9"/>
      <w:lvlJc w:val="left"/>
      <w:pPr>
        <w:ind w:left="7678" w:hanging="1440"/>
      </w:pPr>
      <w:rPr>
        <w:rFonts w:cs="Times New Roman" w:hint="default"/>
      </w:rPr>
    </w:lvl>
  </w:abstractNum>
  <w:abstractNum w:abstractNumId="1" w15:restartNumberingAfterBreak="0">
    <w:nsid w:val="05750050"/>
    <w:multiLevelType w:val="hybridMultilevel"/>
    <w:tmpl w:val="6256EC16"/>
    <w:lvl w:ilvl="0" w:tplc="94F86622">
      <w:start w:val="200"/>
      <w:numFmt w:val="bullet"/>
      <w:lvlText w:val="-"/>
      <w:lvlJc w:val="left"/>
      <w:pPr>
        <w:ind w:left="1080" w:hanging="360"/>
      </w:pPr>
      <w:rPr>
        <w:rFonts w:ascii="Courier" w:eastAsia="Helv" w:hAnsi="Courier" w:cs="Courier"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F82B3D"/>
    <w:multiLevelType w:val="hybridMultilevel"/>
    <w:tmpl w:val="F4AA9E7E"/>
    <w:lvl w:ilvl="0" w:tplc="94F86622">
      <w:start w:val="200"/>
      <w:numFmt w:val="bullet"/>
      <w:lvlText w:val="-"/>
      <w:lvlJc w:val="left"/>
      <w:pPr>
        <w:ind w:left="1428" w:hanging="360"/>
      </w:pPr>
      <w:rPr>
        <w:rFonts w:ascii="Courier" w:eastAsia="Helv" w:hAnsi="Courier" w:cs="Courier"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7B4C2D"/>
    <w:multiLevelType w:val="hybridMultilevel"/>
    <w:tmpl w:val="50B6E96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12A6159E"/>
    <w:multiLevelType w:val="hybridMultilevel"/>
    <w:tmpl w:val="062650B4"/>
    <w:lvl w:ilvl="0" w:tplc="94F86622">
      <w:start w:val="200"/>
      <w:numFmt w:val="bullet"/>
      <w:lvlText w:val="-"/>
      <w:lvlJc w:val="left"/>
      <w:pPr>
        <w:ind w:left="1429" w:hanging="360"/>
      </w:pPr>
      <w:rPr>
        <w:rFonts w:ascii="Courier" w:eastAsia="Helv" w:hAnsi="Courier" w:cs="Courie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5573B6"/>
    <w:multiLevelType w:val="hybridMultilevel"/>
    <w:tmpl w:val="84A2D25E"/>
    <w:lvl w:ilvl="0" w:tplc="38880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F86415"/>
    <w:multiLevelType w:val="multilevel"/>
    <w:tmpl w:val="7D4400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97026"/>
    <w:multiLevelType w:val="hybridMultilevel"/>
    <w:tmpl w:val="8A5C8BFA"/>
    <w:lvl w:ilvl="0" w:tplc="94F86622">
      <w:start w:val="200"/>
      <w:numFmt w:val="bullet"/>
      <w:lvlText w:val="-"/>
      <w:lvlJc w:val="left"/>
      <w:pPr>
        <w:ind w:left="660" w:hanging="360"/>
      </w:pPr>
      <w:rPr>
        <w:rFonts w:ascii="Courier" w:eastAsia="Helv" w:hAnsi="Courier" w:cs="Courier"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8" w15:restartNumberingAfterBreak="0">
    <w:nsid w:val="18762572"/>
    <w:multiLevelType w:val="hybridMultilevel"/>
    <w:tmpl w:val="7ECE1EB6"/>
    <w:lvl w:ilvl="0" w:tplc="8864EB8A">
      <w:start w:val="1"/>
      <w:numFmt w:val="bullet"/>
      <w:lvlText w:val=""/>
      <w:lvlJc w:val="left"/>
      <w:pPr>
        <w:tabs>
          <w:tab w:val="num" w:pos="720"/>
        </w:tabs>
        <w:ind w:left="720" w:hanging="360"/>
      </w:pPr>
      <w:rPr>
        <w:rFonts w:ascii="Wingdings" w:hAnsi="Wingdings" w:hint="default"/>
      </w:rPr>
    </w:lvl>
    <w:lvl w:ilvl="1" w:tplc="C5A625A8" w:tentative="1">
      <w:start w:val="1"/>
      <w:numFmt w:val="bullet"/>
      <w:lvlText w:val=""/>
      <w:lvlJc w:val="left"/>
      <w:pPr>
        <w:tabs>
          <w:tab w:val="num" w:pos="1440"/>
        </w:tabs>
        <w:ind w:left="1440" w:hanging="360"/>
      </w:pPr>
      <w:rPr>
        <w:rFonts w:ascii="Wingdings" w:hAnsi="Wingdings" w:hint="default"/>
      </w:rPr>
    </w:lvl>
    <w:lvl w:ilvl="2" w:tplc="02C6C0CC" w:tentative="1">
      <w:start w:val="1"/>
      <w:numFmt w:val="bullet"/>
      <w:lvlText w:val=""/>
      <w:lvlJc w:val="left"/>
      <w:pPr>
        <w:tabs>
          <w:tab w:val="num" w:pos="2160"/>
        </w:tabs>
        <w:ind w:left="2160" w:hanging="360"/>
      </w:pPr>
      <w:rPr>
        <w:rFonts w:ascii="Wingdings" w:hAnsi="Wingdings" w:hint="default"/>
      </w:rPr>
    </w:lvl>
    <w:lvl w:ilvl="3" w:tplc="E5B2982A" w:tentative="1">
      <w:start w:val="1"/>
      <w:numFmt w:val="bullet"/>
      <w:lvlText w:val=""/>
      <w:lvlJc w:val="left"/>
      <w:pPr>
        <w:tabs>
          <w:tab w:val="num" w:pos="2880"/>
        </w:tabs>
        <w:ind w:left="2880" w:hanging="360"/>
      </w:pPr>
      <w:rPr>
        <w:rFonts w:ascii="Wingdings" w:hAnsi="Wingdings" w:hint="default"/>
      </w:rPr>
    </w:lvl>
    <w:lvl w:ilvl="4" w:tplc="F64A0518" w:tentative="1">
      <w:start w:val="1"/>
      <w:numFmt w:val="bullet"/>
      <w:lvlText w:val=""/>
      <w:lvlJc w:val="left"/>
      <w:pPr>
        <w:tabs>
          <w:tab w:val="num" w:pos="3600"/>
        </w:tabs>
        <w:ind w:left="3600" w:hanging="360"/>
      </w:pPr>
      <w:rPr>
        <w:rFonts w:ascii="Wingdings" w:hAnsi="Wingdings" w:hint="default"/>
      </w:rPr>
    </w:lvl>
    <w:lvl w:ilvl="5" w:tplc="A386D06A" w:tentative="1">
      <w:start w:val="1"/>
      <w:numFmt w:val="bullet"/>
      <w:lvlText w:val=""/>
      <w:lvlJc w:val="left"/>
      <w:pPr>
        <w:tabs>
          <w:tab w:val="num" w:pos="4320"/>
        </w:tabs>
        <w:ind w:left="4320" w:hanging="360"/>
      </w:pPr>
      <w:rPr>
        <w:rFonts w:ascii="Wingdings" w:hAnsi="Wingdings" w:hint="default"/>
      </w:rPr>
    </w:lvl>
    <w:lvl w:ilvl="6" w:tplc="2CBA2200" w:tentative="1">
      <w:start w:val="1"/>
      <w:numFmt w:val="bullet"/>
      <w:lvlText w:val=""/>
      <w:lvlJc w:val="left"/>
      <w:pPr>
        <w:tabs>
          <w:tab w:val="num" w:pos="5040"/>
        </w:tabs>
        <w:ind w:left="5040" w:hanging="360"/>
      </w:pPr>
      <w:rPr>
        <w:rFonts w:ascii="Wingdings" w:hAnsi="Wingdings" w:hint="default"/>
      </w:rPr>
    </w:lvl>
    <w:lvl w:ilvl="7" w:tplc="A82AE894" w:tentative="1">
      <w:start w:val="1"/>
      <w:numFmt w:val="bullet"/>
      <w:lvlText w:val=""/>
      <w:lvlJc w:val="left"/>
      <w:pPr>
        <w:tabs>
          <w:tab w:val="num" w:pos="5760"/>
        </w:tabs>
        <w:ind w:left="5760" w:hanging="360"/>
      </w:pPr>
      <w:rPr>
        <w:rFonts w:ascii="Wingdings" w:hAnsi="Wingdings" w:hint="default"/>
      </w:rPr>
    </w:lvl>
    <w:lvl w:ilvl="8" w:tplc="214253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AF2D1C"/>
    <w:multiLevelType w:val="hybridMultilevel"/>
    <w:tmpl w:val="E4320E48"/>
    <w:lvl w:ilvl="0" w:tplc="38127318">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18F53568"/>
    <w:multiLevelType w:val="hybridMultilevel"/>
    <w:tmpl w:val="44BEB2B8"/>
    <w:lvl w:ilvl="0" w:tplc="AB94EE26">
      <w:start w:val="1"/>
      <w:numFmt w:val="bullet"/>
      <w:pStyle w:val="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1A514114"/>
    <w:multiLevelType w:val="hybridMultilevel"/>
    <w:tmpl w:val="A6467510"/>
    <w:lvl w:ilvl="0" w:tplc="7AE88DF2">
      <w:start w:val="1"/>
      <w:numFmt w:val="bullet"/>
      <w:lvlText w:val=""/>
      <w:lvlJc w:val="left"/>
      <w:pPr>
        <w:tabs>
          <w:tab w:val="num" w:pos="720"/>
        </w:tabs>
        <w:ind w:left="720" w:hanging="360"/>
      </w:pPr>
      <w:rPr>
        <w:rFonts w:ascii="Wingdings" w:hAnsi="Wingdings" w:hint="default"/>
      </w:rPr>
    </w:lvl>
    <w:lvl w:ilvl="1" w:tplc="0E2E3B1E" w:tentative="1">
      <w:start w:val="1"/>
      <w:numFmt w:val="bullet"/>
      <w:lvlText w:val=""/>
      <w:lvlJc w:val="left"/>
      <w:pPr>
        <w:tabs>
          <w:tab w:val="num" w:pos="1440"/>
        </w:tabs>
        <w:ind w:left="1440" w:hanging="360"/>
      </w:pPr>
      <w:rPr>
        <w:rFonts w:ascii="Wingdings" w:hAnsi="Wingdings" w:hint="default"/>
      </w:rPr>
    </w:lvl>
    <w:lvl w:ilvl="2" w:tplc="7012F3D4" w:tentative="1">
      <w:start w:val="1"/>
      <w:numFmt w:val="bullet"/>
      <w:lvlText w:val=""/>
      <w:lvlJc w:val="left"/>
      <w:pPr>
        <w:tabs>
          <w:tab w:val="num" w:pos="2160"/>
        </w:tabs>
        <w:ind w:left="2160" w:hanging="360"/>
      </w:pPr>
      <w:rPr>
        <w:rFonts w:ascii="Wingdings" w:hAnsi="Wingdings" w:hint="default"/>
      </w:rPr>
    </w:lvl>
    <w:lvl w:ilvl="3" w:tplc="B8A62842" w:tentative="1">
      <w:start w:val="1"/>
      <w:numFmt w:val="bullet"/>
      <w:lvlText w:val=""/>
      <w:lvlJc w:val="left"/>
      <w:pPr>
        <w:tabs>
          <w:tab w:val="num" w:pos="2880"/>
        </w:tabs>
        <w:ind w:left="2880" w:hanging="360"/>
      </w:pPr>
      <w:rPr>
        <w:rFonts w:ascii="Wingdings" w:hAnsi="Wingdings" w:hint="default"/>
      </w:rPr>
    </w:lvl>
    <w:lvl w:ilvl="4" w:tplc="B614C01C" w:tentative="1">
      <w:start w:val="1"/>
      <w:numFmt w:val="bullet"/>
      <w:lvlText w:val=""/>
      <w:lvlJc w:val="left"/>
      <w:pPr>
        <w:tabs>
          <w:tab w:val="num" w:pos="3600"/>
        </w:tabs>
        <w:ind w:left="3600" w:hanging="360"/>
      </w:pPr>
      <w:rPr>
        <w:rFonts w:ascii="Wingdings" w:hAnsi="Wingdings" w:hint="default"/>
      </w:rPr>
    </w:lvl>
    <w:lvl w:ilvl="5" w:tplc="9ADA18D8" w:tentative="1">
      <w:start w:val="1"/>
      <w:numFmt w:val="bullet"/>
      <w:lvlText w:val=""/>
      <w:lvlJc w:val="left"/>
      <w:pPr>
        <w:tabs>
          <w:tab w:val="num" w:pos="4320"/>
        </w:tabs>
        <w:ind w:left="4320" w:hanging="360"/>
      </w:pPr>
      <w:rPr>
        <w:rFonts w:ascii="Wingdings" w:hAnsi="Wingdings" w:hint="default"/>
      </w:rPr>
    </w:lvl>
    <w:lvl w:ilvl="6" w:tplc="5DE81C90" w:tentative="1">
      <w:start w:val="1"/>
      <w:numFmt w:val="bullet"/>
      <w:lvlText w:val=""/>
      <w:lvlJc w:val="left"/>
      <w:pPr>
        <w:tabs>
          <w:tab w:val="num" w:pos="5040"/>
        </w:tabs>
        <w:ind w:left="5040" w:hanging="360"/>
      </w:pPr>
      <w:rPr>
        <w:rFonts w:ascii="Wingdings" w:hAnsi="Wingdings" w:hint="default"/>
      </w:rPr>
    </w:lvl>
    <w:lvl w:ilvl="7" w:tplc="42FAFF70" w:tentative="1">
      <w:start w:val="1"/>
      <w:numFmt w:val="bullet"/>
      <w:lvlText w:val=""/>
      <w:lvlJc w:val="left"/>
      <w:pPr>
        <w:tabs>
          <w:tab w:val="num" w:pos="5760"/>
        </w:tabs>
        <w:ind w:left="5760" w:hanging="360"/>
      </w:pPr>
      <w:rPr>
        <w:rFonts w:ascii="Wingdings" w:hAnsi="Wingdings" w:hint="default"/>
      </w:rPr>
    </w:lvl>
    <w:lvl w:ilvl="8" w:tplc="3AA420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F454B1"/>
    <w:multiLevelType w:val="hybridMultilevel"/>
    <w:tmpl w:val="A0E03BD0"/>
    <w:lvl w:ilvl="0" w:tplc="EECCC5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1E167A66"/>
    <w:multiLevelType w:val="hybridMultilevel"/>
    <w:tmpl w:val="4B2A01B4"/>
    <w:lvl w:ilvl="0" w:tplc="289E8E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F291057"/>
    <w:multiLevelType w:val="hybridMultilevel"/>
    <w:tmpl w:val="2FB0E99C"/>
    <w:lvl w:ilvl="0" w:tplc="94F86622">
      <w:start w:val="200"/>
      <w:numFmt w:val="bullet"/>
      <w:lvlText w:val="-"/>
      <w:lvlJc w:val="left"/>
      <w:pPr>
        <w:ind w:left="1429" w:hanging="360"/>
      </w:pPr>
      <w:rPr>
        <w:rFonts w:ascii="Courier" w:eastAsia="Helv" w:hAnsi="Courier" w:cs="Courie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F261AC"/>
    <w:multiLevelType w:val="hybridMultilevel"/>
    <w:tmpl w:val="96C45FDA"/>
    <w:lvl w:ilvl="0" w:tplc="94F86622">
      <w:start w:val="200"/>
      <w:numFmt w:val="bullet"/>
      <w:lvlText w:val="-"/>
      <w:lvlJc w:val="left"/>
      <w:pPr>
        <w:ind w:left="720" w:hanging="360"/>
      </w:pPr>
      <w:rPr>
        <w:rFonts w:ascii="Courier" w:eastAsia="Helv" w:hAnsi="Courier" w:cs="Courie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83744F"/>
    <w:multiLevelType w:val="hybridMultilevel"/>
    <w:tmpl w:val="A87C4126"/>
    <w:lvl w:ilvl="0" w:tplc="DFF2C8D0">
      <w:start w:val="1"/>
      <w:numFmt w:val="decimal"/>
      <w:lvlText w:val="%1)"/>
      <w:lvlJc w:val="left"/>
      <w:pPr>
        <w:ind w:left="1353" w:hanging="360"/>
      </w:pPr>
      <w:rPr>
        <w:rFonts w:ascii="Times New Roman" w:hAnsi="Times New Roman" w:cs="Times New Roman"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2958554F"/>
    <w:multiLevelType w:val="hybridMultilevel"/>
    <w:tmpl w:val="002CF246"/>
    <w:lvl w:ilvl="0" w:tplc="0419000D">
      <w:start w:val="1"/>
      <w:numFmt w:val="bullet"/>
      <w:lvlText w:val=""/>
      <w:lvlJc w:val="left"/>
      <w:pPr>
        <w:ind w:left="862" w:hanging="360"/>
      </w:pPr>
      <w:rPr>
        <w:rFonts w:ascii="Wingdings" w:hAnsi="Wingding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8" w15:restartNumberingAfterBreak="0">
    <w:nsid w:val="2A1B0E2D"/>
    <w:multiLevelType w:val="hybridMultilevel"/>
    <w:tmpl w:val="95EC2012"/>
    <w:lvl w:ilvl="0" w:tplc="94F86622">
      <w:start w:val="200"/>
      <w:numFmt w:val="bullet"/>
      <w:lvlText w:val="-"/>
      <w:lvlJc w:val="left"/>
      <w:pPr>
        <w:ind w:left="1080" w:hanging="360"/>
      </w:pPr>
      <w:rPr>
        <w:rFonts w:ascii="Courier" w:eastAsia="Helv" w:hAnsi="Courier" w:cs="Courier"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A292E19"/>
    <w:multiLevelType w:val="hybridMultilevel"/>
    <w:tmpl w:val="7ED8B57C"/>
    <w:lvl w:ilvl="0" w:tplc="94F86622">
      <w:start w:val="200"/>
      <w:numFmt w:val="bullet"/>
      <w:lvlText w:val="-"/>
      <w:lvlJc w:val="left"/>
      <w:pPr>
        <w:ind w:left="1429" w:hanging="360"/>
      </w:pPr>
      <w:rPr>
        <w:rFonts w:ascii="Courier" w:eastAsia="Helv" w:hAnsi="Courier" w:cs="Courie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B406E3D"/>
    <w:multiLevelType w:val="hybridMultilevel"/>
    <w:tmpl w:val="C8CE21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9A560F"/>
    <w:multiLevelType w:val="hybridMultilevel"/>
    <w:tmpl w:val="83E6AF92"/>
    <w:lvl w:ilvl="0" w:tplc="6A720DE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D0A061F"/>
    <w:multiLevelType w:val="hybridMultilevel"/>
    <w:tmpl w:val="30989EFA"/>
    <w:lvl w:ilvl="0" w:tplc="99B2EAB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2DE0C25"/>
    <w:multiLevelType w:val="hybridMultilevel"/>
    <w:tmpl w:val="0DEA1F7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977CF4"/>
    <w:multiLevelType w:val="hybridMultilevel"/>
    <w:tmpl w:val="CC24FAF4"/>
    <w:lvl w:ilvl="0" w:tplc="95D6C9D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5" w15:restartNumberingAfterBreak="0">
    <w:nsid w:val="468B0D0C"/>
    <w:multiLevelType w:val="hybridMultilevel"/>
    <w:tmpl w:val="5BC623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8D9016F"/>
    <w:multiLevelType w:val="hybridMultilevel"/>
    <w:tmpl w:val="6D5A8EF6"/>
    <w:lvl w:ilvl="0" w:tplc="94F86622">
      <w:start w:val="200"/>
      <w:numFmt w:val="bullet"/>
      <w:lvlText w:val="-"/>
      <w:lvlJc w:val="left"/>
      <w:pPr>
        <w:ind w:left="720" w:hanging="360"/>
      </w:pPr>
      <w:rPr>
        <w:rFonts w:ascii="Courier" w:eastAsia="Helv" w:hAnsi="Courier" w:cs="Courier"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8F05C74"/>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8" w15:restartNumberingAfterBreak="0">
    <w:nsid w:val="490C066F"/>
    <w:multiLevelType w:val="hybridMultilevel"/>
    <w:tmpl w:val="9AAE6F86"/>
    <w:lvl w:ilvl="0" w:tplc="C81C88C0">
      <w:start w:val="1"/>
      <w:numFmt w:val="decimal"/>
      <w:suff w:val="space"/>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29" w15:restartNumberingAfterBreak="0">
    <w:nsid w:val="4A543577"/>
    <w:multiLevelType w:val="hybridMultilevel"/>
    <w:tmpl w:val="6EAC35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DA326D7"/>
    <w:multiLevelType w:val="hybridMultilevel"/>
    <w:tmpl w:val="6A7482A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0A2915"/>
    <w:multiLevelType w:val="multilevel"/>
    <w:tmpl w:val="69A44F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CC7E43"/>
    <w:multiLevelType w:val="hybridMultilevel"/>
    <w:tmpl w:val="2FFC3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0AE645A"/>
    <w:multiLevelType w:val="hybridMultilevel"/>
    <w:tmpl w:val="99A6E5B4"/>
    <w:lvl w:ilvl="0" w:tplc="94F86622">
      <w:start w:val="200"/>
      <w:numFmt w:val="bullet"/>
      <w:lvlText w:val="-"/>
      <w:lvlJc w:val="left"/>
      <w:pPr>
        <w:ind w:left="720" w:hanging="360"/>
      </w:pPr>
      <w:rPr>
        <w:rFonts w:ascii="Courier" w:eastAsia="Helv" w:hAnsi="Courier" w:cs="Courier"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64327C"/>
    <w:multiLevelType w:val="hybridMultilevel"/>
    <w:tmpl w:val="A582E0DA"/>
    <w:lvl w:ilvl="0" w:tplc="C99ABAE8">
      <w:start w:val="1"/>
      <w:numFmt w:val="decimal"/>
      <w:suff w:val="space"/>
      <w:lvlText w:val="%1"/>
      <w:lvlJc w:val="left"/>
      <w:pPr>
        <w:ind w:left="1070" w:hanging="360"/>
      </w:pPr>
      <w:rPr>
        <w:rFonts w:ascii="Times New Roman" w:eastAsia="Times New Roman" w:hAnsi="Times New Roman"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15:restartNumberingAfterBreak="0">
    <w:nsid w:val="521B2C99"/>
    <w:multiLevelType w:val="hybridMultilevel"/>
    <w:tmpl w:val="3306B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4A16BB8"/>
    <w:multiLevelType w:val="hybridMultilevel"/>
    <w:tmpl w:val="2DD820E0"/>
    <w:lvl w:ilvl="0" w:tplc="94F86622">
      <w:start w:val="200"/>
      <w:numFmt w:val="bullet"/>
      <w:lvlText w:val="-"/>
      <w:lvlJc w:val="left"/>
      <w:pPr>
        <w:ind w:left="928" w:hanging="360"/>
      </w:pPr>
      <w:rPr>
        <w:rFonts w:ascii="Courier" w:eastAsia="Helv" w:hAnsi="Courier" w:cs="Courier"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7" w15:restartNumberingAfterBreak="0">
    <w:nsid w:val="557478C2"/>
    <w:multiLevelType w:val="hybridMultilevel"/>
    <w:tmpl w:val="8A6A7ACC"/>
    <w:lvl w:ilvl="0" w:tplc="94F86622">
      <w:start w:val="200"/>
      <w:numFmt w:val="bullet"/>
      <w:lvlText w:val="-"/>
      <w:lvlJc w:val="left"/>
      <w:pPr>
        <w:ind w:left="720" w:hanging="360"/>
      </w:pPr>
      <w:rPr>
        <w:rFonts w:ascii="Courier" w:eastAsia="Helv" w:hAnsi="Courier" w:cs="Courier"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9D0446D"/>
    <w:multiLevelType w:val="hybridMultilevel"/>
    <w:tmpl w:val="FBA6D8FA"/>
    <w:lvl w:ilvl="0" w:tplc="CDA23A54">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15:restartNumberingAfterBreak="0">
    <w:nsid w:val="5C033A71"/>
    <w:multiLevelType w:val="hybridMultilevel"/>
    <w:tmpl w:val="8F62072A"/>
    <w:lvl w:ilvl="0" w:tplc="2BC24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D6827B2"/>
    <w:multiLevelType w:val="hybridMultilevel"/>
    <w:tmpl w:val="1D6E8354"/>
    <w:lvl w:ilvl="0" w:tplc="94F86622">
      <w:start w:val="200"/>
      <w:numFmt w:val="bullet"/>
      <w:lvlText w:val="-"/>
      <w:lvlJc w:val="left"/>
      <w:pPr>
        <w:ind w:left="1429" w:hanging="360"/>
      </w:pPr>
      <w:rPr>
        <w:rFonts w:ascii="Courier" w:eastAsia="Helv" w:hAnsi="Courier" w:cs="Courie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FA160F0"/>
    <w:multiLevelType w:val="hybridMultilevel"/>
    <w:tmpl w:val="23664FAC"/>
    <w:lvl w:ilvl="0" w:tplc="94F86622">
      <w:start w:val="200"/>
      <w:numFmt w:val="bullet"/>
      <w:lvlText w:val="-"/>
      <w:lvlJc w:val="left"/>
      <w:pPr>
        <w:ind w:left="785" w:hanging="360"/>
      </w:pPr>
      <w:rPr>
        <w:rFonts w:ascii="Courier" w:eastAsia="Helv" w:hAnsi="Courier" w:cs="Courier"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2" w15:restartNumberingAfterBreak="0">
    <w:nsid w:val="646E27AC"/>
    <w:multiLevelType w:val="hybridMultilevel"/>
    <w:tmpl w:val="BD76DC92"/>
    <w:lvl w:ilvl="0" w:tplc="A6DEF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A0B62E4"/>
    <w:multiLevelType w:val="hybridMultilevel"/>
    <w:tmpl w:val="D630A08E"/>
    <w:lvl w:ilvl="0" w:tplc="21508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A121119"/>
    <w:multiLevelType w:val="hybridMultilevel"/>
    <w:tmpl w:val="056C6A0A"/>
    <w:lvl w:ilvl="0" w:tplc="E4701E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E697648"/>
    <w:multiLevelType w:val="hybridMultilevel"/>
    <w:tmpl w:val="5F62A05C"/>
    <w:lvl w:ilvl="0" w:tplc="BB8C7510">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367179D"/>
    <w:multiLevelType w:val="hybridMultilevel"/>
    <w:tmpl w:val="C3868170"/>
    <w:lvl w:ilvl="0" w:tplc="35F2DDBA">
      <w:start w:val="1"/>
      <w:numFmt w:val="decimal"/>
      <w:suff w:val="space"/>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15:restartNumberingAfterBreak="0">
    <w:nsid w:val="75AB7F3B"/>
    <w:multiLevelType w:val="hybridMultilevel"/>
    <w:tmpl w:val="B16049EA"/>
    <w:lvl w:ilvl="0" w:tplc="E64EEE84">
      <w:start w:val="1"/>
      <w:numFmt w:val="bullet"/>
      <w:lvlText w:val=""/>
      <w:lvlJc w:val="left"/>
      <w:pPr>
        <w:tabs>
          <w:tab w:val="num" w:pos="720"/>
        </w:tabs>
        <w:ind w:left="720" w:hanging="360"/>
      </w:pPr>
      <w:rPr>
        <w:rFonts w:ascii="Wingdings" w:hAnsi="Wingdings" w:hint="default"/>
      </w:rPr>
    </w:lvl>
    <w:lvl w:ilvl="1" w:tplc="F8B60576" w:tentative="1">
      <w:start w:val="1"/>
      <w:numFmt w:val="bullet"/>
      <w:lvlText w:val=""/>
      <w:lvlJc w:val="left"/>
      <w:pPr>
        <w:tabs>
          <w:tab w:val="num" w:pos="1440"/>
        </w:tabs>
        <w:ind w:left="1440" w:hanging="360"/>
      </w:pPr>
      <w:rPr>
        <w:rFonts w:ascii="Wingdings" w:hAnsi="Wingdings" w:hint="default"/>
      </w:rPr>
    </w:lvl>
    <w:lvl w:ilvl="2" w:tplc="D5D2502C" w:tentative="1">
      <w:start w:val="1"/>
      <w:numFmt w:val="bullet"/>
      <w:lvlText w:val=""/>
      <w:lvlJc w:val="left"/>
      <w:pPr>
        <w:tabs>
          <w:tab w:val="num" w:pos="2160"/>
        </w:tabs>
        <w:ind w:left="2160" w:hanging="360"/>
      </w:pPr>
      <w:rPr>
        <w:rFonts w:ascii="Wingdings" w:hAnsi="Wingdings" w:hint="default"/>
      </w:rPr>
    </w:lvl>
    <w:lvl w:ilvl="3" w:tplc="2C8AFBD8" w:tentative="1">
      <w:start w:val="1"/>
      <w:numFmt w:val="bullet"/>
      <w:lvlText w:val=""/>
      <w:lvlJc w:val="left"/>
      <w:pPr>
        <w:tabs>
          <w:tab w:val="num" w:pos="2880"/>
        </w:tabs>
        <w:ind w:left="2880" w:hanging="360"/>
      </w:pPr>
      <w:rPr>
        <w:rFonts w:ascii="Wingdings" w:hAnsi="Wingdings" w:hint="default"/>
      </w:rPr>
    </w:lvl>
    <w:lvl w:ilvl="4" w:tplc="3A3A3E4E" w:tentative="1">
      <w:start w:val="1"/>
      <w:numFmt w:val="bullet"/>
      <w:lvlText w:val=""/>
      <w:lvlJc w:val="left"/>
      <w:pPr>
        <w:tabs>
          <w:tab w:val="num" w:pos="3600"/>
        </w:tabs>
        <w:ind w:left="3600" w:hanging="360"/>
      </w:pPr>
      <w:rPr>
        <w:rFonts w:ascii="Wingdings" w:hAnsi="Wingdings" w:hint="default"/>
      </w:rPr>
    </w:lvl>
    <w:lvl w:ilvl="5" w:tplc="8A706268" w:tentative="1">
      <w:start w:val="1"/>
      <w:numFmt w:val="bullet"/>
      <w:lvlText w:val=""/>
      <w:lvlJc w:val="left"/>
      <w:pPr>
        <w:tabs>
          <w:tab w:val="num" w:pos="4320"/>
        </w:tabs>
        <w:ind w:left="4320" w:hanging="360"/>
      </w:pPr>
      <w:rPr>
        <w:rFonts w:ascii="Wingdings" w:hAnsi="Wingdings" w:hint="default"/>
      </w:rPr>
    </w:lvl>
    <w:lvl w:ilvl="6" w:tplc="C1264BE0" w:tentative="1">
      <w:start w:val="1"/>
      <w:numFmt w:val="bullet"/>
      <w:lvlText w:val=""/>
      <w:lvlJc w:val="left"/>
      <w:pPr>
        <w:tabs>
          <w:tab w:val="num" w:pos="5040"/>
        </w:tabs>
        <w:ind w:left="5040" w:hanging="360"/>
      </w:pPr>
      <w:rPr>
        <w:rFonts w:ascii="Wingdings" w:hAnsi="Wingdings" w:hint="default"/>
      </w:rPr>
    </w:lvl>
    <w:lvl w:ilvl="7" w:tplc="31C0EB36" w:tentative="1">
      <w:start w:val="1"/>
      <w:numFmt w:val="bullet"/>
      <w:lvlText w:val=""/>
      <w:lvlJc w:val="left"/>
      <w:pPr>
        <w:tabs>
          <w:tab w:val="num" w:pos="5760"/>
        </w:tabs>
        <w:ind w:left="5760" w:hanging="360"/>
      </w:pPr>
      <w:rPr>
        <w:rFonts w:ascii="Wingdings" w:hAnsi="Wingdings" w:hint="default"/>
      </w:rPr>
    </w:lvl>
    <w:lvl w:ilvl="8" w:tplc="F3D02258" w:tentative="1">
      <w:start w:val="1"/>
      <w:numFmt w:val="bullet"/>
      <w:lvlText w:val=""/>
      <w:lvlJc w:val="left"/>
      <w:pPr>
        <w:tabs>
          <w:tab w:val="num" w:pos="6480"/>
        </w:tabs>
        <w:ind w:left="6480" w:hanging="360"/>
      </w:pPr>
      <w:rPr>
        <w:rFonts w:ascii="Wingdings" w:hAnsi="Wingdings" w:hint="default"/>
      </w:rPr>
    </w:lvl>
  </w:abstractNum>
  <w:num w:numId="1" w16cid:durableId="76560514">
    <w:abstractNumId w:val="21"/>
  </w:num>
  <w:num w:numId="2" w16cid:durableId="2087846907">
    <w:abstractNumId w:val="9"/>
  </w:num>
  <w:num w:numId="3" w16cid:durableId="1453551847">
    <w:abstractNumId w:val="34"/>
  </w:num>
  <w:num w:numId="4" w16cid:durableId="1388871416">
    <w:abstractNumId w:val="45"/>
  </w:num>
  <w:num w:numId="5" w16cid:durableId="520900713">
    <w:abstractNumId w:val="22"/>
  </w:num>
  <w:num w:numId="6" w16cid:durableId="46683294">
    <w:abstractNumId w:val="38"/>
  </w:num>
  <w:num w:numId="7" w16cid:durableId="2135560042">
    <w:abstractNumId w:val="46"/>
  </w:num>
  <w:num w:numId="8" w16cid:durableId="1426923669">
    <w:abstractNumId w:val="28"/>
  </w:num>
  <w:num w:numId="9" w16cid:durableId="634526362">
    <w:abstractNumId w:val="0"/>
  </w:num>
  <w:num w:numId="10" w16cid:durableId="1754401064">
    <w:abstractNumId w:val="25"/>
  </w:num>
  <w:num w:numId="11" w16cid:durableId="317196533">
    <w:abstractNumId w:val="16"/>
  </w:num>
  <w:num w:numId="12" w16cid:durableId="1382749441">
    <w:abstractNumId w:val="29"/>
  </w:num>
  <w:num w:numId="13" w16cid:durableId="203443040">
    <w:abstractNumId w:val="35"/>
  </w:num>
  <w:num w:numId="14" w16cid:durableId="1103263730">
    <w:abstractNumId w:val="10"/>
  </w:num>
  <w:num w:numId="15" w16cid:durableId="1877498168">
    <w:abstractNumId w:val="8"/>
  </w:num>
  <w:num w:numId="16" w16cid:durableId="669481883">
    <w:abstractNumId w:val="31"/>
  </w:num>
  <w:num w:numId="17" w16cid:durableId="925309989">
    <w:abstractNumId w:val="6"/>
  </w:num>
  <w:num w:numId="18" w16cid:durableId="1411653283">
    <w:abstractNumId w:val="47"/>
  </w:num>
  <w:num w:numId="19" w16cid:durableId="1155489385">
    <w:abstractNumId w:val="30"/>
  </w:num>
  <w:num w:numId="20" w16cid:durableId="199167002">
    <w:abstractNumId w:val="17"/>
  </w:num>
  <w:num w:numId="21" w16cid:durableId="1121145561">
    <w:abstractNumId w:val="23"/>
  </w:num>
  <w:num w:numId="22" w16cid:durableId="1230920695">
    <w:abstractNumId w:val="12"/>
  </w:num>
  <w:num w:numId="23" w16cid:durableId="1089620569">
    <w:abstractNumId w:val="27"/>
  </w:num>
  <w:num w:numId="24" w16cid:durableId="779835299">
    <w:abstractNumId w:val="3"/>
  </w:num>
  <w:num w:numId="25" w16cid:durableId="976371869">
    <w:abstractNumId w:val="43"/>
  </w:num>
  <w:num w:numId="26" w16cid:durableId="344357416">
    <w:abstractNumId w:val="44"/>
  </w:num>
  <w:num w:numId="27" w16cid:durableId="1558934911">
    <w:abstractNumId w:val="5"/>
  </w:num>
  <w:num w:numId="28" w16cid:durableId="1667784573">
    <w:abstractNumId w:val="24"/>
  </w:num>
  <w:num w:numId="29" w16cid:durableId="1833447376">
    <w:abstractNumId w:val="18"/>
  </w:num>
  <w:num w:numId="30" w16cid:durableId="280193043">
    <w:abstractNumId w:val="40"/>
  </w:num>
  <w:num w:numId="31" w16cid:durableId="1507599350">
    <w:abstractNumId w:val="13"/>
  </w:num>
  <w:num w:numId="32" w16cid:durableId="104734955">
    <w:abstractNumId w:val="33"/>
  </w:num>
  <w:num w:numId="33" w16cid:durableId="1266887952">
    <w:abstractNumId w:val="7"/>
  </w:num>
  <w:num w:numId="34" w16cid:durableId="830296115">
    <w:abstractNumId w:val="37"/>
  </w:num>
  <w:num w:numId="35" w16cid:durableId="1907259414">
    <w:abstractNumId w:val="1"/>
  </w:num>
  <w:num w:numId="36" w16cid:durableId="1167941875">
    <w:abstractNumId w:val="15"/>
  </w:num>
  <w:num w:numId="37" w16cid:durableId="564879310">
    <w:abstractNumId w:val="19"/>
  </w:num>
  <w:num w:numId="38" w16cid:durableId="369572082">
    <w:abstractNumId w:val="4"/>
  </w:num>
  <w:num w:numId="39" w16cid:durableId="709762368">
    <w:abstractNumId w:val="39"/>
  </w:num>
  <w:num w:numId="40" w16cid:durableId="1734620081">
    <w:abstractNumId w:val="11"/>
  </w:num>
  <w:num w:numId="41" w16cid:durableId="959798798">
    <w:abstractNumId w:val="26"/>
  </w:num>
  <w:num w:numId="42" w16cid:durableId="344597030">
    <w:abstractNumId w:val="36"/>
  </w:num>
  <w:num w:numId="43" w16cid:durableId="611984373">
    <w:abstractNumId w:val="2"/>
  </w:num>
  <w:num w:numId="44" w16cid:durableId="1836603714">
    <w:abstractNumId w:val="41"/>
  </w:num>
  <w:num w:numId="45" w16cid:durableId="1184395633">
    <w:abstractNumId w:val="32"/>
  </w:num>
  <w:num w:numId="46" w16cid:durableId="496651717">
    <w:abstractNumId w:val="42"/>
  </w:num>
  <w:num w:numId="47" w16cid:durableId="201553825">
    <w:abstractNumId w:val="20"/>
  </w:num>
  <w:num w:numId="48" w16cid:durableId="77255097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03"/>
    <w:rsid w:val="000053CD"/>
    <w:rsid w:val="00006C3B"/>
    <w:rsid w:val="00007087"/>
    <w:rsid w:val="000077B5"/>
    <w:rsid w:val="000122F2"/>
    <w:rsid w:val="000123EB"/>
    <w:rsid w:val="000179E6"/>
    <w:rsid w:val="0002340F"/>
    <w:rsid w:val="0003371D"/>
    <w:rsid w:val="00043B25"/>
    <w:rsid w:val="000466F8"/>
    <w:rsid w:val="00046EF7"/>
    <w:rsid w:val="00047F82"/>
    <w:rsid w:val="000558E8"/>
    <w:rsid w:val="00055EDA"/>
    <w:rsid w:val="000569E6"/>
    <w:rsid w:val="00057FB4"/>
    <w:rsid w:val="00060D11"/>
    <w:rsid w:val="00062261"/>
    <w:rsid w:val="00063C12"/>
    <w:rsid w:val="0006532D"/>
    <w:rsid w:val="000658F4"/>
    <w:rsid w:val="00066D4B"/>
    <w:rsid w:val="000701E4"/>
    <w:rsid w:val="00081598"/>
    <w:rsid w:val="00081F16"/>
    <w:rsid w:val="00083B50"/>
    <w:rsid w:val="00087C59"/>
    <w:rsid w:val="00087E07"/>
    <w:rsid w:val="000A523B"/>
    <w:rsid w:val="000B0971"/>
    <w:rsid w:val="000B0F78"/>
    <w:rsid w:val="000C0F80"/>
    <w:rsid w:val="000D02A7"/>
    <w:rsid w:val="000D0F11"/>
    <w:rsid w:val="000D46B2"/>
    <w:rsid w:val="000D6E8C"/>
    <w:rsid w:val="000D7D90"/>
    <w:rsid w:val="000E127D"/>
    <w:rsid w:val="000F25FC"/>
    <w:rsid w:val="000F774C"/>
    <w:rsid w:val="0010567C"/>
    <w:rsid w:val="00113626"/>
    <w:rsid w:val="0011479E"/>
    <w:rsid w:val="00121F43"/>
    <w:rsid w:val="00122A74"/>
    <w:rsid w:val="001240CF"/>
    <w:rsid w:val="00124E51"/>
    <w:rsid w:val="00133B6A"/>
    <w:rsid w:val="00151426"/>
    <w:rsid w:val="0015326A"/>
    <w:rsid w:val="00166C99"/>
    <w:rsid w:val="00171938"/>
    <w:rsid w:val="00172164"/>
    <w:rsid w:val="00186025"/>
    <w:rsid w:val="00186A17"/>
    <w:rsid w:val="00191BB3"/>
    <w:rsid w:val="001A4CFC"/>
    <w:rsid w:val="001A5090"/>
    <w:rsid w:val="001A7C19"/>
    <w:rsid w:val="001B5CFC"/>
    <w:rsid w:val="001C2724"/>
    <w:rsid w:val="001D2868"/>
    <w:rsid w:val="001E0655"/>
    <w:rsid w:val="001F0478"/>
    <w:rsid w:val="00207D4E"/>
    <w:rsid w:val="00214CE9"/>
    <w:rsid w:val="00223EDB"/>
    <w:rsid w:val="002242E9"/>
    <w:rsid w:val="002244FB"/>
    <w:rsid w:val="00231587"/>
    <w:rsid w:val="002331CA"/>
    <w:rsid w:val="00234746"/>
    <w:rsid w:val="002371B8"/>
    <w:rsid w:val="00237E55"/>
    <w:rsid w:val="00253215"/>
    <w:rsid w:val="00254242"/>
    <w:rsid w:val="00255959"/>
    <w:rsid w:val="00256921"/>
    <w:rsid w:val="00263BE8"/>
    <w:rsid w:val="0026686D"/>
    <w:rsid w:val="00273FD1"/>
    <w:rsid w:val="00281A14"/>
    <w:rsid w:val="002975D3"/>
    <w:rsid w:val="00297DA4"/>
    <w:rsid w:val="002A1280"/>
    <w:rsid w:val="002A1A1E"/>
    <w:rsid w:val="002A5E28"/>
    <w:rsid w:val="002B09BC"/>
    <w:rsid w:val="002B508C"/>
    <w:rsid w:val="002B5F62"/>
    <w:rsid w:val="002B66CB"/>
    <w:rsid w:val="002B6F41"/>
    <w:rsid w:val="002C052C"/>
    <w:rsid w:val="002C2E49"/>
    <w:rsid w:val="002C4FE9"/>
    <w:rsid w:val="002F0148"/>
    <w:rsid w:val="002F1BC4"/>
    <w:rsid w:val="002F5E2C"/>
    <w:rsid w:val="003003F0"/>
    <w:rsid w:val="003021B6"/>
    <w:rsid w:val="0030522B"/>
    <w:rsid w:val="00313993"/>
    <w:rsid w:val="00314489"/>
    <w:rsid w:val="00323361"/>
    <w:rsid w:val="00325BA4"/>
    <w:rsid w:val="003279FE"/>
    <w:rsid w:val="00330E15"/>
    <w:rsid w:val="00336612"/>
    <w:rsid w:val="00346CCB"/>
    <w:rsid w:val="00360E59"/>
    <w:rsid w:val="00376A14"/>
    <w:rsid w:val="00376B96"/>
    <w:rsid w:val="00376D12"/>
    <w:rsid w:val="0038249E"/>
    <w:rsid w:val="0039082E"/>
    <w:rsid w:val="00390DCB"/>
    <w:rsid w:val="00396713"/>
    <w:rsid w:val="003A2A85"/>
    <w:rsid w:val="003B416D"/>
    <w:rsid w:val="003B5C02"/>
    <w:rsid w:val="003B73E9"/>
    <w:rsid w:val="003C0E6A"/>
    <w:rsid w:val="003C50C0"/>
    <w:rsid w:val="003C6563"/>
    <w:rsid w:val="003D37C1"/>
    <w:rsid w:val="003D4603"/>
    <w:rsid w:val="003E2C8A"/>
    <w:rsid w:val="003E4C97"/>
    <w:rsid w:val="003E7A20"/>
    <w:rsid w:val="003F0D9C"/>
    <w:rsid w:val="003F413E"/>
    <w:rsid w:val="003F66AA"/>
    <w:rsid w:val="00405DA4"/>
    <w:rsid w:val="00417635"/>
    <w:rsid w:val="004217B8"/>
    <w:rsid w:val="004248FA"/>
    <w:rsid w:val="00426E96"/>
    <w:rsid w:val="00444456"/>
    <w:rsid w:val="004643D4"/>
    <w:rsid w:val="004913E0"/>
    <w:rsid w:val="004A206E"/>
    <w:rsid w:val="004A20EA"/>
    <w:rsid w:val="004A3012"/>
    <w:rsid w:val="004A36B1"/>
    <w:rsid w:val="004A39F1"/>
    <w:rsid w:val="004B237A"/>
    <w:rsid w:val="004B4358"/>
    <w:rsid w:val="004B711C"/>
    <w:rsid w:val="004D4A8F"/>
    <w:rsid w:val="004D7C18"/>
    <w:rsid w:val="004E3C97"/>
    <w:rsid w:val="004E735B"/>
    <w:rsid w:val="004F135D"/>
    <w:rsid w:val="004F15AB"/>
    <w:rsid w:val="004F1662"/>
    <w:rsid w:val="004F598C"/>
    <w:rsid w:val="00506EFA"/>
    <w:rsid w:val="00512046"/>
    <w:rsid w:val="00515227"/>
    <w:rsid w:val="00516F2E"/>
    <w:rsid w:val="00517576"/>
    <w:rsid w:val="00520B06"/>
    <w:rsid w:val="00532970"/>
    <w:rsid w:val="005341CC"/>
    <w:rsid w:val="00534F27"/>
    <w:rsid w:val="0054377A"/>
    <w:rsid w:val="005504E0"/>
    <w:rsid w:val="00555ABB"/>
    <w:rsid w:val="00562A54"/>
    <w:rsid w:val="00567248"/>
    <w:rsid w:val="00567B8F"/>
    <w:rsid w:val="00581775"/>
    <w:rsid w:val="00583D9F"/>
    <w:rsid w:val="00586EEA"/>
    <w:rsid w:val="005871B0"/>
    <w:rsid w:val="005936F4"/>
    <w:rsid w:val="005A1A82"/>
    <w:rsid w:val="005A5203"/>
    <w:rsid w:val="005A62C0"/>
    <w:rsid w:val="005A6966"/>
    <w:rsid w:val="005B1754"/>
    <w:rsid w:val="005B1816"/>
    <w:rsid w:val="005B3E19"/>
    <w:rsid w:val="005B70B6"/>
    <w:rsid w:val="005C0340"/>
    <w:rsid w:val="005C2F38"/>
    <w:rsid w:val="005D0424"/>
    <w:rsid w:val="005D537C"/>
    <w:rsid w:val="005D6DCA"/>
    <w:rsid w:val="005D7759"/>
    <w:rsid w:val="005E0E34"/>
    <w:rsid w:val="005E379E"/>
    <w:rsid w:val="005E4FB6"/>
    <w:rsid w:val="005F0746"/>
    <w:rsid w:val="005F1F61"/>
    <w:rsid w:val="005F2907"/>
    <w:rsid w:val="005F57E3"/>
    <w:rsid w:val="0060384B"/>
    <w:rsid w:val="0061106F"/>
    <w:rsid w:val="006142F3"/>
    <w:rsid w:val="00614D66"/>
    <w:rsid w:val="006218A4"/>
    <w:rsid w:val="00622E05"/>
    <w:rsid w:val="00625F43"/>
    <w:rsid w:val="00633CEC"/>
    <w:rsid w:val="00635433"/>
    <w:rsid w:val="00652D47"/>
    <w:rsid w:val="00653855"/>
    <w:rsid w:val="006539B1"/>
    <w:rsid w:val="006562E6"/>
    <w:rsid w:val="00660C96"/>
    <w:rsid w:val="00673858"/>
    <w:rsid w:val="00674B1A"/>
    <w:rsid w:val="00676198"/>
    <w:rsid w:val="00677803"/>
    <w:rsid w:val="00681EAF"/>
    <w:rsid w:val="006A4EA4"/>
    <w:rsid w:val="006A5013"/>
    <w:rsid w:val="006B3456"/>
    <w:rsid w:val="006D08DB"/>
    <w:rsid w:val="006D2453"/>
    <w:rsid w:val="006D2FBD"/>
    <w:rsid w:val="006D6D36"/>
    <w:rsid w:val="006E10AF"/>
    <w:rsid w:val="006E130D"/>
    <w:rsid w:val="006E172C"/>
    <w:rsid w:val="006E2FAD"/>
    <w:rsid w:val="006F2978"/>
    <w:rsid w:val="006F4652"/>
    <w:rsid w:val="006F64E4"/>
    <w:rsid w:val="007005CD"/>
    <w:rsid w:val="00704ED6"/>
    <w:rsid w:val="00707BE0"/>
    <w:rsid w:val="00722B54"/>
    <w:rsid w:val="007249F2"/>
    <w:rsid w:val="00724C46"/>
    <w:rsid w:val="007356E0"/>
    <w:rsid w:val="0073710E"/>
    <w:rsid w:val="007414A1"/>
    <w:rsid w:val="00746A8F"/>
    <w:rsid w:val="00750852"/>
    <w:rsid w:val="007512D3"/>
    <w:rsid w:val="00756BD3"/>
    <w:rsid w:val="00760672"/>
    <w:rsid w:val="00763A9C"/>
    <w:rsid w:val="0076435C"/>
    <w:rsid w:val="00765449"/>
    <w:rsid w:val="007720B3"/>
    <w:rsid w:val="0078010B"/>
    <w:rsid w:val="00786FDF"/>
    <w:rsid w:val="00792267"/>
    <w:rsid w:val="00794BD7"/>
    <w:rsid w:val="007977CA"/>
    <w:rsid w:val="00797E8E"/>
    <w:rsid w:val="007A147C"/>
    <w:rsid w:val="007A1D1A"/>
    <w:rsid w:val="007A5206"/>
    <w:rsid w:val="007A6158"/>
    <w:rsid w:val="007B1661"/>
    <w:rsid w:val="007B7ACF"/>
    <w:rsid w:val="007C06D6"/>
    <w:rsid w:val="007C5550"/>
    <w:rsid w:val="007D36A5"/>
    <w:rsid w:val="007D3FCB"/>
    <w:rsid w:val="007D55C3"/>
    <w:rsid w:val="007F59EE"/>
    <w:rsid w:val="007F69C9"/>
    <w:rsid w:val="00806B53"/>
    <w:rsid w:val="0081041D"/>
    <w:rsid w:val="008172D0"/>
    <w:rsid w:val="00820A44"/>
    <w:rsid w:val="0082126D"/>
    <w:rsid w:val="00821D16"/>
    <w:rsid w:val="00834DA4"/>
    <w:rsid w:val="00840CC6"/>
    <w:rsid w:val="008446CF"/>
    <w:rsid w:val="00846402"/>
    <w:rsid w:val="00851380"/>
    <w:rsid w:val="00854718"/>
    <w:rsid w:val="008554F7"/>
    <w:rsid w:val="00860581"/>
    <w:rsid w:val="008653F6"/>
    <w:rsid w:val="008671D2"/>
    <w:rsid w:val="008747DB"/>
    <w:rsid w:val="0087505D"/>
    <w:rsid w:val="00881A7E"/>
    <w:rsid w:val="00882E2D"/>
    <w:rsid w:val="00884C21"/>
    <w:rsid w:val="00884FE5"/>
    <w:rsid w:val="00893746"/>
    <w:rsid w:val="008949EE"/>
    <w:rsid w:val="00896A88"/>
    <w:rsid w:val="008A23A5"/>
    <w:rsid w:val="008A33EE"/>
    <w:rsid w:val="008A72ED"/>
    <w:rsid w:val="008B13DD"/>
    <w:rsid w:val="008B2974"/>
    <w:rsid w:val="008B7645"/>
    <w:rsid w:val="008B7BB0"/>
    <w:rsid w:val="008C1DB8"/>
    <w:rsid w:val="008C4DDD"/>
    <w:rsid w:val="008C537A"/>
    <w:rsid w:val="008C7275"/>
    <w:rsid w:val="008D0319"/>
    <w:rsid w:val="008D18C1"/>
    <w:rsid w:val="008F4B70"/>
    <w:rsid w:val="00900B40"/>
    <w:rsid w:val="00901128"/>
    <w:rsid w:val="00902797"/>
    <w:rsid w:val="0090319E"/>
    <w:rsid w:val="00903B7D"/>
    <w:rsid w:val="00911044"/>
    <w:rsid w:val="0091370C"/>
    <w:rsid w:val="0092154B"/>
    <w:rsid w:val="0092591D"/>
    <w:rsid w:val="00946C12"/>
    <w:rsid w:val="009506C6"/>
    <w:rsid w:val="00952B68"/>
    <w:rsid w:val="009664C4"/>
    <w:rsid w:val="00976B9D"/>
    <w:rsid w:val="00977025"/>
    <w:rsid w:val="009816F3"/>
    <w:rsid w:val="009827C5"/>
    <w:rsid w:val="00984531"/>
    <w:rsid w:val="00984B3C"/>
    <w:rsid w:val="00994F2A"/>
    <w:rsid w:val="00996334"/>
    <w:rsid w:val="009A5EEF"/>
    <w:rsid w:val="009B1812"/>
    <w:rsid w:val="009B39B7"/>
    <w:rsid w:val="009C0646"/>
    <w:rsid w:val="009C2FEE"/>
    <w:rsid w:val="009C6965"/>
    <w:rsid w:val="009D374E"/>
    <w:rsid w:val="009D436F"/>
    <w:rsid w:val="009E5ACB"/>
    <w:rsid w:val="009E7A07"/>
    <w:rsid w:val="009F69F2"/>
    <w:rsid w:val="00A031F1"/>
    <w:rsid w:val="00A14467"/>
    <w:rsid w:val="00A218B8"/>
    <w:rsid w:val="00A24087"/>
    <w:rsid w:val="00A4300F"/>
    <w:rsid w:val="00A4409A"/>
    <w:rsid w:val="00A600C8"/>
    <w:rsid w:val="00A617F1"/>
    <w:rsid w:val="00A626D8"/>
    <w:rsid w:val="00A62B86"/>
    <w:rsid w:val="00A82140"/>
    <w:rsid w:val="00A8565E"/>
    <w:rsid w:val="00A87DA8"/>
    <w:rsid w:val="00A92156"/>
    <w:rsid w:val="00A92C2C"/>
    <w:rsid w:val="00A9405B"/>
    <w:rsid w:val="00AA3572"/>
    <w:rsid w:val="00AA5AD1"/>
    <w:rsid w:val="00AA6486"/>
    <w:rsid w:val="00AB0140"/>
    <w:rsid w:val="00AB1827"/>
    <w:rsid w:val="00AB2251"/>
    <w:rsid w:val="00AB7726"/>
    <w:rsid w:val="00AC495C"/>
    <w:rsid w:val="00AC6CAE"/>
    <w:rsid w:val="00AD050E"/>
    <w:rsid w:val="00AD0829"/>
    <w:rsid w:val="00AE48D9"/>
    <w:rsid w:val="00AE66A2"/>
    <w:rsid w:val="00AF31F9"/>
    <w:rsid w:val="00B01BDA"/>
    <w:rsid w:val="00B06C11"/>
    <w:rsid w:val="00B236E1"/>
    <w:rsid w:val="00B2497B"/>
    <w:rsid w:val="00B2526C"/>
    <w:rsid w:val="00B3080E"/>
    <w:rsid w:val="00B33735"/>
    <w:rsid w:val="00B350ED"/>
    <w:rsid w:val="00B378CF"/>
    <w:rsid w:val="00B45EEE"/>
    <w:rsid w:val="00B518A4"/>
    <w:rsid w:val="00B52AA9"/>
    <w:rsid w:val="00B536FD"/>
    <w:rsid w:val="00B772C7"/>
    <w:rsid w:val="00B7764F"/>
    <w:rsid w:val="00B87FDC"/>
    <w:rsid w:val="00B97E99"/>
    <w:rsid w:val="00BA2C51"/>
    <w:rsid w:val="00BA3C6C"/>
    <w:rsid w:val="00BB055B"/>
    <w:rsid w:val="00BB4873"/>
    <w:rsid w:val="00BC1D4A"/>
    <w:rsid w:val="00BD44C7"/>
    <w:rsid w:val="00BE4017"/>
    <w:rsid w:val="00BE48DC"/>
    <w:rsid w:val="00BF24FF"/>
    <w:rsid w:val="00C07EA4"/>
    <w:rsid w:val="00C137CA"/>
    <w:rsid w:val="00C137F1"/>
    <w:rsid w:val="00C178CF"/>
    <w:rsid w:val="00C30653"/>
    <w:rsid w:val="00C401FA"/>
    <w:rsid w:val="00C41F3E"/>
    <w:rsid w:val="00C42914"/>
    <w:rsid w:val="00C52831"/>
    <w:rsid w:val="00C6407A"/>
    <w:rsid w:val="00C649B5"/>
    <w:rsid w:val="00C72BF3"/>
    <w:rsid w:val="00C754EB"/>
    <w:rsid w:val="00C77E6C"/>
    <w:rsid w:val="00C8558A"/>
    <w:rsid w:val="00C85B84"/>
    <w:rsid w:val="00C910E9"/>
    <w:rsid w:val="00C914FC"/>
    <w:rsid w:val="00C94DB8"/>
    <w:rsid w:val="00C94F46"/>
    <w:rsid w:val="00C95CA9"/>
    <w:rsid w:val="00C96055"/>
    <w:rsid w:val="00CA2B83"/>
    <w:rsid w:val="00CA64C8"/>
    <w:rsid w:val="00CB0009"/>
    <w:rsid w:val="00CB0ADD"/>
    <w:rsid w:val="00CB46E8"/>
    <w:rsid w:val="00CB57BE"/>
    <w:rsid w:val="00CB6307"/>
    <w:rsid w:val="00CC12BD"/>
    <w:rsid w:val="00CC1609"/>
    <w:rsid w:val="00CC310E"/>
    <w:rsid w:val="00CC4E4A"/>
    <w:rsid w:val="00CD2508"/>
    <w:rsid w:val="00CD298A"/>
    <w:rsid w:val="00CD48FB"/>
    <w:rsid w:val="00CE116B"/>
    <w:rsid w:val="00CE11E7"/>
    <w:rsid w:val="00CE3FB5"/>
    <w:rsid w:val="00CE4029"/>
    <w:rsid w:val="00CF0855"/>
    <w:rsid w:val="00CF27CF"/>
    <w:rsid w:val="00CF60C1"/>
    <w:rsid w:val="00D00641"/>
    <w:rsid w:val="00D02060"/>
    <w:rsid w:val="00D118BB"/>
    <w:rsid w:val="00D16A8D"/>
    <w:rsid w:val="00D264DB"/>
    <w:rsid w:val="00D269BB"/>
    <w:rsid w:val="00D27282"/>
    <w:rsid w:val="00D3681C"/>
    <w:rsid w:val="00D4262C"/>
    <w:rsid w:val="00D433FF"/>
    <w:rsid w:val="00D4637E"/>
    <w:rsid w:val="00D46730"/>
    <w:rsid w:val="00D53845"/>
    <w:rsid w:val="00D55786"/>
    <w:rsid w:val="00D645AD"/>
    <w:rsid w:val="00D717DF"/>
    <w:rsid w:val="00D71D00"/>
    <w:rsid w:val="00D777E9"/>
    <w:rsid w:val="00D83833"/>
    <w:rsid w:val="00D85BAC"/>
    <w:rsid w:val="00D97285"/>
    <w:rsid w:val="00D9733A"/>
    <w:rsid w:val="00DA4041"/>
    <w:rsid w:val="00DA6131"/>
    <w:rsid w:val="00DA7DAD"/>
    <w:rsid w:val="00DB684C"/>
    <w:rsid w:val="00DB7D76"/>
    <w:rsid w:val="00DC14F6"/>
    <w:rsid w:val="00DC2C95"/>
    <w:rsid w:val="00DC45B8"/>
    <w:rsid w:val="00DC7417"/>
    <w:rsid w:val="00DD15EC"/>
    <w:rsid w:val="00DD5EA8"/>
    <w:rsid w:val="00DD7C39"/>
    <w:rsid w:val="00DE0FF4"/>
    <w:rsid w:val="00DE1034"/>
    <w:rsid w:val="00DE1B3A"/>
    <w:rsid w:val="00DF127A"/>
    <w:rsid w:val="00DF4B33"/>
    <w:rsid w:val="00E03D55"/>
    <w:rsid w:val="00E04A63"/>
    <w:rsid w:val="00E054C9"/>
    <w:rsid w:val="00E143AC"/>
    <w:rsid w:val="00E14D2A"/>
    <w:rsid w:val="00E17CDE"/>
    <w:rsid w:val="00E20AD4"/>
    <w:rsid w:val="00E238B9"/>
    <w:rsid w:val="00E23A0B"/>
    <w:rsid w:val="00E32C39"/>
    <w:rsid w:val="00E55E8D"/>
    <w:rsid w:val="00E705FA"/>
    <w:rsid w:val="00E77E8F"/>
    <w:rsid w:val="00E80E2E"/>
    <w:rsid w:val="00E83216"/>
    <w:rsid w:val="00E8613B"/>
    <w:rsid w:val="00E94B6F"/>
    <w:rsid w:val="00E94D43"/>
    <w:rsid w:val="00E962CC"/>
    <w:rsid w:val="00E97AC5"/>
    <w:rsid w:val="00EA3408"/>
    <w:rsid w:val="00EA45C0"/>
    <w:rsid w:val="00EA5EDF"/>
    <w:rsid w:val="00EB261A"/>
    <w:rsid w:val="00EB2BED"/>
    <w:rsid w:val="00EB401B"/>
    <w:rsid w:val="00EB7947"/>
    <w:rsid w:val="00EC5159"/>
    <w:rsid w:val="00EC648B"/>
    <w:rsid w:val="00ED13DF"/>
    <w:rsid w:val="00ED172D"/>
    <w:rsid w:val="00ED231C"/>
    <w:rsid w:val="00ED6197"/>
    <w:rsid w:val="00EE1A72"/>
    <w:rsid w:val="00EE2CCE"/>
    <w:rsid w:val="00EE56C2"/>
    <w:rsid w:val="00EF1837"/>
    <w:rsid w:val="00EF2505"/>
    <w:rsid w:val="00EF2B8B"/>
    <w:rsid w:val="00F031F1"/>
    <w:rsid w:val="00F04C44"/>
    <w:rsid w:val="00F062CB"/>
    <w:rsid w:val="00F07E56"/>
    <w:rsid w:val="00F115DE"/>
    <w:rsid w:val="00F124DC"/>
    <w:rsid w:val="00F23C24"/>
    <w:rsid w:val="00F24214"/>
    <w:rsid w:val="00F26297"/>
    <w:rsid w:val="00F356D1"/>
    <w:rsid w:val="00F35853"/>
    <w:rsid w:val="00F360DC"/>
    <w:rsid w:val="00F36334"/>
    <w:rsid w:val="00F36439"/>
    <w:rsid w:val="00F42EFD"/>
    <w:rsid w:val="00F47561"/>
    <w:rsid w:val="00F54FFE"/>
    <w:rsid w:val="00F663C5"/>
    <w:rsid w:val="00F71B49"/>
    <w:rsid w:val="00F7226F"/>
    <w:rsid w:val="00F73D4B"/>
    <w:rsid w:val="00F73E46"/>
    <w:rsid w:val="00F7549C"/>
    <w:rsid w:val="00F82346"/>
    <w:rsid w:val="00F922E3"/>
    <w:rsid w:val="00FA1022"/>
    <w:rsid w:val="00FA499B"/>
    <w:rsid w:val="00FB03EF"/>
    <w:rsid w:val="00FB4C6B"/>
    <w:rsid w:val="00FD0050"/>
    <w:rsid w:val="00FE0C22"/>
    <w:rsid w:val="00FE355B"/>
    <w:rsid w:val="00FF02EC"/>
    <w:rsid w:val="00FF17E2"/>
    <w:rsid w:val="00FF6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56F5"/>
  <w15:chartTrackingRefBased/>
  <w15:docId w15:val="{AC8A6E9E-13E7-40F2-8AF1-51E32E3E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C96"/>
  </w:style>
  <w:style w:type="paragraph" w:styleId="1">
    <w:name w:val="heading 1"/>
    <w:basedOn w:val="a"/>
    <w:next w:val="a"/>
    <w:link w:val="10"/>
    <w:uiPriority w:val="99"/>
    <w:qFormat/>
    <w:rsid w:val="00FE3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9"/>
    <w:unhideWhenUsed/>
    <w:qFormat/>
    <w:rsid w:val="00A8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A82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60E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57FB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57FB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57FB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57F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57F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E355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9"/>
    <w:rsid w:val="00A8214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9"/>
    <w:rsid w:val="00A82140"/>
    <w:rPr>
      <w:rFonts w:asciiTheme="majorHAnsi" w:eastAsiaTheme="majorEastAsia" w:hAnsiTheme="majorHAnsi" w:cstheme="majorBidi"/>
      <w:color w:val="1F3763" w:themeColor="accent1" w:themeShade="7F"/>
      <w:sz w:val="24"/>
      <w:szCs w:val="24"/>
    </w:rPr>
  </w:style>
  <w:style w:type="paragraph" w:customStyle="1" w:styleId="00">
    <w:name w:val="0об"/>
    <w:basedOn w:val="a"/>
    <w:link w:val="01"/>
    <w:qFormat/>
    <w:rsid w:val="00FE355B"/>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01">
    <w:name w:val="0об Знак"/>
    <w:basedOn w:val="a0"/>
    <w:link w:val="00"/>
    <w:rsid w:val="00FE355B"/>
    <w:rPr>
      <w:rFonts w:ascii="Times New Roman" w:eastAsia="Times New Roman" w:hAnsi="Times New Roman" w:cs="Times New Roman"/>
      <w:sz w:val="24"/>
      <w:szCs w:val="24"/>
      <w:lang w:eastAsia="ru-RU"/>
    </w:rPr>
  </w:style>
  <w:style w:type="paragraph" w:customStyle="1" w:styleId="010">
    <w:name w:val="0З1"/>
    <w:basedOn w:val="1"/>
    <w:link w:val="011"/>
    <w:qFormat/>
    <w:rsid w:val="00FE355B"/>
    <w:pPr>
      <w:spacing w:before="0" w:line="360" w:lineRule="auto"/>
      <w:ind w:firstLine="624"/>
      <w:jc w:val="center"/>
    </w:pPr>
    <w:rPr>
      <w:rFonts w:ascii="Times New Roman" w:eastAsia="Times New Roman" w:hAnsi="Times New Roman" w:cs="Times New Roman"/>
      <w:b/>
      <w:color w:val="auto"/>
      <w:sz w:val="28"/>
      <w:szCs w:val="28"/>
      <w:lang w:eastAsia="ru-RU"/>
    </w:rPr>
  </w:style>
  <w:style w:type="character" w:customStyle="1" w:styleId="011">
    <w:name w:val="0З1 Знак"/>
    <w:link w:val="010"/>
    <w:rsid w:val="00FE355B"/>
    <w:rPr>
      <w:rFonts w:ascii="Times New Roman" w:eastAsia="Times New Roman" w:hAnsi="Times New Roman" w:cs="Times New Roman"/>
      <w:b/>
      <w:sz w:val="28"/>
      <w:szCs w:val="28"/>
      <w:lang w:eastAsia="ru-RU"/>
    </w:rPr>
  </w:style>
  <w:style w:type="paragraph" w:customStyle="1" w:styleId="02">
    <w:name w:val="0об2"/>
    <w:basedOn w:val="00"/>
    <w:link w:val="020"/>
    <w:qFormat/>
    <w:rsid w:val="00FE355B"/>
    <w:pPr>
      <w:ind w:firstLine="0"/>
    </w:pPr>
  </w:style>
  <w:style w:type="character" w:customStyle="1" w:styleId="020">
    <w:name w:val="0об2 Знак"/>
    <w:basedOn w:val="01"/>
    <w:link w:val="02"/>
    <w:rsid w:val="00FE355B"/>
    <w:rPr>
      <w:rFonts w:ascii="Times New Roman" w:eastAsia="Times New Roman" w:hAnsi="Times New Roman" w:cs="Times New Roman"/>
      <w:sz w:val="24"/>
      <w:szCs w:val="24"/>
      <w:lang w:eastAsia="ru-RU"/>
    </w:rPr>
  </w:style>
  <w:style w:type="paragraph" w:customStyle="1" w:styleId="012">
    <w:name w:val="0З1центр"/>
    <w:basedOn w:val="010"/>
    <w:link w:val="013"/>
    <w:qFormat/>
    <w:rsid w:val="00FE355B"/>
    <w:pPr>
      <w:ind w:firstLine="0"/>
    </w:pPr>
  </w:style>
  <w:style w:type="character" w:customStyle="1" w:styleId="013">
    <w:name w:val="0З1центр Знак"/>
    <w:basedOn w:val="011"/>
    <w:link w:val="012"/>
    <w:rsid w:val="00FE355B"/>
    <w:rPr>
      <w:rFonts w:ascii="Times New Roman" w:eastAsia="Times New Roman" w:hAnsi="Times New Roman" w:cs="Times New Roman"/>
      <w:b/>
      <w:sz w:val="28"/>
      <w:szCs w:val="28"/>
      <w:lang w:eastAsia="ru-RU"/>
    </w:rPr>
  </w:style>
  <w:style w:type="paragraph" w:styleId="a3">
    <w:name w:val="Normal (Web)"/>
    <w:basedOn w:val="a"/>
    <w:uiPriority w:val="99"/>
    <w:semiHidden/>
    <w:unhideWhenUsed/>
    <w:rsid w:val="00FE35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962CC"/>
    <w:rPr>
      <w:b/>
      <w:bCs/>
    </w:rPr>
  </w:style>
  <w:style w:type="paragraph" w:styleId="31">
    <w:name w:val="toc 3"/>
    <w:basedOn w:val="a"/>
    <w:next w:val="a"/>
    <w:autoRedefine/>
    <w:uiPriority w:val="39"/>
    <w:rsid w:val="00C72BF3"/>
    <w:pPr>
      <w:tabs>
        <w:tab w:val="right" w:leader="dot" w:pos="9639"/>
      </w:tabs>
      <w:spacing w:after="100" w:line="276" w:lineRule="auto"/>
      <w:ind w:left="426"/>
    </w:pPr>
    <w:rPr>
      <w:rFonts w:ascii="Calibri" w:eastAsia="Times New Roman" w:hAnsi="Calibri" w:cs="Times New Roman"/>
    </w:rPr>
  </w:style>
  <w:style w:type="paragraph" w:styleId="a5">
    <w:name w:val="List Paragraph"/>
    <w:basedOn w:val="a"/>
    <w:uiPriority w:val="34"/>
    <w:qFormat/>
    <w:rsid w:val="006E172C"/>
    <w:pPr>
      <w:spacing w:after="200" w:line="276" w:lineRule="auto"/>
      <w:ind w:left="720"/>
      <w:contextualSpacing/>
    </w:pPr>
    <w:rPr>
      <w:rFonts w:ascii="Calibri" w:eastAsia="Times New Roman" w:hAnsi="Calibri" w:cs="Times New Roman"/>
    </w:rPr>
  </w:style>
  <w:style w:type="character" w:customStyle="1" w:styleId="a6">
    <w:name w:val="Текст выноски Знак"/>
    <w:basedOn w:val="a0"/>
    <w:link w:val="a7"/>
    <w:uiPriority w:val="99"/>
    <w:semiHidden/>
    <w:rsid w:val="006E172C"/>
    <w:rPr>
      <w:rFonts w:ascii="Tahoma" w:eastAsia="Times New Roman" w:hAnsi="Tahoma" w:cs="Tahoma"/>
      <w:sz w:val="16"/>
      <w:szCs w:val="16"/>
    </w:rPr>
  </w:style>
  <w:style w:type="paragraph" w:styleId="a7">
    <w:name w:val="Balloon Text"/>
    <w:basedOn w:val="a"/>
    <w:link w:val="a6"/>
    <w:uiPriority w:val="99"/>
    <w:semiHidden/>
    <w:rsid w:val="006E172C"/>
    <w:pPr>
      <w:spacing w:after="0" w:line="240" w:lineRule="auto"/>
    </w:pPr>
    <w:rPr>
      <w:rFonts w:ascii="Tahoma" w:eastAsia="Times New Roman" w:hAnsi="Tahoma" w:cs="Tahoma"/>
      <w:sz w:val="16"/>
      <w:szCs w:val="16"/>
    </w:rPr>
  </w:style>
  <w:style w:type="paragraph" w:styleId="a8">
    <w:name w:val="header"/>
    <w:basedOn w:val="a"/>
    <w:link w:val="a9"/>
    <w:uiPriority w:val="99"/>
    <w:rsid w:val="006E172C"/>
    <w:pPr>
      <w:tabs>
        <w:tab w:val="center" w:pos="4677"/>
        <w:tab w:val="right" w:pos="9355"/>
      </w:tabs>
      <w:spacing w:after="0" w:line="240" w:lineRule="auto"/>
    </w:pPr>
    <w:rPr>
      <w:rFonts w:ascii="Calibri" w:eastAsia="Times New Roman" w:hAnsi="Calibri" w:cs="Times New Roman"/>
    </w:rPr>
  </w:style>
  <w:style w:type="character" w:customStyle="1" w:styleId="a9">
    <w:name w:val="Верхний колонтитул Знак"/>
    <w:basedOn w:val="a0"/>
    <w:link w:val="a8"/>
    <w:uiPriority w:val="99"/>
    <w:rsid w:val="006E172C"/>
    <w:rPr>
      <w:rFonts w:ascii="Calibri" w:eastAsia="Times New Roman" w:hAnsi="Calibri" w:cs="Times New Roman"/>
    </w:rPr>
  </w:style>
  <w:style w:type="paragraph" w:styleId="aa">
    <w:name w:val="footer"/>
    <w:basedOn w:val="a"/>
    <w:link w:val="ab"/>
    <w:uiPriority w:val="99"/>
    <w:rsid w:val="006E172C"/>
    <w:pPr>
      <w:tabs>
        <w:tab w:val="center" w:pos="4677"/>
        <w:tab w:val="right" w:pos="9355"/>
      </w:tabs>
      <w:spacing w:after="0" w:line="240" w:lineRule="auto"/>
    </w:pPr>
    <w:rPr>
      <w:rFonts w:ascii="Calibri" w:eastAsia="Times New Roman" w:hAnsi="Calibri" w:cs="Times New Roman"/>
    </w:rPr>
  </w:style>
  <w:style w:type="character" w:customStyle="1" w:styleId="ab">
    <w:name w:val="Нижний колонтитул Знак"/>
    <w:basedOn w:val="a0"/>
    <w:link w:val="aa"/>
    <w:uiPriority w:val="99"/>
    <w:rsid w:val="006E172C"/>
    <w:rPr>
      <w:rFonts w:ascii="Calibri" w:eastAsia="Times New Roman" w:hAnsi="Calibri" w:cs="Times New Roman"/>
    </w:rPr>
  </w:style>
  <w:style w:type="table" w:styleId="ac">
    <w:name w:val="Table Grid"/>
    <w:basedOn w:val="a1"/>
    <w:uiPriority w:val="59"/>
    <w:rsid w:val="006E172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6E172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d">
    <w:name w:val="TOC Heading"/>
    <w:basedOn w:val="1"/>
    <w:next w:val="a"/>
    <w:uiPriority w:val="99"/>
    <w:qFormat/>
    <w:rsid w:val="006E172C"/>
    <w:pPr>
      <w:spacing w:before="480" w:line="276" w:lineRule="auto"/>
      <w:outlineLvl w:val="9"/>
    </w:pPr>
    <w:rPr>
      <w:rFonts w:ascii="Cambria" w:eastAsia="Times New Roman" w:hAnsi="Cambria" w:cs="Times New Roman"/>
      <w:b/>
      <w:bCs/>
      <w:color w:val="365F91"/>
      <w:sz w:val="28"/>
      <w:szCs w:val="28"/>
      <w:lang w:eastAsia="ru-RU"/>
    </w:rPr>
  </w:style>
  <w:style w:type="paragraph" w:styleId="11">
    <w:name w:val="toc 1"/>
    <w:basedOn w:val="a"/>
    <w:next w:val="a"/>
    <w:autoRedefine/>
    <w:uiPriority w:val="39"/>
    <w:rsid w:val="0092154B"/>
    <w:pPr>
      <w:tabs>
        <w:tab w:val="left" w:pos="709"/>
        <w:tab w:val="right" w:leader="dot" w:pos="9639"/>
      </w:tabs>
      <w:spacing w:after="100" w:line="276" w:lineRule="auto"/>
      <w:ind w:left="142"/>
    </w:pPr>
    <w:rPr>
      <w:rFonts w:ascii="Times New Roman" w:eastAsia="Times New Roman" w:hAnsi="Times New Roman" w:cs="Times New Roman"/>
      <w:b/>
      <w:bCs/>
      <w:noProof/>
      <w:sz w:val="24"/>
      <w:szCs w:val="24"/>
    </w:rPr>
  </w:style>
  <w:style w:type="paragraph" w:styleId="21">
    <w:name w:val="toc 2"/>
    <w:basedOn w:val="a"/>
    <w:next w:val="a"/>
    <w:autoRedefine/>
    <w:uiPriority w:val="39"/>
    <w:rsid w:val="006E172C"/>
    <w:pPr>
      <w:tabs>
        <w:tab w:val="left" w:pos="880"/>
        <w:tab w:val="right" w:leader="dot" w:pos="9628"/>
      </w:tabs>
      <w:spacing w:after="100" w:line="276" w:lineRule="auto"/>
      <w:ind w:left="426"/>
    </w:pPr>
    <w:rPr>
      <w:rFonts w:ascii="Calibri" w:eastAsia="Times New Roman" w:hAnsi="Calibri" w:cs="Times New Roman"/>
    </w:rPr>
  </w:style>
  <w:style w:type="character" w:styleId="ae">
    <w:name w:val="Hyperlink"/>
    <w:basedOn w:val="a0"/>
    <w:uiPriority w:val="99"/>
    <w:rsid w:val="006E172C"/>
    <w:rPr>
      <w:rFonts w:cs="Times New Roman"/>
      <w:color w:val="0000FF"/>
      <w:u w:val="single"/>
    </w:rPr>
  </w:style>
  <w:style w:type="paragraph" w:customStyle="1" w:styleId="msonormalbullet1gif">
    <w:name w:val="msonormalbullet1.gif"/>
    <w:basedOn w:val="a"/>
    <w:uiPriority w:val="99"/>
    <w:rsid w:val="006E17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
    <w:name w:val="А"/>
    <w:basedOn w:val="a"/>
    <w:uiPriority w:val="99"/>
    <w:rsid w:val="006E172C"/>
    <w:pPr>
      <w:spacing w:after="0" w:line="360" w:lineRule="auto"/>
      <w:ind w:firstLine="720"/>
      <w:contextualSpacing/>
      <w:jc w:val="both"/>
    </w:pPr>
    <w:rPr>
      <w:rFonts w:ascii="Times New Roman" w:eastAsia="Times New Roman" w:hAnsi="Times New Roman" w:cs="Times New Roman"/>
      <w:sz w:val="28"/>
      <w:szCs w:val="20"/>
      <w:lang w:eastAsia="ru-RU"/>
    </w:rPr>
  </w:style>
  <w:style w:type="character" w:styleId="af0">
    <w:name w:val="Placeholder Text"/>
    <w:basedOn w:val="a0"/>
    <w:uiPriority w:val="99"/>
    <w:semiHidden/>
    <w:rsid w:val="007D55C3"/>
    <w:rPr>
      <w:color w:val="808080"/>
    </w:rPr>
  </w:style>
  <w:style w:type="paragraph" w:styleId="af1">
    <w:name w:val="Title"/>
    <w:basedOn w:val="a"/>
    <w:next w:val="a"/>
    <w:link w:val="af2"/>
    <w:uiPriority w:val="10"/>
    <w:qFormat/>
    <w:rsid w:val="00676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76198"/>
    <w:rPr>
      <w:rFonts w:asciiTheme="majorHAnsi" w:eastAsiaTheme="majorEastAsia" w:hAnsiTheme="majorHAnsi" w:cstheme="majorBidi"/>
      <w:spacing w:val="-10"/>
      <w:kern w:val="28"/>
      <w:sz w:val="56"/>
      <w:szCs w:val="56"/>
    </w:rPr>
  </w:style>
  <w:style w:type="paragraph" w:customStyle="1" w:styleId="af3">
    <w:name w:val="По умолчанию"/>
    <w:rsid w:val="00B52AA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table" w:customStyle="1" w:styleId="TableNormal">
    <w:name w:val="Table Normal"/>
    <w:uiPriority w:val="2"/>
    <w:semiHidden/>
    <w:unhideWhenUsed/>
    <w:qFormat/>
    <w:rsid w:val="00B52AA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2AA9"/>
    <w:pPr>
      <w:widowControl w:val="0"/>
      <w:autoSpaceDE w:val="0"/>
      <w:autoSpaceDN w:val="0"/>
      <w:spacing w:after="0" w:line="240" w:lineRule="auto"/>
      <w:ind w:left="108"/>
    </w:pPr>
    <w:rPr>
      <w:rFonts w:ascii="Times New Roman" w:eastAsia="Times New Roman" w:hAnsi="Times New Roman" w:cs="Times New Roman"/>
    </w:rPr>
  </w:style>
  <w:style w:type="character" w:styleId="af4">
    <w:name w:val="Book Title"/>
    <w:basedOn w:val="a0"/>
    <w:uiPriority w:val="33"/>
    <w:qFormat/>
    <w:rsid w:val="000B0971"/>
    <w:rPr>
      <w:b/>
      <w:bCs/>
      <w:i/>
      <w:iCs/>
      <w:spacing w:val="5"/>
    </w:rPr>
  </w:style>
  <w:style w:type="paragraph" w:styleId="af5">
    <w:name w:val="Subtitle"/>
    <w:basedOn w:val="a"/>
    <w:next w:val="a"/>
    <w:link w:val="af6"/>
    <w:uiPriority w:val="11"/>
    <w:qFormat/>
    <w:rsid w:val="000B0971"/>
    <w:pPr>
      <w:numPr>
        <w:ilvl w:val="1"/>
      </w:numPr>
    </w:pPr>
    <w:rPr>
      <w:rFonts w:eastAsiaTheme="minorEastAsia"/>
      <w:color w:val="5A5A5A" w:themeColor="text1" w:themeTint="A5"/>
      <w:spacing w:val="15"/>
    </w:rPr>
  </w:style>
  <w:style w:type="character" w:customStyle="1" w:styleId="af6">
    <w:name w:val="Подзаголовок Знак"/>
    <w:basedOn w:val="a0"/>
    <w:link w:val="af5"/>
    <w:uiPriority w:val="11"/>
    <w:rsid w:val="000B0971"/>
    <w:rPr>
      <w:rFonts w:eastAsiaTheme="minorEastAsia"/>
      <w:color w:val="5A5A5A" w:themeColor="text1" w:themeTint="A5"/>
      <w:spacing w:val="15"/>
    </w:rPr>
  </w:style>
  <w:style w:type="character" w:customStyle="1" w:styleId="03">
    <w:name w:val="0спис Знак"/>
    <w:basedOn w:val="01"/>
    <w:link w:val="0"/>
    <w:locked/>
    <w:rsid w:val="008C537A"/>
    <w:rPr>
      <w:rFonts w:ascii="Times New Roman" w:eastAsia="Times New Roman" w:hAnsi="Times New Roman" w:cs="Times New Roman"/>
      <w:sz w:val="24"/>
      <w:szCs w:val="24"/>
      <w:lang w:eastAsia="ru-RU"/>
    </w:rPr>
  </w:style>
  <w:style w:type="paragraph" w:customStyle="1" w:styleId="0">
    <w:name w:val="0спис"/>
    <w:basedOn w:val="00"/>
    <w:link w:val="03"/>
    <w:qFormat/>
    <w:rsid w:val="008C537A"/>
    <w:pPr>
      <w:numPr>
        <w:numId w:val="14"/>
      </w:numPr>
      <w:ind w:left="0" w:firstLine="709"/>
    </w:pPr>
    <w:rPr>
      <w:rFonts w:asciiTheme="minorHAnsi" w:eastAsiaTheme="minorHAnsi" w:hAnsiTheme="minorHAnsi" w:cstheme="minorBidi"/>
      <w:lang w:eastAsia="en-US"/>
    </w:rPr>
  </w:style>
  <w:style w:type="character" w:styleId="af7">
    <w:name w:val="Emphasis"/>
    <w:basedOn w:val="a0"/>
    <w:uiPriority w:val="20"/>
    <w:qFormat/>
    <w:rsid w:val="001E0655"/>
    <w:rPr>
      <w:i/>
      <w:iCs/>
    </w:rPr>
  </w:style>
  <w:style w:type="paragraph" w:styleId="HTML">
    <w:name w:val="HTML Preformatted"/>
    <w:basedOn w:val="a"/>
    <w:link w:val="HTML0"/>
    <w:uiPriority w:val="99"/>
    <w:semiHidden/>
    <w:unhideWhenUsed/>
    <w:rsid w:val="0085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54F7"/>
    <w:rPr>
      <w:rFonts w:ascii="Courier New" w:eastAsia="Times New Roman" w:hAnsi="Courier New" w:cs="Courier New"/>
      <w:sz w:val="20"/>
      <w:szCs w:val="20"/>
      <w:lang w:eastAsia="ru-RU"/>
    </w:rPr>
  </w:style>
  <w:style w:type="paragraph" w:customStyle="1" w:styleId="Iauiue">
    <w:name w:val="Iau?iue"/>
    <w:rsid w:val="00376B96"/>
    <w:pPr>
      <w:spacing w:after="0" w:line="240" w:lineRule="auto"/>
    </w:pPr>
    <w:rPr>
      <w:rFonts w:ascii="Times New Roman" w:eastAsia="Times New Roman" w:hAnsi="Times New Roman" w:cs="Times New Roman"/>
      <w:sz w:val="20"/>
      <w:szCs w:val="20"/>
      <w:lang w:val="en-US" w:eastAsia="ru-RU"/>
    </w:rPr>
  </w:style>
  <w:style w:type="paragraph" w:styleId="af8">
    <w:name w:val="Body Text"/>
    <w:basedOn w:val="a"/>
    <w:link w:val="af9"/>
    <w:uiPriority w:val="1"/>
    <w:qFormat/>
    <w:rsid w:val="00376B96"/>
    <w:pPr>
      <w:tabs>
        <w:tab w:val="left" w:pos="2268"/>
      </w:tabs>
      <w:spacing w:after="0" w:line="228" w:lineRule="auto"/>
    </w:pPr>
    <w:rPr>
      <w:rFonts w:ascii="Arial" w:eastAsia="Times New Roman" w:hAnsi="Arial" w:cs="Times New Roman"/>
      <w:b/>
      <w:sz w:val="44"/>
      <w:szCs w:val="20"/>
    </w:rPr>
  </w:style>
  <w:style w:type="character" w:customStyle="1" w:styleId="af9">
    <w:name w:val="Основной текст Знак"/>
    <w:basedOn w:val="a0"/>
    <w:link w:val="af8"/>
    <w:uiPriority w:val="1"/>
    <w:rsid w:val="00376B96"/>
    <w:rPr>
      <w:rFonts w:ascii="Arial" w:eastAsia="Times New Roman" w:hAnsi="Arial" w:cs="Times New Roman"/>
      <w:b/>
      <w:sz w:val="44"/>
      <w:szCs w:val="20"/>
    </w:rPr>
  </w:style>
  <w:style w:type="character" w:customStyle="1" w:styleId="40">
    <w:name w:val="Заголовок 4 Знак"/>
    <w:basedOn w:val="a0"/>
    <w:link w:val="4"/>
    <w:uiPriority w:val="9"/>
    <w:rsid w:val="00360E59"/>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57FB4"/>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057FB4"/>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057FB4"/>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057FB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57FB4"/>
    <w:rPr>
      <w:rFonts w:asciiTheme="majorHAnsi" w:eastAsiaTheme="majorEastAsia" w:hAnsiTheme="majorHAnsi" w:cstheme="majorBidi"/>
      <w:i/>
      <w:iCs/>
      <w:color w:val="272727" w:themeColor="text1" w:themeTint="D8"/>
      <w:sz w:val="21"/>
      <w:szCs w:val="21"/>
    </w:rPr>
  </w:style>
  <w:style w:type="paragraph" w:customStyle="1" w:styleId="afa">
    <w:name w:val="Рисунок"/>
    <w:basedOn w:val="a"/>
    <w:link w:val="afb"/>
    <w:qFormat/>
    <w:rsid w:val="002242E9"/>
    <w:pPr>
      <w:spacing w:after="0" w:line="360" w:lineRule="auto"/>
      <w:jc w:val="center"/>
    </w:pPr>
    <w:rPr>
      <w:rFonts w:ascii="Times New Roman" w:eastAsia="Arial" w:hAnsi="Times New Roman" w:cs="Times New Roman"/>
      <w:color w:val="222222"/>
      <w:sz w:val="24"/>
      <w:szCs w:val="24"/>
      <w:lang w:eastAsia="ru-RU"/>
    </w:rPr>
  </w:style>
  <w:style w:type="character" w:customStyle="1" w:styleId="afb">
    <w:name w:val="Рисунок Знак"/>
    <w:basedOn w:val="a0"/>
    <w:link w:val="afa"/>
    <w:rsid w:val="002242E9"/>
    <w:rPr>
      <w:rFonts w:ascii="Times New Roman" w:eastAsia="Arial" w:hAnsi="Times New Roman" w:cs="Times New Roman"/>
      <w:color w:val="222222"/>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910">
      <w:bodyDiv w:val="1"/>
      <w:marLeft w:val="0"/>
      <w:marRight w:val="0"/>
      <w:marTop w:val="0"/>
      <w:marBottom w:val="0"/>
      <w:divBdr>
        <w:top w:val="none" w:sz="0" w:space="0" w:color="auto"/>
        <w:left w:val="none" w:sz="0" w:space="0" w:color="auto"/>
        <w:bottom w:val="none" w:sz="0" w:space="0" w:color="auto"/>
        <w:right w:val="none" w:sz="0" w:space="0" w:color="auto"/>
      </w:divBdr>
    </w:div>
    <w:div w:id="33510376">
      <w:bodyDiv w:val="1"/>
      <w:marLeft w:val="0"/>
      <w:marRight w:val="0"/>
      <w:marTop w:val="0"/>
      <w:marBottom w:val="0"/>
      <w:divBdr>
        <w:top w:val="none" w:sz="0" w:space="0" w:color="auto"/>
        <w:left w:val="none" w:sz="0" w:space="0" w:color="auto"/>
        <w:bottom w:val="none" w:sz="0" w:space="0" w:color="auto"/>
        <w:right w:val="none" w:sz="0" w:space="0" w:color="auto"/>
      </w:divBdr>
    </w:div>
    <w:div w:id="101002620">
      <w:bodyDiv w:val="1"/>
      <w:marLeft w:val="0"/>
      <w:marRight w:val="0"/>
      <w:marTop w:val="0"/>
      <w:marBottom w:val="0"/>
      <w:divBdr>
        <w:top w:val="none" w:sz="0" w:space="0" w:color="auto"/>
        <w:left w:val="none" w:sz="0" w:space="0" w:color="auto"/>
        <w:bottom w:val="none" w:sz="0" w:space="0" w:color="auto"/>
        <w:right w:val="none" w:sz="0" w:space="0" w:color="auto"/>
      </w:divBdr>
    </w:div>
    <w:div w:id="137112269">
      <w:bodyDiv w:val="1"/>
      <w:marLeft w:val="0"/>
      <w:marRight w:val="0"/>
      <w:marTop w:val="0"/>
      <w:marBottom w:val="0"/>
      <w:divBdr>
        <w:top w:val="none" w:sz="0" w:space="0" w:color="auto"/>
        <w:left w:val="none" w:sz="0" w:space="0" w:color="auto"/>
        <w:bottom w:val="none" w:sz="0" w:space="0" w:color="auto"/>
        <w:right w:val="none" w:sz="0" w:space="0" w:color="auto"/>
      </w:divBdr>
    </w:div>
    <w:div w:id="160314896">
      <w:bodyDiv w:val="1"/>
      <w:marLeft w:val="0"/>
      <w:marRight w:val="0"/>
      <w:marTop w:val="0"/>
      <w:marBottom w:val="0"/>
      <w:divBdr>
        <w:top w:val="none" w:sz="0" w:space="0" w:color="auto"/>
        <w:left w:val="none" w:sz="0" w:space="0" w:color="auto"/>
        <w:bottom w:val="none" w:sz="0" w:space="0" w:color="auto"/>
        <w:right w:val="none" w:sz="0" w:space="0" w:color="auto"/>
      </w:divBdr>
    </w:div>
    <w:div w:id="181170243">
      <w:bodyDiv w:val="1"/>
      <w:marLeft w:val="0"/>
      <w:marRight w:val="0"/>
      <w:marTop w:val="0"/>
      <w:marBottom w:val="0"/>
      <w:divBdr>
        <w:top w:val="none" w:sz="0" w:space="0" w:color="auto"/>
        <w:left w:val="none" w:sz="0" w:space="0" w:color="auto"/>
        <w:bottom w:val="none" w:sz="0" w:space="0" w:color="auto"/>
        <w:right w:val="none" w:sz="0" w:space="0" w:color="auto"/>
      </w:divBdr>
    </w:div>
    <w:div w:id="372271688">
      <w:bodyDiv w:val="1"/>
      <w:marLeft w:val="0"/>
      <w:marRight w:val="0"/>
      <w:marTop w:val="0"/>
      <w:marBottom w:val="0"/>
      <w:divBdr>
        <w:top w:val="none" w:sz="0" w:space="0" w:color="auto"/>
        <w:left w:val="none" w:sz="0" w:space="0" w:color="auto"/>
        <w:bottom w:val="none" w:sz="0" w:space="0" w:color="auto"/>
        <w:right w:val="none" w:sz="0" w:space="0" w:color="auto"/>
      </w:divBdr>
    </w:div>
    <w:div w:id="478422294">
      <w:bodyDiv w:val="1"/>
      <w:marLeft w:val="0"/>
      <w:marRight w:val="0"/>
      <w:marTop w:val="0"/>
      <w:marBottom w:val="0"/>
      <w:divBdr>
        <w:top w:val="none" w:sz="0" w:space="0" w:color="auto"/>
        <w:left w:val="none" w:sz="0" w:space="0" w:color="auto"/>
        <w:bottom w:val="none" w:sz="0" w:space="0" w:color="auto"/>
        <w:right w:val="none" w:sz="0" w:space="0" w:color="auto"/>
      </w:divBdr>
    </w:div>
    <w:div w:id="513499592">
      <w:bodyDiv w:val="1"/>
      <w:marLeft w:val="0"/>
      <w:marRight w:val="0"/>
      <w:marTop w:val="0"/>
      <w:marBottom w:val="0"/>
      <w:divBdr>
        <w:top w:val="none" w:sz="0" w:space="0" w:color="auto"/>
        <w:left w:val="none" w:sz="0" w:space="0" w:color="auto"/>
        <w:bottom w:val="none" w:sz="0" w:space="0" w:color="auto"/>
        <w:right w:val="none" w:sz="0" w:space="0" w:color="auto"/>
      </w:divBdr>
    </w:div>
    <w:div w:id="675498825">
      <w:bodyDiv w:val="1"/>
      <w:marLeft w:val="0"/>
      <w:marRight w:val="0"/>
      <w:marTop w:val="0"/>
      <w:marBottom w:val="0"/>
      <w:divBdr>
        <w:top w:val="none" w:sz="0" w:space="0" w:color="auto"/>
        <w:left w:val="none" w:sz="0" w:space="0" w:color="auto"/>
        <w:bottom w:val="none" w:sz="0" w:space="0" w:color="auto"/>
        <w:right w:val="none" w:sz="0" w:space="0" w:color="auto"/>
      </w:divBdr>
    </w:div>
    <w:div w:id="675571213">
      <w:bodyDiv w:val="1"/>
      <w:marLeft w:val="0"/>
      <w:marRight w:val="0"/>
      <w:marTop w:val="0"/>
      <w:marBottom w:val="0"/>
      <w:divBdr>
        <w:top w:val="none" w:sz="0" w:space="0" w:color="auto"/>
        <w:left w:val="none" w:sz="0" w:space="0" w:color="auto"/>
        <w:bottom w:val="none" w:sz="0" w:space="0" w:color="auto"/>
        <w:right w:val="none" w:sz="0" w:space="0" w:color="auto"/>
      </w:divBdr>
    </w:div>
    <w:div w:id="731584715">
      <w:bodyDiv w:val="1"/>
      <w:marLeft w:val="0"/>
      <w:marRight w:val="0"/>
      <w:marTop w:val="0"/>
      <w:marBottom w:val="0"/>
      <w:divBdr>
        <w:top w:val="none" w:sz="0" w:space="0" w:color="auto"/>
        <w:left w:val="none" w:sz="0" w:space="0" w:color="auto"/>
        <w:bottom w:val="none" w:sz="0" w:space="0" w:color="auto"/>
        <w:right w:val="none" w:sz="0" w:space="0" w:color="auto"/>
      </w:divBdr>
    </w:div>
    <w:div w:id="805927744">
      <w:bodyDiv w:val="1"/>
      <w:marLeft w:val="0"/>
      <w:marRight w:val="0"/>
      <w:marTop w:val="0"/>
      <w:marBottom w:val="0"/>
      <w:divBdr>
        <w:top w:val="none" w:sz="0" w:space="0" w:color="auto"/>
        <w:left w:val="none" w:sz="0" w:space="0" w:color="auto"/>
        <w:bottom w:val="none" w:sz="0" w:space="0" w:color="auto"/>
        <w:right w:val="none" w:sz="0" w:space="0" w:color="auto"/>
      </w:divBdr>
    </w:div>
    <w:div w:id="818884486">
      <w:bodyDiv w:val="1"/>
      <w:marLeft w:val="0"/>
      <w:marRight w:val="0"/>
      <w:marTop w:val="0"/>
      <w:marBottom w:val="0"/>
      <w:divBdr>
        <w:top w:val="none" w:sz="0" w:space="0" w:color="auto"/>
        <w:left w:val="none" w:sz="0" w:space="0" w:color="auto"/>
        <w:bottom w:val="none" w:sz="0" w:space="0" w:color="auto"/>
        <w:right w:val="none" w:sz="0" w:space="0" w:color="auto"/>
      </w:divBdr>
    </w:div>
    <w:div w:id="830026052">
      <w:bodyDiv w:val="1"/>
      <w:marLeft w:val="0"/>
      <w:marRight w:val="0"/>
      <w:marTop w:val="0"/>
      <w:marBottom w:val="0"/>
      <w:divBdr>
        <w:top w:val="none" w:sz="0" w:space="0" w:color="auto"/>
        <w:left w:val="none" w:sz="0" w:space="0" w:color="auto"/>
        <w:bottom w:val="none" w:sz="0" w:space="0" w:color="auto"/>
        <w:right w:val="none" w:sz="0" w:space="0" w:color="auto"/>
      </w:divBdr>
      <w:divsChild>
        <w:div w:id="1275138344">
          <w:marLeft w:val="446"/>
          <w:marRight w:val="0"/>
          <w:marTop w:val="0"/>
          <w:marBottom w:val="0"/>
          <w:divBdr>
            <w:top w:val="none" w:sz="0" w:space="0" w:color="auto"/>
            <w:left w:val="none" w:sz="0" w:space="0" w:color="auto"/>
            <w:bottom w:val="none" w:sz="0" w:space="0" w:color="auto"/>
            <w:right w:val="none" w:sz="0" w:space="0" w:color="auto"/>
          </w:divBdr>
        </w:div>
        <w:div w:id="1514488019">
          <w:marLeft w:val="446"/>
          <w:marRight w:val="0"/>
          <w:marTop w:val="0"/>
          <w:marBottom w:val="0"/>
          <w:divBdr>
            <w:top w:val="none" w:sz="0" w:space="0" w:color="auto"/>
            <w:left w:val="none" w:sz="0" w:space="0" w:color="auto"/>
            <w:bottom w:val="none" w:sz="0" w:space="0" w:color="auto"/>
            <w:right w:val="none" w:sz="0" w:space="0" w:color="auto"/>
          </w:divBdr>
        </w:div>
        <w:div w:id="2128810282">
          <w:marLeft w:val="446"/>
          <w:marRight w:val="0"/>
          <w:marTop w:val="0"/>
          <w:marBottom w:val="0"/>
          <w:divBdr>
            <w:top w:val="none" w:sz="0" w:space="0" w:color="auto"/>
            <w:left w:val="none" w:sz="0" w:space="0" w:color="auto"/>
            <w:bottom w:val="none" w:sz="0" w:space="0" w:color="auto"/>
            <w:right w:val="none" w:sz="0" w:space="0" w:color="auto"/>
          </w:divBdr>
        </w:div>
        <w:div w:id="1965305349">
          <w:marLeft w:val="446"/>
          <w:marRight w:val="0"/>
          <w:marTop w:val="0"/>
          <w:marBottom w:val="0"/>
          <w:divBdr>
            <w:top w:val="none" w:sz="0" w:space="0" w:color="auto"/>
            <w:left w:val="none" w:sz="0" w:space="0" w:color="auto"/>
            <w:bottom w:val="none" w:sz="0" w:space="0" w:color="auto"/>
            <w:right w:val="none" w:sz="0" w:space="0" w:color="auto"/>
          </w:divBdr>
        </w:div>
        <w:div w:id="2056201320">
          <w:marLeft w:val="446"/>
          <w:marRight w:val="0"/>
          <w:marTop w:val="0"/>
          <w:marBottom w:val="0"/>
          <w:divBdr>
            <w:top w:val="none" w:sz="0" w:space="0" w:color="auto"/>
            <w:left w:val="none" w:sz="0" w:space="0" w:color="auto"/>
            <w:bottom w:val="none" w:sz="0" w:space="0" w:color="auto"/>
            <w:right w:val="none" w:sz="0" w:space="0" w:color="auto"/>
          </w:divBdr>
        </w:div>
        <w:div w:id="370158465">
          <w:marLeft w:val="446"/>
          <w:marRight w:val="0"/>
          <w:marTop w:val="0"/>
          <w:marBottom w:val="0"/>
          <w:divBdr>
            <w:top w:val="none" w:sz="0" w:space="0" w:color="auto"/>
            <w:left w:val="none" w:sz="0" w:space="0" w:color="auto"/>
            <w:bottom w:val="none" w:sz="0" w:space="0" w:color="auto"/>
            <w:right w:val="none" w:sz="0" w:space="0" w:color="auto"/>
          </w:divBdr>
        </w:div>
        <w:div w:id="1243107475">
          <w:marLeft w:val="446"/>
          <w:marRight w:val="0"/>
          <w:marTop w:val="0"/>
          <w:marBottom w:val="0"/>
          <w:divBdr>
            <w:top w:val="none" w:sz="0" w:space="0" w:color="auto"/>
            <w:left w:val="none" w:sz="0" w:space="0" w:color="auto"/>
            <w:bottom w:val="none" w:sz="0" w:space="0" w:color="auto"/>
            <w:right w:val="none" w:sz="0" w:space="0" w:color="auto"/>
          </w:divBdr>
        </w:div>
      </w:divsChild>
    </w:div>
    <w:div w:id="866678863">
      <w:bodyDiv w:val="1"/>
      <w:marLeft w:val="0"/>
      <w:marRight w:val="0"/>
      <w:marTop w:val="0"/>
      <w:marBottom w:val="0"/>
      <w:divBdr>
        <w:top w:val="none" w:sz="0" w:space="0" w:color="auto"/>
        <w:left w:val="none" w:sz="0" w:space="0" w:color="auto"/>
        <w:bottom w:val="none" w:sz="0" w:space="0" w:color="auto"/>
        <w:right w:val="none" w:sz="0" w:space="0" w:color="auto"/>
      </w:divBdr>
      <w:divsChild>
        <w:div w:id="2019505384">
          <w:marLeft w:val="547"/>
          <w:marRight w:val="0"/>
          <w:marTop w:val="0"/>
          <w:marBottom w:val="0"/>
          <w:divBdr>
            <w:top w:val="none" w:sz="0" w:space="0" w:color="auto"/>
            <w:left w:val="none" w:sz="0" w:space="0" w:color="auto"/>
            <w:bottom w:val="none" w:sz="0" w:space="0" w:color="auto"/>
            <w:right w:val="none" w:sz="0" w:space="0" w:color="auto"/>
          </w:divBdr>
        </w:div>
      </w:divsChild>
    </w:div>
    <w:div w:id="890307846">
      <w:bodyDiv w:val="1"/>
      <w:marLeft w:val="0"/>
      <w:marRight w:val="0"/>
      <w:marTop w:val="0"/>
      <w:marBottom w:val="0"/>
      <w:divBdr>
        <w:top w:val="none" w:sz="0" w:space="0" w:color="auto"/>
        <w:left w:val="none" w:sz="0" w:space="0" w:color="auto"/>
        <w:bottom w:val="none" w:sz="0" w:space="0" w:color="auto"/>
        <w:right w:val="none" w:sz="0" w:space="0" w:color="auto"/>
      </w:divBdr>
    </w:div>
    <w:div w:id="915936245">
      <w:bodyDiv w:val="1"/>
      <w:marLeft w:val="0"/>
      <w:marRight w:val="0"/>
      <w:marTop w:val="0"/>
      <w:marBottom w:val="0"/>
      <w:divBdr>
        <w:top w:val="none" w:sz="0" w:space="0" w:color="auto"/>
        <w:left w:val="none" w:sz="0" w:space="0" w:color="auto"/>
        <w:bottom w:val="none" w:sz="0" w:space="0" w:color="auto"/>
        <w:right w:val="none" w:sz="0" w:space="0" w:color="auto"/>
      </w:divBdr>
    </w:div>
    <w:div w:id="1021275119">
      <w:bodyDiv w:val="1"/>
      <w:marLeft w:val="0"/>
      <w:marRight w:val="0"/>
      <w:marTop w:val="0"/>
      <w:marBottom w:val="0"/>
      <w:divBdr>
        <w:top w:val="none" w:sz="0" w:space="0" w:color="auto"/>
        <w:left w:val="none" w:sz="0" w:space="0" w:color="auto"/>
        <w:bottom w:val="none" w:sz="0" w:space="0" w:color="auto"/>
        <w:right w:val="none" w:sz="0" w:space="0" w:color="auto"/>
      </w:divBdr>
    </w:div>
    <w:div w:id="1035733907">
      <w:bodyDiv w:val="1"/>
      <w:marLeft w:val="0"/>
      <w:marRight w:val="0"/>
      <w:marTop w:val="0"/>
      <w:marBottom w:val="0"/>
      <w:divBdr>
        <w:top w:val="none" w:sz="0" w:space="0" w:color="auto"/>
        <w:left w:val="none" w:sz="0" w:space="0" w:color="auto"/>
        <w:bottom w:val="none" w:sz="0" w:space="0" w:color="auto"/>
        <w:right w:val="none" w:sz="0" w:space="0" w:color="auto"/>
      </w:divBdr>
    </w:div>
    <w:div w:id="1081176300">
      <w:bodyDiv w:val="1"/>
      <w:marLeft w:val="0"/>
      <w:marRight w:val="0"/>
      <w:marTop w:val="0"/>
      <w:marBottom w:val="0"/>
      <w:divBdr>
        <w:top w:val="none" w:sz="0" w:space="0" w:color="auto"/>
        <w:left w:val="none" w:sz="0" w:space="0" w:color="auto"/>
        <w:bottom w:val="none" w:sz="0" w:space="0" w:color="auto"/>
        <w:right w:val="none" w:sz="0" w:space="0" w:color="auto"/>
      </w:divBdr>
    </w:div>
    <w:div w:id="1146315598">
      <w:bodyDiv w:val="1"/>
      <w:marLeft w:val="0"/>
      <w:marRight w:val="0"/>
      <w:marTop w:val="0"/>
      <w:marBottom w:val="0"/>
      <w:divBdr>
        <w:top w:val="none" w:sz="0" w:space="0" w:color="auto"/>
        <w:left w:val="none" w:sz="0" w:space="0" w:color="auto"/>
        <w:bottom w:val="none" w:sz="0" w:space="0" w:color="auto"/>
        <w:right w:val="none" w:sz="0" w:space="0" w:color="auto"/>
      </w:divBdr>
    </w:div>
    <w:div w:id="1166870517">
      <w:bodyDiv w:val="1"/>
      <w:marLeft w:val="0"/>
      <w:marRight w:val="0"/>
      <w:marTop w:val="0"/>
      <w:marBottom w:val="0"/>
      <w:divBdr>
        <w:top w:val="none" w:sz="0" w:space="0" w:color="auto"/>
        <w:left w:val="none" w:sz="0" w:space="0" w:color="auto"/>
        <w:bottom w:val="none" w:sz="0" w:space="0" w:color="auto"/>
        <w:right w:val="none" w:sz="0" w:space="0" w:color="auto"/>
      </w:divBdr>
      <w:divsChild>
        <w:div w:id="531192963">
          <w:marLeft w:val="360"/>
          <w:marRight w:val="0"/>
          <w:marTop w:val="200"/>
          <w:marBottom w:val="160"/>
          <w:divBdr>
            <w:top w:val="none" w:sz="0" w:space="0" w:color="auto"/>
            <w:left w:val="none" w:sz="0" w:space="0" w:color="auto"/>
            <w:bottom w:val="none" w:sz="0" w:space="0" w:color="auto"/>
            <w:right w:val="none" w:sz="0" w:space="0" w:color="auto"/>
          </w:divBdr>
        </w:div>
        <w:div w:id="1366099346">
          <w:marLeft w:val="360"/>
          <w:marRight w:val="0"/>
          <w:marTop w:val="200"/>
          <w:marBottom w:val="160"/>
          <w:divBdr>
            <w:top w:val="none" w:sz="0" w:space="0" w:color="auto"/>
            <w:left w:val="none" w:sz="0" w:space="0" w:color="auto"/>
            <w:bottom w:val="none" w:sz="0" w:space="0" w:color="auto"/>
            <w:right w:val="none" w:sz="0" w:space="0" w:color="auto"/>
          </w:divBdr>
        </w:div>
      </w:divsChild>
    </w:div>
    <w:div w:id="1193225452">
      <w:bodyDiv w:val="1"/>
      <w:marLeft w:val="0"/>
      <w:marRight w:val="0"/>
      <w:marTop w:val="0"/>
      <w:marBottom w:val="0"/>
      <w:divBdr>
        <w:top w:val="none" w:sz="0" w:space="0" w:color="auto"/>
        <w:left w:val="none" w:sz="0" w:space="0" w:color="auto"/>
        <w:bottom w:val="none" w:sz="0" w:space="0" w:color="auto"/>
        <w:right w:val="none" w:sz="0" w:space="0" w:color="auto"/>
      </w:divBdr>
    </w:div>
    <w:div w:id="1211916448">
      <w:bodyDiv w:val="1"/>
      <w:marLeft w:val="0"/>
      <w:marRight w:val="0"/>
      <w:marTop w:val="0"/>
      <w:marBottom w:val="0"/>
      <w:divBdr>
        <w:top w:val="none" w:sz="0" w:space="0" w:color="auto"/>
        <w:left w:val="none" w:sz="0" w:space="0" w:color="auto"/>
        <w:bottom w:val="none" w:sz="0" w:space="0" w:color="auto"/>
        <w:right w:val="none" w:sz="0" w:space="0" w:color="auto"/>
      </w:divBdr>
      <w:divsChild>
        <w:div w:id="1354111666">
          <w:marLeft w:val="446"/>
          <w:marRight w:val="0"/>
          <w:marTop w:val="0"/>
          <w:marBottom w:val="0"/>
          <w:divBdr>
            <w:top w:val="none" w:sz="0" w:space="0" w:color="auto"/>
            <w:left w:val="none" w:sz="0" w:space="0" w:color="auto"/>
            <w:bottom w:val="none" w:sz="0" w:space="0" w:color="auto"/>
            <w:right w:val="none" w:sz="0" w:space="0" w:color="auto"/>
          </w:divBdr>
        </w:div>
        <w:div w:id="726075807">
          <w:marLeft w:val="446"/>
          <w:marRight w:val="0"/>
          <w:marTop w:val="0"/>
          <w:marBottom w:val="0"/>
          <w:divBdr>
            <w:top w:val="none" w:sz="0" w:space="0" w:color="auto"/>
            <w:left w:val="none" w:sz="0" w:space="0" w:color="auto"/>
            <w:bottom w:val="none" w:sz="0" w:space="0" w:color="auto"/>
            <w:right w:val="none" w:sz="0" w:space="0" w:color="auto"/>
          </w:divBdr>
        </w:div>
        <w:div w:id="1374305853">
          <w:marLeft w:val="446"/>
          <w:marRight w:val="0"/>
          <w:marTop w:val="0"/>
          <w:marBottom w:val="0"/>
          <w:divBdr>
            <w:top w:val="none" w:sz="0" w:space="0" w:color="auto"/>
            <w:left w:val="none" w:sz="0" w:space="0" w:color="auto"/>
            <w:bottom w:val="none" w:sz="0" w:space="0" w:color="auto"/>
            <w:right w:val="none" w:sz="0" w:space="0" w:color="auto"/>
          </w:divBdr>
        </w:div>
      </w:divsChild>
    </w:div>
    <w:div w:id="1258906554">
      <w:bodyDiv w:val="1"/>
      <w:marLeft w:val="0"/>
      <w:marRight w:val="0"/>
      <w:marTop w:val="0"/>
      <w:marBottom w:val="0"/>
      <w:divBdr>
        <w:top w:val="none" w:sz="0" w:space="0" w:color="auto"/>
        <w:left w:val="none" w:sz="0" w:space="0" w:color="auto"/>
        <w:bottom w:val="none" w:sz="0" w:space="0" w:color="auto"/>
        <w:right w:val="none" w:sz="0" w:space="0" w:color="auto"/>
      </w:divBdr>
    </w:div>
    <w:div w:id="1271431012">
      <w:bodyDiv w:val="1"/>
      <w:marLeft w:val="0"/>
      <w:marRight w:val="0"/>
      <w:marTop w:val="0"/>
      <w:marBottom w:val="0"/>
      <w:divBdr>
        <w:top w:val="none" w:sz="0" w:space="0" w:color="auto"/>
        <w:left w:val="none" w:sz="0" w:space="0" w:color="auto"/>
        <w:bottom w:val="none" w:sz="0" w:space="0" w:color="auto"/>
        <w:right w:val="none" w:sz="0" w:space="0" w:color="auto"/>
      </w:divBdr>
      <w:divsChild>
        <w:div w:id="506676659">
          <w:marLeft w:val="446"/>
          <w:marRight w:val="0"/>
          <w:marTop w:val="0"/>
          <w:marBottom w:val="0"/>
          <w:divBdr>
            <w:top w:val="none" w:sz="0" w:space="0" w:color="auto"/>
            <w:left w:val="none" w:sz="0" w:space="0" w:color="auto"/>
            <w:bottom w:val="none" w:sz="0" w:space="0" w:color="auto"/>
            <w:right w:val="none" w:sz="0" w:space="0" w:color="auto"/>
          </w:divBdr>
        </w:div>
        <w:div w:id="331681493">
          <w:marLeft w:val="446"/>
          <w:marRight w:val="0"/>
          <w:marTop w:val="0"/>
          <w:marBottom w:val="0"/>
          <w:divBdr>
            <w:top w:val="none" w:sz="0" w:space="0" w:color="auto"/>
            <w:left w:val="none" w:sz="0" w:space="0" w:color="auto"/>
            <w:bottom w:val="none" w:sz="0" w:space="0" w:color="auto"/>
            <w:right w:val="none" w:sz="0" w:space="0" w:color="auto"/>
          </w:divBdr>
        </w:div>
        <w:div w:id="180163923">
          <w:marLeft w:val="446"/>
          <w:marRight w:val="0"/>
          <w:marTop w:val="0"/>
          <w:marBottom w:val="0"/>
          <w:divBdr>
            <w:top w:val="none" w:sz="0" w:space="0" w:color="auto"/>
            <w:left w:val="none" w:sz="0" w:space="0" w:color="auto"/>
            <w:bottom w:val="none" w:sz="0" w:space="0" w:color="auto"/>
            <w:right w:val="none" w:sz="0" w:space="0" w:color="auto"/>
          </w:divBdr>
        </w:div>
        <w:div w:id="227418351">
          <w:marLeft w:val="446"/>
          <w:marRight w:val="0"/>
          <w:marTop w:val="0"/>
          <w:marBottom w:val="0"/>
          <w:divBdr>
            <w:top w:val="none" w:sz="0" w:space="0" w:color="auto"/>
            <w:left w:val="none" w:sz="0" w:space="0" w:color="auto"/>
            <w:bottom w:val="none" w:sz="0" w:space="0" w:color="auto"/>
            <w:right w:val="none" w:sz="0" w:space="0" w:color="auto"/>
          </w:divBdr>
        </w:div>
        <w:div w:id="66612329">
          <w:marLeft w:val="446"/>
          <w:marRight w:val="0"/>
          <w:marTop w:val="0"/>
          <w:marBottom w:val="0"/>
          <w:divBdr>
            <w:top w:val="none" w:sz="0" w:space="0" w:color="auto"/>
            <w:left w:val="none" w:sz="0" w:space="0" w:color="auto"/>
            <w:bottom w:val="none" w:sz="0" w:space="0" w:color="auto"/>
            <w:right w:val="none" w:sz="0" w:space="0" w:color="auto"/>
          </w:divBdr>
        </w:div>
        <w:div w:id="465900675">
          <w:marLeft w:val="446"/>
          <w:marRight w:val="0"/>
          <w:marTop w:val="0"/>
          <w:marBottom w:val="0"/>
          <w:divBdr>
            <w:top w:val="none" w:sz="0" w:space="0" w:color="auto"/>
            <w:left w:val="none" w:sz="0" w:space="0" w:color="auto"/>
            <w:bottom w:val="none" w:sz="0" w:space="0" w:color="auto"/>
            <w:right w:val="none" w:sz="0" w:space="0" w:color="auto"/>
          </w:divBdr>
        </w:div>
        <w:div w:id="90319320">
          <w:marLeft w:val="446"/>
          <w:marRight w:val="0"/>
          <w:marTop w:val="0"/>
          <w:marBottom w:val="0"/>
          <w:divBdr>
            <w:top w:val="none" w:sz="0" w:space="0" w:color="auto"/>
            <w:left w:val="none" w:sz="0" w:space="0" w:color="auto"/>
            <w:bottom w:val="none" w:sz="0" w:space="0" w:color="auto"/>
            <w:right w:val="none" w:sz="0" w:space="0" w:color="auto"/>
          </w:divBdr>
        </w:div>
      </w:divsChild>
    </w:div>
    <w:div w:id="1369834621">
      <w:bodyDiv w:val="1"/>
      <w:marLeft w:val="0"/>
      <w:marRight w:val="0"/>
      <w:marTop w:val="0"/>
      <w:marBottom w:val="0"/>
      <w:divBdr>
        <w:top w:val="none" w:sz="0" w:space="0" w:color="auto"/>
        <w:left w:val="none" w:sz="0" w:space="0" w:color="auto"/>
        <w:bottom w:val="none" w:sz="0" w:space="0" w:color="auto"/>
        <w:right w:val="none" w:sz="0" w:space="0" w:color="auto"/>
      </w:divBdr>
    </w:div>
    <w:div w:id="1395548143">
      <w:bodyDiv w:val="1"/>
      <w:marLeft w:val="0"/>
      <w:marRight w:val="0"/>
      <w:marTop w:val="0"/>
      <w:marBottom w:val="0"/>
      <w:divBdr>
        <w:top w:val="none" w:sz="0" w:space="0" w:color="auto"/>
        <w:left w:val="none" w:sz="0" w:space="0" w:color="auto"/>
        <w:bottom w:val="none" w:sz="0" w:space="0" w:color="auto"/>
        <w:right w:val="none" w:sz="0" w:space="0" w:color="auto"/>
      </w:divBdr>
      <w:divsChild>
        <w:div w:id="1056928264">
          <w:marLeft w:val="0"/>
          <w:marRight w:val="0"/>
          <w:marTop w:val="0"/>
          <w:marBottom w:val="0"/>
          <w:divBdr>
            <w:top w:val="none" w:sz="0" w:space="0" w:color="auto"/>
            <w:left w:val="none" w:sz="0" w:space="0" w:color="auto"/>
            <w:bottom w:val="none" w:sz="0" w:space="0" w:color="auto"/>
            <w:right w:val="none" w:sz="0" w:space="0" w:color="auto"/>
          </w:divBdr>
        </w:div>
      </w:divsChild>
    </w:div>
    <w:div w:id="1410885096">
      <w:bodyDiv w:val="1"/>
      <w:marLeft w:val="0"/>
      <w:marRight w:val="0"/>
      <w:marTop w:val="0"/>
      <w:marBottom w:val="0"/>
      <w:divBdr>
        <w:top w:val="none" w:sz="0" w:space="0" w:color="auto"/>
        <w:left w:val="none" w:sz="0" w:space="0" w:color="auto"/>
        <w:bottom w:val="none" w:sz="0" w:space="0" w:color="auto"/>
        <w:right w:val="none" w:sz="0" w:space="0" w:color="auto"/>
      </w:divBdr>
    </w:div>
    <w:div w:id="1417903774">
      <w:bodyDiv w:val="1"/>
      <w:marLeft w:val="0"/>
      <w:marRight w:val="0"/>
      <w:marTop w:val="0"/>
      <w:marBottom w:val="0"/>
      <w:divBdr>
        <w:top w:val="none" w:sz="0" w:space="0" w:color="auto"/>
        <w:left w:val="none" w:sz="0" w:space="0" w:color="auto"/>
        <w:bottom w:val="none" w:sz="0" w:space="0" w:color="auto"/>
        <w:right w:val="none" w:sz="0" w:space="0" w:color="auto"/>
      </w:divBdr>
    </w:div>
    <w:div w:id="1432166294">
      <w:bodyDiv w:val="1"/>
      <w:marLeft w:val="0"/>
      <w:marRight w:val="0"/>
      <w:marTop w:val="0"/>
      <w:marBottom w:val="0"/>
      <w:divBdr>
        <w:top w:val="none" w:sz="0" w:space="0" w:color="auto"/>
        <w:left w:val="none" w:sz="0" w:space="0" w:color="auto"/>
        <w:bottom w:val="none" w:sz="0" w:space="0" w:color="auto"/>
        <w:right w:val="none" w:sz="0" w:space="0" w:color="auto"/>
      </w:divBdr>
      <w:divsChild>
        <w:div w:id="944193375">
          <w:marLeft w:val="360"/>
          <w:marRight w:val="0"/>
          <w:marTop w:val="200"/>
          <w:marBottom w:val="160"/>
          <w:divBdr>
            <w:top w:val="none" w:sz="0" w:space="0" w:color="auto"/>
            <w:left w:val="none" w:sz="0" w:space="0" w:color="auto"/>
            <w:bottom w:val="none" w:sz="0" w:space="0" w:color="auto"/>
            <w:right w:val="none" w:sz="0" w:space="0" w:color="auto"/>
          </w:divBdr>
        </w:div>
        <w:div w:id="1562054656">
          <w:marLeft w:val="360"/>
          <w:marRight w:val="0"/>
          <w:marTop w:val="200"/>
          <w:marBottom w:val="160"/>
          <w:divBdr>
            <w:top w:val="none" w:sz="0" w:space="0" w:color="auto"/>
            <w:left w:val="none" w:sz="0" w:space="0" w:color="auto"/>
            <w:bottom w:val="none" w:sz="0" w:space="0" w:color="auto"/>
            <w:right w:val="none" w:sz="0" w:space="0" w:color="auto"/>
          </w:divBdr>
        </w:div>
      </w:divsChild>
    </w:div>
    <w:div w:id="1435245170">
      <w:bodyDiv w:val="1"/>
      <w:marLeft w:val="0"/>
      <w:marRight w:val="0"/>
      <w:marTop w:val="0"/>
      <w:marBottom w:val="0"/>
      <w:divBdr>
        <w:top w:val="none" w:sz="0" w:space="0" w:color="auto"/>
        <w:left w:val="none" w:sz="0" w:space="0" w:color="auto"/>
        <w:bottom w:val="none" w:sz="0" w:space="0" w:color="auto"/>
        <w:right w:val="none" w:sz="0" w:space="0" w:color="auto"/>
      </w:divBdr>
    </w:div>
    <w:div w:id="1506743680">
      <w:bodyDiv w:val="1"/>
      <w:marLeft w:val="0"/>
      <w:marRight w:val="0"/>
      <w:marTop w:val="0"/>
      <w:marBottom w:val="0"/>
      <w:divBdr>
        <w:top w:val="none" w:sz="0" w:space="0" w:color="auto"/>
        <w:left w:val="none" w:sz="0" w:space="0" w:color="auto"/>
        <w:bottom w:val="none" w:sz="0" w:space="0" w:color="auto"/>
        <w:right w:val="none" w:sz="0" w:space="0" w:color="auto"/>
      </w:divBdr>
    </w:div>
    <w:div w:id="1711295580">
      <w:bodyDiv w:val="1"/>
      <w:marLeft w:val="0"/>
      <w:marRight w:val="0"/>
      <w:marTop w:val="0"/>
      <w:marBottom w:val="0"/>
      <w:divBdr>
        <w:top w:val="none" w:sz="0" w:space="0" w:color="auto"/>
        <w:left w:val="none" w:sz="0" w:space="0" w:color="auto"/>
        <w:bottom w:val="none" w:sz="0" w:space="0" w:color="auto"/>
        <w:right w:val="none" w:sz="0" w:space="0" w:color="auto"/>
      </w:divBdr>
    </w:div>
    <w:div w:id="1782215318">
      <w:bodyDiv w:val="1"/>
      <w:marLeft w:val="0"/>
      <w:marRight w:val="0"/>
      <w:marTop w:val="0"/>
      <w:marBottom w:val="0"/>
      <w:divBdr>
        <w:top w:val="none" w:sz="0" w:space="0" w:color="auto"/>
        <w:left w:val="none" w:sz="0" w:space="0" w:color="auto"/>
        <w:bottom w:val="none" w:sz="0" w:space="0" w:color="auto"/>
        <w:right w:val="none" w:sz="0" w:space="0" w:color="auto"/>
      </w:divBdr>
    </w:div>
    <w:div w:id="1818381218">
      <w:bodyDiv w:val="1"/>
      <w:marLeft w:val="0"/>
      <w:marRight w:val="0"/>
      <w:marTop w:val="0"/>
      <w:marBottom w:val="0"/>
      <w:divBdr>
        <w:top w:val="none" w:sz="0" w:space="0" w:color="auto"/>
        <w:left w:val="none" w:sz="0" w:space="0" w:color="auto"/>
        <w:bottom w:val="none" w:sz="0" w:space="0" w:color="auto"/>
        <w:right w:val="none" w:sz="0" w:space="0" w:color="auto"/>
      </w:divBdr>
    </w:div>
    <w:div w:id="1921407476">
      <w:bodyDiv w:val="1"/>
      <w:marLeft w:val="0"/>
      <w:marRight w:val="0"/>
      <w:marTop w:val="0"/>
      <w:marBottom w:val="0"/>
      <w:divBdr>
        <w:top w:val="none" w:sz="0" w:space="0" w:color="auto"/>
        <w:left w:val="none" w:sz="0" w:space="0" w:color="auto"/>
        <w:bottom w:val="none" w:sz="0" w:space="0" w:color="auto"/>
        <w:right w:val="none" w:sz="0" w:space="0" w:color="auto"/>
      </w:divBdr>
    </w:div>
    <w:div w:id="1944798073">
      <w:bodyDiv w:val="1"/>
      <w:marLeft w:val="0"/>
      <w:marRight w:val="0"/>
      <w:marTop w:val="0"/>
      <w:marBottom w:val="0"/>
      <w:divBdr>
        <w:top w:val="none" w:sz="0" w:space="0" w:color="auto"/>
        <w:left w:val="none" w:sz="0" w:space="0" w:color="auto"/>
        <w:bottom w:val="none" w:sz="0" w:space="0" w:color="auto"/>
        <w:right w:val="none" w:sz="0" w:space="0" w:color="auto"/>
      </w:divBdr>
    </w:div>
    <w:div w:id="1988821378">
      <w:bodyDiv w:val="1"/>
      <w:marLeft w:val="0"/>
      <w:marRight w:val="0"/>
      <w:marTop w:val="0"/>
      <w:marBottom w:val="0"/>
      <w:divBdr>
        <w:top w:val="none" w:sz="0" w:space="0" w:color="auto"/>
        <w:left w:val="none" w:sz="0" w:space="0" w:color="auto"/>
        <w:bottom w:val="none" w:sz="0" w:space="0" w:color="auto"/>
        <w:right w:val="none" w:sz="0" w:space="0" w:color="auto"/>
      </w:divBdr>
    </w:div>
    <w:div w:id="2007781751">
      <w:bodyDiv w:val="1"/>
      <w:marLeft w:val="0"/>
      <w:marRight w:val="0"/>
      <w:marTop w:val="0"/>
      <w:marBottom w:val="0"/>
      <w:divBdr>
        <w:top w:val="none" w:sz="0" w:space="0" w:color="auto"/>
        <w:left w:val="none" w:sz="0" w:space="0" w:color="auto"/>
        <w:bottom w:val="none" w:sz="0" w:space="0" w:color="auto"/>
        <w:right w:val="none" w:sz="0" w:space="0" w:color="auto"/>
      </w:divBdr>
    </w:div>
    <w:div w:id="2015183959">
      <w:bodyDiv w:val="1"/>
      <w:marLeft w:val="0"/>
      <w:marRight w:val="0"/>
      <w:marTop w:val="0"/>
      <w:marBottom w:val="0"/>
      <w:divBdr>
        <w:top w:val="none" w:sz="0" w:space="0" w:color="auto"/>
        <w:left w:val="none" w:sz="0" w:space="0" w:color="auto"/>
        <w:bottom w:val="none" w:sz="0" w:space="0" w:color="auto"/>
        <w:right w:val="none" w:sz="0" w:space="0" w:color="auto"/>
      </w:divBdr>
    </w:div>
    <w:div w:id="2020234100">
      <w:bodyDiv w:val="1"/>
      <w:marLeft w:val="0"/>
      <w:marRight w:val="0"/>
      <w:marTop w:val="0"/>
      <w:marBottom w:val="0"/>
      <w:divBdr>
        <w:top w:val="none" w:sz="0" w:space="0" w:color="auto"/>
        <w:left w:val="none" w:sz="0" w:space="0" w:color="auto"/>
        <w:bottom w:val="none" w:sz="0" w:space="0" w:color="auto"/>
        <w:right w:val="none" w:sz="0" w:space="0" w:color="auto"/>
      </w:divBdr>
    </w:div>
    <w:div w:id="2057659668">
      <w:bodyDiv w:val="1"/>
      <w:marLeft w:val="0"/>
      <w:marRight w:val="0"/>
      <w:marTop w:val="0"/>
      <w:marBottom w:val="0"/>
      <w:divBdr>
        <w:top w:val="none" w:sz="0" w:space="0" w:color="auto"/>
        <w:left w:val="none" w:sz="0" w:space="0" w:color="auto"/>
        <w:bottom w:val="none" w:sz="0" w:space="0" w:color="auto"/>
        <w:right w:val="none" w:sz="0" w:space="0" w:color="auto"/>
      </w:divBdr>
      <w:divsChild>
        <w:div w:id="1891263565">
          <w:marLeft w:val="0"/>
          <w:marRight w:val="0"/>
          <w:marTop w:val="0"/>
          <w:marBottom w:val="0"/>
          <w:divBdr>
            <w:top w:val="none" w:sz="0" w:space="0" w:color="auto"/>
            <w:left w:val="none" w:sz="0" w:space="0" w:color="auto"/>
            <w:bottom w:val="none" w:sz="0" w:space="0" w:color="auto"/>
            <w:right w:val="none" w:sz="0" w:space="0" w:color="auto"/>
          </w:divBdr>
        </w:div>
      </w:divsChild>
    </w:div>
    <w:div w:id="2072189524">
      <w:bodyDiv w:val="1"/>
      <w:marLeft w:val="0"/>
      <w:marRight w:val="0"/>
      <w:marTop w:val="0"/>
      <w:marBottom w:val="0"/>
      <w:divBdr>
        <w:top w:val="none" w:sz="0" w:space="0" w:color="auto"/>
        <w:left w:val="none" w:sz="0" w:space="0" w:color="auto"/>
        <w:bottom w:val="none" w:sz="0" w:space="0" w:color="auto"/>
        <w:right w:val="none" w:sz="0" w:space="0" w:color="auto"/>
      </w:divBdr>
      <w:divsChild>
        <w:div w:id="1066494594">
          <w:marLeft w:val="360"/>
          <w:marRight w:val="0"/>
          <w:marTop w:val="200"/>
          <w:marBottom w:val="160"/>
          <w:divBdr>
            <w:top w:val="none" w:sz="0" w:space="0" w:color="auto"/>
            <w:left w:val="none" w:sz="0" w:space="0" w:color="auto"/>
            <w:bottom w:val="none" w:sz="0" w:space="0" w:color="auto"/>
            <w:right w:val="none" w:sz="0" w:space="0" w:color="auto"/>
          </w:divBdr>
        </w:div>
        <w:div w:id="109309225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21" Type="http://schemas.openxmlformats.org/officeDocument/2006/relationships/diagramColors" Target="diagrams/colors2.xml"/><Relationship Id="rId42" Type="http://schemas.microsoft.com/office/2007/relationships/diagramDrawing" Target="diagrams/drawing6.xml"/><Relationship Id="rId47" Type="http://schemas.microsoft.com/office/2007/relationships/diagramDrawing" Target="diagrams/drawing7.xml"/><Relationship Id="rId63" Type="http://schemas.openxmlformats.org/officeDocument/2006/relationships/image" Target="media/image19.emf"/><Relationship Id="rId68" Type="http://schemas.openxmlformats.org/officeDocument/2006/relationships/image" Target="media/image24.png"/><Relationship Id="rId16" Type="http://schemas.openxmlformats.org/officeDocument/2006/relationships/diagramColors" Target="diagrams/colors1.xml"/><Relationship Id="rId11" Type="http://schemas.openxmlformats.org/officeDocument/2006/relationships/image" Target="media/image2.jpeg"/><Relationship Id="rId32" Type="http://schemas.microsoft.com/office/2007/relationships/diagramDrawing" Target="diagrams/drawing4.xml"/><Relationship Id="rId37" Type="http://schemas.microsoft.com/office/2007/relationships/diagramDrawing" Target="diagrams/drawing5.xml"/><Relationship Id="rId53" Type="http://schemas.openxmlformats.org/officeDocument/2006/relationships/image" Target="media/image9.png"/><Relationship Id="rId58" Type="http://schemas.openxmlformats.org/officeDocument/2006/relationships/image" Target="media/image14.png"/><Relationship Id="rId74" Type="http://schemas.openxmlformats.org/officeDocument/2006/relationships/image" Target="media/image30.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20.emf"/><Relationship Id="rId69" Type="http://schemas.openxmlformats.org/officeDocument/2006/relationships/image" Target="media/image25.png"/><Relationship Id="rId77"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7.png"/><Relationship Id="rId72" Type="http://schemas.openxmlformats.org/officeDocument/2006/relationships/image" Target="media/image28.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image" Target="media/image15.png"/><Relationship Id="rId67" Type="http://schemas.openxmlformats.org/officeDocument/2006/relationships/image" Target="media/image23.png"/><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image" Target="media/image10.png"/><Relationship Id="rId62" Type="http://schemas.openxmlformats.org/officeDocument/2006/relationships/image" Target="media/image18.png"/><Relationship Id="rId70" Type="http://schemas.openxmlformats.org/officeDocument/2006/relationships/image" Target="media/image26.png"/><Relationship Id="rId75"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image" Target="media/image5.png"/><Relationship Id="rId57" Type="http://schemas.openxmlformats.org/officeDocument/2006/relationships/image" Target="media/image13.png"/><Relationship Id="rId10" Type="http://schemas.openxmlformats.org/officeDocument/2006/relationships/image" Target="media/image1.png"/><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openxmlformats.org/officeDocument/2006/relationships/image" Target="media/image8.png"/><Relationship Id="rId60" Type="http://schemas.openxmlformats.org/officeDocument/2006/relationships/image" Target="media/image16.png"/><Relationship Id="rId65" Type="http://schemas.openxmlformats.org/officeDocument/2006/relationships/image" Target="media/image21.png"/><Relationship Id="rId73" Type="http://schemas.openxmlformats.org/officeDocument/2006/relationships/image" Target="media/image29.png"/><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Layout" Target="diagrams/layout6.xml"/><Relationship Id="rId34" Type="http://schemas.openxmlformats.org/officeDocument/2006/relationships/diagramLayout" Target="diagrams/layout5.xml"/><Relationship Id="rId50" Type="http://schemas.openxmlformats.org/officeDocument/2006/relationships/image" Target="media/image6.png"/><Relationship Id="rId55" Type="http://schemas.openxmlformats.org/officeDocument/2006/relationships/image" Target="media/image11.png"/><Relationship Id="rId76"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image" Target="media/image27.png"/><Relationship Id="rId2" Type="http://schemas.openxmlformats.org/officeDocument/2006/relationships/numbering" Target="numbering.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66"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1. </a:t>
          </a:r>
          <a:r>
            <a:rPr lang="ru-RU" sz="1000">
              <a:latin typeface="Times New Roman" panose="02020603050405020304" pitchFamily="18" charset="0"/>
              <a:cs typeface="Times New Roman" panose="02020603050405020304" pitchFamily="18" charset="0"/>
            </a:rPr>
            <a:t>По количеству игроков</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Парная</a:t>
          </a:r>
        </a:p>
      </dgm:t>
    </dgm:pt>
    <dgm:pt modelId="{60D435D9-1B24-40A3-AAA8-BB38D12C20AA}" type="parTrans" cxnId="{B56AC7F9-502F-46C2-98E9-6918A6DF5158}">
      <dgm:prSet/>
      <dgm:spPr/>
      <dgm:t>
        <a:bodyPr/>
        <a:lstStyle/>
        <a:p>
          <a:pPr algn="ctr"/>
          <a:endParaRPr lang="ru-RU" sz="1000"/>
        </a:p>
      </dgm:t>
    </dgm:pt>
    <dgm:pt modelId="{B4C56A3B-45AF-4668-A75D-8A09EEDA29C1}" type="sibTrans" cxnId="{B56AC7F9-502F-46C2-98E9-6918A6DF5158}">
      <dgm:prSet/>
      <dgm:spPr/>
      <dgm:t>
        <a:bodyPr/>
        <a:lstStyle/>
        <a:p>
          <a:pPr algn="ctr"/>
          <a:endParaRPr lang="ru-RU" sz="1000"/>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Множественная</a:t>
          </a: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2396" custLinFactNeighborY="2984">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63223"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2. </a:t>
          </a:r>
          <a:r>
            <a:rPr lang="ru-RU" sz="1000">
              <a:latin typeface="Times New Roman" panose="02020603050405020304" pitchFamily="18" charset="0"/>
              <a:cs typeface="Times New Roman" panose="02020603050405020304" pitchFamily="18" charset="0"/>
            </a:rPr>
            <a:t>По виду ходов</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Азртные</a:t>
          </a: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Стратегические</a:t>
          </a:r>
        </a:p>
      </dgm:t>
    </dgm:pt>
    <dgm:pt modelId="{B4C56A3B-45AF-4668-A75D-8A09EEDA29C1}" type="sibTrans" cxnId="{B56AC7F9-502F-46C2-98E9-6918A6DF5158}">
      <dgm:prSet/>
      <dgm:spPr/>
      <dgm:t>
        <a:bodyPr/>
        <a:lstStyle/>
        <a:p>
          <a:pPr algn="ctr"/>
          <a:endParaRPr lang="ru-RU" sz="1000"/>
        </a:p>
      </dgm:t>
    </dgm:pt>
    <dgm:pt modelId="{60D435D9-1B24-40A3-AAA8-BB38D12C20AA}" type="parTrans" cxnId="{B56AC7F9-502F-46C2-98E9-6918A6DF5158}">
      <dgm:prSet/>
      <dgm:spPr/>
      <dgm:t>
        <a:bodyPr/>
        <a:lstStyle/>
        <a:p>
          <a:pPr algn="ctr"/>
          <a:endParaRPr lang="ru-RU" sz="1000"/>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23689" custLinFactNeighborY="5508">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63223"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3. </a:t>
          </a:r>
          <a:r>
            <a:rPr lang="ru-RU" sz="1000">
              <a:latin typeface="Times New Roman" panose="02020603050405020304" pitchFamily="18" charset="0"/>
              <a:cs typeface="Times New Roman" panose="02020603050405020304" pitchFamily="18" charset="0"/>
            </a:rPr>
            <a:t>По количеству стратегий</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Бесконечные</a:t>
          </a: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Конечные</a:t>
          </a:r>
        </a:p>
      </dgm:t>
    </dgm:pt>
    <dgm:pt modelId="{60D435D9-1B24-40A3-AAA8-BB38D12C20AA}" type="parTrans" cxnId="{B56AC7F9-502F-46C2-98E9-6918A6DF5158}">
      <dgm:prSet/>
      <dgm:spPr/>
      <dgm:t>
        <a:bodyPr/>
        <a:lstStyle/>
        <a:p>
          <a:pPr algn="ctr"/>
          <a:endParaRPr lang="ru-RU" sz="1000"/>
        </a:p>
      </dgm:t>
    </dgm:pt>
    <dgm:pt modelId="{B4C56A3B-45AF-4668-A75D-8A09EEDA29C1}" type="sibTrans" cxnId="{B56AC7F9-502F-46C2-98E9-6918A6DF5158}">
      <dgm:prSet/>
      <dgm:spPr/>
      <dgm:t>
        <a:bodyPr/>
        <a:lstStyle/>
        <a:p>
          <a:pPr algn="ctr"/>
          <a:endParaRPr lang="ru-RU" sz="1000"/>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23689" custLinFactNeighborY="5508">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12998"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4. </a:t>
          </a:r>
          <a:r>
            <a:rPr lang="ru-RU" sz="1000">
              <a:latin typeface="Times New Roman" panose="02020603050405020304" pitchFamily="18" charset="0"/>
              <a:cs typeface="Times New Roman" panose="02020603050405020304" pitchFamily="18" charset="0"/>
            </a:rPr>
            <a:t>По характеру взаимоотношений</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Коалиционные</a:t>
          </a: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Бескоалиционные</a:t>
          </a:r>
        </a:p>
      </dgm:t>
    </dgm:pt>
    <dgm:pt modelId="{B4C56A3B-45AF-4668-A75D-8A09EEDA29C1}" type="sibTrans" cxnId="{B56AC7F9-502F-46C2-98E9-6918A6DF5158}">
      <dgm:prSet/>
      <dgm:spPr/>
      <dgm:t>
        <a:bodyPr/>
        <a:lstStyle/>
        <a:p>
          <a:pPr algn="ctr"/>
          <a:endParaRPr lang="ru-RU" sz="1000"/>
        </a:p>
      </dgm:t>
    </dgm:pt>
    <dgm:pt modelId="{60D435D9-1B24-40A3-AAA8-BB38D12C20AA}" type="parTrans" cxnId="{B56AC7F9-502F-46C2-98E9-6918A6DF5158}">
      <dgm:prSet/>
      <dgm:spPr/>
      <dgm:t>
        <a:bodyPr/>
        <a:lstStyle/>
        <a:p>
          <a:pPr algn="ctr"/>
          <a:endParaRPr lang="ru-RU" sz="1000"/>
        </a:p>
      </dgm:t>
    </dgm:pt>
    <dgm:pt modelId="{7D65564C-3A68-48CF-915B-848710495C75}">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Кооперативные</a:t>
          </a:r>
        </a:p>
      </dgm:t>
    </dgm:pt>
    <dgm:pt modelId="{F595AE38-0E52-412F-8D92-D49975D79B83}" type="parTrans" cxnId="{684A72F2-2600-4756-8567-8FCCBC2F789C}">
      <dgm:prSet/>
      <dgm:spPr/>
      <dgm:t>
        <a:bodyPr/>
        <a:lstStyle/>
        <a:p>
          <a:endParaRPr lang="ru-RU"/>
        </a:p>
      </dgm:t>
    </dgm:pt>
    <dgm:pt modelId="{6F50DEA7-824B-4486-BC99-6697B39082AB}" type="sibTrans" cxnId="{684A72F2-2600-4756-8567-8FCCBC2F789C}">
      <dgm:prSet/>
      <dgm:spPr/>
      <dgm:t>
        <a:bodyPr/>
        <a:lstStyle/>
        <a:p>
          <a:endParaRPr lang="ru-RU"/>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23689" custLinFactNeighborY="5508">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3"/>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3"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3"/>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3" custScaleX="180332" custScaleY="63417" custLinFactNeighborX="6960" custLinFactNeighborY="-1959"/>
      <dgm:spPr/>
    </dgm:pt>
    <dgm:pt modelId="{58DD01A0-3AC6-4ABC-9434-875C174CED56}" type="pres">
      <dgm:prSet presAssocID="{EB27FEE2-9059-47F2-ADAC-6CF39D7DF42C}" presName="hierChild3" presStyleCnt="0"/>
      <dgm:spPr/>
    </dgm:pt>
    <dgm:pt modelId="{E13D7370-0976-4BD6-AC69-B604637B2612}" type="pres">
      <dgm:prSet presAssocID="{F595AE38-0E52-412F-8D92-D49975D79B83}" presName="Name19" presStyleLbl="parChTrans1D2" presStyleIdx="2" presStyleCnt="3"/>
      <dgm:spPr/>
    </dgm:pt>
    <dgm:pt modelId="{EF5A0385-1DD5-4B75-AE09-E9DA22E49EAE}" type="pres">
      <dgm:prSet presAssocID="{7D65564C-3A68-48CF-915B-848710495C75}" presName="Name21" presStyleCnt="0"/>
      <dgm:spPr/>
    </dgm:pt>
    <dgm:pt modelId="{14591E8B-C0F8-49A4-8D57-76C8DED5854D}" type="pres">
      <dgm:prSet presAssocID="{7D65564C-3A68-48CF-915B-848710495C75}" presName="level2Shape" presStyleLbl="node2" presStyleIdx="2" presStyleCnt="3" custScaleX="137062" custScaleY="58998" custLinFactNeighborX="21633" custLinFactNeighborY="-1202"/>
      <dgm:spPr/>
    </dgm:pt>
    <dgm:pt modelId="{4DA75A4C-9336-44E1-90BD-D8958FD7A6BB}" type="pres">
      <dgm:prSet presAssocID="{7D65564C-3A68-48CF-915B-848710495C75}"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28069121-2CF0-4EE3-AD07-41E65D28E15F}" type="presOf" srcId="{7D65564C-3A68-48CF-915B-848710495C75}" destId="{14591E8B-C0F8-49A4-8D57-76C8DED5854D}"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0BD989A4-5782-4ABA-9ABA-F7CC90AD639A}" type="presOf" srcId="{F595AE38-0E52-412F-8D92-D49975D79B83}" destId="{E13D7370-0976-4BD6-AC69-B604637B2612}" srcOrd="0" destOrd="0" presId="urn:microsoft.com/office/officeart/2005/8/layout/hierarchy6"/>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684A72F2-2600-4756-8567-8FCCBC2F789C}" srcId="{D88C1678-C922-43E9-A1F6-134D44877FDC}" destId="{7D65564C-3A68-48CF-915B-848710495C75}" srcOrd="2" destOrd="0" parTransId="{F595AE38-0E52-412F-8D92-D49975D79B83}" sibTransId="{6F50DEA7-824B-4486-BC99-6697B39082AB}"/>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9FFDF6F9-EA8C-4D3A-8995-69118C6E22F9}" type="presParOf" srcId="{E70446B1-2FFB-4DC0-A491-EA980FACEC25}" destId="{E13D7370-0976-4BD6-AC69-B604637B2612}" srcOrd="4" destOrd="0" presId="urn:microsoft.com/office/officeart/2005/8/layout/hierarchy6"/>
    <dgm:cxn modelId="{E4B7B156-D984-4E92-A747-2F655AB4206B}" type="presParOf" srcId="{E70446B1-2FFB-4DC0-A491-EA980FACEC25}" destId="{EF5A0385-1DD5-4B75-AE09-E9DA22E49EAE}" srcOrd="5" destOrd="0" presId="urn:microsoft.com/office/officeart/2005/8/layout/hierarchy6"/>
    <dgm:cxn modelId="{A4685BA3-CA87-4A39-BBB1-4CF4B5C2EE28}" type="presParOf" srcId="{EF5A0385-1DD5-4B75-AE09-E9DA22E49EAE}" destId="{14591E8B-C0F8-49A4-8D57-76C8DED5854D}" srcOrd="0" destOrd="0" presId="urn:microsoft.com/office/officeart/2005/8/layout/hierarchy6"/>
    <dgm:cxn modelId="{0C524DF1-7F1B-4E62-B9DC-0218F5E8D235}" type="presParOf" srcId="{EF5A0385-1DD5-4B75-AE09-E9DA22E49EAE}" destId="{4DA75A4C-9336-44E1-90BD-D8958FD7A6BB}"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Игры с неполной информацией</a:t>
          </a:r>
          <a:endParaRPr lang="ru-RU" sz="1000" b="0">
            <a:latin typeface="Times New Roman" panose="02020603050405020304" pitchFamily="18" charset="0"/>
            <a:cs typeface="Times New Roman" panose="02020603050405020304" pitchFamily="18" charset="0"/>
          </a:endParaRP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Игры с полной информацией</a:t>
          </a:r>
        </a:p>
      </dgm:t>
    </dgm:pt>
    <dgm:pt modelId="{60D435D9-1B24-40A3-AAA8-BB38D12C20AA}" type="parTrans" cxnId="{B56AC7F9-502F-46C2-98E9-6918A6DF5158}">
      <dgm:prSet/>
      <dgm:spPr/>
      <dgm:t>
        <a:bodyPr/>
        <a:lstStyle/>
        <a:p>
          <a:pPr algn="ctr"/>
          <a:endParaRPr lang="ru-RU" sz="1000"/>
        </a:p>
      </dgm:t>
    </dgm:pt>
    <dgm:pt modelId="{B4C56A3B-45AF-4668-A75D-8A09EEDA29C1}" type="sibTrans" cxnId="{B56AC7F9-502F-46C2-98E9-6918A6DF5158}">
      <dgm:prSet/>
      <dgm:spPr/>
      <dgm:t>
        <a:bodyPr/>
        <a:lstStyle/>
        <a:p>
          <a:pPr algn="ctr"/>
          <a:endParaRPr lang="ru-RU" sz="1000"/>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5. </a:t>
          </a:r>
          <a:r>
            <a:rPr lang="ru-RU" sz="1000">
              <a:latin typeface="Times New Roman" panose="02020603050405020304" pitchFamily="18" charset="0"/>
              <a:cs typeface="Times New Roman" panose="02020603050405020304" pitchFamily="18" charset="0"/>
            </a:rPr>
            <a:t>По количеству информации</a:t>
          </a: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2863" custLinFactNeighborY="-6591">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63223"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6. </a:t>
          </a:r>
          <a:r>
            <a:rPr lang="ru-RU" sz="1000">
              <a:latin typeface="Times New Roman" panose="02020603050405020304" pitchFamily="18" charset="0"/>
              <a:cs typeface="Times New Roman" panose="02020603050405020304" pitchFamily="18" charset="0"/>
            </a:rPr>
            <a:t>По виду опиcания игры</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Игры в нормальной форме   </a:t>
          </a: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Позиционные</a:t>
          </a:r>
        </a:p>
      </dgm:t>
    </dgm:pt>
    <dgm:pt modelId="{60D435D9-1B24-40A3-AAA8-BB38D12C20AA}" type="parTrans" cxnId="{B56AC7F9-502F-46C2-98E9-6918A6DF5158}">
      <dgm:prSet/>
      <dgm:spPr/>
      <dgm:t>
        <a:bodyPr/>
        <a:lstStyle/>
        <a:p>
          <a:pPr algn="ctr"/>
          <a:endParaRPr lang="ru-RU" sz="1000"/>
        </a:p>
      </dgm:t>
    </dgm:pt>
    <dgm:pt modelId="{B4C56A3B-45AF-4668-A75D-8A09EEDA29C1}" type="sibTrans" cxnId="{B56AC7F9-502F-46C2-98E9-6918A6DF5158}">
      <dgm:prSet/>
      <dgm:spPr/>
      <dgm:t>
        <a:bodyPr/>
        <a:lstStyle/>
        <a:p>
          <a:pPr algn="ctr"/>
          <a:endParaRPr lang="ru-RU" sz="1000"/>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264533" custScaleY="33246" custLinFactNeighborX="-14846" custLinFactNeighborY="-30669">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63223"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B5FF86-CDD9-4997-828E-C99833182BC5}" type="doc">
      <dgm:prSet loTypeId="urn:microsoft.com/office/officeart/2005/8/layout/hierarchy6" loCatId="hierarchy" qsTypeId="urn:microsoft.com/office/officeart/2005/8/quickstyle/simple1#4" qsCatId="simple" csTypeId="urn:microsoft.com/office/officeart/2005/8/colors/accent1_2#4" csCatId="accent1" phldr="1"/>
      <dgm:spPr/>
      <dgm:t>
        <a:bodyPr/>
        <a:lstStyle/>
        <a:p>
          <a:endParaRPr lang="ru-RU"/>
        </a:p>
      </dgm:t>
    </dgm:pt>
    <dgm:pt modelId="{D88C1678-C922-43E9-A1F6-134D44877FD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Arial" pitchFamily="34" charset="0"/>
              <a:cs typeface="Arial" pitchFamily="34" charset="0"/>
            </a:rPr>
            <a:t>7. </a:t>
          </a:r>
          <a:r>
            <a:rPr lang="ru-RU" sz="1000">
              <a:latin typeface="Times New Roman" panose="02020603050405020304" pitchFamily="18" charset="0"/>
              <a:cs typeface="Times New Roman" panose="02020603050405020304" pitchFamily="18" charset="0"/>
            </a:rPr>
            <a:t>По сумме выишрыша всех участников</a:t>
          </a:r>
        </a:p>
      </dgm:t>
    </dgm:pt>
    <dgm:pt modelId="{79B8CB88-21DD-4316-AB0D-BFD568E4E3D9}" type="parTrans" cxnId="{7D86F651-94CD-4010-9A85-88A3CEBFA663}">
      <dgm:prSet/>
      <dgm:spPr/>
      <dgm:t>
        <a:bodyPr/>
        <a:lstStyle/>
        <a:p>
          <a:pPr algn="ctr"/>
          <a:endParaRPr lang="ru-RU" sz="1000">
            <a:latin typeface="Arial" pitchFamily="34" charset="0"/>
            <a:cs typeface="Arial" pitchFamily="34" charset="0"/>
          </a:endParaRPr>
        </a:p>
      </dgm:t>
    </dgm:pt>
    <dgm:pt modelId="{747BD818-8846-4AA2-B2B2-086B0B755083}" type="sibTrans" cxnId="{7D86F651-94CD-4010-9A85-88A3CEBFA663}">
      <dgm:prSet/>
      <dgm:spPr/>
      <dgm:t>
        <a:bodyPr/>
        <a:lstStyle/>
        <a:p>
          <a:pPr algn="ctr"/>
          <a:endParaRPr lang="ru-RU" sz="1000">
            <a:latin typeface="Arial" pitchFamily="34" charset="0"/>
            <a:cs typeface="Arial" pitchFamily="34" charset="0"/>
          </a:endParaRPr>
        </a:p>
      </dgm:t>
    </dgm:pt>
    <dgm:pt modelId="{EB27FEE2-9059-47F2-ADAC-6CF39D7DF42C}">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b="0">
              <a:latin typeface="Times New Roman" panose="02020603050405020304" pitchFamily="18" charset="0"/>
              <a:cs typeface="Times New Roman" panose="02020603050405020304" pitchFamily="18" charset="0"/>
            </a:rPr>
            <a:t>с ненулевой суммой</a:t>
          </a:r>
        </a:p>
      </dgm:t>
    </dgm:pt>
    <dgm:pt modelId="{8D03A893-690F-4032-8E4D-2668A95F0016}" type="parTrans" cxnId="{62CD58EA-7751-4994-BF4A-79624DC5FF27}">
      <dgm:prSet/>
      <dgm:spPr/>
      <dgm:t>
        <a:bodyPr/>
        <a:lstStyle/>
        <a:p>
          <a:pPr algn="ctr"/>
          <a:endParaRPr lang="ru-RU" sz="1000">
            <a:latin typeface="Arial" pitchFamily="34" charset="0"/>
            <a:cs typeface="Arial" pitchFamily="34" charset="0"/>
          </a:endParaRPr>
        </a:p>
      </dgm:t>
    </dgm:pt>
    <dgm:pt modelId="{9766A537-DE09-404F-8860-BBB51FCF9370}" type="sibTrans" cxnId="{62CD58EA-7751-4994-BF4A-79624DC5FF27}">
      <dgm:prSet/>
      <dgm:spPr/>
      <dgm:t>
        <a:bodyPr/>
        <a:lstStyle/>
        <a:p>
          <a:pPr algn="ctr"/>
          <a:endParaRPr lang="ru-RU" sz="1000">
            <a:latin typeface="Arial" pitchFamily="34" charset="0"/>
            <a:cs typeface="Arial" pitchFamily="34" charset="0"/>
          </a:endParaRPr>
        </a:p>
      </dgm:t>
    </dgm:pt>
    <dgm:pt modelId="{0A33B90E-2986-4DBD-89E6-79C0B18057A4}">
      <dgm:prSet phldrT="[Текст]" custT="1">
        <dgm:style>
          <a:lnRef idx="2">
            <a:schemeClr val="accent1"/>
          </a:lnRef>
          <a:fillRef idx="1">
            <a:schemeClr val="lt1"/>
          </a:fillRef>
          <a:effectRef idx="0">
            <a:schemeClr val="accent1"/>
          </a:effectRef>
          <a:fontRef idx="minor">
            <a:schemeClr val="dk1"/>
          </a:fontRef>
        </dgm:style>
      </dgm:prSet>
      <dgm:spPr/>
      <dgm:t>
        <a:bodyPr/>
        <a:lstStyle/>
        <a:p>
          <a:pPr algn="ctr"/>
          <a:r>
            <a:rPr lang="ru-RU" sz="1000">
              <a:latin typeface="Times New Roman" panose="02020603050405020304" pitchFamily="18" charset="0"/>
              <a:cs typeface="Aparajita" panose="020B0502040204020203" pitchFamily="18" charset="0"/>
            </a:rPr>
            <a:t>с нулевой суммой</a:t>
          </a:r>
        </a:p>
      </dgm:t>
    </dgm:pt>
    <dgm:pt modelId="{60D435D9-1B24-40A3-AAA8-BB38D12C20AA}" type="parTrans" cxnId="{B56AC7F9-502F-46C2-98E9-6918A6DF5158}">
      <dgm:prSet/>
      <dgm:spPr/>
      <dgm:t>
        <a:bodyPr/>
        <a:lstStyle/>
        <a:p>
          <a:pPr algn="ctr"/>
          <a:endParaRPr lang="ru-RU" sz="1000"/>
        </a:p>
      </dgm:t>
    </dgm:pt>
    <dgm:pt modelId="{B4C56A3B-45AF-4668-A75D-8A09EEDA29C1}" type="sibTrans" cxnId="{B56AC7F9-502F-46C2-98E9-6918A6DF5158}">
      <dgm:prSet/>
      <dgm:spPr/>
      <dgm:t>
        <a:bodyPr/>
        <a:lstStyle/>
        <a:p>
          <a:pPr algn="ctr"/>
          <a:endParaRPr lang="ru-RU" sz="1000"/>
        </a:p>
      </dgm:t>
    </dgm:pt>
    <dgm:pt modelId="{F369E82C-9717-4B30-8B66-2A3FE4B3AED8}" type="pres">
      <dgm:prSet presAssocID="{C1B5FF86-CDD9-4997-828E-C99833182BC5}" presName="mainComposite" presStyleCnt="0">
        <dgm:presLayoutVars>
          <dgm:chPref val="1"/>
          <dgm:dir/>
          <dgm:animOne val="branch"/>
          <dgm:animLvl val="lvl"/>
          <dgm:resizeHandles val="exact"/>
        </dgm:presLayoutVars>
      </dgm:prSet>
      <dgm:spPr/>
    </dgm:pt>
    <dgm:pt modelId="{64B79E51-C308-45D1-8DF8-05E81DFEC716}" type="pres">
      <dgm:prSet presAssocID="{C1B5FF86-CDD9-4997-828E-C99833182BC5}" presName="hierFlow" presStyleCnt="0"/>
      <dgm:spPr/>
    </dgm:pt>
    <dgm:pt modelId="{8A76EFA9-BD0E-4BD0-AB43-2F9E13E3699F}" type="pres">
      <dgm:prSet presAssocID="{C1B5FF86-CDD9-4997-828E-C99833182BC5}" presName="hierChild1" presStyleCnt="0">
        <dgm:presLayoutVars>
          <dgm:chPref val="1"/>
          <dgm:animOne val="branch"/>
          <dgm:animLvl val="lvl"/>
        </dgm:presLayoutVars>
      </dgm:prSet>
      <dgm:spPr/>
    </dgm:pt>
    <dgm:pt modelId="{AAAC9607-A057-45F9-8D2D-A10B988144E2}" type="pres">
      <dgm:prSet presAssocID="{D88C1678-C922-43E9-A1F6-134D44877FDC}" presName="Name14" presStyleCnt="0"/>
      <dgm:spPr/>
    </dgm:pt>
    <dgm:pt modelId="{9102816E-2722-4DC8-86E3-227712265F25}" type="pres">
      <dgm:prSet presAssocID="{D88C1678-C922-43E9-A1F6-134D44877FDC}" presName="level1Shape" presStyleLbl="node0" presStyleIdx="0" presStyleCnt="1" custScaleX="438364" custScaleY="48453" custLinFactNeighborX="12755" custLinFactNeighborY="-4964">
        <dgm:presLayoutVars>
          <dgm:chPref val="3"/>
        </dgm:presLayoutVars>
      </dgm:prSet>
      <dgm:spPr/>
    </dgm:pt>
    <dgm:pt modelId="{E70446B1-2FFB-4DC0-A491-EA980FACEC25}" type="pres">
      <dgm:prSet presAssocID="{D88C1678-C922-43E9-A1F6-134D44877FDC}" presName="hierChild2" presStyleCnt="0"/>
      <dgm:spPr/>
    </dgm:pt>
    <dgm:pt modelId="{875D9CE0-326F-4DDD-950E-751CCBE49A66}" type="pres">
      <dgm:prSet presAssocID="{60D435D9-1B24-40A3-AAA8-BB38D12C20AA}" presName="Name19" presStyleLbl="parChTrans1D2" presStyleIdx="0" presStyleCnt="2"/>
      <dgm:spPr/>
    </dgm:pt>
    <dgm:pt modelId="{4E40EBB5-DF73-4A96-BC58-DB13B7451FAF}" type="pres">
      <dgm:prSet presAssocID="{0A33B90E-2986-4DBD-89E6-79C0B18057A4}" presName="Name21" presStyleCnt="0"/>
      <dgm:spPr/>
    </dgm:pt>
    <dgm:pt modelId="{6DE0370A-AFDA-4DCC-BA81-024C8942E8B1}" type="pres">
      <dgm:prSet presAssocID="{0A33B90E-2986-4DBD-89E6-79C0B18057A4}" presName="level2Shape" presStyleLbl="node2" presStyleIdx="0" presStyleCnt="2" custScaleX="170220" custScaleY="57533" custLinFactNeighborX="7750" custLinFactNeighborY="492"/>
      <dgm:spPr/>
    </dgm:pt>
    <dgm:pt modelId="{ED9CF27A-34E7-4ED5-95F6-0EAA1C95540F}" type="pres">
      <dgm:prSet presAssocID="{0A33B90E-2986-4DBD-89E6-79C0B18057A4}" presName="hierChild3" presStyleCnt="0"/>
      <dgm:spPr/>
    </dgm:pt>
    <dgm:pt modelId="{E26F2C2E-4F3D-4608-BBD9-A3AF9A11B38C}" type="pres">
      <dgm:prSet presAssocID="{8D03A893-690F-4032-8E4D-2668A95F0016}" presName="Name19" presStyleLbl="parChTrans1D2" presStyleIdx="1" presStyleCnt="2"/>
      <dgm:spPr/>
    </dgm:pt>
    <dgm:pt modelId="{A5CCB4E7-ED2E-4B74-97DE-F3A6726CE802}" type="pres">
      <dgm:prSet presAssocID="{EB27FEE2-9059-47F2-ADAC-6CF39D7DF42C}" presName="Name21" presStyleCnt="0"/>
      <dgm:spPr/>
    </dgm:pt>
    <dgm:pt modelId="{420E55E0-0CAD-46D5-BDA5-797B26DF1829}" type="pres">
      <dgm:prSet presAssocID="{EB27FEE2-9059-47F2-ADAC-6CF39D7DF42C}" presName="level2Shape" presStyleLbl="node2" presStyleIdx="1" presStyleCnt="2" custScaleX="263223" custScaleY="63417" custLinFactNeighborX="6960" custLinFactNeighborY="-1959"/>
      <dgm:spPr/>
    </dgm:pt>
    <dgm:pt modelId="{58DD01A0-3AC6-4ABC-9434-875C174CED56}" type="pres">
      <dgm:prSet presAssocID="{EB27FEE2-9059-47F2-ADAC-6CF39D7DF42C}" presName="hierChild3" presStyleCnt="0"/>
      <dgm:spPr/>
    </dgm:pt>
    <dgm:pt modelId="{B1F8DF13-D113-49EE-9CBD-7E715A9BCA42}" type="pres">
      <dgm:prSet presAssocID="{C1B5FF86-CDD9-4997-828E-C99833182BC5}" presName="bgShapesFlow" presStyleCnt="0"/>
      <dgm:spPr/>
    </dgm:pt>
  </dgm:ptLst>
  <dgm:cxnLst>
    <dgm:cxn modelId="{C492C410-6A34-4734-A2E8-EB091F7C206A}" type="presOf" srcId="{C1B5FF86-CDD9-4997-828E-C99833182BC5}" destId="{F369E82C-9717-4B30-8B66-2A3FE4B3AED8}" srcOrd="0" destOrd="0" presId="urn:microsoft.com/office/officeart/2005/8/layout/hierarchy6"/>
    <dgm:cxn modelId="{8CA38D15-7C05-4078-A62F-8AAC3183F108}" type="presOf" srcId="{EB27FEE2-9059-47F2-ADAC-6CF39D7DF42C}" destId="{420E55E0-0CAD-46D5-BDA5-797B26DF1829}" srcOrd="0" destOrd="0" presId="urn:microsoft.com/office/officeart/2005/8/layout/hierarchy6"/>
    <dgm:cxn modelId="{A2321A16-282E-4C85-A5DC-0DC9BF4D92F3}" type="presOf" srcId="{0A33B90E-2986-4DBD-89E6-79C0B18057A4}" destId="{6DE0370A-AFDA-4DCC-BA81-024C8942E8B1}" srcOrd="0" destOrd="0" presId="urn:microsoft.com/office/officeart/2005/8/layout/hierarchy6"/>
    <dgm:cxn modelId="{9BFC3962-EEF5-4A85-8A42-D48FDFB8FC4C}" type="presOf" srcId="{60D435D9-1B24-40A3-AAA8-BB38D12C20AA}" destId="{875D9CE0-326F-4DDD-950E-751CCBE49A66}" srcOrd="0" destOrd="0" presId="urn:microsoft.com/office/officeart/2005/8/layout/hierarchy6"/>
    <dgm:cxn modelId="{7D86F651-94CD-4010-9A85-88A3CEBFA663}" srcId="{C1B5FF86-CDD9-4997-828E-C99833182BC5}" destId="{D88C1678-C922-43E9-A1F6-134D44877FDC}" srcOrd="0" destOrd="0" parTransId="{79B8CB88-21DD-4316-AB0D-BFD568E4E3D9}" sibTransId="{747BD818-8846-4AA2-B2B2-086B0B755083}"/>
    <dgm:cxn modelId="{ED979CAD-44F0-44A1-9EAC-B8E3DECA23AE}" type="presOf" srcId="{8D03A893-690F-4032-8E4D-2668A95F0016}" destId="{E26F2C2E-4F3D-4608-BBD9-A3AF9A11B38C}" srcOrd="0" destOrd="0" presId="urn:microsoft.com/office/officeart/2005/8/layout/hierarchy6"/>
    <dgm:cxn modelId="{B441B8C8-CBB1-49EA-8F73-D5E719D3144B}" type="presOf" srcId="{D88C1678-C922-43E9-A1F6-134D44877FDC}" destId="{9102816E-2722-4DC8-86E3-227712265F25}" srcOrd="0" destOrd="0" presId="urn:microsoft.com/office/officeart/2005/8/layout/hierarchy6"/>
    <dgm:cxn modelId="{62CD58EA-7751-4994-BF4A-79624DC5FF27}" srcId="{D88C1678-C922-43E9-A1F6-134D44877FDC}" destId="{EB27FEE2-9059-47F2-ADAC-6CF39D7DF42C}" srcOrd="1" destOrd="0" parTransId="{8D03A893-690F-4032-8E4D-2668A95F0016}" sibTransId="{9766A537-DE09-404F-8860-BBB51FCF9370}"/>
    <dgm:cxn modelId="{B56AC7F9-502F-46C2-98E9-6918A6DF5158}" srcId="{D88C1678-C922-43E9-A1F6-134D44877FDC}" destId="{0A33B90E-2986-4DBD-89E6-79C0B18057A4}" srcOrd="0" destOrd="0" parTransId="{60D435D9-1B24-40A3-AAA8-BB38D12C20AA}" sibTransId="{B4C56A3B-45AF-4668-A75D-8A09EEDA29C1}"/>
    <dgm:cxn modelId="{6C317FF6-3A40-4762-8F9F-CB2C6B04BEAD}" type="presParOf" srcId="{F369E82C-9717-4B30-8B66-2A3FE4B3AED8}" destId="{64B79E51-C308-45D1-8DF8-05E81DFEC716}" srcOrd="0" destOrd="0" presId="urn:microsoft.com/office/officeart/2005/8/layout/hierarchy6"/>
    <dgm:cxn modelId="{E6F8B308-CEDC-4D14-AEF6-1301121A4D37}" type="presParOf" srcId="{64B79E51-C308-45D1-8DF8-05E81DFEC716}" destId="{8A76EFA9-BD0E-4BD0-AB43-2F9E13E3699F}" srcOrd="0" destOrd="0" presId="urn:microsoft.com/office/officeart/2005/8/layout/hierarchy6"/>
    <dgm:cxn modelId="{B670ABD1-09B3-45EE-A28B-DFD518DDFD84}" type="presParOf" srcId="{8A76EFA9-BD0E-4BD0-AB43-2F9E13E3699F}" destId="{AAAC9607-A057-45F9-8D2D-A10B988144E2}" srcOrd="0" destOrd="0" presId="urn:microsoft.com/office/officeart/2005/8/layout/hierarchy6"/>
    <dgm:cxn modelId="{DDFBE839-C625-45DA-9180-099F5FE87CF7}" type="presParOf" srcId="{AAAC9607-A057-45F9-8D2D-A10B988144E2}" destId="{9102816E-2722-4DC8-86E3-227712265F25}" srcOrd="0" destOrd="0" presId="urn:microsoft.com/office/officeart/2005/8/layout/hierarchy6"/>
    <dgm:cxn modelId="{195497F5-89D1-4244-A6F3-86D7785812D1}" type="presParOf" srcId="{AAAC9607-A057-45F9-8D2D-A10B988144E2}" destId="{E70446B1-2FFB-4DC0-A491-EA980FACEC25}" srcOrd="1" destOrd="0" presId="urn:microsoft.com/office/officeart/2005/8/layout/hierarchy6"/>
    <dgm:cxn modelId="{AEB8DCA3-7621-47DB-9F63-5952E8066B4B}" type="presParOf" srcId="{E70446B1-2FFB-4DC0-A491-EA980FACEC25}" destId="{875D9CE0-326F-4DDD-950E-751CCBE49A66}" srcOrd="0" destOrd="0" presId="urn:microsoft.com/office/officeart/2005/8/layout/hierarchy6"/>
    <dgm:cxn modelId="{E06F44AF-302E-4A69-A03A-A87E766FB377}" type="presParOf" srcId="{E70446B1-2FFB-4DC0-A491-EA980FACEC25}" destId="{4E40EBB5-DF73-4A96-BC58-DB13B7451FAF}" srcOrd="1" destOrd="0" presId="urn:microsoft.com/office/officeart/2005/8/layout/hierarchy6"/>
    <dgm:cxn modelId="{731B9BCD-D6C5-474A-97F4-A58247CCE242}" type="presParOf" srcId="{4E40EBB5-DF73-4A96-BC58-DB13B7451FAF}" destId="{6DE0370A-AFDA-4DCC-BA81-024C8942E8B1}" srcOrd="0" destOrd="0" presId="urn:microsoft.com/office/officeart/2005/8/layout/hierarchy6"/>
    <dgm:cxn modelId="{031FB488-BE7E-45CD-AB54-4C8A0160A899}" type="presParOf" srcId="{4E40EBB5-DF73-4A96-BC58-DB13B7451FAF}" destId="{ED9CF27A-34E7-4ED5-95F6-0EAA1C95540F}" srcOrd="1" destOrd="0" presId="urn:microsoft.com/office/officeart/2005/8/layout/hierarchy6"/>
    <dgm:cxn modelId="{4C2AC063-6C78-42B4-947E-0DBDDD665BB8}" type="presParOf" srcId="{E70446B1-2FFB-4DC0-A491-EA980FACEC25}" destId="{E26F2C2E-4F3D-4608-BBD9-A3AF9A11B38C}" srcOrd="2" destOrd="0" presId="urn:microsoft.com/office/officeart/2005/8/layout/hierarchy6"/>
    <dgm:cxn modelId="{5F92669E-A2AD-46FF-9046-4C885FF9FE5C}" type="presParOf" srcId="{E70446B1-2FFB-4DC0-A491-EA980FACEC25}" destId="{A5CCB4E7-ED2E-4B74-97DE-F3A6726CE802}" srcOrd="3" destOrd="0" presId="urn:microsoft.com/office/officeart/2005/8/layout/hierarchy6"/>
    <dgm:cxn modelId="{AB9A2F03-6FE3-4339-856E-E8ED6E0DA81F}" type="presParOf" srcId="{A5CCB4E7-ED2E-4B74-97DE-F3A6726CE802}" destId="{420E55E0-0CAD-46D5-BDA5-797B26DF1829}" srcOrd="0" destOrd="0" presId="urn:microsoft.com/office/officeart/2005/8/layout/hierarchy6"/>
    <dgm:cxn modelId="{96222464-D108-4AEA-9FB3-9ADA596BD4CE}" type="presParOf" srcId="{A5CCB4E7-ED2E-4B74-97DE-F3A6726CE802}" destId="{58DD01A0-3AC6-4ABC-9434-875C174CED56}" srcOrd="1" destOrd="0" presId="urn:microsoft.com/office/officeart/2005/8/layout/hierarchy6"/>
    <dgm:cxn modelId="{17CF4CA5-4ECA-4E03-9721-2BAC31F21978}" type="presParOf" srcId="{F369E82C-9717-4B30-8B66-2A3FE4B3AED8}" destId="{B1F8DF13-D113-49EE-9CBD-7E715A9BCA42}"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1017714" y="217117"/>
          <a:ext cx="2637693" cy="22100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1. </a:t>
          </a:r>
          <a:r>
            <a:rPr lang="ru-RU" sz="1000" kern="1200">
              <a:latin typeface="Times New Roman" panose="02020603050405020304" pitchFamily="18" charset="0"/>
              <a:cs typeface="Times New Roman" panose="02020603050405020304" pitchFamily="18" charset="0"/>
            </a:rPr>
            <a:t>По количеству игроков</a:t>
          </a:r>
        </a:p>
      </dsp:txBody>
      <dsp:txXfrm>
        <a:off x="1024187" y="223590"/>
        <a:ext cx="2624747" cy="208054"/>
      </dsp:txXfrm>
    </dsp:sp>
    <dsp:sp modelId="{875D9CE0-326F-4DDD-950E-751CCBE49A66}">
      <dsp:nvSpPr>
        <dsp:cNvPr id="0" name=""/>
        <dsp:cNvSpPr/>
      </dsp:nvSpPr>
      <dsp:spPr>
        <a:xfrm>
          <a:off x="928063" y="438117"/>
          <a:ext cx="1408497" cy="249331"/>
        </a:xfrm>
        <a:custGeom>
          <a:avLst/>
          <a:gdLst/>
          <a:ahLst/>
          <a:cxnLst/>
          <a:rect l="0" t="0" r="0" b="0"/>
          <a:pathLst>
            <a:path>
              <a:moveTo>
                <a:pt x="1408497" y="0"/>
              </a:moveTo>
              <a:lnTo>
                <a:pt x="1408497" y="124665"/>
              </a:lnTo>
              <a:lnTo>
                <a:pt x="0" y="124665"/>
              </a:lnTo>
              <a:lnTo>
                <a:pt x="0" y="249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79420" y="687449"/>
          <a:ext cx="1697285" cy="382446"/>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Парная</a:t>
          </a:r>
        </a:p>
      </dsp:txBody>
      <dsp:txXfrm>
        <a:off x="90621" y="698650"/>
        <a:ext cx="1674883" cy="360044"/>
      </dsp:txXfrm>
    </dsp:sp>
    <dsp:sp modelId="{E26F2C2E-4F3D-4608-BBD9-A3AF9A11B38C}">
      <dsp:nvSpPr>
        <dsp:cNvPr id="0" name=""/>
        <dsp:cNvSpPr/>
      </dsp:nvSpPr>
      <dsp:spPr>
        <a:xfrm>
          <a:off x="2336560" y="438117"/>
          <a:ext cx="976463" cy="233038"/>
        </a:xfrm>
        <a:custGeom>
          <a:avLst/>
          <a:gdLst/>
          <a:ahLst/>
          <a:cxnLst/>
          <a:rect l="0" t="0" r="0" b="0"/>
          <a:pathLst>
            <a:path>
              <a:moveTo>
                <a:pt x="0" y="0"/>
              </a:moveTo>
              <a:lnTo>
                <a:pt x="0" y="116519"/>
              </a:lnTo>
              <a:lnTo>
                <a:pt x="976463" y="116519"/>
              </a:lnTo>
              <a:lnTo>
                <a:pt x="976463" y="233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2000709" y="671156"/>
          <a:ext cx="2624630" cy="421559"/>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Множественная</a:t>
          </a:r>
        </a:p>
      </dsp:txBody>
      <dsp:txXfrm>
        <a:off x="2013056" y="683503"/>
        <a:ext cx="2599936" cy="396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723917" y="343911"/>
          <a:ext cx="2520365" cy="211169"/>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2. </a:t>
          </a:r>
          <a:r>
            <a:rPr lang="ru-RU" sz="1000" kern="1200">
              <a:latin typeface="Times New Roman" panose="02020603050405020304" pitchFamily="18" charset="0"/>
              <a:cs typeface="Times New Roman" panose="02020603050405020304" pitchFamily="18" charset="0"/>
            </a:rPr>
            <a:t>По виду ходов</a:t>
          </a:r>
        </a:p>
      </dsp:txBody>
      <dsp:txXfrm>
        <a:off x="730102" y="350096"/>
        <a:ext cx="2507995" cy="198799"/>
      </dsp:txXfrm>
    </dsp:sp>
    <dsp:sp modelId="{875D9CE0-326F-4DDD-950E-751CCBE49A66}">
      <dsp:nvSpPr>
        <dsp:cNvPr id="0" name=""/>
        <dsp:cNvSpPr/>
      </dsp:nvSpPr>
      <dsp:spPr>
        <a:xfrm>
          <a:off x="886782" y="555081"/>
          <a:ext cx="1097318" cy="222209"/>
        </a:xfrm>
        <a:custGeom>
          <a:avLst/>
          <a:gdLst/>
          <a:ahLst/>
          <a:cxnLst/>
          <a:rect l="0" t="0" r="0" b="0"/>
          <a:pathLst>
            <a:path>
              <a:moveTo>
                <a:pt x="1097318" y="0"/>
              </a:moveTo>
              <a:lnTo>
                <a:pt x="1097318" y="111104"/>
              </a:lnTo>
              <a:lnTo>
                <a:pt x="0" y="111104"/>
              </a:lnTo>
              <a:lnTo>
                <a:pt x="0" y="2222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75888" y="777290"/>
          <a:ext cx="1621788" cy="365434"/>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Стратегические</a:t>
          </a:r>
        </a:p>
      </dsp:txBody>
      <dsp:txXfrm>
        <a:off x="86591" y="787993"/>
        <a:ext cx="1600382" cy="344028"/>
      </dsp:txXfrm>
    </dsp:sp>
    <dsp:sp modelId="{E26F2C2E-4F3D-4608-BBD9-A3AF9A11B38C}">
      <dsp:nvSpPr>
        <dsp:cNvPr id="0" name=""/>
        <dsp:cNvSpPr/>
      </dsp:nvSpPr>
      <dsp:spPr>
        <a:xfrm>
          <a:off x="1984100" y="555081"/>
          <a:ext cx="1181557" cy="206641"/>
        </a:xfrm>
        <a:custGeom>
          <a:avLst/>
          <a:gdLst/>
          <a:ahLst/>
          <a:cxnLst/>
          <a:rect l="0" t="0" r="0" b="0"/>
          <a:pathLst>
            <a:path>
              <a:moveTo>
                <a:pt x="0" y="0"/>
              </a:moveTo>
              <a:lnTo>
                <a:pt x="0" y="103320"/>
              </a:lnTo>
              <a:lnTo>
                <a:pt x="1181557" y="103320"/>
              </a:lnTo>
              <a:lnTo>
                <a:pt x="1181557" y="206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1911715" y="761722"/>
          <a:ext cx="2507884" cy="40280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Азртные</a:t>
          </a:r>
        </a:p>
      </dsp:txBody>
      <dsp:txXfrm>
        <a:off x="1923513" y="773520"/>
        <a:ext cx="2484288" cy="37921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542178" y="279865"/>
          <a:ext cx="2828632" cy="23699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3. </a:t>
          </a:r>
          <a:r>
            <a:rPr lang="ru-RU" sz="1000" kern="1200">
              <a:latin typeface="Times New Roman" panose="02020603050405020304" pitchFamily="18" charset="0"/>
              <a:cs typeface="Times New Roman" panose="02020603050405020304" pitchFamily="18" charset="0"/>
            </a:rPr>
            <a:t>По количеству стратегий</a:t>
          </a:r>
        </a:p>
      </dsp:txBody>
      <dsp:txXfrm>
        <a:off x="549119" y="286806"/>
        <a:ext cx="2814750" cy="223116"/>
      </dsp:txXfrm>
    </dsp:sp>
    <dsp:sp modelId="{875D9CE0-326F-4DDD-950E-751CCBE49A66}">
      <dsp:nvSpPr>
        <dsp:cNvPr id="0" name=""/>
        <dsp:cNvSpPr/>
      </dsp:nvSpPr>
      <dsp:spPr>
        <a:xfrm>
          <a:off x="993490" y="516863"/>
          <a:ext cx="963005" cy="249387"/>
        </a:xfrm>
        <a:custGeom>
          <a:avLst/>
          <a:gdLst/>
          <a:ahLst/>
          <a:cxnLst/>
          <a:rect l="0" t="0" r="0" b="0"/>
          <a:pathLst>
            <a:path>
              <a:moveTo>
                <a:pt x="963005" y="0"/>
              </a:moveTo>
              <a:lnTo>
                <a:pt x="963005" y="124693"/>
              </a:lnTo>
              <a:lnTo>
                <a:pt x="0" y="124693"/>
              </a:lnTo>
              <a:lnTo>
                <a:pt x="0" y="249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83414" y="766250"/>
          <a:ext cx="1820150" cy="41013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Конечные</a:t>
          </a:r>
        </a:p>
      </dsp:txBody>
      <dsp:txXfrm>
        <a:off x="95426" y="778262"/>
        <a:ext cx="1796126" cy="386106"/>
      </dsp:txXfrm>
    </dsp:sp>
    <dsp:sp modelId="{E26F2C2E-4F3D-4608-BBD9-A3AF9A11B38C}">
      <dsp:nvSpPr>
        <dsp:cNvPr id="0" name=""/>
        <dsp:cNvSpPr/>
      </dsp:nvSpPr>
      <dsp:spPr>
        <a:xfrm>
          <a:off x="1956495" y="516863"/>
          <a:ext cx="1324318" cy="231915"/>
        </a:xfrm>
        <a:custGeom>
          <a:avLst/>
          <a:gdLst/>
          <a:ahLst/>
          <a:cxnLst/>
          <a:rect l="0" t="0" r="0" b="0"/>
          <a:pathLst>
            <a:path>
              <a:moveTo>
                <a:pt x="0" y="0"/>
              </a:moveTo>
              <a:lnTo>
                <a:pt x="0" y="115957"/>
              </a:lnTo>
              <a:lnTo>
                <a:pt x="1324318" y="115957"/>
              </a:lnTo>
              <a:lnTo>
                <a:pt x="1324318" y="231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2142027" y="748778"/>
          <a:ext cx="2277572" cy="4520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Бесконечные</a:t>
          </a:r>
        </a:p>
      </dsp:txBody>
      <dsp:txXfrm>
        <a:off x="2155268" y="762019"/>
        <a:ext cx="2251090" cy="42559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1097332" y="571322"/>
          <a:ext cx="2455680" cy="20575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4. </a:t>
          </a:r>
          <a:r>
            <a:rPr lang="ru-RU" sz="1000" kern="1200">
              <a:latin typeface="Times New Roman" panose="02020603050405020304" pitchFamily="18" charset="0"/>
              <a:cs typeface="Times New Roman" panose="02020603050405020304" pitchFamily="18" charset="0"/>
            </a:rPr>
            <a:t>По характеру взаимоотношений</a:t>
          </a:r>
        </a:p>
      </dsp:txBody>
      <dsp:txXfrm>
        <a:off x="1103358" y="577348"/>
        <a:ext cx="2443628" cy="193698"/>
      </dsp:txXfrm>
    </dsp:sp>
    <dsp:sp modelId="{875D9CE0-326F-4DDD-950E-751CCBE49A66}">
      <dsp:nvSpPr>
        <dsp:cNvPr id="0" name=""/>
        <dsp:cNvSpPr/>
      </dsp:nvSpPr>
      <dsp:spPr>
        <a:xfrm>
          <a:off x="865334" y="777073"/>
          <a:ext cx="1459838" cy="216506"/>
        </a:xfrm>
        <a:custGeom>
          <a:avLst/>
          <a:gdLst/>
          <a:ahLst/>
          <a:cxnLst/>
          <a:rect l="0" t="0" r="0" b="0"/>
          <a:pathLst>
            <a:path>
              <a:moveTo>
                <a:pt x="1459838" y="0"/>
              </a:moveTo>
              <a:lnTo>
                <a:pt x="1459838" y="108253"/>
              </a:lnTo>
              <a:lnTo>
                <a:pt x="0" y="108253"/>
              </a:lnTo>
              <a:lnTo>
                <a:pt x="0" y="216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75251" y="993579"/>
          <a:ext cx="1580165" cy="35605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Бескоалиционные</a:t>
          </a:r>
        </a:p>
      </dsp:txBody>
      <dsp:txXfrm>
        <a:off x="85679" y="1004007"/>
        <a:ext cx="1559309" cy="335199"/>
      </dsp:txXfrm>
    </dsp:sp>
    <dsp:sp modelId="{E26F2C2E-4F3D-4608-BBD9-A3AF9A11B38C}">
      <dsp:nvSpPr>
        <dsp:cNvPr id="0" name=""/>
        <dsp:cNvSpPr/>
      </dsp:nvSpPr>
      <dsp:spPr>
        <a:xfrm>
          <a:off x="2325173" y="777073"/>
          <a:ext cx="438421" cy="201337"/>
        </a:xfrm>
        <a:custGeom>
          <a:avLst/>
          <a:gdLst/>
          <a:ahLst/>
          <a:cxnLst/>
          <a:rect l="0" t="0" r="0" b="0"/>
          <a:pathLst>
            <a:path>
              <a:moveTo>
                <a:pt x="0" y="0"/>
              </a:moveTo>
              <a:lnTo>
                <a:pt x="0" y="100668"/>
              </a:lnTo>
              <a:lnTo>
                <a:pt x="438421" y="100668"/>
              </a:lnTo>
              <a:lnTo>
                <a:pt x="438421" y="201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1926576" y="978410"/>
          <a:ext cx="1674036" cy="39247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Коалиционные</a:t>
          </a:r>
        </a:p>
      </dsp:txBody>
      <dsp:txXfrm>
        <a:off x="1938071" y="989905"/>
        <a:ext cx="1651046" cy="369480"/>
      </dsp:txXfrm>
    </dsp:sp>
    <dsp:sp modelId="{E13D7370-0976-4BD6-AC69-B604637B2612}">
      <dsp:nvSpPr>
        <dsp:cNvPr id="0" name=""/>
        <dsp:cNvSpPr/>
      </dsp:nvSpPr>
      <dsp:spPr>
        <a:xfrm>
          <a:off x="2325173" y="777073"/>
          <a:ext cx="2128808" cy="206022"/>
        </a:xfrm>
        <a:custGeom>
          <a:avLst/>
          <a:gdLst/>
          <a:ahLst/>
          <a:cxnLst/>
          <a:rect l="0" t="0" r="0" b="0"/>
          <a:pathLst>
            <a:path>
              <a:moveTo>
                <a:pt x="0" y="0"/>
              </a:moveTo>
              <a:lnTo>
                <a:pt x="0" y="103011"/>
              </a:lnTo>
              <a:lnTo>
                <a:pt x="2128808" y="103011"/>
              </a:lnTo>
              <a:lnTo>
                <a:pt x="2128808" y="206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591E8B-C0F8-49A4-8D57-76C8DED5854D}">
      <dsp:nvSpPr>
        <dsp:cNvPr id="0" name=""/>
        <dsp:cNvSpPr/>
      </dsp:nvSpPr>
      <dsp:spPr>
        <a:xfrm>
          <a:off x="3817802" y="983095"/>
          <a:ext cx="1272357" cy="365122"/>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Кооперативные</a:t>
          </a:r>
        </a:p>
      </dsp:txBody>
      <dsp:txXfrm>
        <a:off x="3828496" y="993789"/>
        <a:ext cx="1250969" cy="3437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1071822" y="80080"/>
          <a:ext cx="2928838" cy="245393"/>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5. </a:t>
          </a:r>
          <a:r>
            <a:rPr lang="ru-RU" sz="1000" kern="1200">
              <a:latin typeface="Times New Roman" panose="02020603050405020304" pitchFamily="18" charset="0"/>
              <a:cs typeface="Times New Roman" panose="02020603050405020304" pitchFamily="18" charset="0"/>
            </a:rPr>
            <a:t>По количеству информации</a:t>
          </a:r>
        </a:p>
      </dsp:txBody>
      <dsp:txXfrm>
        <a:off x="1079009" y="87267"/>
        <a:ext cx="2914464" cy="231019"/>
      </dsp:txXfrm>
    </dsp:sp>
    <dsp:sp modelId="{875D9CE0-326F-4DDD-950E-751CCBE49A66}">
      <dsp:nvSpPr>
        <dsp:cNvPr id="0" name=""/>
        <dsp:cNvSpPr/>
      </dsp:nvSpPr>
      <dsp:spPr>
        <a:xfrm>
          <a:off x="1030502" y="325474"/>
          <a:ext cx="1505739" cy="347526"/>
        </a:xfrm>
        <a:custGeom>
          <a:avLst/>
          <a:gdLst/>
          <a:ahLst/>
          <a:cxnLst/>
          <a:rect l="0" t="0" r="0" b="0"/>
          <a:pathLst>
            <a:path>
              <a:moveTo>
                <a:pt x="1505739" y="0"/>
              </a:moveTo>
              <a:lnTo>
                <a:pt x="1505739" y="173763"/>
              </a:lnTo>
              <a:lnTo>
                <a:pt x="0" y="173763"/>
              </a:lnTo>
              <a:lnTo>
                <a:pt x="0" y="3475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88187" y="673001"/>
          <a:ext cx="1884630" cy="42466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Игры с полной информацией</a:t>
          </a:r>
        </a:p>
      </dsp:txBody>
      <dsp:txXfrm>
        <a:off x="100625" y="685439"/>
        <a:ext cx="1859754" cy="399784"/>
      </dsp:txXfrm>
    </dsp:sp>
    <dsp:sp modelId="{E26F2C2E-4F3D-4608-BBD9-A3AF9A11B38C}">
      <dsp:nvSpPr>
        <dsp:cNvPr id="0" name=""/>
        <dsp:cNvSpPr/>
      </dsp:nvSpPr>
      <dsp:spPr>
        <a:xfrm>
          <a:off x="2536241" y="325474"/>
          <a:ext cx="1142470" cy="329435"/>
        </a:xfrm>
        <a:custGeom>
          <a:avLst/>
          <a:gdLst/>
          <a:ahLst/>
          <a:cxnLst/>
          <a:rect l="0" t="0" r="0" b="0"/>
          <a:pathLst>
            <a:path>
              <a:moveTo>
                <a:pt x="0" y="0"/>
              </a:moveTo>
              <a:lnTo>
                <a:pt x="0" y="164717"/>
              </a:lnTo>
              <a:lnTo>
                <a:pt x="1142470" y="164717"/>
              </a:lnTo>
              <a:lnTo>
                <a:pt x="1142470" y="3294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2221545" y="654910"/>
          <a:ext cx="2914334" cy="46809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Игры с неполной информацией</a:t>
          </a:r>
          <a:endParaRPr lang="ru-RU" sz="1000" b="0" kern="1200">
            <a:latin typeface="Times New Roman" panose="02020603050405020304" pitchFamily="18" charset="0"/>
            <a:cs typeface="Times New Roman" panose="02020603050405020304" pitchFamily="18" charset="0"/>
          </a:endParaRPr>
        </a:p>
      </dsp:txBody>
      <dsp:txXfrm>
        <a:off x="2235255" y="668620"/>
        <a:ext cx="2886914" cy="4406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803990" y="128807"/>
          <a:ext cx="2507329" cy="210077"/>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6. </a:t>
          </a:r>
          <a:r>
            <a:rPr lang="ru-RU" sz="1000" kern="1200">
              <a:latin typeface="Times New Roman" panose="02020603050405020304" pitchFamily="18" charset="0"/>
              <a:cs typeface="Times New Roman" panose="02020603050405020304" pitchFamily="18" charset="0"/>
            </a:rPr>
            <a:t>По виду опиcания игры</a:t>
          </a:r>
        </a:p>
      </dsp:txBody>
      <dsp:txXfrm>
        <a:off x="810143" y="134960"/>
        <a:ext cx="2495023" cy="197771"/>
      </dsp:txXfrm>
    </dsp:sp>
    <dsp:sp modelId="{875D9CE0-326F-4DDD-950E-751CCBE49A66}">
      <dsp:nvSpPr>
        <dsp:cNvPr id="0" name=""/>
        <dsp:cNvSpPr/>
      </dsp:nvSpPr>
      <dsp:spPr>
        <a:xfrm>
          <a:off x="882195" y="338885"/>
          <a:ext cx="1175459" cy="449657"/>
        </a:xfrm>
        <a:custGeom>
          <a:avLst/>
          <a:gdLst/>
          <a:ahLst/>
          <a:cxnLst/>
          <a:rect l="0" t="0" r="0" b="0"/>
          <a:pathLst>
            <a:path>
              <a:moveTo>
                <a:pt x="1175459" y="0"/>
              </a:moveTo>
              <a:lnTo>
                <a:pt x="1175459" y="224828"/>
              </a:lnTo>
              <a:lnTo>
                <a:pt x="0" y="224828"/>
              </a:lnTo>
              <a:lnTo>
                <a:pt x="0" y="4496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75495" y="788543"/>
          <a:ext cx="1613400" cy="363544"/>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Позиционные</a:t>
          </a:r>
        </a:p>
      </dsp:txBody>
      <dsp:txXfrm>
        <a:off x="86143" y="799191"/>
        <a:ext cx="1592104" cy="342248"/>
      </dsp:txXfrm>
    </dsp:sp>
    <dsp:sp modelId="{E26F2C2E-4F3D-4608-BBD9-A3AF9A11B38C}">
      <dsp:nvSpPr>
        <dsp:cNvPr id="0" name=""/>
        <dsp:cNvSpPr/>
      </dsp:nvSpPr>
      <dsp:spPr>
        <a:xfrm>
          <a:off x="2057654" y="338885"/>
          <a:ext cx="1091628" cy="434170"/>
        </a:xfrm>
        <a:custGeom>
          <a:avLst/>
          <a:gdLst/>
          <a:ahLst/>
          <a:cxnLst/>
          <a:rect l="0" t="0" r="0" b="0"/>
          <a:pathLst>
            <a:path>
              <a:moveTo>
                <a:pt x="0" y="0"/>
              </a:moveTo>
              <a:lnTo>
                <a:pt x="0" y="217085"/>
              </a:lnTo>
              <a:lnTo>
                <a:pt x="1091628" y="217085"/>
              </a:lnTo>
              <a:lnTo>
                <a:pt x="1091628" y="43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1901827" y="773055"/>
          <a:ext cx="2494912" cy="400724"/>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Игры в нормальной форме   </a:t>
          </a:r>
        </a:p>
      </dsp:txBody>
      <dsp:txXfrm>
        <a:off x="1913564" y="784792"/>
        <a:ext cx="2471438" cy="37725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2816E-2722-4DC8-86E3-227712265F25}">
      <dsp:nvSpPr>
        <dsp:cNvPr id="0" name=""/>
        <dsp:cNvSpPr/>
      </dsp:nvSpPr>
      <dsp:spPr>
        <a:xfrm>
          <a:off x="250583" y="235061"/>
          <a:ext cx="4306176" cy="317311"/>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itchFamily="34" charset="0"/>
              <a:cs typeface="Arial" pitchFamily="34" charset="0"/>
            </a:rPr>
            <a:t>7. </a:t>
          </a:r>
          <a:r>
            <a:rPr lang="ru-RU" sz="1000" kern="1200">
              <a:latin typeface="Times New Roman" panose="02020603050405020304" pitchFamily="18" charset="0"/>
              <a:cs typeface="Times New Roman" panose="02020603050405020304" pitchFamily="18" charset="0"/>
            </a:rPr>
            <a:t>По сумме выишрыша всех участников</a:t>
          </a:r>
        </a:p>
      </dsp:txBody>
      <dsp:txXfrm>
        <a:off x="259877" y="244355"/>
        <a:ext cx="4287588" cy="298723"/>
      </dsp:txXfrm>
    </dsp:sp>
    <dsp:sp modelId="{875D9CE0-326F-4DDD-950E-751CCBE49A66}">
      <dsp:nvSpPr>
        <dsp:cNvPr id="0" name=""/>
        <dsp:cNvSpPr/>
      </dsp:nvSpPr>
      <dsp:spPr>
        <a:xfrm>
          <a:off x="914303" y="552373"/>
          <a:ext cx="1489368" cy="297684"/>
        </a:xfrm>
        <a:custGeom>
          <a:avLst/>
          <a:gdLst/>
          <a:ahLst/>
          <a:cxnLst/>
          <a:rect l="0" t="0" r="0" b="0"/>
          <a:pathLst>
            <a:path>
              <a:moveTo>
                <a:pt x="1489368" y="0"/>
              </a:moveTo>
              <a:lnTo>
                <a:pt x="1489368" y="148842"/>
              </a:lnTo>
              <a:lnTo>
                <a:pt x="0" y="148842"/>
              </a:lnTo>
              <a:lnTo>
                <a:pt x="0" y="297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0370A-AFDA-4DCC-BA81-024C8942E8B1}">
      <dsp:nvSpPr>
        <dsp:cNvPr id="0" name=""/>
        <dsp:cNvSpPr/>
      </dsp:nvSpPr>
      <dsp:spPr>
        <a:xfrm>
          <a:off x="78243" y="850058"/>
          <a:ext cx="1672120" cy="3767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Aparajita" panose="020B0502040204020203" pitchFamily="18" charset="0"/>
            </a:rPr>
            <a:t>с нулевой суммой</a:t>
          </a:r>
        </a:p>
      </dsp:txBody>
      <dsp:txXfrm>
        <a:off x="89278" y="861093"/>
        <a:ext cx="1650050" cy="354705"/>
      </dsp:txXfrm>
    </dsp:sp>
    <dsp:sp modelId="{E26F2C2E-4F3D-4608-BBD9-A3AF9A11B38C}">
      <dsp:nvSpPr>
        <dsp:cNvPr id="0" name=""/>
        <dsp:cNvSpPr/>
      </dsp:nvSpPr>
      <dsp:spPr>
        <a:xfrm>
          <a:off x="2403671" y="552373"/>
          <a:ext cx="860230" cy="281633"/>
        </a:xfrm>
        <a:custGeom>
          <a:avLst/>
          <a:gdLst/>
          <a:ahLst/>
          <a:cxnLst/>
          <a:rect l="0" t="0" r="0" b="0"/>
          <a:pathLst>
            <a:path>
              <a:moveTo>
                <a:pt x="0" y="0"/>
              </a:moveTo>
              <a:lnTo>
                <a:pt x="0" y="140816"/>
              </a:lnTo>
              <a:lnTo>
                <a:pt x="860230" y="140816"/>
              </a:lnTo>
              <a:lnTo>
                <a:pt x="860230" y="281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55E0-0CAD-46D5-BDA5-797B26DF1829}">
      <dsp:nvSpPr>
        <dsp:cNvPr id="0" name=""/>
        <dsp:cNvSpPr/>
      </dsp:nvSpPr>
      <dsp:spPr>
        <a:xfrm>
          <a:off x="1971044" y="834006"/>
          <a:ext cx="2585715" cy="415309"/>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b="0" kern="1200">
              <a:latin typeface="Times New Roman" panose="02020603050405020304" pitchFamily="18" charset="0"/>
              <a:cs typeface="Times New Roman" panose="02020603050405020304" pitchFamily="18" charset="0"/>
            </a:rPr>
            <a:t>с ненулевой суммой</a:t>
          </a:r>
        </a:p>
      </dsp:txBody>
      <dsp:txXfrm>
        <a:off x="1983208" y="846170"/>
        <a:ext cx="2561387" cy="3909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452F-DB76-44EE-A3C5-71876F30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47</Pages>
  <Words>10630</Words>
  <Characters>60592</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Петкин Даниил Васильевич</dc:creator>
  <cp:keywords/>
  <dc:description/>
  <cp:lastModifiedBy>Петкин Даниил Васильевич</cp:lastModifiedBy>
  <cp:revision>15</cp:revision>
  <dcterms:created xsi:type="dcterms:W3CDTF">2022-06-15T00:51:00Z</dcterms:created>
  <dcterms:modified xsi:type="dcterms:W3CDTF">2022-06-15T07:30:00Z</dcterms:modified>
</cp:coreProperties>
</file>