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2052" w14:textId="3F92AF45" w:rsidR="00C50E6C" w:rsidRDefault="00C50E6C" w:rsidP="00C50E6C">
      <w:pPr>
        <w:rPr>
          <w:color w:val="454545"/>
          <w:sz w:val="30"/>
          <w:szCs w:val="30"/>
          <w:shd w:val="clear" w:color="auto" w:fill="FFFFFF"/>
        </w:rPr>
      </w:pPr>
      <w:r>
        <w:rPr>
          <w:noProof/>
        </w:rPr>
        <w:drawing>
          <wp:inline distT="0" distB="0" distL="0" distR="0" wp14:anchorId="67A8D760" wp14:editId="5E9955CF">
            <wp:extent cx="5940425" cy="39604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21CF8" w14:textId="54F410ED" w:rsidR="00C50E6C" w:rsidRDefault="001D3AAE" w:rsidP="00C50E6C">
      <w:pPr>
        <w:rPr>
          <w:color w:val="454545"/>
          <w:sz w:val="30"/>
          <w:szCs w:val="30"/>
          <w:shd w:val="clear" w:color="auto" w:fill="FFFFFF"/>
        </w:rPr>
      </w:pPr>
      <w:r>
        <w:rPr>
          <w:color w:val="454545"/>
          <w:sz w:val="30"/>
          <w:szCs w:val="30"/>
          <w:shd w:val="clear" w:color="auto" w:fill="FFFFFF"/>
        </w:rPr>
        <w:t xml:space="preserve">Иркутск — очень красивый и гостеприимный город с </w:t>
      </w:r>
      <w:r w:rsidR="00C50E6C">
        <w:rPr>
          <w:color w:val="454545"/>
          <w:sz w:val="30"/>
          <w:szCs w:val="30"/>
          <w:shd w:val="clear" w:color="auto" w:fill="FFFFFF"/>
        </w:rPr>
        <w:t>богатой</w:t>
      </w:r>
      <w:r>
        <w:rPr>
          <w:color w:val="454545"/>
          <w:sz w:val="30"/>
          <w:szCs w:val="30"/>
          <w:shd w:val="clear" w:color="auto" w:fill="FFFFFF"/>
        </w:rPr>
        <w:t xml:space="preserve"> архитектурой</w:t>
      </w:r>
      <w:r w:rsidR="002F5581">
        <w:rPr>
          <w:color w:val="454545"/>
          <w:sz w:val="30"/>
          <w:szCs w:val="30"/>
          <w:shd w:val="clear" w:color="auto" w:fill="FFFFFF"/>
        </w:rPr>
        <w:t xml:space="preserve"> и историей</w:t>
      </w:r>
      <w:r>
        <w:rPr>
          <w:color w:val="454545"/>
          <w:sz w:val="30"/>
          <w:szCs w:val="30"/>
          <w:shd w:val="clear" w:color="auto" w:fill="FFFFFF"/>
        </w:rPr>
        <w:t>.  </w:t>
      </w:r>
      <w:r w:rsidR="00C50E6C">
        <w:rPr>
          <w:color w:val="454545"/>
          <w:sz w:val="30"/>
          <w:szCs w:val="30"/>
          <w:shd w:val="clear" w:color="auto" w:fill="FFFFFF"/>
        </w:rPr>
        <w:t>Уникальность современного Иркутска заключается в том декоративном убранстве, многообразии и переплетении архитектурных стилей, которое несут дома построенные в XVIII-XIX веках и дошедшие до нас почти без изменений.</w:t>
      </w:r>
    </w:p>
    <w:p w14:paraId="7F9614D3" w14:textId="550292CF" w:rsidR="00D14425" w:rsidRDefault="00C50E6C">
      <w:pPr>
        <w:rPr>
          <w:color w:val="454545"/>
          <w:sz w:val="30"/>
          <w:szCs w:val="30"/>
          <w:shd w:val="clear" w:color="auto" w:fill="FFFFFF"/>
        </w:rPr>
      </w:pPr>
      <w:r>
        <w:rPr>
          <w:color w:val="454545"/>
          <w:sz w:val="30"/>
          <w:szCs w:val="30"/>
          <w:shd w:val="clear" w:color="auto" w:fill="FFFFFF"/>
        </w:rPr>
        <w:t>Иркутская деревянная архитектура стиля классицизм несет в себе почти все элементы каменной, но в деревянном исполнении</w:t>
      </w:r>
      <w:r>
        <w:rPr>
          <w:color w:val="454545"/>
          <w:sz w:val="30"/>
          <w:szCs w:val="30"/>
          <w:shd w:val="clear" w:color="auto" w:fill="FFFFFF"/>
        </w:rPr>
        <w:t>. С</w:t>
      </w:r>
      <w:r w:rsidR="001D3AAE">
        <w:rPr>
          <w:color w:val="454545"/>
          <w:sz w:val="30"/>
          <w:szCs w:val="30"/>
          <w:shd w:val="clear" w:color="auto" w:fill="FFFFFF"/>
        </w:rPr>
        <w:t>таринные деревянные здания в классическом стиле сложно отличить от каменных</w:t>
      </w:r>
      <w:r>
        <w:rPr>
          <w:color w:val="454545"/>
          <w:sz w:val="30"/>
          <w:szCs w:val="30"/>
          <w:shd w:val="clear" w:color="auto" w:fill="FFFFFF"/>
        </w:rPr>
        <w:t>:</w:t>
      </w:r>
      <w:r w:rsidR="00927404">
        <w:rPr>
          <w:color w:val="454545"/>
          <w:sz w:val="30"/>
          <w:szCs w:val="30"/>
          <w:shd w:val="clear" w:color="auto" w:fill="FFFFFF"/>
        </w:rPr>
        <w:t xml:space="preserve"> </w:t>
      </w:r>
      <w:r>
        <w:rPr>
          <w:color w:val="454545"/>
          <w:sz w:val="30"/>
          <w:szCs w:val="30"/>
          <w:shd w:val="clear" w:color="auto" w:fill="FFFFFF"/>
        </w:rPr>
        <w:t>о</w:t>
      </w:r>
      <w:r w:rsidR="00927404">
        <w:rPr>
          <w:color w:val="454545"/>
          <w:sz w:val="30"/>
          <w:szCs w:val="30"/>
          <w:shd w:val="clear" w:color="auto" w:fill="FFFFFF"/>
        </w:rPr>
        <w:t>бшивк</w:t>
      </w:r>
      <w:r w:rsidR="00927404">
        <w:rPr>
          <w:color w:val="454545"/>
          <w:sz w:val="30"/>
          <w:szCs w:val="30"/>
          <w:shd w:val="clear" w:color="auto" w:fill="FFFFFF"/>
        </w:rPr>
        <w:t>а фасадов</w:t>
      </w:r>
      <w:r w:rsidR="00927404">
        <w:rPr>
          <w:color w:val="454545"/>
          <w:sz w:val="30"/>
          <w:szCs w:val="30"/>
          <w:shd w:val="clear" w:color="auto" w:fill="FFFFFF"/>
        </w:rPr>
        <w:t xml:space="preserve"> гладкими досками, имитирова</w:t>
      </w:r>
      <w:r>
        <w:rPr>
          <w:color w:val="454545"/>
          <w:sz w:val="30"/>
          <w:szCs w:val="30"/>
          <w:shd w:val="clear" w:color="auto" w:fill="FFFFFF"/>
        </w:rPr>
        <w:t>ла</w:t>
      </w:r>
      <w:r w:rsidR="00927404">
        <w:rPr>
          <w:color w:val="454545"/>
          <w:sz w:val="30"/>
          <w:szCs w:val="30"/>
          <w:shd w:val="clear" w:color="auto" w:fill="FFFFFF"/>
        </w:rPr>
        <w:t xml:space="preserve"> штукатурку каменной поверхности, иногда и деревянные стены штукатурились</w:t>
      </w:r>
    </w:p>
    <w:p w14:paraId="3B4C94A4" w14:textId="77777777" w:rsidR="00D14425" w:rsidRDefault="00D14425">
      <w:pPr>
        <w:rPr>
          <w:color w:val="454545"/>
          <w:sz w:val="30"/>
          <w:szCs w:val="30"/>
          <w:shd w:val="clear" w:color="auto" w:fill="FFFFFF"/>
        </w:rPr>
      </w:pPr>
      <w:r>
        <w:rPr>
          <w:color w:val="454545"/>
          <w:sz w:val="30"/>
          <w:szCs w:val="30"/>
          <w:shd w:val="clear" w:color="auto" w:fill="FFFFFF"/>
        </w:rPr>
        <w:t>Общество с ограниченной ответственностью «Вектор реставрации» выполняет все виды работ по сохранению объектов культурного наследия, а именно: капитальному ремонту, реставрации, реконструкции, приспособлению к современному использованию.</w:t>
      </w:r>
    </w:p>
    <w:p w14:paraId="7D995E0D" w14:textId="6B56AF03" w:rsidR="00D14425" w:rsidRPr="00D14425" w:rsidRDefault="00D14425">
      <w:pPr>
        <w:rPr>
          <w:color w:val="454545"/>
          <w:sz w:val="30"/>
          <w:szCs w:val="30"/>
          <w:shd w:val="clear" w:color="auto" w:fill="FFFFFF"/>
        </w:rPr>
      </w:pPr>
      <w:r>
        <w:rPr>
          <w:color w:val="454545"/>
          <w:sz w:val="30"/>
          <w:szCs w:val="30"/>
          <w:shd w:val="clear" w:color="auto" w:fill="FFFFFF"/>
        </w:rPr>
        <w:t>Компания активно участвует в коммерческих и государственных закупках по 44-ФЗ, 223-ФЗ, 615-ПП</w:t>
      </w:r>
      <w:r w:rsidR="002F5581">
        <w:rPr>
          <w:color w:val="454545"/>
          <w:sz w:val="30"/>
          <w:szCs w:val="30"/>
          <w:shd w:val="clear" w:color="auto" w:fill="FFFFFF"/>
        </w:rPr>
        <w:t xml:space="preserve">. Компания имеет большой опыт разрешения самых сложных задач в области сохранения объектов </w:t>
      </w:r>
      <w:r w:rsidR="002F5581">
        <w:rPr>
          <w:color w:val="454545"/>
          <w:sz w:val="30"/>
          <w:szCs w:val="30"/>
          <w:shd w:val="clear" w:color="auto" w:fill="FFFFFF"/>
        </w:rPr>
        <w:lastRenderedPageBreak/>
        <w:t>культурного наследия (памятников истории и культуры) народов Российской Федерации.</w:t>
      </w:r>
    </w:p>
    <w:sectPr w:rsidR="00D14425" w:rsidRPr="00D14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AE"/>
    <w:rsid w:val="001D3AAE"/>
    <w:rsid w:val="002F5581"/>
    <w:rsid w:val="007234E9"/>
    <w:rsid w:val="00927404"/>
    <w:rsid w:val="00963138"/>
    <w:rsid w:val="00A00BB9"/>
    <w:rsid w:val="00AF4089"/>
    <w:rsid w:val="00C50E6C"/>
    <w:rsid w:val="00D1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2007E"/>
  <w15:chartTrackingRefBased/>
  <w15:docId w15:val="{DE8B3DB9-712C-4272-B01B-4C510E8B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7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</dc:creator>
  <cp:keywords/>
  <dc:description/>
  <cp:lastModifiedBy>ОМ</cp:lastModifiedBy>
  <cp:revision>3</cp:revision>
  <dcterms:created xsi:type="dcterms:W3CDTF">2026-02-03T09:42:00Z</dcterms:created>
  <dcterms:modified xsi:type="dcterms:W3CDTF">2026-02-03T09:55:00Z</dcterms:modified>
</cp:coreProperties>
</file>