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B015" w14:textId="77777777" w:rsidR="00B2373B" w:rsidRPr="00280C13" w:rsidRDefault="00B2373B" w:rsidP="00B2373B">
      <w:pPr>
        <w:jc w:val="center"/>
        <w:rPr>
          <w:lang w:val="ru-RU"/>
        </w:rPr>
      </w:pPr>
      <w:r w:rsidRPr="00280C13">
        <w:rPr>
          <w:lang w:val="ru-RU"/>
        </w:rPr>
        <w:t>Автономная некоммерческая образовательная организация высшего образования</w:t>
      </w:r>
    </w:p>
    <w:p w14:paraId="5FB8FDC7" w14:textId="77777777" w:rsidR="00B2373B" w:rsidRPr="00280C13" w:rsidRDefault="00B2373B" w:rsidP="00B2373B">
      <w:pPr>
        <w:jc w:val="center"/>
        <w:rPr>
          <w:lang w:val="ru-RU"/>
        </w:rPr>
      </w:pPr>
      <w:r w:rsidRPr="00280C13">
        <w:rPr>
          <w:lang w:val="ru-RU"/>
        </w:rPr>
        <w:t>Центросоюза Российской Федерации</w:t>
      </w:r>
    </w:p>
    <w:p w14:paraId="56ECB31A" w14:textId="77777777" w:rsidR="00B2373B" w:rsidRPr="00280C13" w:rsidRDefault="00B2373B" w:rsidP="00B2373B">
      <w:pPr>
        <w:jc w:val="center"/>
        <w:rPr>
          <w:lang w:val="ru-RU"/>
        </w:rPr>
      </w:pPr>
      <w:r w:rsidRPr="00280C13">
        <w:rPr>
          <w:b/>
          <w:lang w:val="ru-RU"/>
        </w:rPr>
        <w:t>«Сибирский университет потребительской кооперации»</w:t>
      </w:r>
    </w:p>
    <w:p w14:paraId="519FD74B" w14:textId="77777777" w:rsidR="00B2373B" w:rsidRPr="00280C13" w:rsidRDefault="00B2373B" w:rsidP="00B2373B">
      <w:pPr>
        <w:rPr>
          <w:lang w:val="ru-RU"/>
        </w:rPr>
      </w:pPr>
    </w:p>
    <w:p w14:paraId="7C1332D5" w14:textId="77777777" w:rsidR="00B2373B" w:rsidRPr="00280C13" w:rsidRDefault="00B2373B" w:rsidP="00B2373B">
      <w:pPr>
        <w:rPr>
          <w:lang w:val="ru-RU"/>
        </w:rPr>
      </w:pPr>
    </w:p>
    <w:p w14:paraId="07920660" w14:textId="77777777" w:rsidR="00B2373B" w:rsidRPr="00280C13" w:rsidRDefault="00B2373B" w:rsidP="00B2373B">
      <w:pPr>
        <w:jc w:val="center"/>
        <w:rPr>
          <w:lang w:val="ru-RU"/>
        </w:rPr>
      </w:pPr>
      <w:r w:rsidRPr="00280C13">
        <w:rPr>
          <w:b/>
          <w:lang w:val="ru-RU"/>
        </w:rPr>
        <w:t>ОТЧЁТ</w:t>
      </w:r>
    </w:p>
    <w:p w14:paraId="080B410F" w14:textId="77777777" w:rsidR="00B2373B" w:rsidRPr="00280C13" w:rsidRDefault="00B2373B" w:rsidP="00B2373B">
      <w:pPr>
        <w:jc w:val="center"/>
        <w:rPr>
          <w:lang w:val="ru-RU"/>
        </w:rPr>
      </w:pPr>
      <w:r w:rsidRPr="00280C13">
        <w:rPr>
          <w:lang w:val="ru-RU"/>
        </w:rPr>
        <w:t>по лабораторной работе №1</w:t>
      </w:r>
    </w:p>
    <w:p w14:paraId="32CB880F" w14:textId="77777777" w:rsidR="00B2373B" w:rsidRPr="00280C13" w:rsidRDefault="00B2373B" w:rsidP="00B2373B">
      <w:pPr>
        <w:rPr>
          <w:lang w:val="ru-RU"/>
        </w:rPr>
      </w:pPr>
    </w:p>
    <w:p w14:paraId="452F7659" w14:textId="77777777" w:rsidR="00B2373B" w:rsidRPr="00280C13" w:rsidRDefault="00B2373B" w:rsidP="00B2373B">
      <w:pPr>
        <w:jc w:val="center"/>
        <w:rPr>
          <w:lang w:val="ru-RU"/>
        </w:rPr>
      </w:pPr>
      <w:r w:rsidRPr="00280C13">
        <w:rPr>
          <w:b/>
          <w:lang w:val="ru-RU"/>
        </w:rPr>
        <w:t>Тема: «Подбор комплектующих и сборка конфигураций ПК»</w:t>
      </w:r>
    </w:p>
    <w:p w14:paraId="48DC1870" w14:textId="339461B0" w:rsidR="00B2373B" w:rsidRPr="00280C13" w:rsidRDefault="00B2373B" w:rsidP="00B2373B">
      <w:pPr>
        <w:jc w:val="center"/>
        <w:rPr>
          <w:lang w:val="ru-RU"/>
        </w:rPr>
      </w:pPr>
      <w:r w:rsidRPr="00280C13">
        <w:rPr>
          <w:lang w:val="ru-RU"/>
        </w:rPr>
        <w:t xml:space="preserve">Вариант </w:t>
      </w:r>
      <w:r>
        <w:rPr>
          <w:lang w:val="ru-RU"/>
        </w:rPr>
        <w:t>5</w:t>
      </w:r>
      <w:r w:rsidRPr="00280C13">
        <w:rPr>
          <w:lang w:val="ru-RU"/>
        </w:rPr>
        <w:t xml:space="preserve"> — Геймерский ПК среднего уровня</w:t>
      </w:r>
    </w:p>
    <w:p w14:paraId="3EA24DF0" w14:textId="77777777" w:rsidR="00B2373B" w:rsidRPr="00280C13" w:rsidRDefault="00B2373B" w:rsidP="00B2373B">
      <w:pPr>
        <w:rPr>
          <w:lang w:val="ru-RU"/>
        </w:rPr>
      </w:pPr>
    </w:p>
    <w:p w14:paraId="7394D470" w14:textId="77777777" w:rsidR="00B2373B" w:rsidRDefault="00B2373B" w:rsidP="00B2373B">
      <w:pPr>
        <w:rPr>
          <w:lang w:val="ru-RU"/>
        </w:rPr>
      </w:pPr>
      <w:r w:rsidRPr="00280C13">
        <w:rPr>
          <w:lang w:val="ru-RU"/>
        </w:rPr>
        <w:t xml:space="preserve">Дисциплина: </w:t>
      </w:r>
      <w:r>
        <w:rPr>
          <w:lang w:val="ru-RU"/>
        </w:rPr>
        <w:t>Инженерно-техническая поддержка сопровождения ИС</w:t>
      </w:r>
    </w:p>
    <w:p w14:paraId="2FA6CE3D" w14:textId="77777777" w:rsidR="00B2373B" w:rsidRPr="00280C13" w:rsidRDefault="00B2373B" w:rsidP="00B2373B">
      <w:pPr>
        <w:rPr>
          <w:lang w:val="ru-RU"/>
        </w:rPr>
      </w:pPr>
    </w:p>
    <w:p w14:paraId="2D42D640" w14:textId="6E2D51B7" w:rsidR="00B2373B" w:rsidRDefault="00B2373B" w:rsidP="00B2373B">
      <w:pPr>
        <w:rPr>
          <w:lang w:val="ru-RU"/>
        </w:rPr>
      </w:pPr>
      <w:r w:rsidRPr="00280C13">
        <w:rPr>
          <w:lang w:val="ru-RU"/>
        </w:rPr>
        <w:t xml:space="preserve">Выполнил студент: </w:t>
      </w:r>
      <w:r>
        <w:rPr>
          <w:lang w:val="ru-RU"/>
        </w:rPr>
        <w:t>Фадеев Даниил</w:t>
      </w:r>
      <w:r w:rsidR="0012071B">
        <w:rPr>
          <w:lang w:val="ru-RU"/>
        </w:rPr>
        <w:t xml:space="preserve"> Викторович</w:t>
      </w:r>
    </w:p>
    <w:p w14:paraId="782211CA" w14:textId="77777777" w:rsidR="00B2373B" w:rsidRDefault="00B2373B" w:rsidP="00B2373B">
      <w:pPr>
        <w:rPr>
          <w:lang w:val="ru-RU"/>
        </w:rPr>
      </w:pPr>
      <w:r w:rsidRPr="00280C13">
        <w:rPr>
          <w:lang w:val="ru-RU"/>
        </w:rPr>
        <w:t xml:space="preserve">Группа: </w:t>
      </w:r>
      <w:r>
        <w:rPr>
          <w:lang w:val="ru-RU"/>
        </w:rPr>
        <w:t>ИПС-34</w:t>
      </w:r>
      <w:r w:rsidRPr="00280C13">
        <w:rPr>
          <w:lang w:val="ru-RU"/>
        </w:rPr>
        <w:t xml:space="preserve"> Курс: </w:t>
      </w:r>
      <w:r>
        <w:rPr>
          <w:lang w:val="ru-RU"/>
        </w:rPr>
        <w:t xml:space="preserve">4 </w:t>
      </w:r>
    </w:p>
    <w:p w14:paraId="4E116998" w14:textId="43575BA4" w:rsidR="00B2373B" w:rsidRPr="00626C26" w:rsidRDefault="00B2373B" w:rsidP="00B2373B">
      <w:pPr>
        <w:rPr>
          <w:lang w:val="ru-RU"/>
        </w:rPr>
      </w:pPr>
      <w:r w:rsidRPr="00280C13">
        <w:rPr>
          <w:lang w:val="ru-RU"/>
        </w:rPr>
        <w:t xml:space="preserve">Шифр студента: </w:t>
      </w:r>
      <w:r>
        <w:t>ISPO0123205</w:t>
      </w:r>
    </w:p>
    <w:p w14:paraId="0D0CC5C3" w14:textId="77777777" w:rsidR="00B2373B" w:rsidRPr="00280C13" w:rsidRDefault="00B2373B" w:rsidP="00B2373B">
      <w:pPr>
        <w:rPr>
          <w:lang w:val="ru-RU"/>
        </w:rPr>
      </w:pPr>
    </w:p>
    <w:p w14:paraId="3E0B7FA4" w14:textId="77777777" w:rsidR="00B2373B" w:rsidRPr="00280C13" w:rsidRDefault="00B2373B" w:rsidP="00B2373B">
      <w:pPr>
        <w:rPr>
          <w:lang w:val="ru-RU"/>
        </w:rPr>
      </w:pPr>
    </w:p>
    <w:p w14:paraId="5A2C7A16" w14:textId="77777777" w:rsidR="00B2373B" w:rsidRPr="00280C13" w:rsidRDefault="00B2373B" w:rsidP="00B2373B">
      <w:pPr>
        <w:jc w:val="center"/>
        <w:rPr>
          <w:lang w:val="ru-RU"/>
        </w:rPr>
      </w:pPr>
      <w:r w:rsidRPr="00280C13">
        <w:rPr>
          <w:lang w:val="ru-RU"/>
        </w:rPr>
        <w:t>г. Новосибирск, 2026 г.</w:t>
      </w:r>
    </w:p>
    <w:p w14:paraId="77549114" w14:textId="77777777" w:rsidR="00B2373B" w:rsidRPr="00280C13" w:rsidRDefault="00B2373B" w:rsidP="00B2373B">
      <w:pPr>
        <w:rPr>
          <w:lang w:val="ru-RU"/>
        </w:rPr>
      </w:pPr>
      <w:r w:rsidRPr="00280C13">
        <w:rPr>
          <w:lang w:val="ru-RU"/>
        </w:rPr>
        <w:br w:type="page"/>
      </w:r>
    </w:p>
    <w:p w14:paraId="4ABF2A5C" w14:textId="77777777" w:rsidR="00626C26" w:rsidRPr="0044221A" w:rsidRDefault="00626C26" w:rsidP="009E2634">
      <w:pPr>
        <w:jc w:val="center"/>
        <w:rPr>
          <w:b/>
          <w:bCs/>
          <w:sz w:val="28"/>
          <w:szCs w:val="24"/>
          <w:lang w:val="ru-RU"/>
        </w:rPr>
      </w:pPr>
      <w:r w:rsidRPr="0044221A">
        <w:rPr>
          <w:b/>
          <w:bCs/>
          <w:sz w:val="28"/>
          <w:szCs w:val="24"/>
          <w:lang w:val="ru-RU"/>
        </w:rPr>
        <w:lastRenderedPageBreak/>
        <w:t>Задание</w:t>
      </w:r>
    </w:p>
    <w:p w14:paraId="22C8E723" w14:textId="77777777" w:rsidR="00626C26" w:rsidRPr="00626C26" w:rsidRDefault="00626C26" w:rsidP="00626C26">
      <w:pPr>
        <w:rPr>
          <w:lang w:val="ru-RU"/>
        </w:rPr>
      </w:pPr>
      <w:r w:rsidRPr="00626C26">
        <w:rPr>
          <w:b/>
          <w:bCs/>
          <w:lang w:val="ru-RU"/>
        </w:rPr>
        <w:t>Вариант 5 — Геймерский ПК среднего уровня</w:t>
      </w:r>
      <w:r w:rsidRPr="00626C26">
        <w:rPr>
          <w:lang w:val="ru-RU"/>
        </w:rPr>
        <w:t> — для современных игр, VR и обработки видео среднего уровня.</w:t>
      </w:r>
    </w:p>
    <w:p w14:paraId="1057E9C8" w14:textId="77777777" w:rsidR="00626C26" w:rsidRPr="00626C26" w:rsidRDefault="00626C26" w:rsidP="00626C26">
      <w:pPr>
        <w:rPr>
          <w:lang w:val="ru-RU"/>
        </w:rPr>
      </w:pPr>
      <w:r w:rsidRPr="00626C26">
        <w:rPr>
          <w:b/>
          <w:bCs/>
          <w:lang w:val="ru-RU"/>
        </w:rPr>
        <w:t>Требования к конфигурации вариант 5:</w:t>
      </w:r>
    </w:p>
    <w:p w14:paraId="17B05CC0" w14:textId="77777777" w:rsidR="00626C26" w:rsidRPr="00626C26" w:rsidRDefault="00626C26" w:rsidP="00626C26">
      <w:pPr>
        <w:numPr>
          <w:ilvl w:val="0"/>
          <w:numId w:val="1"/>
        </w:numPr>
        <w:rPr>
          <w:lang w:val="ru-RU"/>
        </w:rPr>
      </w:pPr>
      <w:r w:rsidRPr="00626C26">
        <w:rPr>
          <w:lang w:val="ru-RU"/>
        </w:rPr>
        <w:t>Видеокарта: NVIDIA RTX 5060 или AMD Radeon RX 9060.</w:t>
      </w:r>
    </w:p>
    <w:p w14:paraId="63E2E2FA" w14:textId="77777777" w:rsidR="00626C26" w:rsidRPr="00626C26" w:rsidRDefault="00626C26" w:rsidP="00626C26">
      <w:pPr>
        <w:numPr>
          <w:ilvl w:val="0"/>
          <w:numId w:val="1"/>
        </w:numPr>
        <w:rPr>
          <w:lang w:val="ru-RU"/>
        </w:rPr>
      </w:pPr>
      <w:r w:rsidRPr="00626C26">
        <w:rPr>
          <w:lang w:val="ru-RU"/>
        </w:rPr>
        <w:t>Материнская плата: не менее 2 слотов PCIe 5.0, минимум 4 разъёма SATA и 2 разъёма M.2, сетевой интерфейс 2.5 GbE.</w:t>
      </w:r>
    </w:p>
    <w:p w14:paraId="122A77A0" w14:textId="77777777" w:rsidR="00626C26" w:rsidRPr="00626C26" w:rsidRDefault="00626C26" w:rsidP="00626C26">
      <w:pPr>
        <w:numPr>
          <w:ilvl w:val="0"/>
          <w:numId w:val="1"/>
        </w:numPr>
        <w:rPr>
          <w:lang w:val="ru-RU"/>
        </w:rPr>
      </w:pPr>
      <w:r w:rsidRPr="00626C26">
        <w:rPr>
          <w:lang w:val="ru-RU"/>
        </w:rPr>
        <w:t>Принтер: поддержка Wi-Fi, печать с мобильных устройств, месячный объём до 7000 страниц.</w:t>
      </w:r>
    </w:p>
    <w:p w14:paraId="023BF0B2" w14:textId="77777777" w:rsidR="00626C26" w:rsidRPr="00626C26" w:rsidRDefault="00626C26" w:rsidP="00626C26">
      <w:pPr>
        <w:numPr>
          <w:ilvl w:val="0"/>
          <w:numId w:val="1"/>
        </w:numPr>
        <w:rPr>
          <w:lang w:val="ru-RU"/>
        </w:rPr>
      </w:pPr>
      <w:r w:rsidRPr="00626C26">
        <w:rPr>
          <w:lang w:val="ru-RU"/>
        </w:rPr>
        <w:t>Дополнительно: предусмотреть подключение через контроллер Thunderbolt 4 или USB4.</w:t>
      </w:r>
    </w:p>
    <w:p w14:paraId="508D9FA6" w14:textId="77777777" w:rsidR="00626C26" w:rsidRPr="009E2634" w:rsidRDefault="00626C26" w:rsidP="009E2634">
      <w:pPr>
        <w:jc w:val="center"/>
        <w:rPr>
          <w:b/>
          <w:bCs/>
          <w:sz w:val="28"/>
          <w:szCs w:val="24"/>
          <w:lang w:val="ru-RU"/>
        </w:rPr>
      </w:pPr>
      <w:r w:rsidRPr="009E2634">
        <w:rPr>
          <w:b/>
          <w:bCs/>
          <w:sz w:val="28"/>
          <w:szCs w:val="24"/>
          <w:lang w:val="ru-RU"/>
        </w:rPr>
        <w:t>Подбор комплектующих</w:t>
      </w:r>
    </w:p>
    <w:p w14:paraId="64328BFB" w14:textId="77777777" w:rsidR="00626C26" w:rsidRPr="00626C26" w:rsidRDefault="00626C26" w:rsidP="00626C26">
      <w:pPr>
        <w:rPr>
          <w:lang w:val="ru-RU"/>
        </w:rPr>
      </w:pPr>
      <w:r w:rsidRPr="00626C26">
        <w:rPr>
          <w:lang w:val="ru-RU"/>
        </w:rPr>
        <w:t>Конфигурация собирается на платформе AMD AM5 с чипсетом B650E (поддержка PCIe 5.0 для видеокарты и накопителя), что обеспечивает современный уровень производительности и запас на модернизацию. В качестве графической подсистемы выбрана видеокарта NVIDIA GeForce RTX 5060 — актуальное решение среднего сегмента для игр в разрешении FullHD и 2K, а также для VR и монтажа видео среднего уровня.</w:t>
      </w:r>
    </w:p>
    <w:p w14:paraId="02310384" w14:textId="77777777" w:rsidR="00626C26" w:rsidRPr="00626C26" w:rsidRDefault="00626C26" w:rsidP="00CD2E08">
      <w:pPr>
        <w:rPr>
          <w:lang w:val="ru-RU"/>
        </w:rPr>
      </w:pPr>
      <w:r w:rsidRPr="00626C26">
        <w:rPr>
          <w:b/>
          <w:bCs/>
          <w:lang w:val="ru-RU"/>
        </w:rPr>
        <w:t>Таблица 1. Спецификация комплектующих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5"/>
        <w:gridCol w:w="1565"/>
        <w:gridCol w:w="1550"/>
        <w:gridCol w:w="1831"/>
        <w:gridCol w:w="1335"/>
        <w:gridCol w:w="1335"/>
      </w:tblGrid>
      <w:tr w:rsidR="00976C2F" w14:paraId="433B80C0" w14:textId="77777777" w:rsidTr="00E0223D">
        <w:tc>
          <w:tcPr>
            <w:tcW w:w="1335" w:type="dxa"/>
            <w:vAlign w:val="center"/>
          </w:tcPr>
          <w:p w14:paraId="75AB7269" w14:textId="62186F0C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№</w:t>
            </w:r>
          </w:p>
        </w:tc>
        <w:tc>
          <w:tcPr>
            <w:tcW w:w="1565" w:type="dxa"/>
            <w:vAlign w:val="center"/>
          </w:tcPr>
          <w:p w14:paraId="4D511BC8" w14:textId="5E690410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Компонент</w:t>
            </w:r>
          </w:p>
        </w:tc>
        <w:tc>
          <w:tcPr>
            <w:tcW w:w="1550" w:type="dxa"/>
            <w:vAlign w:val="center"/>
          </w:tcPr>
          <w:p w14:paraId="3BA3B3C7" w14:textId="7DCDB872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Модель</w:t>
            </w:r>
          </w:p>
        </w:tc>
        <w:tc>
          <w:tcPr>
            <w:tcW w:w="1831" w:type="dxa"/>
            <w:vAlign w:val="center"/>
          </w:tcPr>
          <w:p w14:paraId="1234B742" w14:textId="5829D710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Основные характеристики</w:t>
            </w:r>
          </w:p>
        </w:tc>
        <w:tc>
          <w:tcPr>
            <w:tcW w:w="1335" w:type="dxa"/>
            <w:vAlign w:val="center"/>
          </w:tcPr>
          <w:p w14:paraId="0B6709EA" w14:textId="582C5F25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Цена, ₽</w:t>
            </w:r>
          </w:p>
        </w:tc>
        <w:tc>
          <w:tcPr>
            <w:tcW w:w="1335" w:type="dxa"/>
            <w:vAlign w:val="center"/>
          </w:tcPr>
          <w:p w14:paraId="0AF40C8F" w14:textId="394B0295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Магазин</w:t>
            </w:r>
          </w:p>
        </w:tc>
      </w:tr>
      <w:tr w:rsidR="00976C2F" w14:paraId="7ADB8DD6" w14:textId="77777777" w:rsidTr="00E0223D">
        <w:trPr>
          <w:trHeight w:val="1458"/>
        </w:trPr>
        <w:tc>
          <w:tcPr>
            <w:tcW w:w="1335" w:type="dxa"/>
            <w:vAlign w:val="center"/>
          </w:tcPr>
          <w:p w14:paraId="5CC72356" w14:textId="0DAED670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1</w:t>
            </w:r>
          </w:p>
        </w:tc>
        <w:tc>
          <w:tcPr>
            <w:tcW w:w="1565" w:type="dxa"/>
            <w:vAlign w:val="center"/>
          </w:tcPr>
          <w:p w14:paraId="5EA36F0F" w14:textId="07654508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Процессор</w:t>
            </w:r>
          </w:p>
        </w:tc>
        <w:tc>
          <w:tcPr>
            <w:tcW w:w="1550" w:type="dxa"/>
            <w:vAlign w:val="center"/>
          </w:tcPr>
          <w:p w14:paraId="3EE883F7" w14:textId="5315FC2D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AMD Ryzen 5 9600X</w:t>
            </w:r>
          </w:p>
        </w:tc>
        <w:tc>
          <w:tcPr>
            <w:tcW w:w="1831" w:type="dxa"/>
            <w:vAlign w:val="center"/>
          </w:tcPr>
          <w:p w14:paraId="791B7BAF" w14:textId="0D783400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AM</w:t>
            </w:r>
            <w:r w:rsidRPr="00245BB8">
              <w:rPr>
                <w:rFonts w:cs="Times New Roman"/>
                <w:color w:val="0F1115"/>
                <w:szCs w:val="24"/>
                <w:lang w:val="ru-RU"/>
              </w:rPr>
              <w:t xml:space="preserve">5, 6 ядер / 12 потоков, 3.9–5.4 ГГц, 32 МБ </w:t>
            </w:r>
            <w:r w:rsidRPr="00245BB8">
              <w:rPr>
                <w:rFonts w:cs="Times New Roman"/>
                <w:color w:val="0F1115"/>
                <w:szCs w:val="24"/>
              </w:rPr>
              <w:t>L</w:t>
            </w:r>
            <w:r w:rsidRPr="00245BB8">
              <w:rPr>
                <w:rFonts w:cs="Times New Roman"/>
                <w:color w:val="0F1115"/>
                <w:szCs w:val="24"/>
                <w:lang w:val="ru-RU"/>
              </w:rPr>
              <w:t xml:space="preserve">3, </w:t>
            </w:r>
            <w:r w:rsidRPr="00245BB8">
              <w:rPr>
                <w:rFonts w:cs="Times New Roman"/>
                <w:color w:val="0F1115"/>
                <w:szCs w:val="24"/>
              </w:rPr>
              <w:t>TDP</w:t>
            </w:r>
            <w:r w:rsidRPr="00245BB8">
              <w:rPr>
                <w:rFonts w:cs="Times New Roman"/>
                <w:color w:val="0F1115"/>
                <w:szCs w:val="24"/>
                <w:lang w:val="ru-RU"/>
              </w:rPr>
              <w:t xml:space="preserve"> 65 Вт</w:t>
            </w:r>
          </w:p>
        </w:tc>
        <w:tc>
          <w:tcPr>
            <w:tcW w:w="1335" w:type="dxa"/>
            <w:vAlign w:val="center"/>
          </w:tcPr>
          <w:p w14:paraId="2E64EA6D" w14:textId="576F9BD2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18 999</w:t>
            </w:r>
          </w:p>
        </w:tc>
        <w:tc>
          <w:tcPr>
            <w:tcW w:w="1335" w:type="dxa"/>
            <w:vAlign w:val="center"/>
          </w:tcPr>
          <w:p w14:paraId="70822931" w14:textId="6FB9AD7D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DNS</w:t>
            </w:r>
          </w:p>
        </w:tc>
      </w:tr>
      <w:tr w:rsidR="00976C2F" w14:paraId="1F902369" w14:textId="77777777" w:rsidTr="00E0223D">
        <w:trPr>
          <w:trHeight w:val="1497"/>
        </w:trPr>
        <w:tc>
          <w:tcPr>
            <w:tcW w:w="1335" w:type="dxa"/>
            <w:vAlign w:val="center"/>
          </w:tcPr>
          <w:p w14:paraId="53DD3C7C" w14:textId="41418B52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2</w:t>
            </w:r>
          </w:p>
        </w:tc>
        <w:tc>
          <w:tcPr>
            <w:tcW w:w="1565" w:type="dxa"/>
            <w:vAlign w:val="center"/>
          </w:tcPr>
          <w:p w14:paraId="696630B2" w14:textId="0A8AACD2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Материнская плата</w:t>
            </w:r>
          </w:p>
        </w:tc>
        <w:tc>
          <w:tcPr>
            <w:tcW w:w="1550" w:type="dxa"/>
            <w:vAlign w:val="center"/>
          </w:tcPr>
          <w:p w14:paraId="1066F9BA" w14:textId="0514BA93" w:rsidR="00976C2F" w:rsidRPr="00245BB8" w:rsidRDefault="00976C2F" w:rsidP="00245BB8">
            <w:pPr>
              <w:jc w:val="both"/>
              <w:rPr>
                <w:rFonts w:cs="Times New Roman"/>
                <w:szCs w:val="24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ASUS ROG STRIX B650E-F GAMING WIFI</w:t>
            </w:r>
          </w:p>
        </w:tc>
        <w:tc>
          <w:tcPr>
            <w:tcW w:w="1831" w:type="dxa"/>
            <w:vAlign w:val="center"/>
          </w:tcPr>
          <w:p w14:paraId="59871EF9" w14:textId="07465B6B" w:rsidR="00976C2F" w:rsidRPr="00245BB8" w:rsidRDefault="00976C2F" w:rsidP="00245BB8">
            <w:pPr>
              <w:jc w:val="both"/>
              <w:rPr>
                <w:rFonts w:cs="Times New Roman"/>
                <w:szCs w:val="24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AM5, B650E, 4×DDR5, 3×M.2, PCIe 5.0, 4×SATA, 2.5 GbE, Wi-Fi 6E, USB4</w:t>
            </w:r>
          </w:p>
        </w:tc>
        <w:tc>
          <w:tcPr>
            <w:tcW w:w="1335" w:type="dxa"/>
            <w:vAlign w:val="center"/>
          </w:tcPr>
          <w:p w14:paraId="2FBC1E75" w14:textId="64E3AC9B" w:rsidR="00976C2F" w:rsidRPr="00D13706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2</w:t>
            </w:r>
            <w:r w:rsidR="00D13706">
              <w:rPr>
                <w:rFonts w:cs="Times New Roman"/>
                <w:color w:val="0F1115"/>
                <w:szCs w:val="24"/>
                <w:lang w:val="ru-RU"/>
              </w:rPr>
              <w:t>2 999</w:t>
            </w:r>
          </w:p>
        </w:tc>
        <w:tc>
          <w:tcPr>
            <w:tcW w:w="1335" w:type="dxa"/>
            <w:vAlign w:val="center"/>
          </w:tcPr>
          <w:p w14:paraId="5EE94CD6" w14:textId="45044553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DNS</w:t>
            </w:r>
          </w:p>
        </w:tc>
      </w:tr>
      <w:tr w:rsidR="00976C2F" w14:paraId="154D7594" w14:textId="77777777" w:rsidTr="00E0223D">
        <w:tc>
          <w:tcPr>
            <w:tcW w:w="1335" w:type="dxa"/>
            <w:vAlign w:val="center"/>
          </w:tcPr>
          <w:p w14:paraId="77AB317B" w14:textId="4FE44B55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3</w:t>
            </w:r>
          </w:p>
        </w:tc>
        <w:tc>
          <w:tcPr>
            <w:tcW w:w="1565" w:type="dxa"/>
            <w:vAlign w:val="center"/>
          </w:tcPr>
          <w:p w14:paraId="7D9640AE" w14:textId="042ACEFA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Оперативная память</w:t>
            </w:r>
          </w:p>
        </w:tc>
        <w:tc>
          <w:tcPr>
            <w:tcW w:w="1550" w:type="dxa"/>
            <w:vAlign w:val="center"/>
          </w:tcPr>
          <w:p w14:paraId="083C3CF0" w14:textId="79531127" w:rsidR="00976C2F" w:rsidRPr="00245BB8" w:rsidRDefault="00976C2F" w:rsidP="00245BB8">
            <w:pPr>
              <w:jc w:val="both"/>
              <w:rPr>
                <w:rFonts w:cs="Times New Roman"/>
                <w:szCs w:val="24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Kingston FURY Beast 32 ГБ (2×16) DDR5-6000 CL30</w:t>
            </w:r>
          </w:p>
        </w:tc>
        <w:tc>
          <w:tcPr>
            <w:tcW w:w="1831" w:type="dxa"/>
            <w:vAlign w:val="center"/>
          </w:tcPr>
          <w:p w14:paraId="09FA820E" w14:textId="02C5F830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DDR</w:t>
            </w:r>
            <w:r w:rsidRPr="00245BB8">
              <w:rPr>
                <w:rFonts w:cs="Times New Roman"/>
                <w:color w:val="0F1115"/>
                <w:szCs w:val="24"/>
                <w:lang w:val="ru-RU"/>
              </w:rPr>
              <w:t xml:space="preserve">5, 6000 МГц, </w:t>
            </w:r>
            <w:r w:rsidRPr="00245BB8">
              <w:rPr>
                <w:rFonts w:cs="Times New Roman"/>
                <w:color w:val="0F1115"/>
                <w:szCs w:val="24"/>
              </w:rPr>
              <w:t>CL</w:t>
            </w:r>
            <w:r w:rsidRPr="00245BB8">
              <w:rPr>
                <w:rFonts w:cs="Times New Roman"/>
                <w:color w:val="0F1115"/>
                <w:szCs w:val="24"/>
                <w:lang w:val="ru-RU"/>
              </w:rPr>
              <w:t xml:space="preserve">30, профиль </w:t>
            </w:r>
            <w:r w:rsidRPr="00245BB8">
              <w:rPr>
                <w:rFonts w:cs="Times New Roman"/>
                <w:color w:val="0F1115"/>
                <w:szCs w:val="24"/>
              </w:rPr>
              <w:t>EXPO</w:t>
            </w:r>
            <w:r w:rsidRPr="00245BB8">
              <w:rPr>
                <w:rFonts w:cs="Times New Roman"/>
                <w:color w:val="0F1115"/>
                <w:szCs w:val="24"/>
                <w:lang w:val="ru-RU"/>
              </w:rPr>
              <w:t>, двухканальный режим</w:t>
            </w:r>
          </w:p>
        </w:tc>
        <w:tc>
          <w:tcPr>
            <w:tcW w:w="1335" w:type="dxa"/>
            <w:vAlign w:val="center"/>
          </w:tcPr>
          <w:p w14:paraId="6A5C15C5" w14:textId="6FF0F65A" w:rsidR="00976C2F" w:rsidRPr="00B50CCF" w:rsidRDefault="00B50CC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color w:val="0F1115"/>
                <w:szCs w:val="24"/>
                <w:lang w:val="ru-RU"/>
              </w:rPr>
              <w:t>68 990</w:t>
            </w:r>
          </w:p>
        </w:tc>
        <w:tc>
          <w:tcPr>
            <w:tcW w:w="1335" w:type="dxa"/>
            <w:vAlign w:val="center"/>
          </w:tcPr>
          <w:p w14:paraId="69BC19BB" w14:textId="41C0FA95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DNS</w:t>
            </w:r>
          </w:p>
        </w:tc>
      </w:tr>
      <w:tr w:rsidR="00976C2F" w14:paraId="51BD5E7E" w14:textId="77777777" w:rsidTr="00E0223D">
        <w:tc>
          <w:tcPr>
            <w:tcW w:w="1335" w:type="dxa"/>
            <w:vAlign w:val="center"/>
          </w:tcPr>
          <w:p w14:paraId="57A4623E" w14:textId="2359EBBD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lastRenderedPageBreak/>
              <w:t>4</w:t>
            </w:r>
          </w:p>
        </w:tc>
        <w:tc>
          <w:tcPr>
            <w:tcW w:w="1565" w:type="dxa"/>
            <w:vAlign w:val="center"/>
          </w:tcPr>
          <w:p w14:paraId="5859B632" w14:textId="4BB581AF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Накопитель</w:t>
            </w:r>
          </w:p>
        </w:tc>
        <w:tc>
          <w:tcPr>
            <w:tcW w:w="1550" w:type="dxa"/>
            <w:vAlign w:val="center"/>
          </w:tcPr>
          <w:p w14:paraId="04AF758F" w14:textId="0D3CF01E" w:rsidR="00976C2F" w:rsidRPr="00245BB8" w:rsidRDefault="00976C2F" w:rsidP="00245BB8">
            <w:pPr>
              <w:jc w:val="both"/>
              <w:rPr>
                <w:rFonts w:cs="Times New Roman"/>
                <w:szCs w:val="24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Kingston NV3 1 ТБ NVMe M.2</w:t>
            </w:r>
          </w:p>
        </w:tc>
        <w:tc>
          <w:tcPr>
            <w:tcW w:w="1831" w:type="dxa"/>
            <w:vAlign w:val="center"/>
          </w:tcPr>
          <w:p w14:paraId="5A3D96CF" w14:textId="75D464B2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PCIe</w:t>
            </w:r>
            <w:r w:rsidRPr="00245BB8">
              <w:rPr>
                <w:rFonts w:cs="Times New Roman"/>
                <w:color w:val="0F1115"/>
                <w:szCs w:val="24"/>
                <w:lang w:val="ru-RU"/>
              </w:rPr>
              <w:t xml:space="preserve"> 4.0 </w:t>
            </w:r>
            <w:r w:rsidRPr="00245BB8">
              <w:rPr>
                <w:rFonts w:cs="Times New Roman"/>
                <w:color w:val="0F1115"/>
                <w:szCs w:val="24"/>
              </w:rPr>
              <w:t>x</w:t>
            </w:r>
            <w:r w:rsidRPr="00245BB8">
              <w:rPr>
                <w:rFonts w:cs="Times New Roman"/>
                <w:color w:val="0F1115"/>
                <w:szCs w:val="24"/>
                <w:lang w:val="ru-RU"/>
              </w:rPr>
              <w:t xml:space="preserve">4, </w:t>
            </w:r>
            <w:r w:rsidRPr="00245BB8">
              <w:rPr>
                <w:rFonts w:cs="Times New Roman"/>
                <w:color w:val="0F1115"/>
                <w:szCs w:val="24"/>
              </w:rPr>
              <w:t>NVMe</w:t>
            </w:r>
            <w:r w:rsidRPr="00245BB8">
              <w:rPr>
                <w:rFonts w:cs="Times New Roman"/>
                <w:color w:val="0F1115"/>
                <w:szCs w:val="24"/>
                <w:lang w:val="ru-RU"/>
              </w:rPr>
              <w:t xml:space="preserve">, чтение 6000 / запись 4000 МБ/с, </w:t>
            </w:r>
            <w:r w:rsidRPr="00245BB8">
              <w:rPr>
                <w:rFonts w:cs="Times New Roman"/>
                <w:color w:val="0F1115"/>
                <w:szCs w:val="24"/>
              </w:rPr>
              <w:t>TBW</w:t>
            </w:r>
            <w:r w:rsidRPr="00245BB8">
              <w:rPr>
                <w:rFonts w:cs="Times New Roman"/>
                <w:color w:val="0F1115"/>
                <w:szCs w:val="24"/>
                <w:lang w:val="ru-RU"/>
              </w:rPr>
              <w:t xml:space="preserve"> 320</w:t>
            </w:r>
          </w:p>
        </w:tc>
        <w:tc>
          <w:tcPr>
            <w:tcW w:w="1335" w:type="dxa"/>
            <w:vAlign w:val="center"/>
          </w:tcPr>
          <w:p w14:paraId="07CF7552" w14:textId="7027EA89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18 399</w:t>
            </w:r>
          </w:p>
        </w:tc>
        <w:tc>
          <w:tcPr>
            <w:tcW w:w="1335" w:type="dxa"/>
            <w:vAlign w:val="center"/>
          </w:tcPr>
          <w:p w14:paraId="3CD47067" w14:textId="465D7CEF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DNS</w:t>
            </w:r>
          </w:p>
        </w:tc>
      </w:tr>
      <w:tr w:rsidR="00976C2F" w14:paraId="43EA4E98" w14:textId="77777777" w:rsidTr="00E0223D">
        <w:tc>
          <w:tcPr>
            <w:tcW w:w="1335" w:type="dxa"/>
            <w:vAlign w:val="center"/>
          </w:tcPr>
          <w:p w14:paraId="68DEDD6A" w14:textId="0B8EBDB6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5</w:t>
            </w:r>
          </w:p>
        </w:tc>
        <w:tc>
          <w:tcPr>
            <w:tcW w:w="1565" w:type="dxa"/>
            <w:vAlign w:val="center"/>
          </w:tcPr>
          <w:p w14:paraId="48E11CF3" w14:textId="7E109D45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Видеокарта</w:t>
            </w:r>
          </w:p>
        </w:tc>
        <w:tc>
          <w:tcPr>
            <w:tcW w:w="1550" w:type="dxa"/>
            <w:vAlign w:val="center"/>
          </w:tcPr>
          <w:p w14:paraId="7F207043" w14:textId="5E6E5C12" w:rsidR="00976C2F" w:rsidRPr="00245BB8" w:rsidRDefault="00976C2F" w:rsidP="00245BB8">
            <w:pPr>
              <w:jc w:val="both"/>
              <w:rPr>
                <w:rFonts w:cs="Times New Roman"/>
                <w:szCs w:val="24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Palit GeForce RTX 5060 Dual 8 ГБ GDDR7</w:t>
            </w:r>
          </w:p>
        </w:tc>
        <w:tc>
          <w:tcPr>
            <w:tcW w:w="1831" w:type="dxa"/>
            <w:vAlign w:val="center"/>
          </w:tcPr>
          <w:p w14:paraId="1A7FC050" w14:textId="4ACF100E" w:rsidR="00976C2F" w:rsidRPr="00245BB8" w:rsidRDefault="00976C2F" w:rsidP="00245BB8">
            <w:pPr>
              <w:jc w:val="both"/>
              <w:rPr>
                <w:rFonts w:cs="Times New Roman"/>
                <w:szCs w:val="24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PCIe 5.0, 8 ГБ GDDR7, 128 бит, DLSS 4, 3×DP + HDMI</w:t>
            </w:r>
          </w:p>
        </w:tc>
        <w:tc>
          <w:tcPr>
            <w:tcW w:w="1335" w:type="dxa"/>
            <w:vAlign w:val="center"/>
          </w:tcPr>
          <w:p w14:paraId="32018E36" w14:textId="04A7CA0C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49 999</w:t>
            </w:r>
          </w:p>
        </w:tc>
        <w:tc>
          <w:tcPr>
            <w:tcW w:w="1335" w:type="dxa"/>
            <w:vAlign w:val="center"/>
          </w:tcPr>
          <w:p w14:paraId="00B97C99" w14:textId="33FEE37C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DNS</w:t>
            </w:r>
          </w:p>
        </w:tc>
      </w:tr>
      <w:tr w:rsidR="00976C2F" w14:paraId="00A332C3" w14:textId="77777777" w:rsidTr="00E0223D">
        <w:tc>
          <w:tcPr>
            <w:tcW w:w="1335" w:type="dxa"/>
            <w:vAlign w:val="center"/>
          </w:tcPr>
          <w:p w14:paraId="336F8876" w14:textId="5469DD91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6</w:t>
            </w:r>
          </w:p>
        </w:tc>
        <w:tc>
          <w:tcPr>
            <w:tcW w:w="1565" w:type="dxa"/>
            <w:vAlign w:val="center"/>
          </w:tcPr>
          <w:p w14:paraId="58D2F08E" w14:textId="7C65F57D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Блок питания</w:t>
            </w:r>
          </w:p>
        </w:tc>
        <w:tc>
          <w:tcPr>
            <w:tcW w:w="1550" w:type="dxa"/>
            <w:vAlign w:val="center"/>
          </w:tcPr>
          <w:p w14:paraId="2F6361B0" w14:textId="6E87B93D" w:rsidR="00976C2F" w:rsidRPr="00245BB8" w:rsidRDefault="00976C2F" w:rsidP="00245BB8">
            <w:pPr>
              <w:jc w:val="both"/>
              <w:rPr>
                <w:rFonts w:cs="Times New Roman"/>
                <w:szCs w:val="24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1STPLAYER NGDP 750W 80+ Gold (HA-750BA4)</w:t>
            </w:r>
          </w:p>
        </w:tc>
        <w:tc>
          <w:tcPr>
            <w:tcW w:w="1831" w:type="dxa"/>
            <w:vAlign w:val="center"/>
          </w:tcPr>
          <w:p w14:paraId="12A75835" w14:textId="67DA4AAD" w:rsidR="00976C2F" w:rsidRPr="00245BB8" w:rsidRDefault="00976C2F" w:rsidP="00245BB8">
            <w:pPr>
              <w:jc w:val="both"/>
              <w:rPr>
                <w:rFonts w:cs="Times New Roman"/>
                <w:szCs w:val="24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750 Вт, 80+ Gold, APFC, ATX 3.1, кабель 16-pin (12V-2x6), модульный</w:t>
            </w:r>
          </w:p>
        </w:tc>
        <w:tc>
          <w:tcPr>
            <w:tcW w:w="1335" w:type="dxa"/>
            <w:vAlign w:val="center"/>
          </w:tcPr>
          <w:p w14:paraId="38EFB6BB" w14:textId="3C6FAFE1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8 799</w:t>
            </w:r>
          </w:p>
        </w:tc>
        <w:tc>
          <w:tcPr>
            <w:tcW w:w="1335" w:type="dxa"/>
            <w:vAlign w:val="center"/>
          </w:tcPr>
          <w:p w14:paraId="5F41F6BA" w14:textId="23BB2D32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DNS</w:t>
            </w:r>
          </w:p>
        </w:tc>
      </w:tr>
      <w:tr w:rsidR="00976C2F" w14:paraId="145799AB" w14:textId="77777777" w:rsidTr="00E0223D">
        <w:tc>
          <w:tcPr>
            <w:tcW w:w="1335" w:type="dxa"/>
            <w:vAlign w:val="center"/>
          </w:tcPr>
          <w:p w14:paraId="38A8A676" w14:textId="5EC1A490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7</w:t>
            </w:r>
          </w:p>
        </w:tc>
        <w:tc>
          <w:tcPr>
            <w:tcW w:w="1565" w:type="dxa"/>
            <w:vAlign w:val="center"/>
          </w:tcPr>
          <w:p w14:paraId="3906C5BC" w14:textId="45D31A81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Корпус</w:t>
            </w:r>
          </w:p>
        </w:tc>
        <w:tc>
          <w:tcPr>
            <w:tcW w:w="1550" w:type="dxa"/>
            <w:vAlign w:val="center"/>
          </w:tcPr>
          <w:p w14:paraId="53DC85C0" w14:textId="4EAC99CF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Cougar MX600 RGB</w:t>
            </w:r>
          </w:p>
        </w:tc>
        <w:tc>
          <w:tcPr>
            <w:tcW w:w="1831" w:type="dxa"/>
            <w:vAlign w:val="center"/>
          </w:tcPr>
          <w:p w14:paraId="4E040964" w14:textId="4E9576F6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Mid</w:t>
            </w:r>
            <w:r w:rsidRPr="00245BB8">
              <w:rPr>
                <w:rFonts w:cs="Times New Roman"/>
                <w:color w:val="0F1115"/>
                <w:szCs w:val="24"/>
                <w:lang w:val="ru-RU"/>
              </w:rPr>
              <w:t>-</w:t>
            </w:r>
            <w:r w:rsidRPr="00245BB8">
              <w:rPr>
                <w:rFonts w:cs="Times New Roman"/>
                <w:color w:val="0F1115"/>
                <w:szCs w:val="24"/>
              </w:rPr>
              <w:t>Tower</w:t>
            </w:r>
            <w:r w:rsidRPr="00245BB8">
              <w:rPr>
                <w:rFonts w:cs="Times New Roman"/>
                <w:color w:val="0F1115"/>
                <w:szCs w:val="24"/>
                <w:lang w:val="ru-RU"/>
              </w:rPr>
              <w:t xml:space="preserve">, </w:t>
            </w:r>
            <w:r w:rsidRPr="00245BB8">
              <w:rPr>
                <w:rFonts w:cs="Times New Roman"/>
                <w:color w:val="0F1115"/>
                <w:szCs w:val="24"/>
              </w:rPr>
              <w:t>ATX</w:t>
            </w:r>
            <w:r w:rsidRPr="00245BB8">
              <w:rPr>
                <w:rFonts w:cs="Times New Roman"/>
                <w:color w:val="0F1115"/>
                <w:szCs w:val="24"/>
                <w:lang w:val="ru-RU"/>
              </w:rPr>
              <w:t>/</w:t>
            </w:r>
            <w:r w:rsidRPr="00245BB8">
              <w:rPr>
                <w:rFonts w:cs="Times New Roman"/>
                <w:color w:val="0F1115"/>
                <w:szCs w:val="24"/>
              </w:rPr>
              <w:t>mATX</w:t>
            </w:r>
            <w:r w:rsidRPr="00245BB8">
              <w:rPr>
                <w:rFonts w:cs="Times New Roman"/>
                <w:color w:val="0F1115"/>
                <w:szCs w:val="24"/>
                <w:lang w:val="ru-RU"/>
              </w:rPr>
              <w:t>, закалённое стекло, 4×</w:t>
            </w:r>
            <w:r w:rsidRPr="00245BB8">
              <w:rPr>
                <w:rFonts w:cs="Times New Roman"/>
                <w:color w:val="0F1115"/>
                <w:szCs w:val="24"/>
              </w:rPr>
              <w:t>ARGB</w:t>
            </w:r>
            <w:r w:rsidRPr="00245BB8">
              <w:rPr>
                <w:rFonts w:cs="Times New Roman"/>
                <w:color w:val="0F1115"/>
                <w:szCs w:val="24"/>
                <w:lang w:val="ru-RU"/>
              </w:rPr>
              <w:t xml:space="preserve">-вентилятора, </w:t>
            </w:r>
            <w:r w:rsidRPr="00245BB8">
              <w:rPr>
                <w:rFonts w:cs="Times New Roman"/>
                <w:color w:val="0F1115"/>
                <w:szCs w:val="24"/>
              </w:rPr>
              <w:t>USB</w:t>
            </w:r>
            <w:r w:rsidRPr="00245BB8">
              <w:rPr>
                <w:rFonts w:cs="Times New Roman"/>
                <w:color w:val="0F1115"/>
                <w:szCs w:val="24"/>
                <w:lang w:val="ru-RU"/>
              </w:rPr>
              <w:t>-</w:t>
            </w:r>
            <w:r w:rsidRPr="00245BB8">
              <w:rPr>
                <w:rFonts w:cs="Times New Roman"/>
                <w:color w:val="0F1115"/>
                <w:szCs w:val="24"/>
              </w:rPr>
              <w:t>C</w:t>
            </w:r>
          </w:p>
        </w:tc>
        <w:tc>
          <w:tcPr>
            <w:tcW w:w="1335" w:type="dxa"/>
            <w:vAlign w:val="center"/>
          </w:tcPr>
          <w:p w14:paraId="0BE917B9" w14:textId="72336C9A" w:rsidR="00976C2F" w:rsidRPr="00CC1A18" w:rsidRDefault="00CC1A18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color w:val="0F1115"/>
                <w:szCs w:val="24"/>
                <w:lang w:val="ru-RU"/>
              </w:rPr>
              <w:t>10 799</w:t>
            </w:r>
          </w:p>
        </w:tc>
        <w:tc>
          <w:tcPr>
            <w:tcW w:w="1335" w:type="dxa"/>
            <w:vAlign w:val="center"/>
          </w:tcPr>
          <w:p w14:paraId="083FD83F" w14:textId="72082C75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DNS</w:t>
            </w:r>
          </w:p>
        </w:tc>
      </w:tr>
      <w:tr w:rsidR="00976C2F" w14:paraId="6F1AC3F3" w14:textId="77777777" w:rsidTr="00E0223D">
        <w:tc>
          <w:tcPr>
            <w:tcW w:w="1335" w:type="dxa"/>
            <w:vAlign w:val="center"/>
          </w:tcPr>
          <w:p w14:paraId="0BE2D424" w14:textId="3E9E87B4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8</w:t>
            </w:r>
          </w:p>
        </w:tc>
        <w:tc>
          <w:tcPr>
            <w:tcW w:w="1565" w:type="dxa"/>
            <w:vAlign w:val="center"/>
          </w:tcPr>
          <w:p w14:paraId="17F11690" w14:textId="62C8E053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Охлаждение</w:t>
            </w:r>
          </w:p>
        </w:tc>
        <w:tc>
          <w:tcPr>
            <w:tcW w:w="1550" w:type="dxa"/>
            <w:vAlign w:val="center"/>
          </w:tcPr>
          <w:p w14:paraId="16FB4F9B" w14:textId="4F52CB7C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DeepCool AG620</w:t>
            </w:r>
          </w:p>
        </w:tc>
        <w:tc>
          <w:tcPr>
            <w:tcW w:w="1831" w:type="dxa"/>
            <w:vAlign w:val="center"/>
          </w:tcPr>
          <w:p w14:paraId="4229B71D" w14:textId="36552D23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  <w:lang w:val="ru-RU"/>
              </w:rPr>
              <w:t xml:space="preserve">Башенный, 6 теплотрубок, 2×120 мм, до 260 Вт, </w:t>
            </w:r>
            <w:r w:rsidRPr="00245BB8">
              <w:rPr>
                <w:rFonts w:cs="Times New Roman"/>
                <w:color w:val="0F1115"/>
                <w:szCs w:val="24"/>
              </w:rPr>
              <w:t>AM</w:t>
            </w:r>
            <w:r w:rsidRPr="00245BB8">
              <w:rPr>
                <w:rFonts w:cs="Times New Roman"/>
                <w:color w:val="0F1115"/>
                <w:szCs w:val="24"/>
                <w:lang w:val="ru-RU"/>
              </w:rPr>
              <w:t>5</w:t>
            </w:r>
          </w:p>
        </w:tc>
        <w:tc>
          <w:tcPr>
            <w:tcW w:w="1335" w:type="dxa"/>
            <w:vAlign w:val="center"/>
          </w:tcPr>
          <w:p w14:paraId="5562AA27" w14:textId="0A9B623B" w:rsidR="00976C2F" w:rsidRPr="00224439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 xml:space="preserve">3 </w:t>
            </w:r>
            <w:r w:rsidR="00224439">
              <w:rPr>
                <w:rFonts w:cs="Times New Roman"/>
                <w:color w:val="0F1115"/>
                <w:szCs w:val="24"/>
                <w:lang w:val="ru-RU"/>
              </w:rPr>
              <w:t>299</w:t>
            </w:r>
          </w:p>
        </w:tc>
        <w:tc>
          <w:tcPr>
            <w:tcW w:w="1335" w:type="dxa"/>
            <w:vAlign w:val="center"/>
          </w:tcPr>
          <w:p w14:paraId="4526731C" w14:textId="3E330833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DNS</w:t>
            </w:r>
          </w:p>
        </w:tc>
      </w:tr>
      <w:tr w:rsidR="00976C2F" w14:paraId="6DC2D5D1" w14:textId="77777777" w:rsidTr="00E0223D">
        <w:tc>
          <w:tcPr>
            <w:tcW w:w="1335" w:type="dxa"/>
            <w:vAlign w:val="center"/>
          </w:tcPr>
          <w:p w14:paraId="1A79BE63" w14:textId="46CE5715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9</w:t>
            </w:r>
          </w:p>
        </w:tc>
        <w:tc>
          <w:tcPr>
            <w:tcW w:w="1565" w:type="dxa"/>
            <w:vAlign w:val="center"/>
          </w:tcPr>
          <w:p w14:paraId="4B899702" w14:textId="74EF9033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Монитор</w:t>
            </w:r>
          </w:p>
        </w:tc>
        <w:tc>
          <w:tcPr>
            <w:tcW w:w="1550" w:type="dxa"/>
            <w:vAlign w:val="center"/>
          </w:tcPr>
          <w:p w14:paraId="787306A8" w14:textId="257BF0FC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MSI MAG 275QF</w:t>
            </w:r>
          </w:p>
        </w:tc>
        <w:tc>
          <w:tcPr>
            <w:tcW w:w="1831" w:type="dxa"/>
            <w:vAlign w:val="center"/>
          </w:tcPr>
          <w:p w14:paraId="6FD3608D" w14:textId="1ED8C226" w:rsidR="00976C2F" w:rsidRPr="00245BB8" w:rsidRDefault="00976C2F" w:rsidP="00245BB8">
            <w:pPr>
              <w:jc w:val="both"/>
              <w:rPr>
                <w:rFonts w:cs="Times New Roman"/>
                <w:szCs w:val="24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27", IPS, 2560×1440 (2K), 180 Гц, 1 мс, Adaptive-Sync</w:t>
            </w:r>
          </w:p>
        </w:tc>
        <w:tc>
          <w:tcPr>
            <w:tcW w:w="1335" w:type="dxa"/>
            <w:vAlign w:val="center"/>
          </w:tcPr>
          <w:p w14:paraId="1B2BF570" w14:textId="7C9CF408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15 699</w:t>
            </w:r>
          </w:p>
        </w:tc>
        <w:tc>
          <w:tcPr>
            <w:tcW w:w="1335" w:type="dxa"/>
            <w:vAlign w:val="center"/>
          </w:tcPr>
          <w:p w14:paraId="0073990A" w14:textId="2C4ADB02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DNS</w:t>
            </w:r>
          </w:p>
        </w:tc>
      </w:tr>
      <w:tr w:rsidR="00976C2F" w14:paraId="361AC3ED" w14:textId="77777777" w:rsidTr="00E0223D">
        <w:tc>
          <w:tcPr>
            <w:tcW w:w="1335" w:type="dxa"/>
            <w:vAlign w:val="center"/>
          </w:tcPr>
          <w:p w14:paraId="0562FB8A" w14:textId="4EC09831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10</w:t>
            </w:r>
          </w:p>
        </w:tc>
        <w:tc>
          <w:tcPr>
            <w:tcW w:w="1565" w:type="dxa"/>
            <w:vAlign w:val="center"/>
          </w:tcPr>
          <w:p w14:paraId="415889B7" w14:textId="4D9B800B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Клавиатура + мышь</w:t>
            </w:r>
          </w:p>
        </w:tc>
        <w:tc>
          <w:tcPr>
            <w:tcW w:w="1550" w:type="dxa"/>
            <w:vAlign w:val="center"/>
          </w:tcPr>
          <w:p w14:paraId="7CA80E3D" w14:textId="618C0394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Игровой комплект (механика + мышь)</w:t>
            </w:r>
          </w:p>
        </w:tc>
        <w:tc>
          <w:tcPr>
            <w:tcW w:w="1831" w:type="dxa"/>
            <w:vAlign w:val="center"/>
          </w:tcPr>
          <w:p w14:paraId="5637356B" w14:textId="53723FF2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  <w:lang w:val="ru-RU"/>
              </w:rPr>
              <w:t xml:space="preserve">Механическая клавиатура, </w:t>
            </w:r>
            <w:r w:rsidRPr="00245BB8">
              <w:rPr>
                <w:rFonts w:cs="Times New Roman"/>
                <w:color w:val="0F1115"/>
                <w:szCs w:val="24"/>
              </w:rPr>
              <w:t>RGB</w:t>
            </w:r>
            <w:r w:rsidRPr="00245BB8">
              <w:rPr>
                <w:rFonts w:cs="Times New Roman"/>
                <w:color w:val="0F1115"/>
                <w:szCs w:val="24"/>
                <w:lang w:val="ru-RU"/>
              </w:rPr>
              <w:t xml:space="preserve">, мышь до 8000 </w:t>
            </w:r>
            <w:r w:rsidRPr="00245BB8">
              <w:rPr>
                <w:rFonts w:cs="Times New Roman"/>
                <w:color w:val="0F1115"/>
                <w:szCs w:val="24"/>
              </w:rPr>
              <w:t>DPI</w:t>
            </w:r>
          </w:p>
        </w:tc>
        <w:tc>
          <w:tcPr>
            <w:tcW w:w="1335" w:type="dxa"/>
            <w:vAlign w:val="center"/>
          </w:tcPr>
          <w:p w14:paraId="1F091C12" w14:textId="4F772D91" w:rsidR="00976C2F" w:rsidRPr="00183B2F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 xml:space="preserve">5 </w:t>
            </w:r>
            <w:r w:rsidR="00183B2F">
              <w:rPr>
                <w:rFonts w:cs="Times New Roman"/>
                <w:color w:val="0F1115"/>
                <w:szCs w:val="24"/>
                <w:lang w:val="ru-RU"/>
              </w:rPr>
              <w:t>899</w:t>
            </w:r>
          </w:p>
        </w:tc>
        <w:tc>
          <w:tcPr>
            <w:tcW w:w="1335" w:type="dxa"/>
            <w:vAlign w:val="center"/>
          </w:tcPr>
          <w:p w14:paraId="3B869BFB" w14:textId="281214EC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DNS</w:t>
            </w:r>
          </w:p>
        </w:tc>
      </w:tr>
      <w:tr w:rsidR="00976C2F" w14:paraId="01A43219" w14:textId="77777777" w:rsidTr="00E0223D">
        <w:tc>
          <w:tcPr>
            <w:tcW w:w="1335" w:type="dxa"/>
            <w:vAlign w:val="center"/>
          </w:tcPr>
          <w:p w14:paraId="3ECDC5F1" w14:textId="58B956DB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11</w:t>
            </w:r>
          </w:p>
        </w:tc>
        <w:tc>
          <w:tcPr>
            <w:tcW w:w="1565" w:type="dxa"/>
            <w:vAlign w:val="center"/>
          </w:tcPr>
          <w:p w14:paraId="772F8C0F" w14:textId="59460771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Принтер</w:t>
            </w:r>
          </w:p>
        </w:tc>
        <w:tc>
          <w:tcPr>
            <w:tcW w:w="1550" w:type="dxa"/>
            <w:vAlign w:val="center"/>
          </w:tcPr>
          <w:p w14:paraId="761D0FA9" w14:textId="6E986BDD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Pantum BP1800W</w:t>
            </w:r>
          </w:p>
        </w:tc>
        <w:tc>
          <w:tcPr>
            <w:tcW w:w="1831" w:type="dxa"/>
            <w:vAlign w:val="center"/>
          </w:tcPr>
          <w:p w14:paraId="53EEBC1B" w14:textId="686EFA1D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  <w:lang w:val="ru-RU"/>
              </w:rPr>
              <w:t xml:space="preserve">Лазерный, </w:t>
            </w:r>
            <w:r w:rsidRPr="00245BB8">
              <w:rPr>
                <w:rFonts w:cs="Times New Roman"/>
                <w:color w:val="0F1115"/>
                <w:szCs w:val="24"/>
              </w:rPr>
              <w:t>A</w:t>
            </w:r>
            <w:r w:rsidRPr="00245BB8">
              <w:rPr>
                <w:rFonts w:cs="Times New Roman"/>
                <w:color w:val="0F1115"/>
                <w:szCs w:val="24"/>
                <w:lang w:val="ru-RU"/>
              </w:rPr>
              <w:t xml:space="preserve">4, </w:t>
            </w:r>
            <w:r w:rsidRPr="00245BB8">
              <w:rPr>
                <w:rFonts w:cs="Times New Roman"/>
                <w:color w:val="0F1115"/>
                <w:szCs w:val="24"/>
              </w:rPr>
              <w:t>Wi</w:t>
            </w:r>
            <w:r w:rsidRPr="00245BB8">
              <w:rPr>
                <w:rFonts w:cs="Times New Roman"/>
                <w:color w:val="0F1115"/>
                <w:szCs w:val="24"/>
                <w:lang w:val="ru-RU"/>
              </w:rPr>
              <w:t>-</w:t>
            </w:r>
            <w:r w:rsidRPr="00245BB8">
              <w:rPr>
                <w:rFonts w:cs="Times New Roman"/>
                <w:color w:val="0F1115"/>
                <w:szCs w:val="24"/>
              </w:rPr>
              <w:t>Fi</w:t>
            </w:r>
            <w:r w:rsidRPr="00245BB8">
              <w:rPr>
                <w:rFonts w:cs="Times New Roman"/>
                <w:color w:val="0F1115"/>
                <w:szCs w:val="24"/>
                <w:lang w:val="ru-RU"/>
              </w:rPr>
              <w:t>, печать с моб. устройств, до 7000 стр/мес</w:t>
            </w:r>
          </w:p>
        </w:tc>
        <w:tc>
          <w:tcPr>
            <w:tcW w:w="1335" w:type="dxa"/>
            <w:vAlign w:val="center"/>
          </w:tcPr>
          <w:p w14:paraId="08B33F70" w14:textId="2333C714" w:rsidR="00976C2F" w:rsidRPr="00183B2F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 xml:space="preserve">10 </w:t>
            </w:r>
            <w:r w:rsidR="00183B2F">
              <w:rPr>
                <w:rFonts w:cs="Times New Roman"/>
                <w:color w:val="0F1115"/>
                <w:szCs w:val="24"/>
                <w:lang w:val="ru-RU"/>
              </w:rPr>
              <w:t>699</w:t>
            </w:r>
          </w:p>
        </w:tc>
        <w:tc>
          <w:tcPr>
            <w:tcW w:w="1335" w:type="dxa"/>
            <w:vAlign w:val="center"/>
          </w:tcPr>
          <w:p w14:paraId="5F95672E" w14:textId="7506FFAD" w:rsidR="00976C2F" w:rsidRPr="00245BB8" w:rsidRDefault="00976C2F" w:rsidP="00245BB8">
            <w:pPr>
              <w:jc w:val="both"/>
              <w:rPr>
                <w:rFonts w:cs="Times New Roman"/>
                <w:szCs w:val="24"/>
                <w:lang w:val="ru-RU"/>
              </w:rPr>
            </w:pPr>
            <w:r w:rsidRPr="00245BB8">
              <w:rPr>
                <w:rFonts w:cs="Times New Roman"/>
                <w:color w:val="0F1115"/>
                <w:szCs w:val="24"/>
              </w:rPr>
              <w:t>DNS</w:t>
            </w:r>
          </w:p>
        </w:tc>
      </w:tr>
      <w:tr w:rsidR="00E0223D" w14:paraId="753235C4" w14:textId="77777777" w:rsidTr="005D1319">
        <w:tc>
          <w:tcPr>
            <w:tcW w:w="8951" w:type="dxa"/>
            <w:gridSpan w:val="6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3"/>
              <w:gridCol w:w="2096"/>
            </w:tblGrid>
            <w:tr w:rsidR="00E0223D" w:rsidRPr="00E0223D" w14:paraId="2E25E19D" w14:textId="77777777" w:rsidTr="00E0223D">
              <w:tc>
                <w:tcPr>
                  <w:tcW w:w="1023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FEA587A" w14:textId="2EE149EC" w:rsidR="00E0223D" w:rsidRPr="00E0223D" w:rsidRDefault="00E0223D" w:rsidP="00E0223D">
                  <w:pPr>
                    <w:spacing w:after="0" w:line="375" w:lineRule="atLeast"/>
                    <w:jc w:val="right"/>
                    <w:rPr>
                      <w:rFonts w:eastAsia="Times New Roman" w:cs="Times New Roman"/>
                      <w:color w:val="0F1115"/>
                      <w:szCs w:val="24"/>
                      <w:lang w:val="ru-RU" w:eastAsia="ru-RU"/>
                    </w:rPr>
                  </w:pPr>
                  <w:r w:rsidRPr="00E0223D">
                    <w:rPr>
                      <w:rFonts w:eastAsia="Times New Roman" w:cs="Times New Roman"/>
                      <w:b/>
                      <w:bCs/>
                      <w:color w:val="0F1115"/>
                      <w:szCs w:val="24"/>
                      <w:lang w:val="ru-RU" w:eastAsia="ru-RU"/>
                    </w:rPr>
                    <w:lastRenderedPageBreak/>
                    <w:t>ИТОГО</w:t>
                  </w:r>
                  <w:r>
                    <w:rPr>
                      <w:rFonts w:eastAsia="Times New Roman" w:cs="Times New Roman"/>
                      <w:b/>
                      <w:bCs/>
                      <w:color w:val="0F1115"/>
                      <w:szCs w:val="24"/>
                      <w:lang w:val="ru-RU" w:eastAsia="ru-RU"/>
                    </w:rPr>
                    <w:t>: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3B8A886" w14:textId="4F95566B" w:rsidR="00E0223D" w:rsidRPr="001A14F9" w:rsidRDefault="001A14F9" w:rsidP="0057132A">
                  <w:pPr>
                    <w:spacing w:after="0" w:line="375" w:lineRule="atLeast"/>
                    <w:rPr>
                      <w:rFonts w:eastAsia="Times New Roman" w:cs="Times New Roman"/>
                      <w:b/>
                      <w:bCs/>
                      <w:color w:val="0F1115"/>
                      <w:sz w:val="32"/>
                      <w:szCs w:val="32"/>
                      <w:lang w:val="ru-RU" w:eastAsia="ru-RU"/>
                    </w:rPr>
                  </w:pPr>
                  <w:r w:rsidRPr="001A14F9">
                    <w:rPr>
                      <w:rFonts w:eastAsia="Times New Roman" w:cs="Times New Roman"/>
                      <w:b/>
                      <w:bCs/>
                      <w:color w:val="0F1115"/>
                      <w:sz w:val="32"/>
                      <w:szCs w:val="32"/>
                      <w:lang w:val="ru-RU" w:eastAsia="ru-RU"/>
                    </w:rPr>
                    <w:t>234</w:t>
                  </w:r>
                  <w:r>
                    <w:rPr>
                      <w:rFonts w:eastAsia="Times New Roman" w:cs="Times New Roman"/>
                      <w:b/>
                      <w:bCs/>
                      <w:color w:val="0F1115"/>
                      <w:sz w:val="32"/>
                      <w:szCs w:val="32"/>
                      <w:lang w:val="ru-RU" w:eastAsia="ru-RU"/>
                    </w:rPr>
                    <w:t> </w:t>
                  </w:r>
                  <w:r w:rsidRPr="001A14F9">
                    <w:rPr>
                      <w:rFonts w:eastAsia="Times New Roman" w:cs="Times New Roman"/>
                      <w:b/>
                      <w:bCs/>
                      <w:color w:val="0F1115"/>
                      <w:sz w:val="32"/>
                      <w:szCs w:val="32"/>
                      <w:lang w:val="ru-RU" w:eastAsia="ru-RU"/>
                    </w:rPr>
                    <w:t>580</w:t>
                  </w:r>
                  <w:r>
                    <w:rPr>
                      <w:rFonts w:eastAsia="Times New Roman" w:cs="Times New Roman"/>
                      <w:b/>
                      <w:bCs/>
                      <w:color w:val="0F1115"/>
                      <w:sz w:val="32"/>
                      <w:szCs w:val="32"/>
                      <w:lang w:val="ru-RU" w:eastAsia="ru-RU"/>
                    </w:rPr>
                    <w:t xml:space="preserve"> т. р</w:t>
                  </w:r>
                </w:p>
              </w:tc>
            </w:tr>
          </w:tbl>
          <w:p w14:paraId="7D77BA47" w14:textId="77777777" w:rsidR="00E0223D" w:rsidRDefault="00E0223D" w:rsidP="00245BB8">
            <w:pPr>
              <w:jc w:val="both"/>
              <w:rPr>
                <w:lang w:val="ru-RU"/>
              </w:rPr>
            </w:pPr>
          </w:p>
        </w:tc>
      </w:tr>
    </w:tbl>
    <w:p w14:paraId="18175956" w14:textId="77777777" w:rsidR="009B026D" w:rsidRDefault="009B026D">
      <w:pPr>
        <w:rPr>
          <w:lang w:val="ru-RU"/>
        </w:rPr>
      </w:pPr>
    </w:p>
    <w:p w14:paraId="139DAD75" w14:textId="39227B98" w:rsidR="003D1C0B" w:rsidRDefault="003D1C0B" w:rsidP="009E2634">
      <w:pPr>
        <w:jc w:val="center"/>
        <w:rPr>
          <w:b/>
          <w:bCs/>
          <w:sz w:val="28"/>
          <w:szCs w:val="24"/>
          <w:lang w:val="ru-RU"/>
        </w:rPr>
      </w:pPr>
      <w:r w:rsidRPr="003D1C0B">
        <w:rPr>
          <w:b/>
          <w:bCs/>
          <w:sz w:val="28"/>
          <w:szCs w:val="24"/>
          <w:lang w:val="ru-RU"/>
        </w:rPr>
        <w:t>Скриншоты поиска комплектующих</w:t>
      </w:r>
      <w:r w:rsidR="00ED7331">
        <w:rPr>
          <w:b/>
          <w:bCs/>
          <w:sz w:val="28"/>
          <w:szCs w:val="24"/>
          <w:lang w:val="ru-RU"/>
        </w:rPr>
        <w:t xml:space="preserve"> (в </w:t>
      </w:r>
      <w:r w:rsidR="009E2634">
        <w:rPr>
          <w:b/>
          <w:bCs/>
          <w:sz w:val="28"/>
          <w:szCs w:val="24"/>
          <w:lang w:val="ru-RU"/>
        </w:rPr>
        <w:t>интернет-магазине</w:t>
      </w:r>
      <w:r w:rsidR="00ED7331">
        <w:rPr>
          <w:b/>
          <w:bCs/>
          <w:sz w:val="28"/>
          <w:szCs w:val="24"/>
          <w:lang w:val="ru-RU"/>
        </w:rPr>
        <w:t xml:space="preserve"> </w:t>
      </w:r>
      <w:r w:rsidR="00ED7331">
        <w:rPr>
          <w:b/>
          <w:bCs/>
          <w:sz w:val="28"/>
          <w:szCs w:val="24"/>
        </w:rPr>
        <w:t>DNS</w:t>
      </w:r>
      <w:r w:rsidR="00ED7331">
        <w:rPr>
          <w:b/>
          <w:bCs/>
          <w:sz w:val="28"/>
          <w:szCs w:val="24"/>
          <w:lang w:val="ru-RU"/>
        </w:rPr>
        <w:t>)</w:t>
      </w:r>
    </w:p>
    <w:p w14:paraId="29C13A1F" w14:textId="1F64EF2B" w:rsidR="00ED7331" w:rsidRPr="003D1C0B" w:rsidRDefault="00ED7331" w:rsidP="003D1C0B">
      <w:pPr>
        <w:rPr>
          <w:b/>
          <w:bCs/>
          <w:sz w:val="28"/>
          <w:szCs w:val="24"/>
          <w:lang w:val="ru-RU"/>
        </w:rPr>
      </w:pPr>
      <w:r w:rsidRPr="00ED7331">
        <w:rPr>
          <w:b/>
          <w:bCs/>
          <w:sz w:val="28"/>
          <w:szCs w:val="24"/>
          <w:lang w:val="ru-RU"/>
        </w:rPr>
        <w:drawing>
          <wp:inline distT="0" distB="0" distL="0" distR="0" wp14:anchorId="7E3800B6" wp14:editId="54995E97">
            <wp:extent cx="5940425" cy="1308735"/>
            <wp:effectExtent l="0" t="0" r="3175" b="5715"/>
            <wp:docPr id="445862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62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1829" w14:textId="0555E7DB" w:rsidR="003D1C0B" w:rsidRDefault="00172195">
      <w:pPr>
        <w:rPr>
          <w:lang w:val="ru-RU"/>
        </w:rPr>
      </w:pPr>
      <w:r w:rsidRPr="00172195">
        <w:rPr>
          <w:lang w:val="ru-RU"/>
        </w:rPr>
        <w:drawing>
          <wp:inline distT="0" distB="0" distL="0" distR="0" wp14:anchorId="024040DA" wp14:editId="1955A2DE">
            <wp:extent cx="5940425" cy="2593975"/>
            <wp:effectExtent l="0" t="0" r="3175" b="0"/>
            <wp:docPr id="276135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35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8C1C" w14:textId="1C3B0320" w:rsidR="005A4230" w:rsidRDefault="005A4230" w:rsidP="005A4230">
      <w:pPr>
        <w:tabs>
          <w:tab w:val="left" w:pos="3525"/>
        </w:tabs>
        <w:rPr>
          <w:lang w:val="ru-RU"/>
        </w:rPr>
      </w:pPr>
      <w:r>
        <w:rPr>
          <w:lang w:val="ru-RU"/>
        </w:rPr>
        <w:tab/>
      </w:r>
      <w:r w:rsidR="001B384A" w:rsidRPr="001B384A">
        <w:rPr>
          <w:lang w:val="ru-RU"/>
        </w:rPr>
        <w:drawing>
          <wp:inline distT="0" distB="0" distL="0" distR="0" wp14:anchorId="1EF3A7A3" wp14:editId="343E2B2F">
            <wp:extent cx="5940425" cy="1284605"/>
            <wp:effectExtent l="0" t="0" r="3175" b="0"/>
            <wp:docPr id="2026468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68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2C92" w14:textId="646623BD" w:rsidR="00B237FF" w:rsidRDefault="00B237FF" w:rsidP="00B237FF">
      <w:pPr>
        <w:tabs>
          <w:tab w:val="left" w:pos="3525"/>
        </w:tabs>
        <w:rPr>
          <w:lang w:val="ru-RU"/>
        </w:rPr>
      </w:pPr>
      <w:r>
        <w:rPr>
          <w:lang w:val="ru-RU"/>
        </w:rPr>
        <w:tab/>
      </w:r>
      <w:r w:rsidRPr="00B237FF">
        <w:rPr>
          <w:lang w:val="ru-RU"/>
        </w:rPr>
        <w:drawing>
          <wp:inline distT="0" distB="0" distL="0" distR="0" wp14:anchorId="3D75E55F" wp14:editId="259D4D8F">
            <wp:extent cx="5940425" cy="1308735"/>
            <wp:effectExtent l="0" t="0" r="3175" b="5715"/>
            <wp:docPr id="5755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66A3" w14:textId="06437683" w:rsidR="00DD32D6" w:rsidRDefault="00DD32D6" w:rsidP="00DD32D6">
      <w:pPr>
        <w:tabs>
          <w:tab w:val="left" w:pos="2415"/>
        </w:tabs>
        <w:rPr>
          <w:lang w:val="ru-RU"/>
        </w:rPr>
      </w:pPr>
      <w:r>
        <w:rPr>
          <w:lang w:val="ru-RU"/>
        </w:rPr>
        <w:lastRenderedPageBreak/>
        <w:tab/>
      </w:r>
      <w:r w:rsidRPr="00DD32D6">
        <w:rPr>
          <w:lang w:val="ru-RU"/>
        </w:rPr>
        <w:drawing>
          <wp:inline distT="0" distB="0" distL="0" distR="0" wp14:anchorId="65262700" wp14:editId="0D77A3F6">
            <wp:extent cx="5940425" cy="1356995"/>
            <wp:effectExtent l="0" t="0" r="3175" b="0"/>
            <wp:docPr id="1850504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04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0E27" w14:textId="68E24AD9" w:rsidR="006F0A79" w:rsidRDefault="006F0A79" w:rsidP="006F0A79">
      <w:pPr>
        <w:tabs>
          <w:tab w:val="left" w:pos="3255"/>
        </w:tabs>
        <w:rPr>
          <w:lang w:val="ru-RU"/>
        </w:rPr>
      </w:pPr>
      <w:r>
        <w:rPr>
          <w:lang w:val="ru-RU"/>
        </w:rPr>
        <w:tab/>
      </w:r>
      <w:r w:rsidRPr="006F0A79">
        <w:rPr>
          <w:lang w:val="ru-RU"/>
        </w:rPr>
        <w:drawing>
          <wp:inline distT="0" distB="0" distL="0" distR="0" wp14:anchorId="4C5E520E" wp14:editId="05B0C68A">
            <wp:extent cx="5940425" cy="1289050"/>
            <wp:effectExtent l="0" t="0" r="3175" b="6350"/>
            <wp:docPr id="1060999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99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08C3" w14:textId="7F94662C" w:rsidR="00590A40" w:rsidRDefault="00590A40" w:rsidP="00590A40">
      <w:pPr>
        <w:tabs>
          <w:tab w:val="left" w:pos="3255"/>
        </w:tabs>
        <w:rPr>
          <w:lang w:val="ru-RU"/>
        </w:rPr>
      </w:pPr>
      <w:r>
        <w:rPr>
          <w:lang w:val="ru-RU"/>
        </w:rPr>
        <w:tab/>
      </w:r>
      <w:r w:rsidRPr="00590A40">
        <w:rPr>
          <w:lang w:val="ru-RU"/>
        </w:rPr>
        <w:drawing>
          <wp:inline distT="0" distB="0" distL="0" distR="0" wp14:anchorId="7B20AE5A" wp14:editId="501D9C30">
            <wp:extent cx="5940425" cy="1320165"/>
            <wp:effectExtent l="0" t="0" r="3175" b="0"/>
            <wp:docPr id="149714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4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4F44" w14:textId="293F48E4" w:rsidR="00C45BA3" w:rsidRDefault="00C45BA3" w:rsidP="00C45BA3">
      <w:pPr>
        <w:tabs>
          <w:tab w:val="left" w:pos="3765"/>
        </w:tabs>
        <w:rPr>
          <w:lang w:val="ru-RU"/>
        </w:rPr>
      </w:pPr>
      <w:r>
        <w:rPr>
          <w:lang w:val="ru-RU"/>
        </w:rPr>
        <w:tab/>
      </w:r>
      <w:r w:rsidRPr="00C45BA3">
        <w:rPr>
          <w:lang w:val="ru-RU"/>
        </w:rPr>
        <w:drawing>
          <wp:inline distT="0" distB="0" distL="0" distR="0" wp14:anchorId="7BDC253F" wp14:editId="03F953C8">
            <wp:extent cx="5940425" cy="1292225"/>
            <wp:effectExtent l="0" t="0" r="3175" b="3175"/>
            <wp:docPr id="1018955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55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B289" w14:textId="77777777" w:rsidR="002D7752" w:rsidRDefault="002D7752" w:rsidP="002D7752">
      <w:pPr>
        <w:tabs>
          <w:tab w:val="left" w:pos="3045"/>
        </w:tabs>
        <w:rPr>
          <w:b/>
          <w:bCs/>
        </w:rPr>
      </w:pPr>
    </w:p>
    <w:p w14:paraId="3DE87029" w14:textId="74910D3D" w:rsidR="002D7752" w:rsidRDefault="002D7752" w:rsidP="002D7752">
      <w:pPr>
        <w:tabs>
          <w:tab w:val="left" w:pos="3045"/>
        </w:tabs>
        <w:rPr>
          <w:b/>
          <w:bCs/>
          <w:sz w:val="28"/>
          <w:szCs w:val="24"/>
          <w:lang w:val="ru-RU"/>
        </w:rPr>
      </w:pPr>
      <w:r w:rsidRPr="002D7752">
        <w:rPr>
          <w:b/>
          <w:bCs/>
          <w:sz w:val="28"/>
          <w:szCs w:val="24"/>
          <w:lang w:val="ru-RU"/>
        </w:rPr>
        <w:t>Периферия и устройства</w:t>
      </w:r>
      <w:r>
        <w:rPr>
          <w:b/>
          <w:bCs/>
          <w:sz w:val="28"/>
          <w:szCs w:val="24"/>
          <w:lang w:val="ru-RU"/>
        </w:rPr>
        <w:t>:</w:t>
      </w:r>
    </w:p>
    <w:p w14:paraId="0BE89FE0" w14:textId="2DFE67A1" w:rsidR="002D7752" w:rsidRPr="002D7752" w:rsidRDefault="000C01AE" w:rsidP="002D7752">
      <w:pPr>
        <w:tabs>
          <w:tab w:val="left" w:pos="3045"/>
        </w:tabs>
        <w:rPr>
          <w:b/>
          <w:bCs/>
          <w:sz w:val="28"/>
          <w:szCs w:val="24"/>
          <w:lang w:val="ru-RU"/>
        </w:rPr>
      </w:pPr>
      <w:r w:rsidRPr="000C01AE">
        <w:rPr>
          <w:b/>
          <w:bCs/>
          <w:sz w:val="28"/>
          <w:szCs w:val="24"/>
          <w:lang w:val="ru-RU"/>
        </w:rPr>
        <w:drawing>
          <wp:inline distT="0" distB="0" distL="0" distR="0" wp14:anchorId="13DA5705" wp14:editId="42A3CEEC">
            <wp:extent cx="5940425" cy="1308100"/>
            <wp:effectExtent l="0" t="0" r="3175" b="6350"/>
            <wp:docPr id="1279018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18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5964" w14:textId="4DA5C69F" w:rsidR="002D7752" w:rsidRDefault="0055283F" w:rsidP="002D7752">
      <w:pPr>
        <w:tabs>
          <w:tab w:val="left" w:pos="3045"/>
        </w:tabs>
        <w:rPr>
          <w:b/>
          <w:bCs/>
        </w:rPr>
      </w:pPr>
      <w:r w:rsidRPr="0055283F">
        <w:rPr>
          <w:b/>
          <w:bCs/>
        </w:rPr>
        <w:lastRenderedPageBreak/>
        <w:drawing>
          <wp:inline distT="0" distB="0" distL="0" distR="0" wp14:anchorId="6BC1A1B4" wp14:editId="2F47DD6F">
            <wp:extent cx="5940425" cy="1325245"/>
            <wp:effectExtent l="0" t="0" r="3175" b="8255"/>
            <wp:docPr id="450191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91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1CD0" w14:textId="4BD70F3D" w:rsidR="00675333" w:rsidRDefault="00675333" w:rsidP="00675333">
      <w:pPr>
        <w:tabs>
          <w:tab w:val="left" w:pos="3045"/>
        </w:tabs>
        <w:rPr>
          <w:lang w:val="ru-RU"/>
        </w:rPr>
      </w:pPr>
      <w:r>
        <w:tab/>
      </w:r>
      <w:r w:rsidRPr="00675333">
        <w:drawing>
          <wp:inline distT="0" distB="0" distL="0" distR="0" wp14:anchorId="5598C66B" wp14:editId="3CF29556">
            <wp:extent cx="5940425" cy="2580640"/>
            <wp:effectExtent l="0" t="0" r="3175" b="0"/>
            <wp:docPr id="1524778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784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265C" w14:textId="26816247" w:rsidR="000C59AE" w:rsidRDefault="000C59AE" w:rsidP="000C59AE">
      <w:pPr>
        <w:tabs>
          <w:tab w:val="left" w:pos="3045"/>
        </w:tabs>
        <w:rPr>
          <w:lang w:val="ru-RU"/>
        </w:rPr>
      </w:pPr>
      <w:r>
        <w:rPr>
          <w:lang w:val="ru-RU"/>
        </w:rPr>
        <w:tab/>
      </w:r>
    </w:p>
    <w:p w14:paraId="4334E2D4" w14:textId="77777777" w:rsidR="000C59AE" w:rsidRDefault="000C59AE" w:rsidP="009E2634">
      <w:pPr>
        <w:tabs>
          <w:tab w:val="left" w:pos="3045"/>
        </w:tabs>
        <w:jc w:val="center"/>
        <w:rPr>
          <w:b/>
          <w:bCs/>
          <w:sz w:val="28"/>
          <w:szCs w:val="24"/>
          <w:lang w:val="ru-RU"/>
        </w:rPr>
      </w:pPr>
      <w:r w:rsidRPr="0070410A">
        <w:rPr>
          <w:b/>
          <w:bCs/>
          <w:sz w:val="28"/>
          <w:szCs w:val="24"/>
          <w:lang w:val="ru-RU"/>
        </w:rPr>
        <w:t>Анализ «цена/производительность»</w:t>
      </w:r>
    </w:p>
    <w:p w14:paraId="4BA8FBBE" w14:textId="27BAB8B9" w:rsidR="0070410A" w:rsidRPr="009E2634" w:rsidRDefault="0070410A" w:rsidP="000C59AE">
      <w:pPr>
        <w:tabs>
          <w:tab w:val="left" w:pos="3045"/>
        </w:tabs>
        <w:rPr>
          <w:b/>
          <w:bCs/>
          <w:lang w:val="ru-RU"/>
        </w:rPr>
      </w:pPr>
      <w:r w:rsidRPr="009E2634">
        <w:rPr>
          <w:b/>
          <w:bCs/>
          <w:lang w:val="ru-RU"/>
        </w:rPr>
        <w:t>Сравнение основной и альтернативной видеокарты одного класса: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B606E" w14:paraId="0935D8F3" w14:textId="77777777" w:rsidTr="00350B51">
        <w:tc>
          <w:tcPr>
            <w:tcW w:w="2336" w:type="dxa"/>
            <w:vAlign w:val="center"/>
          </w:tcPr>
          <w:p w14:paraId="164B98DC" w14:textId="5A21BC3B" w:rsidR="005B606E" w:rsidRPr="009E7003" w:rsidRDefault="005B606E" w:rsidP="009E7003">
            <w:pPr>
              <w:tabs>
                <w:tab w:val="left" w:pos="3045"/>
              </w:tabs>
              <w:jc w:val="center"/>
              <w:rPr>
                <w:rFonts w:cs="Times New Roman"/>
                <w:b/>
                <w:bCs/>
                <w:szCs w:val="24"/>
                <w:lang w:val="ru-RU"/>
              </w:rPr>
            </w:pPr>
            <w:r w:rsidRPr="009E7003">
              <w:rPr>
                <w:rFonts w:cs="Times New Roman"/>
                <w:b/>
                <w:bCs/>
                <w:color w:val="0F1115"/>
                <w:szCs w:val="24"/>
              </w:rPr>
              <w:t>Параметр</w:t>
            </w:r>
          </w:p>
        </w:tc>
        <w:tc>
          <w:tcPr>
            <w:tcW w:w="2336" w:type="dxa"/>
            <w:vAlign w:val="center"/>
          </w:tcPr>
          <w:p w14:paraId="6D33F3CE" w14:textId="5B3F0B0F" w:rsidR="005B606E" w:rsidRPr="009E7003" w:rsidRDefault="005B606E" w:rsidP="009E7003">
            <w:pPr>
              <w:tabs>
                <w:tab w:val="left" w:pos="3045"/>
              </w:tabs>
              <w:jc w:val="center"/>
              <w:rPr>
                <w:rFonts w:cs="Times New Roman"/>
                <w:b/>
                <w:bCs/>
                <w:szCs w:val="24"/>
                <w:lang w:val="ru-RU"/>
              </w:rPr>
            </w:pPr>
            <w:r w:rsidRPr="009E7003">
              <w:rPr>
                <w:rFonts w:cs="Times New Roman"/>
                <w:b/>
                <w:bCs/>
                <w:color w:val="0F1115"/>
                <w:szCs w:val="24"/>
              </w:rPr>
              <w:t>NVIDIA RTX 5060 (основная)</w:t>
            </w:r>
          </w:p>
        </w:tc>
        <w:tc>
          <w:tcPr>
            <w:tcW w:w="2336" w:type="dxa"/>
            <w:vAlign w:val="center"/>
          </w:tcPr>
          <w:p w14:paraId="7D1D1567" w14:textId="1C98204F" w:rsidR="005B606E" w:rsidRPr="009E7003" w:rsidRDefault="005B606E" w:rsidP="009E7003">
            <w:pPr>
              <w:tabs>
                <w:tab w:val="left" w:pos="3045"/>
              </w:tabs>
              <w:jc w:val="center"/>
              <w:rPr>
                <w:rFonts w:cs="Times New Roman"/>
                <w:b/>
                <w:bCs/>
                <w:szCs w:val="24"/>
                <w:lang w:val="ru-RU"/>
              </w:rPr>
            </w:pPr>
            <w:r w:rsidRPr="009E7003">
              <w:rPr>
                <w:rFonts w:cs="Times New Roman"/>
                <w:b/>
                <w:bCs/>
                <w:color w:val="0F1115"/>
                <w:szCs w:val="24"/>
              </w:rPr>
              <w:t>AMD</w:t>
            </w:r>
            <w:r w:rsidRPr="009E7003">
              <w:rPr>
                <w:rFonts w:cs="Times New Roman"/>
                <w:b/>
                <w:bCs/>
                <w:color w:val="0F1115"/>
                <w:szCs w:val="24"/>
                <w:lang w:val="ru-RU"/>
              </w:rPr>
              <w:t xml:space="preserve"> </w:t>
            </w:r>
            <w:r w:rsidRPr="009E7003">
              <w:rPr>
                <w:rFonts w:cs="Times New Roman"/>
                <w:b/>
                <w:bCs/>
                <w:color w:val="0F1115"/>
                <w:szCs w:val="24"/>
              </w:rPr>
              <w:t>Radeon</w:t>
            </w:r>
            <w:r w:rsidRPr="009E7003">
              <w:rPr>
                <w:rFonts w:cs="Times New Roman"/>
                <w:b/>
                <w:bCs/>
                <w:color w:val="0F1115"/>
                <w:szCs w:val="24"/>
                <w:lang w:val="ru-RU"/>
              </w:rPr>
              <w:t xml:space="preserve"> </w:t>
            </w:r>
            <w:r w:rsidRPr="009E7003">
              <w:rPr>
                <w:rFonts w:cs="Times New Roman"/>
                <w:b/>
                <w:bCs/>
                <w:color w:val="0F1115"/>
                <w:szCs w:val="24"/>
              </w:rPr>
              <w:t>RX</w:t>
            </w:r>
            <w:r w:rsidRPr="009E7003">
              <w:rPr>
                <w:rFonts w:cs="Times New Roman"/>
                <w:b/>
                <w:bCs/>
                <w:color w:val="0F1115"/>
                <w:szCs w:val="24"/>
                <w:lang w:val="ru-RU"/>
              </w:rPr>
              <w:t xml:space="preserve"> 9060 </w:t>
            </w:r>
            <w:r w:rsidRPr="009E7003">
              <w:rPr>
                <w:rFonts w:cs="Times New Roman"/>
                <w:b/>
                <w:bCs/>
                <w:color w:val="0F1115"/>
                <w:szCs w:val="24"/>
              </w:rPr>
              <w:t>XT</w:t>
            </w:r>
            <w:r w:rsidRPr="009E7003">
              <w:rPr>
                <w:rFonts w:cs="Times New Roman"/>
                <w:b/>
                <w:bCs/>
                <w:color w:val="0F1115"/>
                <w:szCs w:val="24"/>
                <w:lang w:val="ru-RU"/>
              </w:rPr>
              <w:t xml:space="preserve"> (альтернатива)</w:t>
            </w:r>
          </w:p>
        </w:tc>
        <w:tc>
          <w:tcPr>
            <w:tcW w:w="2337" w:type="dxa"/>
            <w:vAlign w:val="center"/>
          </w:tcPr>
          <w:p w14:paraId="5FCAFC17" w14:textId="131C32B8" w:rsidR="005B606E" w:rsidRPr="009E7003" w:rsidRDefault="005B606E" w:rsidP="009E7003">
            <w:pPr>
              <w:tabs>
                <w:tab w:val="left" w:pos="3045"/>
              </w:tabs>
              <w:jc w:val="center"/>
              <w:rPr>
                <w:rFonts w:cs="Times New Roman"/>
                <w:b/>
                <w:bCs/>
                <w:szCs w:val="24"/>
                <w:lang w:val="ru-RU"/>
              </w:rPr>
            </w:pPr>
            <w:r w:rsidRPr="009E7003">
              <w:rPr>
                <w:rFonts w:cs="Times New Roman"/>
                <w:b/>
                <w:bCs/>
                <w:color w:val="0F1115"/>
                <w:szCs w:val="24"/>
              </w:rPr>
              <w:t>Вывод</w:t>
            </w:r>
          </w:p>
        </w:tc>
      </w:tr>
      <w:tr w:rsidR="005B606E" w14:paraId="553ADA3F" w14:textId="77777777" w:rsidTr="00350B51">
        <w:tc>
          <w:tcPr>
            <w:tcW w:w="2336" w:type="dxa"/>
            <w:vAlign w:val="center"/>
          </w:tcPr>
          <w:p w14:paraId="71D0868A" w14:textId="3BD28347" w:rsidR="005B606E" w:rsidRPr="005B606E" w:rsidRDefault="005B606E" w:rsidP="009E7003">
            <w:pPr>
              <w:tabs>
                <w:tab w:val="left" w:pos="3045"/>
              </w:tabs>
              <w:jc w:val="center"/>
              <w:rPr>
                <w:rFonts w:cs="Times New Roman"/>
                <w:szCs w:val="24"/>
                <w:lang w:val="ru-RU"/>
              </w:rPr>
            </w:pPr>
            <w:r w:rsidRPr="005B606E">
              <w:rPr>
                <w:rFonts w:cs="Times New Roman"/>
                <w:color w:val="0F1115"/>
                <w:szCs w:val="24"/>
              </w:rPr>
              <w:t>Видеопамять</w:t>
            </w:r>
          </w:p>
        </w:tc>
        <w:tc>
          <w:tcPr>
            <w:tcW w:w="2336" w:type="dxa"/>
            <w:vAlign w:val="center"/>
          </w:tcPr>
          <w:p w14:paraId="67C65909" w14:textId="16030ABF" w:rsidR="005B606E" w:rsidRPr="005B606E" w:rsidRDefault="005B606E" w:rsidP="009E7003">
            <w:pPr>
              <w:tabs>
                <w:tab w:val="left" w:pos="3045"/>
              </w:tabs>
              <w:jc w:val="center"/>
              <w:rPr>
                <w:rFonts w:cs="Times New Roman"/>
                <w:szCs w:val="24"/>
                <w:lang w:val="ru-RU"/>
              </w:rPr>
            </w:pPr>
            <w:r w:rsidRPr="005B606E">
              <w:rPr>
                <w:rFonts w:cs="Times New Roman"/>
                <w:color w:val="0F1115"/>
                <w:szCs w:val="24"/>
              </w:rPr>
              <w:t>8 ГБ GDDR7</w:t>
            </w:r>
          </w:p>
        </w:tc>
        <w:tc>
          <w:tcPr>
            <w:tcW w:w="2336" w:type="dxa"/>
            <w:vAlign w:val="center"/>
          </w:tcPr>
          <w:p w14:paraId="3F52A6AE" w14:textId="0DBFED99" w:rsidR="005B606E" w:rsidRPr="005B606E" w:rsidRDefault="005B606E" w:rsidP="009E7003">
            <w:pPr>
              <w:tabs>
                <w:tab w:val="left" w:pos="3045"/>
              </w:tabs>
              <w:jc w:val="center"/>
              <w:rPr>
                <w:rFonts w:cs="Times New Roman"/>
                <w:szCs w:val="24"/>
                <w:lang w:val="ru-RU"/>
              </w:rPr>
            </w:pPr>
            <w:r w:rsidRPr="005B606E">
              <w:rPr>
                <w:rFonts w:cs="Times New Roman"/>
                <w:color w:val="0F1115"/>
                <w:szCs w:val="24"/>
              </w:rPr>
              <w:t>16 ГБ GDDR6</w:t>
            </w:r>
          </w:p>
        </w:tc>
        <w:tc>
          <w:tcPr>
            <w:tcW w:w="2337" w:type="dxa"/>
            <w:vAlign w:val="center"/>
          </w:tcPr>
          <w:p w14:paraId="60D13714" w14:textId="170AC081" w:rsidR="005B606E" w:rsidRPr="005B606E" w:rsidRDefault="005B606E" w:rsidP="009E7003">
            <w:pPr>
              <w:tabs>
                <w:tab w:val="left" w:pos="3045"/>
              </w:tabs>
              <w:jc w:val="center"/>
              <w:rPr>
                <w:rFonts w:cs="Times New Roman"/>
                <w:szCs w:val="24"/>
                <w:lang w:val="ru-RU"/>
              </w:rPr>
            </w:pPr>
            <w:r w:rsidRPr="005B606E">
              <w:rPr>
                <w:rFonts w:cs="Times New Roman"/>
                <w:color w:val="0F1115"/>
                <w:szCs w:val="24"/>
                <w:lang w:val="ru-RU"/>
              </w:rPr>
              <w:t xml:space="preserve">У </w:t>
            </w:r>
            <w:r w:rsidRPr="005B606E">
              <w:rPr>
                <w:rFonts w:cs="Times New Roman"/>
                <w:color w:val="0F1115"/>
                <w:szCs w:val="24"/>
              </w:rPr>
              <w:t>AMD</w:t>
            </w:r>
            <w:r w:rsidRPr="005B606E">
              <w:rPr>
                <w:rFonts w:cs="Times New Roman"/>
                <w:color w:val="0F1115"/>
                <w:szCs w:val="24"/>
                <w:lang w:val="ru-RU"/>
              </w:rPr>
              <w:t xml:space="preserve"> больше объём, у </w:t>
            </w:r>
            <w:r w:rsidRPr="005B606E">
              <w:rPr>
                <w:rFonts w:cs="Times New Roman"/>
                <w:color w:val="0F1115"/>
                <w:szCs w:val="24"/>
              </w:rPr>
              <w:t>NVIDIA</w:t>
            </w:r>
            <w:r w:rsidRPr="005B606E">
              <w:rPr>
                <w:rFonts w:cs="Times New Roman"/>
                <w:color w:val="0F1115"/>
                <w:szCs w:val="24"/>
                <w:lang w:val="ru-RU"/>
              </w:rPr>
              <w:t xml:space="preserve"> новее тип памяти</w:t>
            </w:r>
          </w:p>
        </w:tc>
      </w:tr>
      <w:tr w:rsidR="005B606E" w14:paraId="2EB19455" w14:textId="77777777" w:rsidTr="00350B51">
        <w:tc>
          <w:tcPr>
            <w:tcW w:w="2336" w:type="dxa"/>
            <w:vAlign w:val="center"/>
          </w:tcPr>
          <w:p w14:paraId="4DD396E0" w14:textId="1287D801" w:rsidR="005B606E" w:rsidRPr="005B606E" w:rsidRDefault="005B606E" w:rsidP="009E7003">
            <w:pPr>
              <w:tabs>
                <w:tab w:val="left" w:pos="3045"/>
              </w:tabs>
              <w:jc w:val="center"/>
              <w:rPr>
                <w:rFonts w:cs="Times New Roman"/>
                <w:szCs w:val="24"/>
                <w:lang w:val="ru-RU"/>
              </w:rPr>
            </w:pPr>
            <w:r w:rsidRPr="005B606E">
              <w:rPr>
                <w:rFonts w:cs="Times New Roman"/>
                <w:color w:val="0F1115"/>
                <w:szCs w:val="24"/>
              </w:rPr>
              <w:t>Интерфейс</w:t>
            </w:r>
          </w:p>
        </w:tc>
        <w:tc>
          <w:tcPr>
            <w:tcW w:w="2336" w:type="dxa"/>
            <w:vAlign w:val="center"/>
          </w:tcPr>
          <w:p w14:paraId="494FF01B" w14:textId="00764841" w:rsidR="005B606E" w:rsidRPr="005B606E" w:rsidRDefault="005B606E" w:rsidP="009E7003">
            <w:pPr>
              <w:tabs>
                <w:tab w:val="left" w:pos="3045"/>
              </w:tabs>
              <w:jc w:val="center"/>
              <w:rPr>
                <w:rFonts w:cs="Times New Roman"/>
                <w:szCs w:val="24"/>
                <w:lang w:val="ru-RU"/>
              </w:rPr>
            </w:pPr>
            <w:r w:rsidRPr="005B606E">
              <w:rPr>
                <w:rFonts w:cs="Times New Roman"/>
                <w:color w:val="0F1115"/>
                <w:szCs w:val="24"/>
              </w:rPr>
              <w:t>PCIe 5.0</w:t>
            </w:r>
          </w:p>
        </w:tc>
        <w:tc>
          <w:tcPr>
            <w:tcW w:w="2336" w:type="dxa"/>
            <w:vAlign w:val="center"/>
          </w:tcPr>
          <w:p w14:paraId="1ABB28C2" w14:textId="54BE8755" w:rsidR="005B606E" w:rsidRPr="005B606E" w:rsidRDefault="005B606E" w:rsidP="009E7003">
            <w:pPr>
              <w:tabs>
                <w:tab w:val="left" w:pos="3045"/>
              </w:tabs>
              <w:jc w:val="center"/>
              <w:rPr>
                <w:rFonts w:cs="Times New Roman"/>
                <w:szCs w:val="24"/>
                <w:lang w:val="ru-RU"/>
              </w:rPr>
            </w:pPr>
            <w:r w:rsidRPr="005B606E">
              <w:rPr>
                <w:rFonts w:cs="Times New Roman"/>
                <w:color w:val="0F1115"/>
                <w:szCs w:val="24"/>
              </w:rPr>
              <w:t>PCIe 5.0</w:t>
            </w:r>
          </w:p>
        </w:tc>
        <w:tc>
          <w:tcPr>
            <w:tcW w:w="2337" w:type="dxa"/>
            <w:vAlign w:val="center"/>
          </w:tcPr>
          <w:p w14:paraId="19175200" w14:textId="2C5A97AE" w:rsidR="005B606E" w:rsidRPr="005B606E" w:rsidRDefault="005B606E" w:rsidP="009E7003">
            <w:pPr>
              <w:tabs>
                <w:tab w:val="left" w:pos="3045"/>
              </w:tabs>
              <w:jc w:val="center"/>
              <w:rPr>
                <w:rFonts w:cs="Times New Roman"/>
                <w:szCs w:val="24"/>
                <w:lang w:val="ru-RU"/>
              </w:rPr>
            </w:pPr>
            <w:r w:rsidRPr="005B606E">
              <w:rPr>
                <w:rFonts w:cs="Times New Roman"/>
                <w:color w:val="0F1115"/>
                <w:szCs w:val="24"/>
              </w:rPr>
              <w:t>=</w:t>
            </w:r>
          </w:p>
        </w:tc>
      </w:tr>
      <w:tr w:rsidR="005B606E" w14:paraId="51214158" w14:textId="77777777" w:rsidTr="00350B51">
        <w:tc>
          <w:tcPr>
            <w:tcW w:w="2336" w:type="dxa"/>
            <w:vAlign w:val="center"/>
          </w:tcPr>
          <w:p w14:paraId="6D943B8C" w14:textId="2A79BE50" w:rsidR="005B606E" w:rsidRPr="005B606E" w:rsidRDefault="005B606E" w:rsidP="009E7003">
            <w:pPr>
              <w:tabs>
                <w:tab w:val="left" w:pos="3045"/>
              </w:tabs>
              <w:jc w:val="center"/>
              <w:rPr>
                <w:rFonts w:cs="Times New Roman"/>
                <w:szCs w:val="24"/>
                <w:lang w:val="ru-RU"/>
              </w:rPr>
            </w:pPr>
            <w:r w:rsidRPr="005B606E">
              <w:rPr>
                <w:rFonts w:cs="Times New Roman"/>
                <w:color w:val="0F1115"/>
                <w:szCs w:val="24"/>
              </w:rPr>
              <w:t>Технологии</w:t>
            </w:r>
          </w:p>
        </w:tc>
        <w:tc>
          <w:tcPr>
            <w:tcW w:w="2336" w:type="dxa"/>
            <w:vAlign w:val="center"/>
          </w:tcPr>
          <w:p w14:paraId="6ABD4C50" w14:textId="1B86BD36" w:rsidR="005B606E" w:rsidRPr="005B606E" w:rsidRDefault="005B606E" w:rsidP="009E7003">
            <w:pPr>
              <w:tabs>
                <w:tab w:val="left" w:pos="3045"/>
              </w:tabs>
              <w:jc w:val="center"/>
              <w:rPr>
                <w:rFonts w:cs="Times New Roman"/>
                <w:szCs w:val="24"/>
                <w:lang w:val="ru-RU"/>
              </w:rPr>
            </w:pPr>
            <w:r w:rsidRPr="005B606E">
              <w:rPr>
                <w:rFonts w:cs="Times New Roman"/>
                <w:color w:val="0F1115"/>
                <w:szCs w:val="24"/>
              </w:rPr>
              <w:t>DLSS 4, Ray Tracing</w:t>
            </w:r>
          </w:p>
        </w:tc>
        <w:tc>
          <w:tcPr>
            <w:tcW w:w="2336" w:type="dxa"/>
            <w:vAlign w:val="center"/>
          </w:tcPr>
          <w:p w14:paraId="7B258CF9" w14:textId="1B15724C" w:rsidR="005B606E" w:rsidRPr="005B606E" w:rsidRDefault="005B606E" w:rsidP="009E7003">
            <w:pPr>
              <w:tabs>
                <w:tab w:val="left" w:pos="3045"/>
              </w:tabs>
              <w:jc w:val="center"/>
              <w:rPr>
                <w:rFonts w:cs="Times New Roman"/>
                <w:szCs w:val="24"/>
                <w:lang w:val="ru-RU"/>
              </w:rPr>
            </w:pPr>
            <w:r w:rsidRPr="005B606E">
              <w:rPr>
                <w:rFonts w:cs="Times New Roman"/>
                <w:color w:val="0F1115"/>
                <w:szCs w:val="24"/>
              </w:rPr>
              <w:t>FSR 4, Ray Tracing</w:t>
            </w:r>
          </w:p>
        </w:tc>
        <w:tc>
          <w:tcPr>
            <w:tcW w:w="2337" w:type="dxa"/>
            <w:vAlign w:val="center"/>
          </w:tcPr>
          <w:p w14:paraId="6A9E2C95" w14:textId="20CE917F" w:rsidR="005B606E" w:rsidRPr="005B606E" w:rsidRDefault="005B606E" w:rsidP="009E7003">
            <w:pPr>
              <w:tabs>
                <w:tab w:val="left" w:pos="3045"/>
              </w:tabs>
              <w:jc w:val="center"/>
              <w:rPr>
                <w:rFonts w:cs="Times New Roman"/>
                <w:szCs w:val="24"/>
                <w:lang w:val="ru-RU"/>
              </w:rPr>
            </w:pPr>
            <w:r w:rsidRPr="005B606E">
              <w:rPr>
                <w:rFonts w:cs="Times New Roman"/>
                <w:color w:val="0F1115"/>
                <w:szCs w:val="24"/>
              </w:rPr>
              <w:t>= по классу</w:t>
            </w:r>
          </w:p>
        </w:tc>
      </w:tr>
      <w:tr w:rsidR="005B606E" w14:paraId="0F137A69" w14:textId="77777777" w:rsidTr="00350B51">
        <w:tc>
          <w:tcPr>
            <w:tcW w:w="2336" w:type="dxa"/>
            <w:vAlign w:val="center"/>
          </w:tcPr>
          <w:p w14:paraId="03D4B86B" w14:textId="2FB07E58" w:rsidR="005B606E" w:rsidRPr="005B606E" w:rsidRDefault="005B606E" w:rsidP="009E7003">
            <w:pPr>
              <w:tabs>
                <w:tab w:val="left" w:pos="3045"/>
              </w:tabs>
              <w:jc w:val="center"/>
              <w:rPr>
                <w:rFonts w:cs="Times New Roman"/>
                <w:szCs w:val="24"/>
                <w:lang w:val="ru-RU"/>
              </w:rPr>
            </w:pPr>
            <w:r w:rsidRPr="005B606E">
              <w:rPr>
                <w:rFonts w:cs="Times New Roman"/>
                <w:color w:val="0F1115"/>
                <w:szCs w:val="24"/>
              </w:rPr>
              <w:t>Цена</w:t>
            </w:r>
          </w:p>
        </w:tc>
        <w:tc>
          <w:tcPr>
            <w:tcW w:w="2336" w:type="dxa"/>
            <w:vAlign w:val="center"/>
          </w:tcPr>
          <w:p w14:paraId="12B3A67C" w14:textId="20EBBB34" w:rsidR="005B606E" w:rsidRPr="005B606E" w:rsidRDefault="005B606E" w:rsidP="009E7003">
            <w:pPr>
              <w:tabs>
                <w:tab w:val="left" w:pos="3045"/>
              </w:tabs>
              <w:jc w:val="center"/>
              <w:rPr>
                <w:rFonts w:cs="Times New Roman"/>
                <w:szCs w:val="24"/>
                <w:lang w:val="ru-RU"/>
              </w:rPr>
            </w:pPr>
            <w:r w:rsidRPr="005B606E">
              <w:rPr>
                <w:rFonts w:cs="Times New Roman"/>
                <w:color w:val="0F1115"/>
                <w:szCs w:val="24"/>
              </w:rPr>
              <w:t>≈ 49 999₽</w:t>
            </w:r>
          </w:p>
        </w:tc>
        <w:tc>
          <w:tcPr>
            <w:tcW w:w="2336" w:type="dxa"/>
            <w:vAlign w:val="center"/>
          </w:tcPr>
          <w:p w14:paraId="11068CB6" w14:textId="0E798D70" w:rsidR="005B606E" w:rsidRPr="005B606E" w:rsidRDefault="005B606E" w:rsidP="009E7003">
            <w:pPr>
              <w:tabs>
                <w:tab w:val="left" w:pos="3045"/>
              </w:tabs>
              <w:jc w:val="center"/>
              <w:rPr>
                <w:rFonts w:cs="Times New Roman"/>
                <w:szCs w:val="24"/>
                <w:lang w:val="ru-RU"/>
              </w:rPr>
            </w:pPr>
            <w:r w:rsidRPr="005B606E">
              <w:rPr>
                <w:rFonts w:cs="Times New Roman"/>
                <w:color w:val="0F1115"/>
                <w:szCs w:val="24"/>
              </w:rPr>
              <w:t>≈ 65 299₽ (DNS)</w:t>
            </w:r>
          </w:p>
        </w:tc>
        <w:tc>
          <w:tcPr>
            <w:tcW w:w="2337" w:type="dxa"/>
            <w:vAlign w:val="center"/>
          </w:tcPr>
          <w:p w14:paraId="4350D54B" w14:textId="6833C977" w:rsidR="005B606E" w:rsidRPr="005B606E" w:rsidRDefault="005B606E" w:rsidP="009E7003">
            <w:pPr>
              <w:tabs>
                <w:tab w:val="left" w:pos="3045"/>
              </w:tabs>
              <w:jc w:val="center"/>
              <w:rPr>
                <w:rFonts w:cs="Times New Roman"/>
                <w:szCs w:val="24"/>
                <w:lang w:val="ru-RU"/>
              </w:rPr>
            </w:pPr>
            <w:r w:rsidRPr="005B606E">
              <w:rPr>
                <w:rFonts w:cs="Times New Roman"/>
                <w:color w:val="0F1115"/>
                <w:szCs w:val="24"/>
              </w:rPr>
              <w:t>AMD дороже</w:t>
            </w:r>
          </w:p>
        </w:tc>
      </w:tr>
      <w:tr w:rsidR="005B606E" w14:paraId="17EB4358" w14:textId="77777777" w:rsidTr="00350B51">
        <w:tc>
          <w:tcPr>
            <w:tcW w:w="2336" w:type="dxa"/>
            <w:vAlign w:val="center"/>
          </w:tcPr>
          <w:p w14:paraId="794BD1A7" w14:textId="25C4DAE2" w:rsidR="005B606E" w:rsidRPr="005B606E" w:rsidRDefault="005B606E" w:rsidP="009E7003">
            <w:pPr>
              <w:tabs>
                <w:tab w:val="left" w:pos="3045"/>
              </w:tabs>
              <w:jc w:val="center"/>
              <w:rPr>
                <w:rFonts w:cs="Times New Roman"/>
                <w:szCs w:val="24"/>
                <w:lang w:val="ru-RU"/>
              </w:rPr>
            </w:pPr>
            <w:r w:rsidRPr="005B606E">
              <w:rPr>
                <w:rFonts w:cs="Times New Roman"/>
                <w:color w:val="0F1115"/>
                <w:szCs w:val="24"/>
              </w:rPr>
              <w:t>Итог</w:t>
            </w:r>
          </w:p>
        </w:tc>
        <w:tc>
          <w:tcPr>
            <w:tcW w:w="2336" w:type="dxa"/>
            <w:vAlign w:val="center"/>
          </w:tcPr>
          <w:p w14:paraId="6CB6E6C1" w14:textId="0C0DE539" w:rsidR="005B606E" w:rsidRPr="005B606E" w:rsidRDefault="005B606E" w:rsidP="009E7003">
            <w:pPr>
              <w:tabs>
                <w:tab w:val="left" w:pos="3045"/>
              </w:tabs>
              <w:jc w:val="center"/>
              <w:rPr>
                <w:rFonts w:cs="Times New Roman"/>
                <w:szCs w:val="24"/>
                <w:lang w:val="ru-RU"/>
              </w:rPr>
            </w:pPr>
            <w:r w:rsidRPr="005B606E">
              <w:rPr>
                <w:rFonts w:cs="Times New Roman"/>
                <w:color w:val="0F1115"/>
                <w:szCs w:val="24"/>
                <w:lang w:val="ru-RU"/>
              </w:rPr>
              <w:t xml:space="preserve">Лучше для игр с </w:t>
            </w:r>
            <w:r w:rsidRPr="005B606E">
              <w:rPr>
                <w:rFonts w:cs="Times New Roman"/>
                <w:color w:val="0F1115"/>
                <w:szCs w:val="24"/>
              </w:rPr>
              <w:t>DLSS</w:t>
            </w:r>
          </w:p>
        </w:tc>
        <w:tc>
          <w:tcPr>
            <w:tcW w:w="2336" w:type="dxa"/>
            <w:vAlign w:val="center"/>
          </w:tcPr>
          <w:p w14:paraId="3FBF7A51" w14:textId="0C1F7C60" w:rsidR="005B606E" w:rsidRPr="005B606E" w:rsidRDefault="005B606E" w:rsidP="009E7003">
            <w:pPr>
              <w:tabs>
                <w:tab w:val="left" w:pos="3045"/>
              </w:tabs>
              <w:jc w:val="center"/>
              <w:rPr>
                <w:rFonts w:cs="Times New Roman"/>
                <w:szCs w:val="24"/>
                <w:lang w:val="ru-RU"/>
              </w:rPr>
            </w:pPr>
            <w:r w:rsidRPr="005B606E">
              <w:rPr>
                <w:rFonts w:cs="Times New Roman"/>
                <w:color w:val="0F1115"/>
                <w:szCs w:val="24"/>
              </w:rPr>
              <w:t>Больше VRAM на перспективу</w:t>
            </w:r>
          </w:p>
        </w:tc>
        <w:tc>
          <w:tcPr>
            <w:tcW w:w="2337" w:type="dxa"/>
            <w:vAlign w:val="center"/>
          </w:tcPr>
          <w:p w14:paraId="2FC4472D" w14:textId="2EF318FC" w:rsidR="005B606E" w:rsidRPr="005B606E" w:rsidRDefault="005B606E" w:rsidP="009E7003">
            <w:pPr>
              <w:tabs>
                <w:tab w:val="left" w:pos="3045"/>
              </w:tabs>
              <w:jc w:val="center"/>
              <w:rPr>
                <w:rFonts w:cs="Times New Roman"/>
                <w:szCs w:val="24"/>
                <w:lang w:val="ru-RU"/>
              </w:rPr>
            </w:pPr>
            <w:r w:rsidRPr="005B606E">
              <w:rPr>
                <w:rFonts w:cs="Times New Roman"/>
                <w:color w:val="0F1115"/>
                <w:szCs w:val="24"/>
              </w:rPr>
              <w:t>Оба подходят</w:t>
            </w:r>
          </w:p>
        </w:tc>
      </w:tr>
    </w:tbl>
    <w:p w14:paraId="0CE4147B" w14:textId="74A733C0" w:rsidR="006C5A0A" w:rsidRDefault="006C5A0A" w:rsidP="006C5A0A">
      <w:pPr>
        <w:tabs>
          <w:tab w:val="left" w:pos="2010"/>
        </w:tabs>
        <w:rPr>
          <w:lang w:val="ru-RU"/>
        </w:rPr>
      </w:pPr>
      <w:r w:rsidRPr="006C5A0A">
        <w:rPr>
          <w:b/>
          <w:bCs/>
          <w:lang w:val="ru-RU"/>
        </w:rPr>
        <w:t>Вывод по анализу:</w:t>
      </w:r>
      <w:r w:rsidRPr="006C5A0A">
        <w:t> </w:t>
      </w:r>
      <w:r w:rsidRPr="006C5A0A">
        <w:rPr>
          <w:lang w:val="ru-RU"/>
        </w:rPr>
        <w:t>конфигурация сбалансирована; получена система, закрывающая современные игры в 2</w:t>
      </w:r>
      <w:r w:rsidRPr="006C5A0A">
        <w:t>K</w:t>
      </w:r>
      <w:r w:rsidRPr="006C5A0A">
        <w:rPr>
          <w:lang w:val="ru-RU"/>
        </w:rPr>
        <w:t xml:space="preserve"> на высоких настройках и обработки видео.</w:t>
      </w:r>
    </w:p>
    <w:p w14:paraId="00E9FD88" w14:textId="77777777" w:rsidR="006C5A0A" w:rsidRDefault="006C5A0A" w:rsidP="006C5A0A">
      <w:pPr>
        <w:tabs>
          <w:tab w:val="left" w:pos="2010"/>
        </w:tabs>
        <w:rPr>
          <w:lang w:val="ru-RU"/>
        </w:rPr>
      </w:pPr>
    </w:p>
    <w:p w14:paraId="5885CFE6" w14:textId="77777777" w:rsidR="00F1577D" w:rsidRPr="00F1577D" w:rsidRDefault="00F1577D" w:rsidP="009E2634">
      <w:pPr>
        <w:tabs>
          <w:tab w:val="left" w:pos="2010"/>
        </w:tabs>
        <w:jc w:val="center"/>
        <w:rPr>
          <w:b/>
          <w:bCs/>
          <w:sz w:val="28"/>
          <w:szCs w:val="24"/>
          <w:lang w:val="ru-RU"/>
        </w:rPr>
      </w:pPr>
      <w:r w:rsidRPr="00F1577D">
        <w:rPr>
          <w:b/>
          <w:bCs/>
          <w:sz w:val="28"/>
          <w:szCs w:val="24"/>
          <w:lang w:val="ru-RU"/>
        </w:rPr>
        <w:lastRenderedPageBreak/>
        <w:t>Моделирование неисправностей</w:t>
      </w:r>
    </w:p>
    <w:p w14:paraId="1EDADF5A" w14:textId="77777777" w:rsidR="00F1577D" w:rsidRPr="00F1577D" w:rsidRDefault="00F1577D" w:rsidP="00F1577D">
      <w:pPr>
        <w:tabs>
          <w:tab w:val="left" w:pos="2010"/>
        </w:tabs>
        <w:rPr>
          <w:lang w:val="ru-RU"/>
        </w:rPr>
      </w:pPr>
      <w:r w:rsidRPr="00F1577D">
        <w:rPr>
          <w:b/>
          <w:bCs/>
          <w:lang w:val="ru-RU"/>
        </w:rPr>
        <w:t>Сценарий: выход из строя видеокарты — найти альтернативу того же класса.</w:t>
      </w:r>
    </w:p>
    <w:p w14:paraId="4DB7557D" w14:textId="77777777" w:rsidR="00F1577D" w:rsidRPr="00F1577D" w:rsidRDefault="00F1577D" w:rsidP="00F1577D">
      <w:pPr>
        <w:tabs>
          <w:tab w:val="left" w:pos="2010"/>
        </w:tabs>
        <w:rPr>
          <w:lang w:val="ru-RU"/>
        </w:rPr>
      </w:pPr>
      <w:r w:rsidRPr="00F1577D">
        <w:rPr>
          <w:b/>
          <w:bCs/>
          <w:lang w:val="ru-RU"/>
        </w:rPr>
        <w:t>Описание неисправности.</w:t>
      </w:r>
      <w:r w:rsidRPr="00F1577D">
        <w:rPr>
          <w:lang w:val="ru-RU"/>
        </w:rPr>
        <w:t> В процессе эксплуатации видеокарта NVIDIA GeForce RTX 5060 перестала выдавать изображение: система запускается, но на монитор сигнал не поступает, вентиляторы видеокарты не вращаются (признак аппаратного отказа). Диагностика показала, что неисправность не связана с блоком питания (БП исправен, другие компоненты работают) и монитором (изображение есть при подключении к интегрированной графике).</w:t>
      </w:r>
    </w:p>
    <w:p w14:paraId="0D57756E" w14:textId="77777777" w:rsidR="00F1577D" w:rsidRPr="00F1577D" w:rsidRDefault="00F1577D" w:rsidP="00F1577D">
      <w:pPr>
        <w:tabs>
          <w:tab w:val="left" w:pos="2010"/>
        </w:tabs>
        <w:rPr>
          <w:lang w:val="ru-RU"/>
        </w:rPr>
      </w:pPr>
      <w:r w:rsidRPr="00F1577D">
        <w:rPr>
          <w:b/>
          <w:bCs/>
          <w:lang w:val="ru-RU"/>
        </w:rPr>
        <w:t>Подбор замены.</w:t>
      </w:r>
      <w:r w:rsidRPr="00F1577D">
        <w:rPr>
          <w:lang w:val="ru-RU"/>
        </w:rPr>
        <w:t> В качестве альтернативы того же класса выбрана AMD Radeon RX 9060 XT 16 ГБ.</w:t>
      </w:r>
    </w:p>
    <w:p w14:paraId="6F40A858" w14:textId="77777777" w:rsidR="00F1577D" w:rsidRPr="00F1577D" w:rsidRDefault="00F1577D" w:rsidP="00F1577D">
      <w:pPr>
        <w:tabs>
          <w:tab w:val="left" w:pos="2010"/>
        </w:tabs>
        <w:rPr>
          <w:lang w:val="ru-RU"/>
        </w:rPr>
      </w:pPr>
      <w:r w:rsidRPr="00F1577D">
        <w:rPr>
          <w:b/>
          <w:bCs/>
          <w:lang w:val="ru-RU"/>
        </w:rPr>
        <w:t>Совместимость:</w:t>
      </w:r>
      <w:r w:rsidRPr="00F1577D">
        <w:rPr>
          <w:lang w:val="ru-RU"/>
        </w:rPr>
        <w:t> интерфейс PCIe 5.0, длина подходит под корпус, БП 750 Вт с кабелем 12V-2x6 достаточен.</w:t>
      </w:r>
    </w:p>
    <w:p w14:paraId="1E871854" w14:textId="77777777" w:rsidR="00F1577D" w:rsidRPr="00F1577D" w:rsidRDefault="00F1577D" w:rsidP="00F1577D">
      <w:pPr>
        <w:tabs>
          <w:tab w:val="left" w:pos="2010"/>
        </w:tabs>
        <w:rPr>
          <w:lang w:val="ru-RU"/>
        </w:rPr>
      </w:pPr>
      <w:r w:rsidRPr="00F1577D">
        <w:rPr>
          <w:b/>
          <w:bCs/>
          <w:lang w:val="ru-RU"/>
        </w:rPr>
        <w:t>Преимущество замены:</w:t>
      </w:r>
      <w:r w:rsidRPr="00F1577D">
        <w:rPr>
          <w:lang w:val="ru-RU"/>
        </w:rPr>
        <w:t> 16 ГБ видеопамяти даёт запас для игр с текстурами высокого разрешения и VR.</w:t>
      </w:r>
    </w:p>
    <w:p w14:paraId="3FBD18C5" w14:textId="77777777" w:rsidR="00F1577D" w:rsidRPr="00F1577D" w:rsidRDefault="00F1577D" w:rsidP="00F1577D">
      <w:pPr>
        <w:tabs>
          <w:tab w:val="left" w:pos="2010"/>
        </w:tabs>
        <w:rPr>
          <w:lang w:val="ru-RU"/>
        </w:rPr>
      </w:pPr>
      <w:r w:rsidRPr="00F1577D">
        <w:rPr>
          <w:b/>
          <w:bCs/>
          <w:lang w:val="ru-RU"/>
        </w:rPr>
        <w:t>Установка:</w:t>
      </w:r>
      <w:r w:rsidRPr="00F1577D">
        <w:rPr>
          <w:lang w:val="ru-RU"/>
        </w:rPr>
        <w:t> драйверы AMD загружаются с официального сайта, предварительно выполняется полное удаление драйверов NVIDIA (DDU).</w:t>
      </w:r>
    </w:p>
    <w:p w14:paraId="546C17A1" w14:textId="77777777" w:rsidR="00F1577D" w:rsidRPr="00F1577D" w:rsidRDefault="00F1577D" w:rsidP="00F1577D">
      <w:pPr>
        <w:tabs>
          <w:tab w:val="left" w:pos="2010"/>
        </w:tabs>
        <w:rPr>
          <w:lang w:val="ru-RU"/>
        </w:rPr>
      </w:pPr>
      <w:r w:rsidRPr="00F1577D">
        <w:rPr>
          <w:b/>
          <w:bCs/>
          <w:lang w:val="ru-RU"/>
        </w:rPr>
        <w:t>Вывод:</w:t>
      </w:r>
      <w:r w:rsidRPr="00F1577D">
        <w:rPr>
          <w:lang w:val="ru-RU"/>
        </w:rPr>
        <w:t> система сохраняет работоспособность и целевой уровень производительности без замены других компонентов; замена является равноценной по классу и совместимой по остальной платформе.</w:t>
      </w:r>
    </w:p>
    <w:p w14:paraId="6AB696B7" w14:textId="77777777" w:rsidR="009E2634" w:rsidRDefault="009E2634" w:rsidP="009E2634">
      <w:pPr>
        <w:tabs>
          <w:tab w:val="left" w:pos="2010"/>
        </w:tabs>
        <w:jc w:val="center"/>
        <w:rPr>
          <w:b/>
          <w:bCs/>
          <w:sz w:val="28"/>
          <w:szCs w:val="24"/>
          <w:lang w:val="ru-RU"/>
        </w:rPr>
      </w:pPr>
      <w:r w:rsidRPr="009E2634">
        <w:rPr>
          <w:b/>
          <w:bCs/>
          <w:sz w:val="28"/>
          <w:szCs w:val="24"/>
          <w:lang w:val="ru-RU"/>
        </w:rPr>
        <w:t>Работа с тренажёром по сборке компьютера</w:t>
      </w:r>
    </w:p>
    <w:p w14:paraId="126F5A4A" w14:textId="42500E85" w:rsidR="00B9285B" w:rsidRPr="009E2634" w:rsidRDefault="00B9285B" w:rsidP="009E2634">
      <w:pPr>
        <w:tabs>
          <w:tab w:val="left" w:pos="2010"/>
        </w:tabs>
        <w:jc w:val="center"/>
        <w:rPr>
          <w:b/>
          <w:bCs/>
          <w:sz w:val="28"/>
          <w:szCs w:val="24"/>
          <w:lang w:val="ru-RU"/>
        </w:rPr>
      </w:pPr>
      <w:r>
        <w:rPr>
          <w:b/>
          <w:bCs/>
          <w:sz w:val="28"/>
          <w:szCs w:val="24"/>
          <w:lang w:val="ru-RU"/>
        </w:rPr>
        <w:t>Начало работы:</w:t>
      </w:r>
    </w:p>
    <w:p w14:paraId="18BD0383" w14:textId="130DA70E" w:rsidR="006C5A0A" w:rsidRDefault="00B9285B" w:rsidP="006C5A0A">
      <w:pPr>
        <w:tabs>
          <w:tab w:val="left" w:pos="2010"/>
        </w:tabs>
        <w:rPr>
          <w:lang w:val="ru-RU"/>
        </w:rPr>
      </w:pPr>
      <w:r>
        <w:rPr>
          <w:noProof/>
          <w:lang w:val="ru-RU"/>
        </w:rPr>
        <w:drawing>
          <wp:inline distT="0" distB="0" distL="114300" distR="114300" wp14:anchorId="0DCE7F95" wp14:editId="46013325">
            <wp:extent cx="5480050" cy="3331845"/>
            <wp:effectExtent l="0" t="0" r="6350" b="1905"/>
            <wp:docPr id="11" name="Изображение 11" descr="Снимок экрана 2026-09-23 135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Снимок экрана 2026-09-23 13533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92C5" w14:textId="71FE10E2" w:rsidR="00B9285B" w:rsidRDefault="00B9285B" w:rsidP="00B9285B">
      <w:pPr>
        <w:tabs>
          <w:tab w:val="left" w:pos="2010"/>
        </w:tabs>
        <w:jc w:val="center"/>
        <w:rPr>
          <w:b/>
          <w:bCs/>
          <w:sz w:val="28"/>
          <w:szCs w:val="24"/>
          <w:lang w:val="ru-RU"/>
        </w:rPr>
      </w:pPr>
      <w:r w:rsidRPr="00B9285B">
        <w:rPr>
          <w:b/>
          <w:bCs/>
          <w:sz w:val="28"/>
          <w:szCs w:val="24"/>
          <w:lang w:val="ru-RU"/>
        </w:rPr>
        <w:lastRenderedPageBreak/>
        <w:t>Конец</w:t>
      </w:r>
      <w:r>
        <w:rPr>
          <w:b/>
          <w:bCs/>
          <w:sz w:val="28"/>
          <w:szCs w:val="24"/>
          <w:lang w:val="ru-RU"/>
        </w:rPr>
        <w:t>:</w:t>
      </w:r>
    </w:p>
    <w:p w14:paraId="6F7259B4" w14:textId="57DE1A08" w:rsidR="00B9285B" w:rsidRDefault="007A1C9D" w:rsidP="00B9285B">
      <w:pPr>
        <w:tabs>
          <w:tab w:val="left" w:pos="2010"/>
        </w:tabs>
        <w:jc w:val="center"/>
        <w:rPr>
          <w:b/>
          <w:bCs/>
          <w:sz w:val="28"/>
          <w:szCs w:val="24"/>
          <w:lang w:val="ru-RU"/>
        </w:rPr>
      </w:pPr>
      <w:r>
        <w:rPr>
          <w:noProof/>
        </w:rPr>
        <w:drawing>
          <wp:inline distT="0" distB="0" distL="114300" distR="114300" wp14:anchorId="7E998B8E" wp14:editId="638BC0F1">
            <wp:extent cx="5473700" cy="2827020"/>
            <wp:effectExtent l="0" t="0" r="12700" b="11430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3C228" w14:textId="784688D7" w:rsidR="00484D03" w:rsidRDefault="00484D03" w:rsidP="00484D03">
      <w:pPr>
        <w:tabs>
          <w:tab w:val="left" w:pos="3240"/>
        </w:tabs>
        <w:rPr>
          <w:lang w:val="ru-RU"/>
        </w:rPr>
      </w:pPr>
      <w:r w:rsidRPr="00484D03">
        <w:rPr>
          <w:b/>
          <w:bCs/>
          <w:sz w:val="28"/>
          <w:szCs w:val="24"/>
          <w:lang w:val="ru-RU"/>
        </w:rPr>
        <w:t>Ошибки при работе:</w:t>
      </w:r>
      <w:r>
        <w:rPr>
          <w:sz w:val="28"/>
          <w:szCs w:val="24"/>
          <w:lang w:val="ru-RU"/>
        </w:rPr>
        <w:t xml:space="preserve"> </w:t>
      </w:r>
      <w:r w:rsidRPr="00484D03">
        <w:rPr>
          <w:lang w:val="ru-RU"/>
        </w:rPr>
        <w:t>Я попытался установить кулер процессора до того, как закрепил материнскую плату в корпусе, что вызвало трудности</w:t>
      </w:r>
    </w:p>
    <w:p w14:paraId="7FAA8052" w14:textId="77777777" w:rsidR="000E3A98" w:rsidRDefault="000E3A98" w:rsidP="00484D03">
      <w:pPr>
        <w:tabs>
          <w:tab w:val="left" w:pos="3240"/>
        </w:tabs>
        <w:rPr>
          <w:lang w:val="ru-RU"/>
        </w:rPr>
      </w:pPr>
    </w:p>
    <w:p w14:paraId="5390D042" w14:textId="77777777" w:rsidR="000E3A98" w:rsidRDefault="000E3A98" w:rsidP="000E3A98">
      <w:pPr>
        <w:tabs>
          <w:tab w:val="left" w:pos="3240"/>
        </w:tabs>
        <w:rPr>
          <w:sz w:val="28"/>
          <w:szCs w:val="24"/>
          <w:lang w:val="ru-RU"/>
        </w:rPr>
      </w:pPr>
      <w:r>
        <w:rPr>
          <w:sz w:val="28"/>
          <w:szCs w:val="24"/>
          <w:lang w:val="ru-RU"/>
        </w:rPr>
        <w:tab/>
      </w:r>
    </w:p>
    <w:p w14:paraId="0A442B24" w14:textId="77777777" w:rsidR="000E3A98" w:rsidRDefault="000E3A98" w:rsidP="000E3A98">
      <w:pPr>
        <w:tabs>
          <w:tab w:val="left" w:pos="3240"/>
        </w:tabs>
        <w:rPr>
          <w:sz w:val="28"/>
          <w:szCs w:val="24"/>
          <w:lang w:val="ru-RU"/>
        </w:rPr>
      </w:pPr>
    </w:p>
    <w:p w14:paraId="1B5833EE" w14:textId="77777777" w:rsidR="000E3A98" w:rsidRDefault="000E3A98" w:rsidP="000E3A98">
      <w:pPr>
        <w:tabs>
          <w:tab w:val="left" w:pos="3240"/>
        </w:tabs>
        <w:rPr>
          <w:sz w:val="28"/>
          <w:szCs w:val="24"/>
          <w:lang w:val="ru-RU"/>
        </w:rPr>
      </w:pPr>
    </w:p>
    <w:p w14:paraId="4D3B1411" w14:textId="77777777" w:rsidR="000E3A98" w:rsidRDefault="000E3A98" w:rsidP="000E3A98">
      <w:pPr>
        <w:tabs>
          <w:tab w:val="left" w:pos="3240"/>
        </w:tabs>
        <w:rPr>
          <w:sz w:val="28"/>
          <w:szCs w:val="24"/>
          <w:lang w:val="ru-RU"/>
        </w:rPr>
      </w:pPr>
    </w:p>
    <w:p w14:paraId="641E8213" w14:textId="77777777" w:rsidR="000E3A98" w:rsidRDefault="000E3A98" w:rsidP="000E3A98">
      <w:pPr>
        <w:tabs>
          <w:tab w:val="left" w:pos="3240"/>
        </w:tabs>
        <w:rPr>
          <w:sz w:val="28"/>
          <w:szCs w:val="24"/>
          <w:lang w:val="ru-RU"/>
        </w:rPr>
      </w:pPr>
    </w:p>
    <w:p w14:paraId="6675ECD4" w14:textId="77777777" w:rsidR="000E3A98" w:rsidRDefault="000E3A98" w:rsidP="000E3A98">
      <w:pPr>
        <w:tabs>
          <w:tab w:val="left" w:pos="3240"/>
        </w:tabs>
        <w:rPr>
          <w:sz w:val="28"/>
          <w:szCs w:val="24"/>
          <w:lang w:val="ru-RU"/>
        </w:rPr>
      </w:pPr>
    </w:p>
    <w:p w14:paraId="328EFF54" w14:textId="77777777" w:rsidR="000E3A98" w:rsidRDefault="000E3A98" w:rsidP="000E3A98">
      <w:pPr>
        <w:tabs>
          <w:tab w:val="left" w:pos="3240"/>
        </w:tabs>
        <w:rPr>
          <w:sz w:val="28"/>
          <w:szCs w:val="24"/>
          <w:lang w:val="ru-RU"/>
        </w:rPr>
      </w:pPr>
    </w:p>
    <w:p w14:paraId="3FE03777" w14:textId="77777777" w:rsidR="000E3A98" w:rsidRDefault="000E3A98" w:rsidP="000E3A98">
      <w:pPr>
        <w:tabs>
          <w:tab w:val="left" w:pos="3240"/>
        </w:tabs>
        <w:rPr>
          <w:sz w:val="28"/>
          <w:szCs w:val="24"/>
          <w:lang w:val="ru-RU"/>
        </w:rPr>
      </w:pPr>
    </w:p>
    <w:p w14:paraId="38A20B12" w14:textId="77777777" w:rsidR="000E3A98" w:rsidRDefault="000E3A98" w:rsidP="000E3A98">
      <w:pPr>
        <w:tabs>
          <w:tab w:val="left" w:pos="3240"/>
        </w:tabs>
        <w:rPr>
          <w:sz w:val="28"/>
          <w:szCs w:val="24"/>
          <w:lang w:val="ru-RU"/>
        </w:rPr>
      </w:pPr>
    </w:p>
    <w:p w14:paraId="0A9B542B" w14:textId="77777777" w:rsidR="000E3A98" w:rsidRDefault="000E3A98" w:rsidP="000E3A98">
      <w:pPr>
        <w:tabs>
          <w:tab w:val="left" w:pos="3240"/>
        </w:tabs>
        <w:rPr>
          <w:sz w:val="28"/>
          <w:szCs w:val="24"/>
          <w:lang w:val="ru-RU"/>
        </w:rPr>
      </w:pPr>
    </w:p>
    <w:p w14:paraId="744E2355" w14:textId="77777777" w:rsidR="000E3A98" w:rsidRDefault="000E3A98" w:rsidP="000E3A98">
      <w:pPr>
        <w:tabs>
          <w:tab w:val="left" w:pos="3240"/>
        </w:tabs>
        <w:rPr>
          <w:sz w:val="28"/>
          <w:szCs w:val="24"/>
          <w:lang w:val="ru-RU"/>
        </w:rPr>
      </w:pPr>
    </w:p>
    <w:p w14:paraId="5F722BCC" w14:textId="77777777" w:rsidR="000E3A98" w:rsidRDefault="000E3A98" w:rsidP="000E3A98">
      <w:pPr>
        <w:tabs>
          <w:tab w:val="left" w:pos="3240"/>
        </w:tabs>
        <w:rPr>
          <w:sz w:val="28"/>
          <w:szCs w:val="24"/>
          <w:lang w:val="ru-RU"/>
        </w:rPr>
      </w:pPr>
    </w:p>
    <w:p w14:paraId="3CCE4BD8" w14:textId="77777777" w:rsidR="000E3A98" w:rsidRDefault="000E3A98" w:rsidP="000E3A98">
      <w:pPr>
        <w:tabs>
          <w:tab w:val="left" w:pos="3240"/>
        </w:tabs>
        <w:rPr>
          <w:sz w:val="28"/>
          <w:szCs w:val="24"/>
          <w:lang w:val="ru-RU"/>
        </w:rPr>
      </w:pPr>
    </w:p>
    <w:p w14:paraId="30E326BC" w14:textId="77777777" w:rsidR="000E3A98" w:rsidRDefault="000E3A98" w:rsidP="000E3A98">
      <w:pPr>
        <w:tabs>
          <w:tab w:val="left" w:pos="3240"/>
        </w:tabs>
        <w:rPr>
          <w:sz w:val="28"/>
          <w:szCs w:val="24"/>
          <w:lang w:val="ru-RU"/>
        </w:rPr>
      </w:pPr>
    </w:p>
    <w:p w14:paraId="3D598AF2" w14:textId="5140755C" w:rsidR="000E3A98" w:rsidRPr="00D86287" w:rsidRDefault="000E3A98" w:rsidP="00D86287">
      <w:pPr>
        <w:tabs>
          <w:tab w:val="left" w:pos="3240"/>
        </w:tabs>
        <w:jc w:val="center"/>
        <w:rPr>
          <w:b/>
          <w:bCs/>
          <w:sz w:val="28"/>
          <w:szCs w:val="28"/>
          <w:lang w:val="ru-RU"/>
        </w:rPr>
      </w:pPr>
      <w:r w:rsidRPr="00D86287">
        <w:rPr>
          <w:b/>
          <w:bCs/>
          <w:sz w:val="28"/>
          <w:szCs w:val="28"/>
          <w:lang w:val="ru-RU"/>
        </w:rPr>
        <w:lastRenderedPageBreak/>
        <w:t>Выводы</w:t>
      </w:r>
    </w:p>
    <w:p w14:paraId="2F344D8B" w14:textId="77777777" w:rsidR="000E3A98" w:rsidRPr="00D86287" w:rsidRDefault="000E3A98" w:rsidP="000E3A98">
      <w:pPr>
        <w:tabs>
          <w:tab w:val="left" w:pos="3240"/>
        </w:tabs>
        <w:rPr>
          <w:lang w:val="ru-RU"/>
        </w:rPr>
      </w:pPr>
      <w:r w:rsidRPr="00D86287">
        <w:rPr>
          <w:lang w:val="ru-RU"/>
        </w:rPr>
        <w:t>В ходе лабораторной работы была собрана и обоснована конфигурация игрового ПК среднего уровня на платформе AMD AM5 с видеокартой NVIDIA GeForce RTX 5060, удовлетворяющая всем требованиям задания: материнская плата с двумя слотами PCIe 5.0 и четырьмя SATA/двумя M.2, сетевой интерфейс 2.5 GbE, принтер с Wi-Fi и печатью с мобильных устройств.</w:t>
      </w:r>
    </w:p>
    <w:p w14:paraId="048F88FE" w14:textId="62A29A9A" w:rsidR="000E3A98" w:rsidRPr="00D86287" w:rsidRDefault="000E3A98" w:rsidP="000E3A98">
      <w:pPr>
        <w:tabs>
          <w:tab w:val="left" w:pos="3240"/>
        </w:tabs>
        <w:rPr>
          <w:lang w:val="ru-RU"/>
        </w:rPr>
      </w:pPr>
      <w:r w:rsidRPr="00D86287">
        <w:rPr>
          <w:lang w:val="ru-RU"/>
        </w:rPr>
        <w:t xml:space="preserve">Итоговая стоимость конфигурации </w:t>
      </w:r>
      <w:r w:rsidRPr="00C7540B">
        <w:rPr>
          <w:szCs w:val="24"/>
          <w:lang w:val="ru-RU"/>
        </w:rPr>
        <w:t>составила </w:t>
      </w:r>
      <w:r w:rsidR="00C7540B" w:rsidRPr="00C7540B">
        <w:rPr>
          <w:rFonts w:eastAsia="Times New Roman" w:cs="Times New Roman"/>
          <w:b/>
          <w:bCs/>
          <w:color w:val="0F1115"/>
          <w:szCs w:val="24"/>
          <w:lang w:val="ru-RU" w:eastAsia="ru-RU"/>
        </w:rPr>
        <w:t>234 580</w:t>
      </w:r>
      <w:r w:rsidRPr="00C7540B">
        <w:rPr>
          <w:b/>
          <w:bCs/>
          <w:szCs w:val="24"/>
          <w:lang w:val="ru-RU"/>
        </w:rPr>
        <w:t>₽</w:t>
      </w:r>
      <w:r w:rsidRPr="00C7540B">
        <w:rPr>
          <w:szCs w:val="24"/>
          <w:lang w:val="ru-RU"/>
        </w:rPr>
        <w:t>. Проведён</w:t>
      </w:r>
      <w:r w:rsidRPr="00D86287">
        <w:rPr>
          <w:lang w:val="ru-RU"/>
        </w:rPr>
        <w:t xml:space="preserve"> анализ соотношения «цена/производительность», показавший сбалансированность системы для целевых задач. Смоделирован сценарий выхода из строя видеокарты с подбором равноценной замены того же класса. Пройден тренажёр по сборке компьютера.</w:t>
      </w:r>
    </w:p>
    <w:p w14:paraId="5017E2EB" w14:textId="1187344B" w:rsidR="000E3A98" w:rsidRPr="000E3A98" w:rsidRDefault="000E3A98" w:rsidP="000E3A98">
      <w:pPr>
        <w:tabs>
          <w:tab w:val="left" w:pos="3240"/>
        </w:tabs>
        <w:rPr>
          <w:sz w:val="28"/>
          <w:szCs w:val="24"/>
          <w:lang w:val="ru-RU"/>
        </w:rPr>
      </w:pPr>
    </w:p>
    <w:sectPr w:rsidR="000E3A98" w:rsidRPr="000E3A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0C69F" w14:textId="77777777" w:rsidR="003960D0" w:rsidRDefault="003960D0" w:rsidP="00B9285B">
      <w:pPr>
        <w:spacing w:after="0" w:line="240" w:lineRule="auto"/>
      </w:pPr>
      <w:r>
        <w:separator/>
      </w:r>
    </w:p>
  </w:endnote>
  <w:endnote w:type="continuationSeparator" w:id="0">
    <w:p w14:paraId="7B4E91C9" w14:textId="77777777" w:rsidR="003960D0" w:rsidRDefault="003960D0" w:rsidP="00B92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6C280" w14:textId="77777777" w:rsidR="003960D0" w:rsidRDefault="003960D0" w:rsidP="00B9285B">
      <w:pPr>
        <w:spacing w:after="0" w:line="240" w:lineRule="auto"/>
      </w:pPr>
      <w:r>
        <w:separator/>
      </w:r>
    </w:p>
  </w:footnote>
  <w:footnote w:type="continuationSeparator" w:id="0">
    <w:p w14:paraId="3A8FA668" w14:textId="77777777" w:rsidR="003960D0" w:rsidRDefault="003960D0" w:rsidP="00B928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E3281"/>
    <w:multiLevelType w:val="multilevel"/>
    <w:tmpl w:val="970C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D715BB"/>
    <w:multiLevelType w:val="multilevel"/>
    <w:tmpl w:val="9C32D0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1784033">
    <w:abstractNumId w:val="0"/>
  </w:num>
  <w:num w:numId="2" w16cid:durableId="1050150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036"/>
    <w:rsid w:val="000C01AE"/>
    <w:rsid w:val="000C59AE"/>
    <w:rsid w:val="000E3A98"/>
    <w:rsid w:val="0012071B"/>
    <w:rsid w:val="00144D02"/>
    <w:rsid w:val="00172195"/>
    <w:rsid w:val="00183B2F"/>
    <w:rsid w:val="001A14F9"/>
    <w:rsid w:val="001B384A"/>
    <w:rsid w:val="00224439"/>
    <w:rsid w:val="00245BB8"/>
    <w:rsid w:val="002D7752"/>
    <w:rsid w:val="003960D0"/>
    <w:rsid w:val="003D1C0B"/>
    <w:rsid w:val="0044221A"/>
    <w:rsid w:val="00484D03"/>
    <w:rsid w:val="0055283F"/>
    <w:rsid w:val="0057132A"/>
    <w:rsid w:val="00590A40"/>
    <w:rsid w:val="005A4230"/>
    <w:rsid w:val="005B606E"/>
    <w:rsid w:val="00626C26"/>
    <w:rsid w:val="0066234B"/>
    <w:rsid w:val="00675333"/>
    <w:rsid w:val="006C5A0A"/>
    <w:rsid w:val="006F0A79"/>
    <w:rsid w:val="0070410A"/>
    <w:rsid w:val="007A1C9D"/>
    <w:rsid w:val="007F0642"/>
    <w:rsid w:val="00976C2F"/>
    <w:rsid w:val="009B026D"/>
    <w:rsid w:val="009E2634"/>
    <w:rsid w:val="009E7003"/>
    <w:rsid w:val="00B2373B"/>
    <w:rsid w:val="00B237FF"/>
    <w:rsid w:val="00B50CCF"/>
    <w:rsid w:val="00B9285B"/>
    <w:rsid w:val="00BB3802"/>
    <w:rsid w:val="00C45BA3"/>
    <w:rsid w:val="00C7540B"/>
    <w:rsid w:val="00CA5036"/>
    <w:rsid w:val="00CC1A18"/>
    <w:rsid w:val="00CD2E08"/>
    <w:rsid w:val="00D13706"/>
    <w:rsid w:val="00D86287"/>
    <w:rsid w:val="00DD32D6"/>
    <w:rsid w:val="00E0223D"/>
    <w:rsid w:val="00ED7331"/>
    <w:rsid w:val="00F1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E05CE"/>
  <w15:chartTrackingRefBased/>
  <w15:docId w15:val="{F8D1877A-3E8E-4433-8B15-AFBE807BD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73B"/>
    <w:pPr>
      <w:spacing w:after="20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A5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5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5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5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5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5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5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5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5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5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5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50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50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50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50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50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50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5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5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5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5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5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50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50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50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5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50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503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B3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E0223D"/>
    <w:rPr>
      <w:b/>
      <w:bCs/>
    </w:rPr>
  </w:style>
  <w:style w:type="paragraph" w:styleId="ae">
    <w:name w:val="header"/>
    <w:basedOn w:val="a"/>
    <w:link w:val="af"/>
    <w:uiPriority w:val="99"/>
    <w:unhideWhenUsed/>
    <w:rsid w:val="00B928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B9285B"/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af0">
    <w:name w:val="footer"/>
    <w:basedOn w:val="a"/>
    <w:link w:val="af1"/>
    <w:uiPriority w:val="99"/>
    <w:unhideWhenUsed/>
    <w:rsid w:val="00B928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B9285B"/>
    <w:rPr>
      <w:rFonts w:ascii="Times New Roman" w:eastAsiaTheme="minorEastAsia" w:hAnsi="Times New Roman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810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Фадеев</dc:creator>
  <cp:keywords/>
  <dc:description/>
  <cp:lastModifiedBy>Даниил Фадеев</cp:lastModifiedBy>
  <cp:revision>45</cp:revision>
  <dcterms:created xsi:type="dcterms:W3CDTF">2026-09-24T15:18:00Z</dcterms:created>
  <dcterms:modified xsi:type="dcterms:W3CDTF">2026-09-24T16:09:00Z</dcterms:modified>
</cp:coreProperties>
</file>