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8ED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20940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DB231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7CDCECD5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4276A74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CFC516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6CB5A2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24F129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E890512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299451B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A0EB81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61B8F41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F78F6DE" w14:textId="7A3B7ECB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  <w:r w:rsidRPr="00500C48">
        <w:rPr>
          <w:rFonts w:asciiTheme="majorHAnsi" w:hAnsiTheme="majorHAnsi" w:cstheme="majorHAnsi"/>
          <w:sz w:val="27"/>
          <w:szCs w:val="27"/>
        </w:rPr>
        <w:t>Emma Macháčová</w:t>
      </w:r>
    </w:p>
    <w:p w14:paraId="2EA35454" w14:textId="5729A4A4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1"/>
          <w:szCs w:val="31"/>
        </w:rPr>
      </w:pPr>
      <w:r w:rsidRPr="00500C48">
        <w:rPr>
          <w:rFonts w:asciiTheme="majorHAnsi" w:hAnsiTheme="majorHAnsi" w:cstheme="majorHAnsi"/>
          <w:b/>
          <w:bCs/>
          <w:sz w:val="31"/>
          <w:szCs w:val="31"/>
        </w:rPr>
        <w:t>Bezpečnosť a šifrovanie</w:t>
      </w:r>
    </w:p>
    <w:p w14:paraId="4AE6DE6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7"/>
          <w:szCs w:val="27"/>
        </w:rPr>
      </w:pPr>
      <w:r w:rsidRPr="00500C48">
        <w:rPr>
          <w:rFonts w:asciiTheme="majorHAnsi" w:hAnsiTheme="majorHAnsi" w:cstheme="majorHAnsi"/>
          <w:sz w:val="27"/>
          <w:szCs w:val="27"/>
        </w:rPr>
        <w:t>Informačné vzdelávanie</w:t>
      </w:r>
    </w:p>
    <w:p w14:paraId="15EEDEA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7DF655D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0404DF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DFBEAE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46E6DA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B71E7E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BD96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DC736E3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91A5D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493067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76AC36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5D793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A3C8F0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046F2C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CDBA45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13C695C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5A2BA7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D89BCE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6DE249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32ED79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711F68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72A7840" w14:textId="4EFB9204" w:rsid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B342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354015F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8C576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A5A1032" w14:textId="2553A501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Študijný program: </w:t>
      </w:r>
      <w:r w:rsidRPr="00500C48">
        <w:rPr>
          <w:rFonts w:asciiTheme="majorHAnsi" w:hAnsiTheme="majorHAnsi" w:cstheme="majorHAnsi"/>
          <w:b/>
          <w:bCs/>
          <w:sz w:val="23"/>
          <w:szCs w:val="23"/>
        </w:rPr>
        <w:t>FIIT B-INFO4 den</w:t>
      </w:r>
    </w:p>
    <w:p w14:paraId="0C2C1C2B" w14:textId="51AEE783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Vyučujúca: </w:t>
      </w:r>
      <w:r w:rsidR="00C35440" w:rsidRPr="00C35440">
        <w:rPr>
          <w:rFonts w:asciiTheme="majorHAnsi" w:hAnsiTheme="majorHAnsi" w:cstheme="majorHAnsi"/>
          <w:b/>
          <w:bCs/>
          <w:sz w:val="23"/>
          <w:szCs w:val="23"/>
        </w:rPr>
        <w:t>Mgr. Barbora Bieliková</w:t>
      </w:r>
    </w:p>
    <w:p w14:paraId="13415479" w14:textId="77777777" w:rsidR="00500C48" w:rsidRPr="00500C48" w:rsidRDefault="00500C48" w:rsidP="00500C48">
      <w:pPr>
        <w:rPr>
          <w:rFonts w:asciiTheme="majorHAnsi" w:hAnsiTheme="majorHAnsi" w:cstheme="majorHAnsi"/>
        </w:rPr>
      </w:pPr>
      <w:r w:rsidRPr="00500C48">
        <w:rPr>
          <w:rFonts w:asciiTheme="majorHAnsi" w:hAnsiTheme="majorHAnsi" w:cstheme="majorHAnsi"/>
          <w:sz w:val="23"/>
          <w:szCs w:val="23"/>
        </w:rPr>
        <w:t>december  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B932D" w14:textId="1189D783" w:rsidR="005E0DF8" w:rsidRPr="00812549" w:rsidRDefault="0031479B" w:rsidP="007B075C">
          <w:pPr>
            <w:pStyle w:val="Hlavikaobsahu"/>
            <w:pBdr>
              <w:bottom w:val="single" w:sz="4" w:space="1" w:color="auto"/>
            </w:pBdr>
            <w:spacing w:after="160" w:line="360" w:lineRule="auto"/>
            <w:jc w:val="both"/>
            <w:rPr>
              <w:rFonts w:cstheme="majorHAnsi"/>
              <w:b/>
              <w:bCs/>
              <w:color w:val="auto"/>
              <w:sz w:val="28"/>
              <w:szCs w:val="28"/>
            </w:rPr>
          </w:pPr>
          <w:r w:rsidRPr="00136079">
            <w:rPr>
              <w:rFonts w:cstheme="majorHAnsi"/>
              <w:b/>
              <w:bCs/>
              <w:color w:val="auto"/>
              <w:sz w:val="28"/>
              <w:szCs w:val="28"/>
            </w:rPr>
            <w:t>Obsah</w:t>
          </w:r>
        </w:p>
        <w:p w14:paraId="2EF7FA65" w14:textId="52BD2AC7" w:rsidR="00B83992" w:rsidRPr="00B83992" w:rsidRDefault="0031479B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r w:rsidRPr="00B83992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fldChar w:fldCharType="begin"/>
          </w:r>
          <w:r w:rsidRPr="00B83992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B83992">
            <w:rPr>
              <w:rFonts w:asciiTheme="majorHAnsi" w:hAnsiTheme="majorHAnsi" w:cstheme="majorHAnsi"/>
              <w:b w:val="0"/>
              <w:bCs w:val="0"/>
              <w:sz w:val="24"/>
              <w:szCs w:val="24"/>
            </w:rPr>
            <w:fldChar w:fldCharType="separate"/>
          </w:r>
          <w:hyperlink w:anchor="_Toc27686763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Abstrakt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_Toc27686763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2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7A4DC78F" w14:textId="40344A88" w:rsidR="00B83992" w:rsidRPr="00B83992" w:rsidRDefault="00EE5EC8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64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 Úvod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_Toc27686764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3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14EDB51C" w14:textId="68C40682" w:rsidR="00B83992" w:rsidRPr="00B83992" w:rsidRDefault="00EE5EC8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65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 Počítačová bezpečnosť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_Toc27686765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4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7E49A5E5" w14:textId="1C179CCE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66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2.1 Čo je to počítačová bezpečnosť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_Toc27686766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4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6A6E4144" w14:textId="5037C871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67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2.2 Všeobecné bezpečnostné ciele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_Toc27686767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4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22CAD04E" w14:textId="15533459" w:rsidR="00B83992" w:rsidRPr="00B83992" w:rsidRDefault="00EE5EC8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68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3 Ako zabezpečiť počítačovú bezpečnosť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_Toc27686768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6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59A60AD0" w14:textId="1F47301B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69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3.1 Zraniteľné miesta počítačových systémov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_Toc27686769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6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51F9BC88" w14:textId="6484F34A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0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3.2 Hrozby pre počítačovú bezpečnosť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_Toc27686770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6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74C2879E" w14:textId="71A3DB41" w:rsidR="00B83992" w:rsidRPr="00B83992" w:rsidRDefault="00EE5EC8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1" w:history="1">
            <w:r w:rsidR="00B83992"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3.2.1 Fyzické útoky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_Toc27686771 \h </w:instrTex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9ACE9" w14:textId="522AF525" w:rsidR="00B83992" w:rsidRPr="00B83992" w:rsidRDefault="00EE5EC8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2" w:history="1">
            <w:r w:rsidR="00B83992"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3.2.2 Sieťové odpočúvanie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_Toc27686772 \h </w:instrTex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B51DD" w14:textId="0BD22137" w:rsidR="00B83992" w:rsidRPr="00B83992" w:rsidRDefault="00EE5EC8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3" w:history="1">
            <w:r w:rsidR="00B83992"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3.2.3 Útoky na symetrickú schému šifrovania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_Toc27686773 \h </w:instrTex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7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088B8" w14:textId="2858B6B8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4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3.3 Bezpečnostné opatrenia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_Toc27686774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7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3659B105" w14:textId="322CD854" w:rsidR="00B83992" w:rsidRPr="00B83992" w:rsidRDefault="00EE5EC8" w:rsidP="00B83992">
          <w:pPr>
            <w:pStyle w:val="Obsah3"/>
            <w:tabs>
              <w:tab w:val="right" w:leader="dot" w:pos="9062"/>
            </w:tabs>
            <w:spacing w:line="360" w:lineRule="auto"/>
            <w:jc w:val="both"/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sk-SK"/>
            </w:rPr>
          </w:pPr>
          <w:hyperlink w:anchor="_Toc27686775" w:history="1">
            <w:r w:rsidR="00B83992" w:rsidRPr="00B83992">
              <w:rPr>
                <w:rStyle w:val="Hypertextovprepojenie"/>
                <w:rFonts w:asciiTheme="majorHAnsi" w:hAnsiTheme="majorHAnsi" w:cstheme="majorHAnsi"/>
                <w:noProof/>
                <w:sz w:val="24"/>
                <w:szCs w:val="24"/>
              </w:rPr>
              <w:t>3.3.1 Kerberos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_Toc27686775 \h </w:instrTex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8</w:t>
            </w:r>
            <w:r w:rsidR="00B83992" w:rsidRPr="00B8399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8CCCF" w14:textId="338616A7" w:rsidR="00B83992" w:rsidRPr="00B83992" w:rsidRDefault="00EE5EC8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76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4 Šifrovanie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_Toc27686776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9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6305D952" w14:textId="39D391BF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7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4.1 Symetrické šifrovanie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_Toc27686777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9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726EFA80" w14:textId="6A06B0FF" w:rsidR="00B83992" w:rsidRPr="00B83992" w:rsidRDefault="00EE5EC8" w:rsidP="00B83992">
          <w:pPr>
            <w:pStyle w:val="Obsah2"/>
            <w:spacing w:line="360" w:lineRule="auto"/>
            <w:jc w:val="both"/>
            <w:rPr>
              <w:rFonts w:asciiTheme="majorHAnsi" w:eastAsiaTheme="minorEastAsia" w:hAnsiTheme="majorHAnsi"/>
              <w:sz w:val="24"/>
              <w:szCs w:val="24"/>
              <w:lang w:eastAsia="sk-SK"/>
            </w:rPr>
          </w:pPr>
          <w:hyperlink w:anchor="_Toc27686778" w:history="1">
            <w:r w:rsidR="00B83992" w:rsidRPr="00B83992">
              <w:rPr>
                <w:rStyle w:val="Hypertextovprepojenie"/>
                <w:rFonts w:asciiTheme="majorHAnsi" w:hAnsiTheme="majorHAnsi"/>
                <w:sz w:val="24"/>
                <w:szCs w:val="24"/>
              </w:rPr>
              <w:t>4.2 Asymetrické šifrovanie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instrText xml:space="preserve"> PAGEREF _Toc27686778 \h </w:instrTex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t>9</w:t>
            </w:r>
            <w:r w:rsidR="00B83992" w:rsidRPr="00B83992">
              <w:rPr>
                <w:rFonts w:asciiTheme="majorHAnsi" w:hAnsiTheme="majorHAnsi"/>
                <w:webHidden/>
                <w:sz w:val="24"/>
                <w:szCs w:val="24"/>
              </w:rPr>
              <w:fldChar w:fldCharType="end"/>
            </w:r>
          </w:hyperlink>
        </w:p>
        <w:p w14:paraId="268CE6EE" w14:textId="04D3DA8E" w:rsidR="00B83992" w:rsidRPr="00B83992" w:rsidRDefault="00EE5EC8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79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5 Záver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_Toc27686779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10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0683F7A1" w14:textId="537FB553" w:rsidR="00B83992" w:rsidRPr="00B83992" w:rsidRDefault="00EE5EC8" w:rsidP="00B83992">
          <w:pPr>
            <w:pStyle w:val="Obsah1"/>
            <w:spacing w:line="360" w:lineRule="auto"/>
            <w:jc w:val="both"/>
            <w:rPr>
              <w:rFonts w:asciiTheme="majorHAnsi" w:eastAsiaTheme="minorEastAsia" w:hAnsiTheme="majorHAnsi" w:cstheme="majorHAnsi"/>
              <w:b w:val="0"/>
              <w:bCs w:val="0"/>
              <w:sz w:val="24"/>
              <w:szCs w:val="24"/>
              <w:lang w:eastAsia="sk-SK"/>
            </w:rPr>
          </w:pPr>
          <w:hyperlink w:anchor="_Toc27686780" w:history="1">
            <w:r w:rsidR="00B83992" w:rsidRPr="00B83992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6 Zoznam </w:t>
            </w:r>
            <w:r w:rsidR="00127BBB">
              <w:rPr>
                <w:rStyle w:val="Hypertextovprepojenie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bibliografických odkazov 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ab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instrText xml:space="preserve"> PAGEREF _Toc27686780 \h </w:instrTex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t>11</w:t>
            </w:r>
            <w:r w:rsidR="00B83992" w:rsidRPr="00B83992">
              <w:rPr>
                <w:rFonts w:asciiTheme="majorHAnsi" w:hAnsiTheme="majorHAnsi" w:cstheme="majorHAnsi"/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4A5A4F0B" w14:textId="0FBF93B0" w:rsidR="0031479B" w:rsidRPr="007C560E" w:rsidRDefault="0031479B" w:rsidP="00B83992">
          <w:pPr>
            <w:spacing w:line="360" w:lineRule="auto"/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endnotePr>
                <w:numFmt w:val="decimal"/>
              </w:endnotePr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B83992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2174020E" w14:textId="0B908915" w:rsidR="00136079" w:rsidRDefault="00C3689F" w:rsidP="007B075C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0" w:name="_Toc27686763"/>
      <w:r w:rsidRPr="00136079">
        <w:rPr>
          <w:rFonts w:cstheme="majorHAnsi"/>
          <w:b/>
          <w:bCs/>
          <w:color w:val="auto"/>
          <w:sz w:val="28"/>
          <w:szCs w:val="28"/>
        </w:rPr>
        <w:t>Abstrakt</w:t>
      </w:r>
      <w:bookmarkEnd w:id="0"/>
    </w:p>
    <w:p w14:paraId="5F44EC9E" w14:textId="26ACDACB" w:rsidR="00A43854" w:rsidRPr="00ED0081" w:rsidRDefault="00A43854" w:rsidP="00061AF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D0081">
        <w:rPr>
          <w:rFonts w:asciiTheme="majorHAnsi" w:hAnsiTheme="majorHAnsi" w:cstheme="majorHAnsi"/>
          <w:sz w:val="24"/>
          <w:szCs w:val="24"/>
        </w:rPr>
        <w:tab/>
      </w:r>
      <w:r w:rsidR="005B5318">
        <w:rPr>
          <w:rFonts w:asciiTheme="majorHAnsi" w:hAnsiTheme="majorHAnsi" w:cstheme="majorHAnsi"/>
          <w:sz w:val="24"/>
          <w:szCs w:val="24"/>
        </w:rPr>
        <w:t>Táto práca približuje</w:t>
      </w:r>
      <w:r w:rsidRPr="00ED0081">
        <w:rPr>
          <w:rFonts w:asciiTheme="majorHAnsi" w:hAnsiTheme="majorHAnsi" w:cstheme="majorHAnsi"/>
          <w:sz w:val="24"/>
          <w:szCs w:val="24"/>
        </w:rPr>
        <w:t>, čo je to informačná bezpečnosť a aký má význam v súčasnej dobe, vzhľadom na stále sa rozvíjajúcu informačnú spoločnosť v ktorej žijeme. Charakterizuje tiež</w:t>
      </w:r>
      <w:r w:rsidR="005B5318">
        <w:rPr>
          <w:rFonts w:asciiTheme="majorHAnsi" w:hAnsiTheme="majorHAnsi" w:cstheme="majorHAnsi"/>
          <w:sz w:val="24"/>
          <w:szCs w:val="24"/>
        </w:rPr>
        <w:t>,</w:t>
      </w:r>
      <w:r w:rsidRPr="00ED0081">
        <w:rPr>
          <w:rFonts w:asciiTheme="majorHAnsi" w:hAnsiTheme="majorHAnsi" w:cstheme="majorHAnsi"/>
          <w:sz w:val="24"/>
          <w:szCs w:val="24"/>
        </w:rPr>
        <w:t xml:space="preserve"> akým hrozbám čelí komunikácia a </w:t>
      </w:r>
      <w:r w:rsidR="00E91147" w:rsidRPr="00ED0081">
        <w:rPr>
          <w:rFonts w:asciiTheme="majorHAnsi" w:hAnsiTheme="majorHAnsi" w:cstheme="majorHAnsi"/>
          <w:sz w:val="24"/>
          <w:szCs w:val="24"/>
        </w:rPr>
        <w:t>zdieľanie</w:t>
      </w:r>
      <w:r w:rsidRPr="00ED0081">
        <w:rPr>
          <w:rFonts w:asciiTheme="majorHAnsi" w:hAnsiTheme="majorHAnsi" w:cstheme="majorHAnsi"/>
          <w:sz w:val="24"/>
          <w:szCs w:val="24"/>
        </w:rPr>
        <w:t xml:space="preserve"> dát na internete</w:t>
      </w:r>
      <w:r w:rsidR="005B5318">
        <w:rPr>
          <w:rFonts w:asciiTheme="majorHAnsi" w:hAnsiTheme="majorHAnsi" w:cstheme="majorHAnsi"/>
          <w:sz w:val="24"/>
          <w:szCs w:val="24"/>
        </w:rPr>
        <w:t>.</w:t>
      </w:r>
      <w:r w:rsidR="00E91147" w:rsidRPr="00ED0081">
        <w:rPr>
          <w:rFonts w:asciiTheme="majorHAnsi" w:hAnsiTheme="majorHAnsi" w:cstheme="majorHAnsi"/>
          <w:sz w:val="24"/>
          <w:szCs w:val="24"/>
        </w:rPr>
        <w:t xml:space="preserve"> </w:t>
      </w:r>
      <w:r w:rsidR="005B5318">
        <w:rPr>
          <w:rFonts w:asciiTheme="majorHAnsi" w:hAnsiTheme="majorHAnsi" w:cstheme="majorHAnsi"/>
          <w:sz w:val="24"/>
          <w:szCs w:val="24"/>
        </w:rPr>
        <w:t>Venuje</w:t>
      </w:r>
      <w:r w:rsidR="00E91147" w:rsidRPr="00ED0081">
        <w:rPr>
          <w:rFonts w:asciiTheme="majorHAnsi" w:hAnsiTheme="majorHAnsi" w:cstheme="majorHAnsi"/>
          <w:sz w:val="24"/>
          <w:szCs w:val="24"/>
        </w:rPr>
        <w:t xml:space="preserve"> sa tiež šifrovaniu, nakoľko je v tejto dobe k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>ryptografia stále dôležitejšia, pretože nám umožňuje prenášať údaje v nezabezpečenom, nezašifrovanom prostredí, ktoré je náchylné na odpočúvanie</w:t>
      </w:r>
      <w:r w:rsidR="00DC471C">
        <w:rPr>
          <w:rFonts w:asciiTheme="majorHAnsi" w:hAnsiTheme="majorHAnsi" w:cs="Segoe UI"/>
          <w:color w:val="333333"/>
          <w:sz w:val="24"/>
          <w:szCs w:val="24"/>
        </w:rPr>
        <w:t xml:space="preserve">. 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Cieľom tejto </w:t>
      </w:r>
      <w:r w:rsidR="00061AFD">
        <w:rPr>
          <w:rFonts w:asciiTheme="majorHAnsi" w:hAnsiTheme="majorHAnsi" w:cstheme="majorHAnsi"/>
          <w:sz w:val="24"/>
          <w:szCs w:val="24"/>
        </w:rPr>
        <w:t>práce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 je</w:t>
      </w:r>
      <w:r w:rsidR="00061AFD">
        <w:rPr>
          <w:rFonts w:asciiTheme="majorHAnsi" w:hAnsiTheme="majorHAnsi" w:cstheme="majorHAnsi"/>
          <w:sz w:val="24"/>
          <w:szCs w:val="24"/>
        </w:rPr>
        <w:t xml:space="preserve"> o</w:t>
      </w:r>
      <w:r w:rsidR="00061AFD" w:rsidRPr="00061AFD">
        <w:rPr>
          <w:rFonts w:asciiTheme="majorHAnsi" w:hAnsiTheme="majorHAnsi" w:cstheme="majorHAnsi"/>
          <w:sz w:val="24"/>
          <w:szCs w:val="24"/>
        </w:rPr>
        <w:t>pis kľúčových bezpečnostných požiadaviek</w:t>
      </w:r>
      <w:r w:rsidR="00061AFD">
        <w:rPr>
          <w:rFonts w:asciiTheme="majorHAnsi" w:hAnsiTheme="majorHAnsi" w:cstheme="majorHAnsi"/>
          <w:sz w:val="24"/>
          <w:szCs w:val="24"/>
        </w:rPr>
        <w:t xml:space="preserve">, 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bezpečnostných hrozieb a útokov, s ktorými sa musíme vysporiadať, a uvedenie príkladov typov hrozieb a útokov, </w:t>
      </w:r>
      <w:r w:rsidR="00061AFD">
        <w:rPr>
          <w:rFonts w:asciiTheme="majorHAnsi" w:hAnsiTheme="majorHAnsi" w:cstheme="majorHAnsi"/>
          <w:sz w:val="24"/>
          <w:szCs w:val="24"/>
        </w:rPr>
        <w:t>v</w:t>
      </w:r>
      <w:r w:rsidR="00061AFD" w:rsidRPr="00061AFD">
        <w:rPr>
          <w:rFonts w:asciiTheme="majorHAnsi" w:hAnsiTheme="majorHAnsi" w:cstheme="majorHAnsi"/>
          <w:sz w:val="24"/>
          <w:szCs w:val="24"/>
        </w:rPr>
        <w:t>ysvetlenie základných princípov návrhu bezpečnosti</w:t>
      </w:r>
      <w:r w:rsidR="00061AFD">
        <w:rPr>
          <w:rFonts w:asciiTheme="majorHAnsi" w:hAnsiTheme="majorHAnsi" w:cstheme="majorHAnsi"/>
          <w:sz w:val="24"/>
          <w:szCs w:val="24"/>
        </w:rPr>
        <w:t>, p</w:t>
      </w:r>
      <w:r w:rsidR="00061AFD" w:rsidRPr="00061AFD">
        <w:rPr>
          <w:rFonts w:asciiTheme="majorHAnsi" w:hAnsiTheme="majorHAnsi" w:cstheme="majorHAnsi"/>
          <w:sz w:val="24"/>
          <w:szCs w:val="24"/>
        </w:rPr>
        <w:t>orozumenie základných princípov komplexnej bezpečnostnej stratégie</w:t>
      </w:r>
      <w:r w:rsidR="00061AFD">
        <w:rPr>
          <w:rFonts w:asciiTheme="majorHAnsi" w:hAnsiTheme="majorHAnsi" w:cstheme="majorHAnsi"/>
          <w:sz w:val="24"/>
          <w:szCs w:val="24"/>
        </w:rPr>
        <w:t xml:space="preserve"> a </w:t>
      </w:r>
      <w:r w:rsidR="00061AFD" w:rsidRPr="00ED0081">
        <w:rPr>
          <w:rFonts w:asciiTheme="majorHAnsi" w:hAnsiTheme="majorHAnsi" w:cstheme="majorHAnsi"/>
          <w:sz w:val="24"/>
          <w:szCs w:val="24"/>
        </w:rPr>
        <w:t>teda lepšie pochopenie</w:t>
      </w:r>
      <w:r w:rsidR="00061AFD">
        <w:rPr>
          <w:rFonts w:asciiTheme="majorHAnsi" w:hAnsiTheme="majorHAnsi" w:cstheme="majorHAnsi"/>
          <w:sz w:val="24"/>
          <w:szCs w:val="24"/>
        </w:rPr>
        <w:t xml:space="preserve"> </w:t>
      </w:r>
      <w:r w:rsidR="00061AFD" w:rsidRPr="00ED0081">
        <w:rPr>
          <w:rFonts w:asciiTheme="majorHAnsi" w:hAnsiTheme="majorHAnsi" w:cstheme="majorHAnsi"/>
          <w:sz w:val="24"/>
          <w:szCs w:val="24"/>
        </w:rPr>
        <w:t>týchto základných aspektov počítačovej bezpečnosti</w:t>
      </w:r>
      <w:r w:rsidR="00061AFD">
        <w:rPr>
          <w:rFonts w:asciiTheme="majorHAnsi" w:hAnsiTheme="majorHAnsi" w:cstheme="majorHAnsi"/>
          <w:sz w:val="24"/>
          <w:szCs w:val="24"/>
        </w:rPr>
        <w:t xml:space="preserve"> čitateľom</w:t>
      </w:r>
      <w:r w:rsidR="00061AFD" w:rsidRPr="00ED0081">
        <w:rPr>
          <w:rFonts w:asciiTheme="majorHAnsi" w:hAnsiTheme="majorHAnsi" w:cstheme="majorHAnsi"/>
          <w:sz w:val="24"/>
          <w:szCs w:val="24"/>
        </w:rPr>
        <w:t>.</w:t>
      </w:r>
    </w:p>
    <w:p w14:paraId="42E7AB38" w14:textId="669F448C" w:rsidR="00812549" w:rsidRPr="007B075C" w:rsidRDefault="00812549" w:rsidP="007B075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B075C">
        <w:rPr>
          <w:rFonts w:asciiTheme="majorHAnsi" w:hAnsiTheme="majorHAnsi" w:cstheme="majorHAnsi"/>
          <w:b/>
          <w:bCs/>
          <w:sz w:val="28"/>
          <w:szCs w:val="28"/>
        </w:rPr>
        <w:t>Kľúčové slová</w:t>
      </w:r>
    </w:p>
    <w:p w14:paraId="2E7E71EA" w14:textId="0BD0DD8D" w:rsidR="00812549" w:rsidRPr="007B075C" w:rsidRDefault="00812549" w:rsidP="00ED0081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počítačová bezpečnosť, </w:t>
      </w:r>
      <w:r w:rsidR="009817AD" w:rsidRPr="007B075C">
        <w:rPr>
          <w:rFonts w:asciiTheme="majorHAnsi" w:hAnsiTheme="majorHAnsi" w:cstheme="majorHAnsi"/>
          <w:sz w:val="24"/>
          <w:szCs w:val="24"/>
        </w:rPr>
        <w:t xml:space="preserve">šifrovanie dát, šifrovacie kľúče, symetrické šifrovanie, asymetrické šifrovanie, </w:t>
      </w:r>
      <w:r w:rsidRPr="007B075C">
        <w:rPr>
          <w:rFonts w:asciiTheme="majorHAnsi" w:hAnsiTheme="majorHAnsi" w:cstheme="majorHAnsi"/>
          <w:sz w:val="24"/>
          <w:szCs w:val="24"/>
        </w:rPr>
        <w:t>kybernetické útoky, bezpečnostné hrozby, bezpečnostné opatrenia</w:t>
      </w:r>
    </w:p>
    <w:p w14:paraId="0CC3ECAC" w14:textId="77777777" w:rsidR="00136079" w:rsidRPr="007B075C" w:rsidRDefault="00136079" w:rsidP="007B075C">
      <w:pPr>
        <w:spacing w:line="360" w:lineRule="auto"/>
        <w:jc w:val="both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B075C">
        <w:rPr>
          <w:rFonts w:asciiTheme="majorHAnsi" w:hAnsiTheme="majorHAnsi" w:cstheme="majorHAnsi"/>
          <w:b/>
          <w:bCs/>
        </w:rPr>
        <w:br w:type="page"/>
      </w:r>
    </w:p>
    <w:p w14:paraId="54F0DC9F" w14:textId="66D0159B" w:rsidR="00670203" w:rsidRPr="007B075C" w:rsidRDefault="00670203" w:rsidP="007B075C">
      <w:pPr>
        <w:pStyle w:val="Nadpis1"/>
        <w:pBdr>
          <w:bottom w:val="single" w:sz="4" w:space="1" w:color="auto"/>
        </w:pBdr>
        <w:spacing w:after="16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bookmarkStart w:id="1" w:name="_Toc27686764"/>
      <w:r w:rsidRPr="007B075C">
        <w:rPr>
          <w:rFonts w:cstheme="majorHAnsi"/>
          <w:b/>
          <w:bCs/>
          <w:color w:val="auto"/>
          <w:sz w:val="28"/>
          <w:szCs w:val="28"/>
        </w:rPr>
        <w:t xml:space="preserve">1 </w:t>
      </w:r>
      <w:r w:rsidR="00AF4E5C" w:rsidRPr="007B075C">
        <w:rPr>
          <w:rFonts w:cstheme="majorHAnsi"/>
          <w:b/>
          <w:bCs/>
          <w:color w:val="auto"/>
          <w:sz w:val="28"/>
          <w:szCs w:val="28"/>
        </w:rPr>
        <w:t>Úvod</w:t>
      </w:r>
      <w:bookmarkEnd w:id="1"/>
    </w:p>
    <w:p w14:paraId="5539A1B5" w14:textId="77777777" w:rsidR="00530016" w:rsidRPr="007B075C" w:rsidRDefault="00005D46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Šifrovanie nie je nová technológia, ale v súčasnej dobe so stále narastajúcim rozmachom informačných technológií a so stále rastúcou kyber-kriminalitou, využitie a potreba šifrovania uložených údajov nadobúda novú dimenziu. Cieľom tejto práce je priblížiť šifrovanie v informačných technológiách ako také, jeho význam, princípy a myšlienku, ale taktiež so zameraním sa na šifrovanie vo vzťahu k</w:t>
      </w:r>
      <w:r w:rsidR="007C5430" w:rsidRPr="007B075C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hrozbám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B075C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B075C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B075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96652A5" w14:textId="3231574D" w:rsidR="00A43854" w:rsidRDefault="00530016" w:rsidP="007B075C">
      <w:pPr>
        <w:spacing w:line="360" w:lineRule="auto"/>
        <w:ind w:firstLine="708"/>
        <w:jc w:val="both"/>
        <w:rPr>
          <w:rFonts w:asciiTheme="majorHAnsi" w:hAnsiTheme="majorHAnsi" w:cs="Segoe UI"/>
          <w:color w:val="333333"/>
          <w:sz w:val="24"/>
          <w:szCs w:val="24"/>
        </w:rPr>
      </w:pPr>
      <w:r w:rsidRPr="007B075C">
        <w:rPr>
          <w:rFonts w:asciiTheme="majorHAnsi" w:hAnsiTheme="majorHAnsi" w:cs="Segoe UI"/>
          <w:color w:val="333333"/>
          <w:sz w:val="24"/>
          <w:szCs w:val="24"/>
        </w:rPr>
        <w:t>Kryptografia umožňuje zabezpečenie bezpečnosti pre webové stránky, a taktiež bezpečný elektronický prenos medzi ich používateľmi.</w:t>
      </w:r>
      <w:r w:rsidR="00DC471C" w:rsidRPr="00ED0081">
        <w:rPr>
          <w:rFonts w:asciiTheme="majorHAnsi" w:hAnsiTheme="majorHAnsi" w:cs="Segoe UI"/>
          <w:color w:val="333333"/>
          <w:sz w:val="24"/>
          <w:szCs w:val="24"/>
        </w:rPr>
        <w:t xml:space="preserve"> Kryptografia sa používa v každodennom živote. Používa sa v bankovníctve, v dôverných databázach, na prihlasovanie na webových stránkach a v mnohých ďalších.</w:t>
      </w:r>
      <w:r w:rsidR="00DC471C" w:rsidRPr="00ED0081">
        <w:rPr>
          <w:rStyle w:val="qlinkcontainer"/>
          <w:rFonts w:asciiTheme="majorHAnsi" w:hAnsiTheme="majorHAnsi" w:cs="Segoe UI"/>
          <w:sz w:val="24"/>
          <w:szCs w:val="24"/>
        </w:rPr>
        <w:t xml:space="preserve"> Používa sa aj pri bežnom prehľadávaní internetu, a preto </w:t>
      </w:r>
      <w:r w:rsidR="00DC471C">
        <w:rPr>
          <w:rStyle w:val="qlinkcontainer"/>
          <w:rFonts w:asciiTheme="majorHAnsi" w:hAnsiTheme="majorHAnsi" w:cs="Segoe UI"/>
          <w:sz w:val="24"/>
          <w:szCs w:val="24"/>
        </w:rPr>
        <w:t>je</w:t>
      </w:r>
      <w:r w:rsidR="00DC471C" w:rsidRPr="00ED0081">
        <w:rPr>
          <w:rStyle w:val="qlinkcontainer"/>
          <w:rFonts w:asciiTheme="majorHAnsi" w:hAnsiTheme="majorHAnsi" w:cs="Segoe UI"/>
          <w:sz w:val="24"/>
          <w:szCs w:val="24"/>
        </w:rPr>
        <w:t xml:space="preserve"> šifrovanie jednou z hlavných tém tejto práce.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 xml:space="preserve"> V záujme udržania bezpečnosti, musia byť šifrované všetky údaje prenášané medzi počítačmi, v ktorých sa údaje uchovávajú. </w:t>
      </w:r>
      <w:r w:rsidR="00AB2412" w:rsidRPr="007B075C">
        <w:rPr>
          <w:rFonts w:asciiTheme="majorHAnsi" w:hAnsiTheme="majorHAnsi" w:cs="Segoe UI"/>
          <w:color w:val="333333"/>
          <w:sz w:val="24"/>
          <w:szCs w:val="24"/>
        </w:rPr>
        <w:t>Každým dňom sú medzi počítačmi a inými elektronickými zariadeniami zdieľané nespočetné kvantá informácií, a väčšina z nich je pre užívateľov citlivá, a teda ich odhalenie treťou stranou by pre nich bolo nežiadúce.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> </w:t>
      </w:r>
      <w:r w:rsidR="007B075C">
        <w:rPr>
          <w:rFonts w:asciiTheme="majorHAnsi" w:hAnsiTheme="majorHAnsi" w:cs="Segoe UI"/>
          <w:color w:val="333333"/>
          <w:sz w:val="24"/>
          <w:szCs w:val="24"/>
        </w:rPr>
        <w:t>Napríklad v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>zhľadom na veľký počet obchodných transakcií na internete je kryptografia veľmi dôležitá pri zabezpečovaní bezpečnosti transakcií</w:t>
      </w:r>
      <w:r w:rsidR="007B075C">
        <w:rPr>
          <w:rFonts w:asciiTheme="majorHAnsi" w:hAnsiTheme="majorHAnsi" w:cs="Segoe UI"/>
          <w:color w:val="333333"/>
          <w:sz w:val="24"/>
          <w:szCs w:val="24"/>
        </w:rPr>
        <w:t xml:space="preserve">, a taktiež v mnohých ďalších situáciách. </w:t>
      </w:r>
    </w:p>
    <w:p w14:paraId="103027CF" w14:textId="5D7922C0" w:rsidR="005838FF" w:rsidRDefault="00AA54A0" w:rsidP="00AA54A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="Segoe UI"/>
          <w:color w:val="333333"/>
          <w:sz w:val="24"/>
          <w:szCs w:val="24"/>
        </w:rPr>
        <w:t>Táto práca prináša priblíženie toho</w:t>
      </w:r>
      <w:r w:rsidRPr="00ED0081">
        <w:rPr>
          <w:rFonts w:asciiTheme="majorHAnsi" w:hAnsiTheme="majorHAnsi" w:cstheme="majorHAnsi"/>
          <w:sz w:val="24"/>
          <w:szCs w:val="24"/>
        </w:rPr>
        <w:t>, čo je to informačná bezpečnosť a aký má význam v súčasnej dobe</w:t>
      </w:r>
      <w:r>
        <w:rPr>
          <w:rFonts w:asciiTheme="majorHAnsi" w:hAnsiTheme="majorHAnsi" w:cstheme="majorHAnsi"/>
          <w:sz w:val="24"/>
          <w:szCs w:val="24"/>
        </w:rPr>
        <w:t>, o</w:t>
      </w:r>
      <w:r w:rsidRPr="00061AFD">
        <w:rPr>
          <w:rFonts w:asciiTheme="majorHAnsi" w:hAnsiTheme="majorHAnsi" w:cstheme="majorHAnsi"/>
          <w:sz w:val="24"/>
          <w:szCs w:val="24"/>
        </w:rPr>
        <w:t>pis kľúčových bezpečnostných požiadaviek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061AFD">
        <w:rPr>
          <w:rFonts w:asciiTheme="majorHAnsi" w:hAnsiTheme="majorHAnsi" w:cstheme="majorHAnsi"/>
          <w:sz w:val="24"/>
          <w:szCs w:val="24"/>
        </w:rPr>
        <w:t>bezpečnostných hrozieb a útokov, s ktorými sa musíme vysporiadať</w:t>
      </w:r>
      <w:r w:rsidR="00DC471C">
        <w:rPr>
          <w:rFonts w:asciiTheme="majorHAnsi" w:hAnsiTheme="majorHAnsi" w:cstheme="majorHAnsi"/>
          <w:sz w:val="24"/>
          <w:szCs w:val="24"/>
        </w:rPr>
        <w:t>. Uvádza</w:t>
      </w:r>
      <w:r w:rsidRPr="00061AFD">
        <w:rPr>
          <w:rFonts w:asciiTheme="majorHAnsi" w:hAnsiTheme="majorHAnsi" w:cstheme="majorHAnsi"/>
          <w:sz w:val="24"/>
          <w:szCs w:val="24"/>
        </w:rPr>
        <w:t xml:space="preserve"> príklad</w:t>
      </w:r>
      <w:r w:rsidR="00DC471C">
        <w:rPr>
          <w:rFonts w:asciiTheme="majorHAnsi" w:hAnsiTheme="majorHAnsi" w:cstheme="majorHAnsi"/>
          <w:sz w:val="24"/>
          <w:szCs w:val="24"/>
        </w:rPr>
        <w:t>y</w:t>
      </w:r>
      <w:r w:rsidRPr="00061AFD">
        <w:rPr>
          <w:rFonts w:asciiTheme="majorHAnsi" w:hAnsiTheme="majorHAnsi" w:cstheme="majorHAnsi"/>
          <w:sz w:val="24"/>
          <w:szCs w:val="24"/>
        </w:rPr>
        <w:t xml:space="preserve"> typov hrozieb a útokov, </w:t>
      </w:r>
      <w:r>
        <w:rPr>
          <w:rFonts w:asciiTheme="majorHAnsi" w:hAnsiTheme="majorHAnsi" w:cstheme="majorHAnsi"/>
          <w:sz w:val="24"/>
          <w:szCs w:val="24"/>
        </w:rPr>
        <w:t>v</w:t>
      </w:r>
      <w:r w:rsidRPr="00061AFD">
        <w:rPr>
          <w:rFonts w:asciiTheme="majorHAnsi" w:hAnsiTheme="majorHAnsi" w:cstheme="majorHAnsi"/>
          <w:sz w:val="24"/>
          <w:szCs w:val="24"/>
        </w:rPr>
        <w:t>ysvetlenie základných princípov návrhu bezpečnosti</w:t>
      </w:r>
      <w:r>
        <w:rPr>
          <w:rFonts w:asciiTheme="majorHAnsi" w:hAnsiTheme="majorHAnsi" w:cstheme="majorHAnsi"/>
          <w:sz w:val="24"/>
          <w:szCs w:val="24"/>
        </w:rPr>
        <w:t>, p</w:t>
      </w:r>
      <w:r w:rsidRPr="00061AFD">
        <w:rPr>
          <w:rFonts w:asciiTheme="majorHAnsi" w:hAnsiTheme="majorHAnsi" w:cstheme="majorHAnsi"/>
          <w:sz w:val="24"/>
          <w:szCs w:val="24"/>
        </w:rPr>
        <w:t>orozumenie základných princípov komplexnej bezpečnostnej stratégie</w:t>
      </w:r>
      <w:r w:rsidR="00DC471C">
        <w:rPr>
          <w:rFonts w:asciiTheme="majorHAnsi" w:hAnsiTheme="majorHAnsi" w:cstheme="majorHAnsi"/>
          <w:sz w:val="24"/>
          <w:szCs w:val="24"/>
        </w:rPr>
        <w:t>.</w:t>
      </w:r>
    </w:p>
    <w:p w14:paraId="3CD3201F" w14:textId="11337441" w:rsidR="00AA54A0" w:rsidRDefault="00AA54A0" w:rsidP="00AA54A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Túto tému som si zvolila nakoľko verím, že informačná bezpečnosť  a šifrovanie sú</w:t>
      </w:r>
      <w:r w:rsidR="00DC471C">
        <w:rPr>
          <w:rFonts w:asciiTheme="majorHAnsi" w:hAnsiTheme="majorHAnsi" w:cstheme="majorHAnsi"/>
          <w:sz w:val="24"/>
          <w:szCs w:val="24"/>
        </w:rPr>
        <w:t xml:space="preserve"> v súčasnosti</w:t>
      </w:r>
      <w:r>
        <w:rPr>
          <w:rFonts w:asciiTheme="majorHAnsi" w:hAnsiTheme="majorHAnsi" w:cstheme="majorHAnsi"/>
          <w:sz w:val="24"/>
          <w:szCs w:val="24"/>
        </w:rPr>
        <w:t xml:space="preserve"> kľúčovými pojmami v</w:t>
      </w:r>
      <w:r w:rsidR="00DC471C">
        <w:rPr>
          <w:rFonts w:asciiTheme="majorHAnsi" w:hAnsiTheme="majorHAnsi" w:cstheme="majorHAnsi"/>
          <w:sz w:val="24"/>
          <w:szCs w:val="24"/>
        </w:rPr>
        <w:t> oblasti informatiky</w:t>
      </w:r>
      <w:r>
        <w:rPr>
          <w:rFonts w:asciiTheme="majorHAnsi" w:hAnsiTheme="majorHAnsi" w:cstheme="majorHAnsi"/>
          <w:sz w:val="24"/>
          <w:szCs w:val="24"/>
        </w:rPr>
        <w:t xml:space="preserve"> a ich význam bude iba vzrastať. </w:t>
      </w:r>
    </w:p>
    <w:p w14:paraId="0CDBC422" w14:textId="4019BF67" w:rsidR="00AA54A0" w:rsidRPr="00AA54A0" w:rsidRDefault="00AA54A0" w:rsidP="00AA54A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Práca je delená na tri hlavné kapitoly:</w:t>
      </w:r>
      <w:r w:rsidR="00B83992">
        <w:rPr>
          <w:rFonts w:asciiTheme="majorHAnsi" w:hAnsiTheme="majorHAnsi" w:cstheme="majorHAnsi"/>
          <w:sz w:val="24"/>
          <w:szCs w:val="24"/>
        </w:rPr>
        <w:t xml:space="preserve"> počítačová bezpečnosť, ako zabezpečiť počítačovú bezpečnosť</w:t>
      </w:r>
      <w:r w:rsidR="00DC471C">
        <w:rPr>
          <w:rFonts w:asciiTheme="majorHAnsi" w:hAnsiTheme="majorHAnsi" w:cstheme="majorHAnsi"/>
          <w:sz w:val="24"/>
          <w:szCs w:val="24"/>
        </w:rPr>
        <w:t xml:space="preserve"> a </w:t>
      </w:r>
      <w:r w:rsidR="00B83992">
        <w:rPr>
          <w:rFonts w:asciiTheme="majorHAnsi" w:hAnsiTheme="majorHAnsi" w:cstheme="majorHAnsi"/>
          <w:sz w:val="24"/>
          <w:szCs w:val="24"/>
        </w:rPr>
        <w:t>šifrovanie</w:t>
      </w:r>
      <w:r w:rsidR="00DC471C">
        <w:rPr>
          <w:rFonts w:asciiTheme="majorHAnsi" w:hAnsiTheme="majorHAnsi" w:cstheme="majorHAnsi"/>
          <w:sz w:val="24"/>
          <w:szCs w:val="24"/>
        </w:rPr>
        <w:t>. Ďalej</w:t>
      </w:r>
      <w:r w:rsidR="00B83992">
        <w:rPr>
          <w:rFonts w:asciiTheme="majorHAnsi" w:hAnsiTheme="majorHAnsi" w:cstheme="majorHAnsi"/>
          <w:sz w:val="24"/>
          <w:szCs w:val="24"/>
        </w:rPr>
        <w:t xml:space="preserve">  sú tieto kapitoly rozdelené na rozširujúce podkapitoly.</w:t>
      </w:r>
    </w:p>
    <w:p w14:paraId="2EDACAE4" w14:textId="79578D97" w:rsidR="00670203" w:rsidRPr="007B075C" w:rsidRDefault="00670203" w:rsidP="00DC471C">
      <w:pPr>
        <w:tabs>
          <w:tab w:val="left" w:pos="406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DE572C" w14:textId="57D9BBAA" w:rsidR="00E66A1D" w:rsidRPr="00AA7CB7" w:rsidRDefault="00AF4E5C" w:rsidP="00812549">
      <w:pPr>
        <w:pStyle w:val="Nadpis1"/>
        <w:pBdr>
          <w:bottom w:val="single" w:sz="4" w:space="1" w:color="auto"/>
        </w:pBdr>
        <w:spacing w:before="0"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" w:name="_Toc27686765"/>
      <w:r w:rsidRPr="00AA7CB7">
        <w:rPr>
          <w:rFonts w:cstheme="majorHAnsi"/>
          <w:b/>
          <w:bCs/>
          <w:color w:val="auto"/>
          <w:sz w:val="28"/>
          <w:szCs w:val="28"/>
        </w:rPr>
        <w:t>2 Počítačová</w:t>
      </w:r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AA7CB7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2"/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202CA20C" w14:textId="2C149118" w:rsidR="00E66A1D" w:rsidRPr="007B075C" w:rsidRDefault="00E66A1D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3" w:name="_Toc27686766"/>
      <w:r w:rsidRPr="007B075C">
        <w:rPr>
          <w:rFonts w:cstheme="majorHAnsi"/>
          <w:b/>
          <w:bCs/>
          <w:color w:val="auto"/>
          <w:sz w:val="24"/>
          <w:szCs w:val="24"/>
        </w:rPr>
        <w:t>2.1 Čo je to počítačová bezpečnosť</w:t>
      </w:r>
      <w:bookmarkEnd w:id="3"/>
    </w:p>
    <w:p w14:paraId="50442FB0" w14:textId="2E8AAE7B" w:rsidR="00621D90" w:rsidRPr="007B075C" w:rsidRDefault="00621D90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</w:t>
      </w:r>
      <w:r w:rsidR="00DC471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v sfére informačných technológií. Viaceré vedecké články sa na bezpečnosť pozerajú z rôznych uhlov.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B075C">
        <w:rPr>
          <w:rFonts w:asciiTheme="majorHAnsi" w:hAnsiTheme="majorHAnsi" w:cstheme="majorHAnsi"/>
          <w:sz w:val="24"/>
          <w:szCs w:val="24"/>
        </w:rPr>
        <w:t>Napríklad</w:t>
      </w:r>
      <w:r w:rsidR="00DC471C">
        <w:rPr>
          <w:rFonts w:asciiTheme="majorHAnsi" w:hAnsiTheme="majorHAnsi" w:cstheme="majorHAnsi"/>
          <w:sz w:val="24"/>
          <w:szCs w:val="24"/>
        </w:rPr>
        <w:t>, v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DC471C" w:rsidRPr="007B075C">
        <w:rPr>
          <w:rFonts w:asciiTheme="majorHAnsi" w:hAnsiTheme="majorHAnsi" w:cstheme="majorHAnsi"/>
          <w:sz w:val="24"/>
          <w:szCs w:val="24"/>
        </w:rPr>
        <w:t xml:space="preserve">slovníku Merriam Webster </w:t>
      </w:r>
      <w:r w:rsidR="00C13B35" w:rsidRPr="007B075C">
        <w:rPr>
          <w:rFonts w:asciiTheme="majorHAnsi" w:hAnsiTheme="majorHAnsi" w:cstheme="majorHAnsi"/>
          <w:sz w:val="24"/>
          <w:szCs w:val="24"/>
        </w:rPr>
        <w:t>je</w:t>
      </w:r>
      <w:r w:rsidR="00DC471C">
        <w:rPr>
          <w:rFonts w:asciiTheme="majorHAnsi" w:hAnsiTheme="majorHAnsi" w:cstheme="majorHAnsi"/>
          <w:sz w:val="24"/>
          <w:szCs w:val="24"/>
        </w:rPr>
        <w:t xml:space="preserve"> </w:t>
      </w:r>
      <w:r w:rsidR="00DC471C" w:rsidRPr="007B075C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DC471C">
        <w:rPr>
          <w:rFonts w:asciiTheme="majorHAnsi" w:hAnsiTheme="majorHAnsi" w:cstheme="majorHAnsi"/>
          <w:sz w:val="24"/>
          <w:szCs w:val="24"/>
        </w:rPr>
        <w:t xml:space="preserve"> bezpečnosť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definovaná </w:t>
      </w:r>
      <w:r w:rsidR="00DC471C">
        <w:rPr>
          <w:rFonts w:asciiTheme="majorHAnsi" w:hAnsiTheme="majorHAnsi" w:cstheme="majorHAnsi"/>
          <w:sz w:val="24"/>
          <w:szCs w:val="24"/>
        </w:rPr>
        <w:t>nasledovne</w:t>
      </w:r>
      <w:r w:rsidR="008E2B08" w:rsidRPr="007B075C">
        <w:rPr>
          <w:rFonts w:asciiTheme="majorHAnsi" w:hAnsiTheme="majorHAnsi" w:cstheme="majorHAnsi"/>
          <w:sz w:val="24"/>
          <w:szCs w:val="24"/>
        </w:rPr>
        <w:t>:</w:t>
      </w:r>
    </w:p>
    <w:p w14:paraId="34EB848C" w14:textId="0551CEDD" w:rsidR="00C13B35" w:rsidRPr="007B075C" w:rsidRDefault="00E66A1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„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sú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r w:rsidR="00327ADA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"/>
      </w:r>
    </w:p>
    <w:p w14:paraId="63570312" w14:textId="5725303B" w:rsidR="00C13B35" w:rsidRPr="007B075C" w:rsidRDefault="00C13B35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B075C">
        <w:rPr>
          <w:rFonts w:asciiTheme="majorHAnsi" w:hAnsiTheme="majorHAnsi" w:cstheme="majorHAnsi"/>
          <w:sz w:val="24"/>
          <w:szCs w:val="24"/>
        </w:rPr>
        <w:t>sa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 nám ponúka spracovanie definície </w:t>
      </w:r>
      <w:r w:rsidR="00F07A05" w:rsidRPr="007B075C">
        <w:rPr>
          <w:rFonts w:asciiTheme="majorHAnsi" w:hAnsiTheme="majorHAnsi" w:cstheme="majorHAnsi"/>
          <w:sz w:val="24"/>
          <w:szCs w:val="24"/>
        </w:rPr>
        <w:t>počítačová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 bezpečnosť</w:t>
      </w:r>
      <w:r w:rsidR="00644B1C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4" w:name="bau1"/>
      <w:r w:rsidR="008E2B08" w:rsidRPr="007B075C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B075C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B075C">
        <w:rPr>
          <w:rFonts w:asciiTheme="majorHAnsi" w:hAnsiTheme="majorHAnsi" w:cstheme="majorHAnsi"/>
          <w:sz w:val="24"/>
          <w:szCs w:val="24"/>
        </w:rPr>
        <w:fldChar w:fldCharType="separate"/>
      </w:r>
      <w:r w:rsidR="008E2B08" w:rsidRPr="007B075C">
        <w:rPr>
          <w:rFonts w:asciiTheme="majorHAnsi" w:hAnsiTheme="majorHAnsi" w:cstheme="majorHAnsi"/>
          <w:sz w:val="24"/>
          <w:szCs w:val="24"/>
        </w:rPr>
        <w:t>Rossouw von Solms</w:t>
      </w:r>
      <w:r w:rsidR="008E2B08" w:rsidRPr="007B075C">
        <w:rPr>
          <w:rFonts w:asciiTheme="majorHAnsi" w:hAnsiTheme="majorHAnsi" w:cstheme="majorHAnsi"/>
          <w:sz w:val="24"/>
          <w:szCs w:val="24"/>
        </w:rPr>
        <w:fldChar w:fldCharType="end"/>
      </w:r>
      <w:bookmarkStart w:id="5" w:name="bau2"/>
      <w:bookmarkEnd w:id="4"/>
      <w:r w:rsidR="008E2B08" w:rsidRPr="007B075C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0" w:anchor="!" w:history="1">
        <w:r w:rsidR="008E2B08" w:rsidRPr="007B075C">
          <w:rPr>
            <w:rFonts w:asciiTheme="majorHAnsi" w:hAnsiTheme="majorHAnsi" w:cstheme="majorHAnsi"/>
            <w:sz w:val="24"/>
            <w:szCs w:val="24"/>
          </w:rPr>
          <w:t>Johan van Niekerk</w:t>
        </w:r>
      </w:hyperlink>
      <w:bookmarkEnd w:id="5"/>
      <w:r w:rsidR="008E2B08" w:rsidRPr="007B075C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B075C">
        <w:rPr>
          <w:rFonts w:asciiTheme="majorHAnsi" w:hAnsiTheme="majorHAnsi" w:cstheme="majorHAnsi"/>
          <w:sz w:val="24"/>
          <w:szCs w:val="24"/>
        </w:rPr>
        <w:t>„</w:t>
      </w:r>
      <w:r w:rsidR="008E2B08" w:rsidRPr="007B075C">
        <w:rPr>
          <w:rFonts w:asciiTheme="majorHAnsi" w:hAnsiTheme="majorHAnsi" w:cstheme="majorHAnsi"/>
          <w:sz w:val="24"/>
          <w:szCs w:val="24"/>
        </w:rPr>
        <w:t>Computers &amp; Security</w:t>
      </w:r>
      <w:r w:rsidR="004122B4" w:rsidRPr="007B075C">
        <w:rPr>
          <w:rFonts w:asciiTheme="majorHAnsi" w:hAnsiTheme="majorHAnsi" w:cstheme="majorHAnsi"/>
          <w:sz w:val="24"/>
          <w:szCs w:val="24"/>
        </w:rPr>
        <w:t>“</w:t>
      </w:r>
      <w:r w:rsidR="00F07A05">
        <w:rPr>
          <w:rFonts w:asciiTheme="majorHAnsi" w:hAnsiTheme="majorHAnsi" w:cstheme="majorHAnsi"/>
          <w:sz w:val="24"/>
          <w:szCs w:val="24"/>
        </w:rPr>
        <w:t>:</w:t>
      </w:r>
    </w:p>
    <w:p w14:paraId="2241B1AC" w14:textId="3AF1C6BD" w:rsidR="00E66A1D" w:rsidRPr="007B075C" w:rsidRDefault="00983E2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66A1D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</w:t>
      </w:r>
      <w:r w:rsidR="00866645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Kybernetická bezpečnosť</w:t>
      </w:r>
      <w:r w:rsidR="00E66A1D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7D1A01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42083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2"/>
      </w:r>
    </w:p>
    <w:p w14:paraId="08282C0F" w14:textId="5DB2CBA4" w:rsidR="004122B4" w:rsidRPr="007B075C" w:rsidRDefault="004122B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Pre ešte lepšiu komplexitu predstavy o tom, čo informačná bezpečnosť znamená, je pre nás relevantná aj definícia autorov Whitman a Mattord v ich knihe „Principles of Information Security“</w:t>
      </w:r>
      <w:r w:rsidR="00F07A05">
        <w:rPr>
          <w:rFonts w:asciiTheme="majorHAnsi" w:hAnsiTheme="majorHAnsi" w:cstheme="majorHAnsi"/>
          <w:sz w:val="24"/>
          <w:szCs w:val="24"/>
        </w:rPr>
        <w:t>:</w:t>
      </w:r>
    </w:p>
    <w:p w14:paraId="6DD7C957" w14:textId="0C4934DD" w:rsidR="00587CF6" w:rsidRDefault="00983E2D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Bezpečnosť informácií je 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ochran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informácií a 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ich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kritických prvkov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vrátane systémov a hardvéru, ktoré tieto informácie používajú, ukladajú a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prenášajú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D1A01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3"/>
      </w:r>
      <w:r w:rsidR="00F07A05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F7DCC76" w14:textId="506ACB28" w:rsidR="00F07A05" w:rsidRPr="00F07A05" w:rsidRDefault="00F07A05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Posledná definícia je stručná a zhutnená charakteristika počítačovej bezpečnosti.</w:t>
      </w:r>
    </w:p>
    <w:p w14:paraId="763B3BDC" w14:textId="2C0F0629" w:rsidR="00E66A1D" w:rsidRPr="007B075C" w:rsidRDefault="00E77900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6" w:name="_Toc27686767"/>
      <w:r w:rsidRPr="007B075C">
        <w:rPr>
          <w:rFonts w:cstheme="majorHAnsi"/>
          <w:b/>
          <w:bCs/>
          <w:color w:val="auto"/>
          <w:sz w:val="24"/>
          <w:szCs w:val="24"/>
        </w:rPr>
        <w:t xml:space="preserve">2.2 </w:t>
      </w:r>
      <w:r w:rsidR="00E66A1D" w:rsidRPr="007B075C">
        <w:rPr>
          <w:rFonts w:cstheme="majorHAnsi"/>
          <w:b/>
          <w:bCs/>
          <w:color w:val="auto"/>
          <w:sz w:val="24"/>
          <w:szCs w:val="24"/>
        </w:rPr>
        <w:t>Všeobecné bezpečnostné ciele</w:t>
      </w:r>
      <w:bookmarkEnd w:id="6"/>
      <w:r w:rsidR="00E66A1D" w:rsidRPr="007B075C">
        <w:rPr>
          <w:rFonts w:cstheme="majorHAnsi"/>
          <w:b/>
          <w:bCs/>
          <w:color w:val="auto"/>
          <w:sz w:val="24"/>
          <w:szCs w:val="24"/>
        </w:rPr>
        <w:t xml:space="preserve"> </w:t>
      </w:r>
    </w:p>
    <w:p w14:paraId="59815300" w14:textId="77777777" w:rsidR="006958D3" w:rsidRDefault="002A1275" w:rsidP="00B55448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</w:t>
      </w:r>
    </w:p>
    <w:p w14:paraId="515A15AB" w14:textId="77777777" w:rsidR="006958D3" w:rsidRPr="007B075C" w:rsidRDefault="006958D3" w:rsidP="006958D3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„Cieľom informačnej bezpečnosti je zabezpečiť kontinuitu podnikania a minimalizovať obchodné škody obmedzením dopadu bezpečnostných incidentov“.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4"/>
      </w:r>
    </w:p>
    <w:p w14:paraId="64EBD797" w14:textId="42809282" w:rsidR="00670203" w:rsidRDefault="00DE615A" w:rsidP="00B55448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Kybernetickú bezpečnosť je možné merať aspoň jedným z troch cieľov </w:t>
      </w:r>
      <w:r w:rsidR="002A1275" w:rsidRPr="007B075C">
        <w:rPr>
          <w:rFonts w:asciiTheme="majorHAnsi" w:hAnsiTheme="majorHAnsi" w:cstheme="majorHAnsi"/>
          <w:sz w:val="24"/>
          <w:szCs w:val="24"/>
        </w:rPr>
        <w:t>takzvanej „CIA triády“</w:t>
      </w:r>
      <w:r w:rsidR="00B55448">
        <w:rPr>
          <w:rFonts w:asciiTheme="majorHAnsi" w:hAnsiTheme="majorHAnsi" w:cstheme="majorHAnsi"/>
          <w:sz w:val="24"/>
          <w:szCs w:val="24"/>
        </w:rPr>
        <w:t>, ktorá sa skladá z chránenia dôvernosti údajov, zachovávania ich integrity a podpory</w:t>
      </w:r>
      <w:r w:rsidR="00700535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B55448">
        <w:rPr>
          <w:rFonts w:asciiTheme="majorHAnsi" w:hAnsiTheme="majorHAnsi" w:cstheme="majorHAnsi"/>
          <w:sz w:val="24"/>
          <w:szCs w:val="24"/>
        </w:rPr>
        <w:t xml:space="preserve">dostupnosti pre oprávnených používateľov. </w:t>
      </w:r>
      <w:r w:rsidRPr="007B075C">
        <w:rPr>
          <w:rFonts w:asciiTheme="majorHAnsi" w:hAnsiTheme="majorHAnsi" w:cstheme="majorHAnsi"/>
          <w:sz w:val="24"/>
          <w:szCs w:val="24"/>
        </w:rPr>
        <w:t>CIA triáda je</w:t>
      </w:r>
      <w:r w:rsidR="00B55448">
        <w:rPr>
          <w:rFonts w:asciiTheme="majorHAnsi" w:hAnsiTheme="majorHAnsi" w:cstheme="majorHAnsi"/>
          <w:sz w:val="24"/>
          <w:szCs w:val="24"/>
        </w:rPr>
        <w:t xml:space="preserve"> teda</w:t>
      </w:r>
      <w:r w:rsidRPr="007B075C">
        <w:rPr>
          <w:rFonts w:asciiTheme="majorHAnsi" w:hAnsiTheme="majorHAnsi" w:cstheme="majorHAnsi"/>
          <w:sz w:val="24"/>
          <w:szCs w:val="24"/>
        </w:rPr>
        <w:t xml:space="preserve"> bezpečnostný model, ktorý je navrhnutý tak, aby usmerňoval zásady informačnej bezpečnosti v</w:t>
      </w:r>
      <w:r w:rsidR="002A1275" w:rsidRPr="007B075C">
        <w:rPr>
          <w:rFonts w:asciiTheme="majorHAnsi" w:hAnsiTheme="majorHAnsi" w:cstheme="majorHAnsi"/>
          <w:sz w:val="24"/>
          <w:szCs w:val="24"/>
        </w:rPr>
        <w:t>o firme,</w:t>
      </w:r>
      <w:r w:rsidRPr="007B075C">
        <w:rPr>
          <w:rFonts w:asciiTheme="majorHAnsi" w:hAnsiTheme="majorHAnsi" w:cstheme="majorHAnsi"/>
          <w:sz w:val="24"/>
          <w:szCs w:val="24"/>
        </w:rPr>
        <w:t xml:space="preserve"> organizáci</w:t>
      </w:r>
      <w:r w:rsidR="002A1275" w:rsidRPr="007B075C">
        <w:rPr>
          <w:rFonts w:asciiTheme="majorHAnsi" w:hAnsiTheme="majorHAnsi" w:cstheme="majorHAnsi"/>
          <w:sz w:val="24"/>
          <w:szCs w:val="24"/>
        </w:rPr>
        <w:t>í</w:t>
      </w:r>
      <w:r w:rsidRPr="007B075C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="002A1275" w:rsidRPr="007B075C">
        <w:rPr>
          <w:rFonts w:asciiTheme="majorHAnsi" w:hAnsiTheme="majorHAnsi" w:cstheme="majorHAnsi"/>
          <w:sz w:val="24"/>
          <w:szCs w:val="24"/>
        </w:rPr>
        <w:t>zvykne označovať taktiež</w:t>
      </w:r>
      <w:r w:rsidRPr="007B075C">
        <w:rPr>
          <w:rFonts w:asciiTheme="majorHAnsi" w:hAnsiTheme="majorHAnsi" w:cstheme="majorHAnsi"/>
          <w:sz w:val="24"/>
          <w:szCs w:val="24"/>
        </w:rPr>
        <w:t xml:space="preserve"> AIC (</w:t>
      </w:r>
      <w:r w:rsidR="002A1275" w:rsidRPr="007B075C">
        <w:rPr>
          <w:rFonts w:asciiTheme="majorHAnsi" w:hAnsiTheme="majorHAnsi" w:cstheme="majorHAnsi"/>
          <w:sz w:val="24"/>
          <w:szCs w:val="24"/>
        </w:rPr>
        <w:t>Availability, Integrity, and Confidentiality</w:t>
      </w:r>
      <w:r w:rsidRPr="007B075C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="002A1275" w:rsidRPr="007B075C">
        <w:rPr>
          <w:rFonts w:asciiTheme="majorHAnsi" w:hAnsiTheme="majorHAnsi" w:cstheme="majorHAnsi"/>
          <w:sz w:val="24"/>
          <w:szCs w:val="24"/>
        </w:rPr>
        <w:t xml:space="preserve">informačnej </w:t>
      </w:r>
      <w:r w:rsidRPr="007B075C">
        <w:rPr>
          <w:rFonts w:asciiTheme="majorHAnsi" w:hAnsiTheme="majorHAnsi" w:cstheme="majorHAnsi"/>
          <w:sz w:val="24"/>
          <w:szCs w:val="24"/>
        </w:rPr>
        <w:t>bezpečnosti.</w:t>
      </w:r>
      <w:r w:rsidR="004431A6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4431A6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5"/>
      </w:r>
    </w:p>
    <w:p w14:paraId="138719B1" w14:textId="5FC12BD7" w:rsidR="00061AFD" w:rsidRPr="007B075C" w:rsidRDefault="00061AFD" w:rsidP="00061AFD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061AFD">
        <w:rPr>
          <w:rFonts w:asciiTheme="majorHAnsi" w:hAnsiTheme="majorHAnsi" w:cstheme="majorHAnsi"/>
          <w:sz w:val="24"/>
          <w:szCs w:val="24"/>
        </w:rPr>
        <w:t>Dôvernosť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zahrňuje dva súvisiace koncepty</w:t>
      </w:r>
      <w:r>
        <w:rPr>
          <w:rFonts w:asciiTheme="majorHAnsi" w:hAnsiTheme="majorHAnsi" w:cstheme="majorHAnsi"/>
          <w:sz w:val="24"/>
          <w:szCs w:val="24"/>
        </w:rPr>
        <w:t xml:space="preserve"> - d</w:t>
      </w:r>
      <w:r w:rsidRPr="00061AFD">
        <w:rPr>
          <w:rFonts w:asciiTheme="majorHAnsi" w:hAnsiTheme="majorHAnsi" w:cstheme="majorHAnsi"/>
          <w:sz w:val="24"/>
          <w:szCs w:val="24"/>
        </w:rPr>
        <w:t>ôvernosť údajov zabezpečuje, že súkromné ​​alebo dôverné informácie nie sú dostupné alebo sprístupnené neoprávneným osobám</w:t>
      </w:r>
      <w:r>
        <w:rPr>
          <w:rFonts w:asciiTheme="majorHAnsi" w:hAnsiTheme="majorHAnsi" w:cstheme="majorHAnsi"/>
          <w:sz w:val="24"/>
          <w:szCs w:val="24"/>
        </w:rPr>
        <w:t xml:space="preserve"> a p</w:t>
      </w:r>
      <w:r w:rsidRPr="00061AFD">
        <w:rPr>
          <w:rFonts w:asciiTheme="majorHAnsi" w:hAnsiTheme="majorHAnsi" w:cstheme="majorHAnsi"/>
          <w:sz w:val="24"/>
          <w:szCs w:val="24"/>
        </w:rPr>
        <w:t>rivátnosť zabezpečuje, že jednotlivci riadia alebo ovplyvňujú aké informácie súvisiace s nimi môžu byť zhromaždené a uložené a kým a komu tieto informácie môžu byť zverejnené.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Integrita údajov zabezpečuje, že informácie a programy sa menia iba stanoveným a oprávneným spôsobom.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Dostupnosť</w:t>
      </w:r>
      <w:r>
        <w:rPr>
          <w:rFonts w:asciiTheme="majorHAnsi" w:hAnsiTheme="majorHAnsi" w:cstheme="majorHAnsi"/>
          <w:sz w:val="24"/>
          <w:szCs w:val="24"/>
        </w:rPr>
        <w:t xml:space="preserve"> sa stará o to</w:t>
      </w:r>
      <w:r w:rsidRPr="00061AFD">
        <w:rPr>
          <w:rFonts w:asciiTheme="majorHAnsi" w:hAnsiTheme="majorHAnsi" w:cstheme="majorHAnsi"/>
          <w:sz w:val="24"/>
          <w:szCs w:val="24"/>
        </w:rPr>
        <w:t xml:space="preserve"> aby systémy fungovali okamžite a aby služba nebola odmietnutá oprávneným používateľom.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6"/>
      </w:r>
    </w:p>
    <w:p w14:paraId="46BABA56" w14:textId="108F153B" w:rsidR="00F03774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540FD30D" w14:textId="57015939" w:rsidR="00670203" w:rsidRPr="007C560E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</w:rPr>
      </w:pPr>
      <w:bookmarkStart w:id="7" w:name="_Toc27686768"/>
      <w:r w:rsidRPr="00136079">
        <w:rPr>
          <w:rFonts w:cstheme="majorHAnsi"/>
          <w:b/>
          <w:bCs/>
          <w:color w:val="auto"/>
          <w:sz w:val="28"/>
          <w:szCs w:val="28"/>
        </w:rPr>
        <w:t>3 A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ko </w:t>
      </w:r>
      <w:r w:rsidRPr="00136079">
        <w:rPr>
          <w:rFonts w:cstheme="majorHAnsi"/>
          <w:b/>
          <w:bCs/>
          <w:color w:val="auto"/>
          <w:sz w:val="28"/>
          <w:szCs w:val="28"/>
        </w:rPr>
        <w:t>zabezpečiť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počítačovú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7"/>
    </w:p>
    <w:p w14:paraId="78666781" w14:textId="0C08F0D0" w:rsidR="00D977F7" w:rsidRPr="007B075C" w:rsidRDefault="007C2A6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B075C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ej </w:t>
      </w:r>
      <w:r w:rsidRPr="007B075C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B075C">
        <w:rPr>
          <w:rFonts w:asciiTheme="majorHAnsi" w:hAnsiTheme="majorHAnsi" w:cstheme="majorHAnsi"/>
          <w:sz w:val="24"/>
          <w:szCs w:val="24"/>
        </w:rPr>
        <w:t>ti</w:t>
      </w:r>
      <w:r w:rsidRPr="007B075C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B075C">
        <w:rPr>
          <w:rFonts w:asciiTheme="majorHAnsi" w:hAnsiTheme="majorHAnsi" w:cstheme="majorHAnsi"/>
          <w:sz w:val="24"/>
          <w:szCs w:val="24"/>
        </w:rPr>
        <w:t>Treba teda venovať pozornosť charakteristike zraniteľných miest</w:t>
      </w:r>
      <w:r w:rsidR="00866645">
        <w:rPr>
          <w:rFonts w:asciiTheme="majorHAnsi" w:hAnsiTheme="majorHAnsi" w:cstheme="majorHAnsi"/>
          <w:sz w:val="24"/>
          <w:szCs w:val="24"/>
        </w:rPr>
        <w:t>.</w:t>
      </w:r>
    </w:p>
    <w:p w14:paraId="4F190345" w14:textId="77777777" w:rsidR="00D977F7" w:rsidRPr="007B075C" w:rsidRDefault="00D977F7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8" w:name="_Toc27686769"/>
      <w:r w:rsidRPr="007B075C">
        <w:rPr>
          <w:rFonts w:cstheme="majorHAnsi"/>
          <w:b/>
          <w:bCs/>
          <w:color w:val="auto"/>
          <w:sz w:val="24"/>
          <w:szCs w:val="24"/>
        </w:rPr>
        <w:t>3.1 Zraniteľné miesta počítačových systémov</w:t>
      </w:r>
      <w:bookmarkEnd w:id="8"/>
    </w:p>
    <w:p w14:paraId="2DD2887B" w14:textId="2BF27D9F" w:rsidR="00E453EF" w:rsidRPr="007B075C" w:rsidRDefault="00E453EF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B075C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B075C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r w:rsidR="002B4698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2B4698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7"/>
      </w:r>
    </w:p>
    <w:p w14:paraId="283D26CB" w14:textId="4F6BC6DA" w:rsidR="00AF4E5C" w:rsidRPr="007B075C" w:rsidRDefault="00AF4E5C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9" w:name="_Toc27686770"/>
      <w:r w:rsidRPr="007B075C">
        <w:rPr>
          <w:rFonts w:cstheme="majorHAnsi"/>
          <w:b/>
          <w:bCs/>
          <w:color w:val="auto"/>
          <w:sz w:val="24"/>
          <w:szCs w:val="24"/>
        </w:rPr>
        <w:t>3.</w:t>
      </w:r>
      <w:r w:rsidR="00D977F7" w:rsidRPr="007B075C">
        <w:rPr>
          <w:rFonts w:cstheme="majorHAnsi"/>
          <w:b/>
          <w:bCs/>
          <w:color w:val="auto"/>
          <w:sz w:val="24"/>
          <w:szCs w:val="24"/>
        </w:rPr>
        <w:t>2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Hrozby pre počítačovú bezpečnosť</w:t>
      </w:r>
      <w:bookmarkEnd w:id="9"/>
    </w:p>
    <w:p w14:paraId="2A7B9D2D" w14:textId="327690BB" w:rsidR="00510100" w:rsidRPr="007B075C" w:rsidRDefault="00510100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60F7A" w:rsidRPr="007B075C">
        <w:rPr>
          <w:rFonts w:asciiTheme="majorHAnsi" w:hAnsiTheme="majorHAnsi" w:cstheme="majorHAnsi"/>
          <w:i/>
          <w:iCs/>
          <w:sz w:val="24"/>
          <w:szCs w:val="24"/>
        </w:rPr>
        <w:t>Hrozba je akcia, ktorá využíva slabé miesta v systéme a má naň negatívny vplyv. Hrozby môžu pochádzať z dvoch primárnych zdrojov: človeka a prírody.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8"/>
      </w:r>
    </w:p>
    <w:p w14:paraId="2C19B37C" w14:textId="242564A4" w:rsidR="00C3689F" w:rsidRPr="007B075C" w:rsidRDefault="00460F7A" w:rsidP="007B075C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 Prírodné hrozby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 xml:space="preserve">môžu spôsobiť vážne poškodenie počítačových systémov. </w:t>
      </w:r>
      <w:r w:rsidR="00E15E73" w:rsidRPr="007B075C">
        <w:rPr>
          <w:rFonts w:asciiTheme="majorHAnsi" w:hAnsiTheme="majorHAnsi" w:cstheme="majorHAnsi"/>
          <w:sz w:val="24"/>
          <w:szCs w:val="24"/>
        </w:rPr>
        <w:t>J</w:t>
      </w:r>
      <w:r w:rsidRPr="007B075C">
        <w:rPr>
          <w:rFonts w:asciiTheme="majorHAnsi" w:hAnsiTheme="majorHAnsi" w:cstheme="majorHAnsi"/>
          <w:sz w:val="24"/>
          <w:szCs w:val="24"/>
        </w:rPr>
        <w:t>e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proti nim</w:t>
      </w:r>
      <w:r w:rsidRPr="007B075C">
        <w:rPr>
          <w:rFonts w:asciiTheme="majorHAnsi" w:hAnsiTheme="majorHAnsi" w:cstheme="majorHAnsi"/>
          <w:sz w:val="24"/>
          <w:szCs w:val="24"/>
        </w:rPr>
        <w:t xml:space="preserve"> možné zaviesť len málo záruk a nikto nemôže zabrániť aby sa stali. Ľudské hrozby spôsobujú ľudia. Môže ísť o útoky z vnútra (niekto s oprávneným prístupom do systému) alebo z útokov z vonka (jednotlivec alebo organizácia pracujúca mimo siete)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. </w:t>
      </w:r>
      <w:r w:rsidRPr="007B075C">
        <w:rPr>
          <w:rFonts w:asciiTheme="majorHAnsi" w:hAnsiTheme="majorHAnsi" w:cstheme="majorHAnsi"/>
          <w:sz w:val="24"/>
          <w:szCs w:val="24"/>
        </w:rPr>
        <w:t>Ľudské hrozby sa delia na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n</w:t>
      </w:r>
      <w:r w:rsidRPr="007B075C">
        <w:rPr>
          <w:rFonts w:asciiTheme="majorHAnsi" w:hAnsiTheme="majorHAnsi" w:cstheme="majorHAnsi"/>
          <w:sz w:val="24"/>
          <w:szCs w:val="24"/>
        </w:rPr>
        <w:t>eštruktúrované hrozby, pozostávajúce väčšinou z neskúsených jednotlivcov, ktorí používajú ľahko dostupné nástroje na hackovanie</w:t>
      </w:r>
      <w:r w:rsidR="00AA7CB7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12549" w:rsidRPr="007B075C">
        <w:rPr>
          <w:rFonts w:asciiTheme="majorHAnsi" w:hAnsiTheme="majorHAnsi" w:cstheme="majorHAnsi"/>
          <w:sz w:val="24"/>
          <w:szCs w:val="24"/>
        </w:rPr>
        <w:t xml:space="preserve"> a </w:t>
      </w:r>
      <w:r w:rsidR="00AA7CB7" w:rsidRPr="007B075C">
        <w:rPr>
          <w:rFonts w:asciiTheme="majorHAnsi" w:hAnsiTheme="majorHAnsi" w:cstheme="majorHAnsi"/>
          <w:sz w:val="24"/>
          <w:szCs w:val="24"/>
        </w:rPr>
        <w:t>š</w:t>
      </w:r>
      <w:r w:rsidRPr="007B075C">
        <w:rPr>
          <w:rFonts w:asciiTheme="majorHAnsi" w:hAnsiTheme="majorHAnsi" w:cstheme="majorHAnsi"/>
          <w:sz w:val="24"/>
          <w:szCs w:val="24"/>
        </w:rPr>
        <w:t>truktúrované hrozby, keď ľudia poznajú slabé miesta systému a dokážu porozumieť, rozvíjať a využívať kódy a</w:t>
      </w:r>
      <w:r w:rsidR="004B3A2B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skripty</w:t>
      </w:r>
      <w:r w:rsidR="004B3A2B">
        <w:rPr>
          <w:rFonts w:asciiTheme="majorHAnsi" w:hAnsiTheme="majorHAnsi" w:cstheme="majorHAnsi"/>
          <w:sz w:val="24"/>
          <w:szCs w:val="24"/>
        </w:rPr>
        <w:t xml:space="preserve">. </w:t>
      </w:r>
      <w:r w:rsidR="00E15E73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9"/>
      </w:r>
    </w:p>
    <w:p w14:paraId="0F8F21A1" w14:textId="522BCF0C" w:rsidR="00240976" w:rsidRPr="007B075C" w:rsidRDefault="00240976" w:rsidP="007B075C">
      <w:pPr>
        <w:spacing w:line="360" w:lineRule="auto"/>
        <w:ind w:firstLine="36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„V priebehu času sa útoky na internet a systémy pripojené k internetu stali sofistikovanejšími, zatiaľ čo množstvo zručností a znalostí potrebných na vyvolanie útoku sa znížilo - útoky sa stali automatizovanejšími a môžu spôsobiť väčšie škody.“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0"/>
      </w:r>
    </w:p>
    <w:p w14:paraId="736C5EFA" w14:textId="79277D39" w:rsidR="00081411" w:rsidRDefault="004B3A2B" w:rsidP="007B075C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Samotný útok môže mať mnoho podôb</w:t>
      </w:r>
      <w:r w:rsidR="004A3C8F">
        <w:rPr>
          <w:rFonts w:asciiTheme="majorHAnsi" w:hAnsiTheme="majorHAnsi" w:cstheme="majorHAnsi"/>
          <w:sz w:val="24"/>
          <w:szCs w:val="24"/>
        </w:rPr>
        <w:t>.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510100" w:rsidRPr="007B075C">
        <w:rPr>
          <w:rFonts w:asciiTheme="majorHAnsi" w:hAnsiTheme="majorHAnsi" w:cstheme="majorHAnsi"/>
          <w:sz w:val="24"/>
          <w:szCs w:val="24"/>
        </w:rPr>
        <w:t>Nakoľko sme si už ujasnili čo sú to hrozby pre počítačovú bezpečnosť</w:t>
      </w:r>
      <w:r w:rsidR="004A3C8F">
        <w:rPr>
          <w:rFonts w:asciiTheme="majorHAnsi" w:hAnsiTheme="majorHAnsi" w:cstheme="majorHAnsi"/>
          <w:sz w:val="24"/>
          <w:szCs w:val="24"/>
        </w:rPr>
        <w:t xml:space="preserve"> vo všeobecnosti</w:t>
      </w:r>
      <w:r w:rsidR="00510100" w:rsidRPr="007B075C">
        <w:rPr>
          <w:rFonts w:asciiTheme="majorHAnsi" w:hAnsiTheme="majorHAnsi" w:cstheme="majorHAnsi"/>
          <w:sz w:val="24"/>
          <w:szCs w:val="24"/>
        </w:rPr>
        <w:t>, priblížme si ďalej niektoré konkrétne hrozby a problémy, ktoré so sebou</w:t>
      </w:r>
      <w:r w:rsidR="00053DE8" w:rsidRPr="007B075C">
        <w:rPr>
          <w:rFonts w:asciiTheme="majorHAnsi" w:hAnsiTheme="majorHAnsi" w:cstheme="majorHAnsi"/>
          <w:sz w:val="24"/>
          <w:szCs w:val="24"/>
        </w:rPr>
        <w:t xml:space="preserve"> tieto hrozby individuálne prinášajú.</w:t>
      </w:r>
    </w:p>
    <w:p w14:paraId="57B17E09" w14:textId="1CA5DC88" w:rsidR="00081411" w:rsidRPr="007B075C" w:rsidRDefault="00081411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0" w:name="_Toc27686771"/>
      <w:r w:rsidRPr="007B075C">
        <w:rPr>
          <w:rFonts w:cstheme="majorHAnsi"/>
          <w:b/>
          <w:bCs/>
          <w:color w:val="auto"/>
        </w:rPr>
        <w:t>3.2.1 Fyzické útoky</w:t>
      </w:r>
      <w:bookmarkEnd w:id="10"/>
    </w:p>
    <w:p w14:paraId="7CA8520B" w14:textId="270E6F32" w:rsidR="00081411" w:rsidRPr="007B075C" w:rsidRDefault="00053DE8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Prvý druh útokov ktoré si charakterizujeme sú fyzické útoky.</w:t>
      </w:r>
      <w:r w:rsidR="0013607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081411" w:rsidRPr="007B075C">
        <w:rPr>
          <w:rFonts w:asciiTheme="majorHAnsi" w:hAnsiTheme="majorHAnsi" w:cstheme="majorHAnsi"/>
          <w:i/>
          <w:iCs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7C3037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1"/>
      </w:r>
    </w:p>
    <w:p w14:paraId="09099453" w14:textId="1138F84B" w:rsidR="007C5430" w:rsidRPr="007B075C" w:rsidRDefault="003115C7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1" w:name="_Toc27686772"/>
      <w:r w:rsidRPr="007B075C">
        <w:rPr>
          <w:rFonts w:cstheme="majorHAnsi"/>
          <w:b/>
          <w:bCs/>
          <w:color w:val="auto"/>
        </w:rPr>
        <w:t>3.2.</w:t>
      </w:r>
      <w:r w:rsidR="004A3C8F">
        <w:rPr>
          <w:rFonts w:cstheme="majorHAnsi"/>
          <w:b/>
          <w:bCs/>
          <w:color w:val="auto"/>
        </w:rPr>
        <w:t>2</w:t>
      </w:r>
      <w:r w:rsidRPr="007B075C">
        <w:rPr>
          <w:rFonts w:cstheme="majorHAnsi"/>
          <w:b/>
          <w:bCs/>
          <w:color w:val="auto"/>
        </w:rPr>
        <w:t xml:space="preserve"> Sieťové odpočúvanie</w:t>
      </w:r>
      <w:bookmarkEnd w:id="11"/>
    </w:p>
    <w:p w14:paraId="3A09E711" w14:textId="43AC3E03" w:rsidR="003115C7" w:rsidRPr="007B075C" w:rsidRDefault="003115C7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Sieťové odpočúvanie (alebo eavesdropping) </w:t>
      </w:r>
      <w:r w:rsidR="0010131C" w:rsidRPr="007B075C">
        <w:rPr>
          <w:rFonts w:asciiTheme="majorHAnsi" w:hAnsiTheme="majorHAnsi" w:cstheme="majorHAnsi"/>
          <w:sz w:val="24"/>
          <w:szCs w:val="24"/>
        </w:rPr>
        <w:t>je</w:t>
      </w:r>
      <w:r w:rsidRPr="007B075C">
        <w:rPr>
          <w:rFonts w:asciiTheme="majorHAnsi" w:hAnsiTheme="majorHAnsi" w:cstheme="majorHAnsi"/>
          <w:sz w:val="24"/>
          <w:szCs w:val="24"/>
        </w:rPr>
        <w:t xml:space="preserve"> útok na sieťovej vrstve, ktorý sa zameriava na odchytenie paketov zo siete priamo pri ich prenášaní inými počítačmi, a na čítanie dátového obsahu informácií.</w:t>
      </w:r>
      <w:r w:rsidR="007005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10131C" w:rsidRPr="007B075C">
        <w:rPr>
          <w:rFonts w:asciiTheme="majorHAnsi" w:hAnsiTheme="majorHAnsi" w:cstheme="majorHAnsi"/>
          <w:sz w:val="24"/>
          <w:szCs w:val="24"/>
        </w:rPr>
        <w:t>Je teda jedným z najúčinnejších typov útokov, pretože „</w:t>
      </w:r>
      <w:r w:rsidR="0010131C" w:rsidRPr="007B075C">
        <w:rPr>
          <w:rFonts w:asciiTheme="majorHAnsi" w:hAnsiTheme="majorHAnsi" w:cstheme="majorHAnsi"/>
          <w:i/>
          <w:iCs/>
          <w:sz w:val="24"/>
          <w:szCs w:val="24"/>
        </w:rPr>
        <w:t>zneužíva nedostatok šifrovacích služieb</w:t>
      </w:r>
      <w:r w:rsidR="0010131C" w:rsidRPr="007B075C">
        <w:rPr>
          <w:rFonts w:asciiTheme="majorHAnsi" w:hAnsiTheme="majorHAnsi" w:cstheme="majorHAnsi"/>
          <w:sz w:val="24"/>
          <w:szCs w:val="24"/>
        </w:rPr>
        <w:t xml:space="preserve">“. </w:t>
      </w:r>
      <w:r w:rsidR="0010131C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2"/>
      </w:r>
    </w:p>
    <w:p w14:paraId="334099DE" w14:textId="2121A6C8" w:rsidR="00B54F7C" w:rsidRPr="007B075C" w:rsidRDefault="00B54F7C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2" w:name="_Toc27686773"/>
      <w:r w:rsidRPr="007B075C">
        <w:rPr>
          <w:rFonts w:cstheme="majorHAnsi"/>
          <w:b/>
          <w:bCs/>
          <w:color w:val="auto"/>
        </w:rPr>
        <w:t>3.2.</w:t>
      </w:r>
      <w:r w:rsidR="004A3C8F">
        <w:rPr>
          <w:rFonts w:cstheme="majorHAnsi"/>
          <w:b/>
          <w:bCs/>
          <w:color w:val="auto"/>
        </w:rPr>
        <w:t>3</w:t>
      </w:r>
      <w:r w:rsidRPr="007B075C">
        <w:rPr>
          <w:rFonts w:cstheme="majorHAnsi"/>
          <w:b/>
          <w:bCs/>
          <w:color w:val="auto"/>
        </w:rPr>
        <w:t xml:space="preserve"> </w:t>
      </w:r>
      <w:r w:rsidR="007C560E" w:rsidRPr="007B075C">
        <w:rPr>
          <w:rFonts w:cstheme="majorHAnsi"/>
          <w:b/>
          <w:bCs/>
          <w:color w:val="auto"/>
        </w:rPr>
        <w:t>Útoky na symetrickú schému šifrovania</w:t>
      </w:r>
      <w:bookmarkEnd w:id="12"/>
    </w:p>
    <w:p w14:paraId="4DC4EC14" w14:textId="55A3BA85" w:rsidR="007C560E" w:rsidRPr="007B075C" w:rsidRDefault="007C560E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Vo všeobecnosti existujú dva prístupy k útoku na symetrickú schému šifrovania. Prvý </w:t>
      </w:r>
      <w:r w:rsidR="003E6A89" w:rsidRPr="007B075C">
        <w:rPr>
          <w:rFonts w:asciiTheme="majorHAnsi" w:hAnsiTheme="majorHAnsi" w:cstheme="majorHAnsi"/>
          <w:sz w:val="24"/>
          <w:szCs w:val="24"/>
        </w:rPr>
        <w:t>z týchto útokov</w:t>
      </w:r>
      <w:r w:rsidRPr="007B075C">
        <w:rPr>
          <w:rFonts w:asciiTheme="majorHAnsi" w:hAnsiTheme="majorHAnsi" w:cstheme="majorHAnsi"/>
          <w:sz w:val="24"/>
          <w:szCs w:val="24"/>
        </w:rPr>
        <w:t xml:space="preserve"> je známy ako kryptanalýza. </w:t>
      </w:r>
      <w:r w:rsidR="003E6A89"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Kryptanalytické útoky sa spoliehajú na povahu algoritmu plus možno aj na niektoré poznatky o všeobecných charakteristikách otvoreného textu alebo dokonca niektorých vzoriek párov otvorený-šifrovaný text</w:t>
      </w:r>
      <w:r w:rsidR="003E6A89" w:rsidRPr="007B075C">
        <w:rPr>
          <w:rFonts w:asciiTheme="majorHAnsi" w:hAnsiTheme="majorHAnsi" w:cstheme="majorHAnsi"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>.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3"/>
      </w:r>
      <w:r w:rsidRPr="007B075C">
        <w:rPr>
          <w:rFonts w:asciiTheme="majorHAnsi" w:hAnsiTheme="majorHAnsi" w:cstheme="majorHAnsi"/>
          <w:sz w:val="24"/>
          <w:szCs w:val="24"/>
        </w:rPr>
        <w:t xml:space="preserve"> Tento typ útoku sa </w:t>
      </w:r>
      <w:r w:rsidR="003E6A89" w:rsidRPr="007B075C">
        <w:rPr>
          <w:rFonts w:asciiTheme="majorHAnsi" w:hAnsiTheme="majorHAnsi" w:cstheme="majorHAnsi"/>
          <w:sz w:val="24"/>
          <w:szCs w:val="24"/>
        </w:rPr>
        <w:t>snaží</w:t>
      </w:r>
      <w:r w:rsidRPr="007B075C">
        <w:rPr>
          <w:rFonts w:asciiTheme="majorHAnsi" w:hAnsiTheme="majorHAnsi" w:cstheme="majorHAnsi"/>
          <w:sz w:val="24"/>
          <w:szCs w:val="24"/>
        </w:rPr>
        <w:t xml:space="preserve"> odvodiť konkrétny otvorený  text alebo použitý kľúč. </w:t>
      </w:r>
      <w:r w:rsidR="003E6A89"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Ak sa útoku podarí zistiť kľúč, </w:t>
      </w:r>
      <w:r w:rsidR="003E6A89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všetky budúce a minulé správy šifrované týmto kľúčom sú kompromitované.</w:t>
      </w:r>
      <w:r w:rsidR="003E6A89"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4"/>
      </w:r>
    </w:p>
    <w:p w14:paraId="0FD8B80E" w14:textId="0D26883B" w:rsidR="00956E18" w:rsidRPr="007B075C" w:rsidRDefault="007C560E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Druhá metóda, známa</w:t>
      </w:r>
      <w:r w:rsidR="00956E18" w:rsidRPr="007B075C">
        <w:rPr>
          <w:rFonts w:asciiTheme="majorHAnsi" w:hAnsiTheme="majorHAnsi" w:cstheme="majorHAnsi"/>
          <w:sz w:val="24"/>
          <w:szCs w:val="24"/>
        </w:rPr>
        <w:t xml:space="preserve"> ako </w:t>
      </w:r>
      <w:r w:rsidRPr="007B075C">
        <w:rPr>
          <w:rFonts w:asciiTheme="majorHAnsi" w:hAnsiTheme="majorHAnsi" w:cstheme="majorHAnsi"/>
          <w:sz w:val="24"/>
          <w:szCs w:val="24"/>
        </w:rPr>
        <w:t>útok hrubou silou</w:t>
      </w:r>
      <w:r w:rsidR="00956E18" w:rsidRPr="007B075C">
        <w:rPr>
          <w:rFonts w:asciiTheme="majorHAnsi" w:hAnsiTheme="majorHAnsi" w:cstheme="majorHAnsi"/>
          <w:sz w:val="24"/>
          <w:szCs w:val="24"/>
        </w:rPr>
        <w:t>, je</w:t>
      </w:r>
      <w:r w:rsidR="009D2CD9" w:rsidRPr="007B075C">
        <w:rPr>
          <w:rFonts w:asciiTheme="majorHAnsi" w:hAnsiTheme="majorHAnsi" w:cstheme="majorHAnsi"/>
          <w:sz w:val="24"/>
          <w:szCs w:val="24"/>
        </w:rPr>
        <w:t xml:space="preserve"> jedna z najznámejších metód – ide o to v</w:t>
      </w:r>
      <w:r w:rsidRPr="007B075C">
        <w:rPr>
          <w:rFonts w:asciiTheme="majorHAnsi" w:hAnsiTheme="majorHAnsi" w:cstheme="majorHAnsi"/>
          <w:sz w:val="24"/>
          <w:szCs w:val="24"/>
        </w:rPr>
        <w:t xml:space="preserve">yskúšať každý možný kľúč na dešifrovanie šifrovaného textu, až pokiaľ </w:t>
      </w:r>
      <w:r w:rsidR="009D2CD9" w:rsidRPr="007B075C">
        <w:rPr>
          <w:rFonts w:asciiTheme="majorHAnsi" w:hAnsiTheme="majorHAnsi" w:cstheme="majorHAnsi"/>
          <w:sz w:val="24"/>
          <w:szCs w:val="24"/>
        </w:rPr>
        <w:t>sa daný kľúč netrafí</w:t>
      </w:r>
      <w:r w:rsidRPr="007B075C">
        <w:rPr>
          <w:rFonts w:asciiTheme="majorHAnsi" w:hAnsiTheme="majorHAnsi" w:cstheme="majorHAnsi"/>
          <w:sz w:val="24"/>
          <w:szCs w:val="24"/>
        </w:rPr>
        <w:t>.</w:t>
      </w:r>
      <w:r w:rsidR="006833EB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6833EB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5"/>
      </w:r>
    </w:p>
    <w:p w14:paraId="7EF85283" w14:textId="3B4637D5" w:rsidR="00827A34" w:rsidRPr="007B075C" w:rsidRDefault="00827A34" w:rsidP="004A3C8F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Užitočný prostriedok klasifikácie bezpečnostných útokov (...) je (rozdelenie na) pasívne útoky a aktívne útoky. Pasívny útok sa pokúša naučiť alebo využiť informácie z internetu ale nemá vplyv na systémové prostriedky. Aktívny útok sa pokúša zmeniť systémové prostriedky alebo ovplyvniť ich fungovanie.“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6"/>
      </w:r>
    </w:p>
    <w:p w14:paraId="505C3DF6" w14:textId="79322844" w:rsidR="00C74EC8" w:rsidRPr="007B075C" w:rsidRDefault="00C3689F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3" w:name="_Toc27686774"/>
      <w:r w:rsidRPr="007B075C">
        <w:rPr>
          <w:rFonts w:cstheme="majorHAnsi"/>
          <w:b/>
          <w:bCs/>
          <w:color w:val="auto"/>
          <w:sz w:val="24"/>
          <w:szCs w:val="24"/>
        </w:rPr>
        <w:t>3.</w:t>
      </w:r>
      <w:r w:rsidR="00D977F7" w:rsidRPr="007B075C">
        <w:rPr>
          <w:rFonts w:cstheme="majorHAnsi"/>
          <w:b/>
          <w:bCs/>
          <w:color w:val="auto"/>
          <w:sz w:val="24"/>
          <w:szCs w:val="24"/>
        </w:rPr>
        <w:t>3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Bezpečnostné opatrenia</w:t>
      </w:r>
      <w:bookmarkEnd w:id="13"/>
    </w:p>
    <w:p w14:paraId="4C8A24E9" w14:textId="61B08B72" w:rsidR="00D97F36" w:rsidRPr="007B075C" w:rsidRDefault="00C74EC8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Existuje mnoho spôsobov ako zabezpečiť bezpečnosť údajov a</w:t>
      </w:r>
      <w:r w:rsidR="00D97F36" w:rsidRPr="007B075C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informácií</w:t>
      </w:r>
      <w:r w:rsidR="00D97F36" w:rsidRPr="007B075C">
        <w:rPr>
          <w:rFonts w:asciiTheme="majorHAnsi" w:hAnsiTheme="majorHAnsi" w:cstheme="majorHAnsi"/>
          <w:sz w:val="24"/>
          <w:szCs w:val="24"/>
        </w:rPr>
        <w:t>, či už ide o dáta uložené v zariadení, dáta zdieľané medzi rôznymi koncovými bodmi (používateľmi), alebo o dáta priamo spracovávané servermi. Medzi základné metódy a princípy ochrany dát patrí napríklad využívanie kryptografických nástrojov (šifrovanie, autentifikácia správ a hash funkcie, využívanie šifrovacích kľúčov, digitálne podpisy a správa ľúčov..), autentifikácia užívateľov (biometrická autentifikácia, autentifikácia na základe hesla..), kontrola prístupu, využívanie databáz a Cloudovej bezpečnosti (Database Access Controll</w:t>
      </w:r>
      <w:r w:rsidR="001C4657" w:rsidRPr="007B075C">
        <w:rPr>
          <w:rFonts w:asciiTheme="majorHAnsi" w:hAnsiTheme="majorHAnsi" w:cstheme="majorHAnsi"/>
          <w:sz w:val="24"/>
          <w:szCs w:val="24"/>
        </w:rPr>
        <w:t xml:space="preserve">..) a ďalšie. </w:t>
      </w:r>
    </w:p>
    <w:p w14:paraId="14726A80" w14:textId="12576D75" w:rsidR="00EE5D84" w:rsidRPr="007B075C" w:rsidRDefault="00EE5D8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Ďalej si povieme niečo o autentifikačných funkciách, ktoré boli vyvinuté na podporu</w:t>
      </w:r>
      <w:r w:rsidR="0081254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autentifikácie na úrovni aplikácie a digitálnych podpisov. Pozrieme sa teda na jednu z prvých služieb: Kerberos.</w:t>
      </w:r>
    </w:p>
    <w:p w14:paraId="361B8FD7" w14:textId="15F10A28" w:rsidR="00EE5D84" w:rsidRPr="007B075C" w:rsidRDefault="00EE5D84" w:rsidP="007B075C">
      <w:pPr>
        <w:pStyle w:val="Nadpis3"/>
        <w:spacing w:after="160" w:line="360" w:lineRule="auto"/>
        <w:jc w:val="both"/>
        <w:rPr>
          <w:b/>
          <w:bCs/>
          <w:color w:val="000000" w:themeColor="text1"/>
        </w:rPr>
      </w:pPr>
      <w:bookmarkStart w:id="14" w:name="_Toc27686775"/>
      <w:r w:rsidRPr="007B075C">
        <w:rPr>
          <w:b/>
          <w:bCs/>
          <w:color w:val="000000" w:themeColor="text1"/>
        </w:rPr>
        <w:t>3.3.1 Kerberos</w:t>
      </w:r>
      <w:bookmarkEnd w:id="14"/>
    </w:p>
    <w:p w14:paraId="6807D7AB" w14:textId="5CDD461F" w:rsidR="003C2BD4" w:rsidRPr="007B075C" w:rsidRDefault="00EE5D8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Kerberos je autentifikačná služba vyvinutá ako súčasť Project Athena na MIT. Problémy, ktoré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rieši Kerberos sú tieto: predpokladajme otvorené distribuované prostredie, v ktorom si želajú používatelia na pracovných staniciach prístup k službám na serveroch distribuovaných v celej sieti. Chceli by sme, aby servery boli schopné obmedziť prístup na oprávnených používateľov a umožniť overenie žiadostí o službu. V tomto prostredí, v ktorom sa nachádza pracovná stanica, sa nedá rátať s tým, že tá-ktorá pracovná stanica správne identifikuje svojich používateľov v sieťových službách. Užívateľ tak môže získať prístup na konkrétnu pracovnú stanicu a predstierať, že jeho identita je identita iného používateľa, ktorý pracuje z tejto pracovnej stanice, alebo používateľ môže odpočúvať sieťovú komunikáciu a použiť opakovaný útok na získanie vstupu na server alebo na narušenie operácie.</w:t>
      </w:r>
      <w:r w:rsidR="00956E18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Namiesto budovania komplikovaných autentifikačných protokolov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s</w:t>
      </w:r>
      <w:r w:rsidRPr="007B075C">
        <w:rPr>
          <w:rFonts w:asciiTheme="majorHAnsi" w:hAnsiTheme="majorHAnsi" w:cstheme="majorHAnsi"/>
          <w:sz w:val="24"/>
          <w:szCs w:val="24"/>
        </w:rPr>
        <w:t>erver Kerberos poskytuje centralizovaný autentifikačný server, ktorého funkciou je autentifikácia používateľov</w:t>
      </w:r>
      <w:r w:rsidR="00315B60" w:rsidRPr="007B075C">
        <w:rPr>
          <w:rFonts w:asciiTheme="majorHAnsi" w:hAnsiTheme="majorHAnsi" w:cstheme="majorHAnsi"/>
          <w:sz w:val="24"/>
          <w:szCs w:val="24"/>
        </w:rPr>
        <w:t>.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4B3A2B">
        <w:rPr>
          <w:rFonts w:asciiTheme="majorHAnsi" w:hAnsiTheme="majorHAnsi" w:cstheme="majorHAnsi"/>
          <w:sz w:val="24"/>
          <w:szCs w:val="24"/>
        </w:rPr>
        <w:t>S</w:t>
      </w:r>
      <w:r w:rsidRPr="007B075C">
        <w:rPr>
          <w:rFonts w:asciiTheme="majorHAnsi" w:hAnsiTheme="majorHAnsi" w:cstheme="majorHAnsi"/>
          <w:sz w:val="24"/>
          <w:szCs w:val="24"/>
        </w:rPr>
        <w:t xml:space="preserve">polieha </w:t>
      </w:r>
      <w:r w:rsidR="004B3A2B">
        <w:rPr>
          <w:rFonts w:asciiTheme="majorHAnsi" w:hAnsiTheme="majorHAnsi" w:cstheme="majorHAnsi"/>
          <w:sz w:val="24"/>
          <w:szCs w:val="24"/>
        </w:rPr>
        <w:t xml:space="preserve">pri tom </w:t>
      </w:r>
      <w:r w:rsidRPr="007B075C">
        <w:rPr>
          <w:rFonts w:asciiTheme="majorHAnsi" w:hAnsiTheme="majorHAnsi" w:cstheme="majorHAnsi"/>
          <w:sz w:val="24"/>
          <w:szCs w:val="24"/>
        </w:rPr>
        <w:t>výlučne na symetrické šifrovanie a nevyužíva šifrovanie pomocou verejného kľúča.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8C781F" w14:textId="77777777" w:rsidR="004B3A2B" w:rsidRDefault="004B3A2B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br w:type="page"/>
      </w:r>
    </w:p>
    <w:p w14:paraId="4735B68B" w14:textId="2FD80D8C" w:rsidR="00670203" w:rsidRPr="00812549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5" w:name="_Toc27686776"/>
      <w:r w:rsidRPr="00EF538F">
        <w:rPr>
          <w:rFonts w:cstheme="majorHAnsi"/>
          <w:b/>
          <w:bCs/>
          <w:color w:val="auto"/>
          <w:sz w:val="28"/>
          <w:szCs w:val="28"/>
        </w:rPr>
        <w:t>4 Šifrovanie</w:t>
      </w:r>
      <w:bookmarkEnd w:id="15"/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1147C76B" w14:textId="64399FC3" w:rsidR="00EE5D84" w:rsidRPr="007B075C" w:rsidRDefault="00063B1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Klasická kryptografia sa snaží zabrániť neautorizovanému (nezamýšľanému) príjemcovi určiť obsah správy</w:t>
      </w:r>
      <w:r w:rsidRPr="007B075C">
        <w:rPr>
          <w:rFonts w:asciiTheme="majorHAnsi" w:hAnsiTheme="majorHAnsi" w:cstheme="majorHAnsi"/>
          <w:sz w:val="24"/>
          <w:szCs w:val="24"/>
        </w:rPr>
        <w:t xml:space="preserve">.“ 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7"/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451DB2" w14:textId="35A1FA08" w:rsidR="00B54F7C" w:rsidRPr="007B075C" w:rsidRDefault="00B54F7C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6" w:name="_Toc27686777"/>
      <w:r w:rsidRPr="007B075C">
        <w:rPr>
          <w:rFonts w:cstheme="majorHAnsi"/>
          <w:b/>
          <w:bCs/>
          <w:color w:val="auto"/>
          <w:sz w:val="24"/>
          <w:szCs w:val="24"/>
        </w:rPr>
        <w:t>4.</w:t>
      </w:r>
      <w:r w:rsidR="00063B14" w:rsidRPr="007B075C">
        <w:rPr>
          <w:rFonts w:cstheme="majorHAnsi"/>
          <w:b/>
          <w:bCs/>
          <w:color w:val="auto"/>
          <w:sz w:val="24"/>
          <w:szCs w:val="24"/>
        </w:rPr>
        <w:t>1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Symetrické šifrovanie</w:t>
      </w:r>
      <w:bookmarkEnd w:id="16"/>
    </w:p>
    <w:p w14:paraId="68082B21" w14:textId="07D0C6EA" w:rsidR="00EE5CCD" w:rsidRPr="00B55448" w:rsidRDefault="00F2483A" w:rsidP="004B3A2B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B54F7C" w:rsidRPr="007B075C">
        <w:rPr>
          <w:rFonts w:asciiTheme="majorHAnsi" w:hAnsiTheme="majorHAnsi" w:cstheme="majorHAnsi"/>
          <w:i/>
          <w:iCs/>
          <w:sz w:val="24"/>
          <w:szCs w:val="24"/>
        </w:rPr>
        <w:t>Symetrické šifrovanie je univerzálnou technikou na zabezpečenie dôvernosti prenášaných alebo uložených údajov.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8"/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Symetrické šifrovanie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je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tiež označované ako konvenčné šifrovanie alebo šifrovanie s jedným kľúčom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Tento kľúč je v praxi zdieľaným tajomstvom medzi 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>stranami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. </w:t>
      </w:r>
      <w:r w:rsidR="00324023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90AF7">
        <w:rPr>
          <w:rFonts w:asciiTheme="majorHAnsi" w:hAnsiTheme="majorHAnsi" w:cstheme="majorHAnsi"/>
          <w:sz w:val="24"/>
          <w:szCs w:val="24"/>
          <w:lang w:val="en-US"/>
        </w:rPr>
        <w:t>Napríklad v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prípade Caesarovej posunutia sa každé písmeno v bežnom texte posunie a nahradí sa písmenom určité pevné množstvo pozícií nadol abecedy</w:t>
      </w:r>
      <w:r w:rsidR="00324023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Existujú dve požiadavky na bezpečné používanie symetrického šifrovania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063B14" w:rsidRPr="007B075C">
        <w:rPr>
          <w:rFonts w:asciiTheme="majorHAnsi" w:hAnsiTheme="majorHAnsi" w:cstheme="majorHAnsi"/>
          <w:sz w:val="24"/>
          <w:szCs w:val="24"/>
          <w:lang w:val="en-US"/>
        </w:rPr>
        <w:t>Ako prvé p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otrebujeme silný šifrovací algoritmus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–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chceli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B3A2B" w:rsidRPr="007B075C">
        <w:rPr>
          <w:rFonts w:asciiTheme="majorHAnsi" w:hAnsiTheme="majorHAnsi" w:cstheme="majorHAnsi"/>
          <w:sz w:val="24"/>
          <w:szCs w:val="24"/>
          <w:lang w:val="en-US"/>
        </w:rPr>
        <w:t>by sme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, aby útočník, ktorý pozná algoritmus a má prístup k jednému alebo viacerým šifrovaným textom, nebol schopný rozlúštiť šifrovaný text alebo zistiť kľúč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063B14" w:rsidRPr="007B075C">
        <w:rPr>
          <w:rFonts w:asciiTheme="majorHAnsi" w:hAnsiTheme="majorHAnsi" w:cstheme="majorHAnsi"/>
          <w:sz w:val="24"/>
          <w:szCs w:val="24"/>
        </w:rPr>
        <w:t xml:space="preserve">Druhý podstatný bod je, že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dosielateľ a príjemca musia mať kópie tajného kľúča, ktoré dostali bezpečným spôsobom a musia zaistiť bezpečnosť kľúča. Ak niekto získa tajný kľúč a pozná algoritmus, potom všetka komunikácia pomocou tohto kľúča je čitateľná.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9"/>
      </w:r>
    </w:p>
    <w:p w14:paraId="51FD419E" w14:textId="7BCB2AFA" w:rsidR="00B55448" w:rsidRPr="00B55448" w:rsidRDefault="00B55448" w:rsidP="004B3A2B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Style w:val="Vrazn"/>
          <w:rFonts w:asciiTheme="majorHAnsi" w:eastAsiaTheme="minorHAnsi" w:hAnsiTheme="majorHAnsi" w:cstheme="majorHAnsi"/>
          <w:b w:val="0"/>
          <w:bCs w:val="0"/>
          <w:lang w:val="en-US" w:eastAsia="en-US"/>
        </w:rPr>
      </w:pPr>
      <w:r w:rsidRPr="007B075C">
        <w:rPr>
          <w:rFonts w:asciiTheme="majorHAnsi" w:hAnsiTheme="majorHAnsi" w:cstheme="majorHAnsi"/>
          <w:lang w:val="en-US"/>
        </w:rPr>
        <w:t>Algorytmy symetrického šifrovania teda používajú rovnaké šifrovacie kľúče pre tak ako šifrovanie holého textu tak aj dešifrovanie zašifrovaného textu.</w:t>
      </w:r>
    </w:p>
    <w:p w14:paraId="4CC620B9" w14:textId="3A9A9047" w:rsidR="00F2483A" w:rsidRPr="007B075C" w:rsidRDefault="00EE5CCD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7" w:name="_Toc27686778"/>
      <w:r w:rsidRPr="007B075C">
        <w:rPr>
          <w:rFonts w:cstheme="majorHAnsi"/>
          <w:b/>
          <w:bCs/>
          <w:color w:val="auto"/>
          <w:sz w:val="24"/>
          <w:szCs w:val="24"/>
        </w:rPr>
        <w:t>4.</w:t>
      </w:r>
      <w:r w:rsidR="00063B14" w:rsidRPr="007B075C">
        <w:rPr>
          <w:rFonts w:cstheme="majorHAnsi"/>
          <w:b/>
          <w:bCs/>
          <w:color w:val="auto"/>
          <w:sz w:val="24"/>
          <w:szCs w:val="24"/>
        </w:rPr>
        <w:t>2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Asymetrické šifrovanie</w:t>
      </w:r>
      <w:bookmarkEnd w:id="17"/>
    </w:p>
    <w:p w14:paraId="28357C8C" w14:textId="658649A8" w:rsidR="000B784B" w:rsidRPr="007B075C" w:rsidRDefault="00F2483A" w:rsidP="007B075C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hAnsiTheme="majorHAnsi" w:cstheme="majorHAnsi"/>
          <w:color w:val="000000" w:themeColor="text1"/>
          <w:bdr w:val="none" w:sz="0" w:space="0" w:color="auto" w:frame="1"/>
        </w:rPr>
      </w:pP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Myšlienka asymetrického </w:t>
      </w:r>
      <w:hyperlink r:id="rId11" w:tgtFrame="_blank" w:history="1">
        <w:r w:rsidRPr="007B075C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kryptografického</w:t>
        </w:r>
      </w:hyperlink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systému s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2" w:tgtFrame="_blank" w:history="1">
        <w:r w:rsidRPr="007B075C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verejným a súkromným kľúčom</w:t>
        </w:r>
      </w:hyperlink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sa pripisuje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4B3A2B">
        <w:rPr>
          <w:rFonts w:asciiTheme="majorHAnsi" w:hAnsiTheme="majorHAnsi" w:cstheme="majorHAnsi"/>
          <w:bdr w:val="none" w:sz="0" w:space="0" w:color="auto" w:frame="1"/>
        </w:rPr>
        <w:t>Whitfieldovi Diffieovi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4B3A2B">
        <w:rPr>
          <w:rFonts w:asciiTheme="majorHAnsi" w:hAnsiTheme="majorHAnsi" w:cstheme="majorHAnsi"/>
          <w:bdr w:val="none" w:sz="0" w:space="0" w:color="auto" w:frame="1"/>
        </w:rPr>
        <w:t>Martinovi Hellmanovi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. Ide o kryptografický systém, ktorý používa 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páry kľúčov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EF538F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V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erejné kľúče,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ktoré môžu byť verejne distribuované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, 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súkromné ​​kľúče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sú známe iba majiteľovi (a preto sú náležite chránené)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t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o, čo je šifrované verejným kľúčom, je možné dešifrovať iba pomocou pridruženého súkromného kľúča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a to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čo je šifrované súkromným kľúčom, je možné dešifrovať iba pomocou priradeného verejného kľúča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3C2BD4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3C2BD4" w:rsidRPr="007B075C">
        <w:rPr>
          <w:rStyle w:val="Odkaznavysvetlivku"/>
          <w:rFonts w:asciiTheme="majorHAnsi" w:hAnsiTheme="majorHAnsi" w:cstheme="majorHAnsi"/>
        </w:rPr>
        <w:endnoteReference w:id="20"/>
      </w:r>
      <w:r w:rsidR="00EF538F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Tým pádom, k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tokoľvek môže šifrovať správu pomocou verejného kľúča príjemcu a túto šifrovanú správu možno dešifrovať iba pomocou súkromného kľúča príjemcu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</w:p>
    <w:p w14:paraId="7F267000" w14:textId="77777777" w:rsidR="000B784B" w:rsidRP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</w:rPr>
      </w:pPr>
    </w:p>
    <w:p w14:paraId="0C848E34" w14:textId="67338F03" w:rsidR="00670203" w:rsidRPr="007C560E" w:rsidRDefault="00F2483A" w:rsidP="008125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5834B6FB" w:rsidR="00AB5454" w:rsidRPr="00EF538F" w:rsidRDefault="003C2BD4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8" w:name="_Toc27686779"/>
      <w:r w:rsidRPr="00EF538F">
        <w:rPr>
          <w:rFonts w:cstheme="majorHAnsi"/>
          <w:b/>
          <w:bCs/>
          <w:color w:val="auto"/>
          <w:sz w:val="28"/>
          <w:szCs w:val="28"/>
        </w:rPr>
        <w:t>5</w:t>
      </w:r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Z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áver</w:t>
      </w:r>
      <w:bookmarkEnd w:id="18"/>
    </w:p>
    <w:p w14:paraId="0CBFE400" w14:textId="232231A1" w:rsidR="00E413C9" w:rsidRDefault="00F30FFF" w:rsidP="00BC6A71">
      <w:pPr>
        <w:spacing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 tejto seminárnej práci sme predstavili základné princípy a pojmy informačnej bezpečnosti</w:t>
      </w:r>
      <w:r w:rsidR="00E413C9">
        <w:rPr>
          <w:rFonts w:asciiTheme="majorHAnsi" w:hAnsiTheme="majorHAnsi" w:cstheme="majorHAnsi"/>
        </w:rPr>
        <w:t xml:space="preserve"> a stanovili sme </w:t>
      </w:r>
      <w:r>
        <w:rPr>
          <w:rFonts w:asciiTheme="majorHAnsi" w:hAnsiTheme="majorHAnsi" w:cstheme="majorHAnsi"/>
        </w:rPr>
        <w:t xml:space="preserve">hrozby </w:t>
      </w:r>
      <w:r w:rsidR="00E413C9">
        <w:rPr>
          <w:rFonts w:asciiTheme="majorHAnsi" w:hAnsiTheme="majorHAnsi" w:cstheme="majorHAnsi"/>
        </w:rPr>
        <w:t>ktorým</w:t>
      </w:r>
      <w:r>
        <w:rPr>
          <w:rFonts w:asciiTheme="majorHAnsi" w:hAnsiTheme="majorHAnsi" w:cstheme="majorHAnsi"/>
        </w:rPr>
        <w:t xml:space="preserve"> počítačov</w:t>
      </w:r>
      <w:r w:rsidR="00E413C9">
        <w:rPr>
          <w:rFonts w:asciiTheme="majorHAnsi" w:hAnsiTheme="majorHAnsi" w:cstheme="majorHAnsi"/>
        </w:rPr>
        <w:t>á</w:t>
      </w:r>
      <w:r>
        <w:rPr>
          <w:rFonts w:asciiTheme="majorHAnsi" w:hAnsiTheme="majorHAnsi" w:cstheme="majorHAnsi"/>
        </w:rPr>
        <w:t xml:space="preserve"> bezpečnosť</w:t>
      </w:r>
      <w:r w:rsidR="00E413C9">
        <w:rPr>
          <w:rFonts w:asciiTheme="majorHAnsi" w:hAnsiTheme="majorHAnsi" w:cstheme="majorHAnsi"/>
        </w:rPr>
        <w:t xml:space="preserve"> čelí, konkrétnejšie fyzické útoky, sieťové odpočúvanie a útoky na symetrickú schému šifrovania. Prejednali sme </w:t>
      </w:r>
      <w:r>
        <w:rPr>
          <w:rFonts w:asciiTheme="majorHAnsi" w:hAnsiTheme="majorHAnsi" w:cstheme="majorHAnsi"/>
        </w:rPr>
        <w:t>základné prvky a princípy bezpečnostných opatrení</w:t>
      </w:r>
      <w:r w:rsidR="00E413C9">
        <w:rPr>
          <w:rFonts w:asciiTheme="majorHAnsi" w:hAnsiTheme="majorHAnsi" w:cstheme="majorHAnsi"/>
        </w:rPr>
        <w:t xml:space="preserve"> a konkrétne sme spomenuli službu Kerberos</w:t>
      </w:r>
      <w:r w:rsidR="00955DEC">
        <w:rPr>
          <w:rFonts w:asciiTheme="majorHAnsi" w:hAnsiTheme="majorHAnsi" w:cstheme="majorHAnsi"/>
        </w:rPr>
        <w:t xml:space="preserve">. </w:t>
      </w:r>
      <w:r w:rsidR="00E413C9">
        <w:rPr>
          <w:rFonts w:asciiTheme="majorHAnsi" w:hAnsiTheme="majorHAnsi" w:cstheme="majorHAnsi"/>
        </w:rPr>
        <w:t xml:space="preserve">Charakterizovali sme základné bezpečnostné ciele pomocou CIA triády. </w:t>
      </w:r>
      <w:r w:rsidR="007905D8">
        <w:rPr>
          <w:rFonts w:asciiTheme="majorHAnsi" w:hAnsiTheme="majorHAnsi" w:cstheme="majorHAnsi"/>
        </w:rPr>
        <w:t>Na záver sme si  p</w:t>
      </w:r>
      <w:r>
        <w:rPr>
          <w:rFonts w:asciiTheme="majorHAnsi" w:hAnsiTheme="majorHAnsi" w:cstheme="majorHAnsi"/>
        </w:rPr>
        <w:t>ovedali</w:t>
      </w:r>
      <w:r w:rsidR="007905D8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čo je to šifrovanie</w:t>
      </w:r>
      <w:r w:rsidR="007905D8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a aké má rôzne podoby</w:t>
      </w:r>
      <w:r w:rsidR="00E413C9">
        <w:rPr>
          <w:rFonts w:asciiTheme="majorHAnsi" w:hAnsiTheme="majorHAnsi" w:cstheme="majorHAnsi"/>
        </w:rPr>
        <w:t xml:space="preserve"> (symetrické šifrovanie, asymetrické šifrovanie), </w:t>
      </w:r>
      <w:r w:rsidR="007905D8">
        <w:rPr>
          <w:rFonts w:asciiTheme="majorHAnsi" w:hAnsiTheme="majorHAnsi" w:cstheme="majorHAnsi"/>
        </w:rPr>
        <w:t xml:space="preserve">aký je </w:t>
      </w:r>
      <w:r w:rsidR="00E413C9">
        <w:rPr>
          <w:rFonts w:asciiTheme="majorHAnsi" w:hAnsiTheme="majorHAnsi" w:cstheme="majorHAnsi"/>
        </w:rPr>
        <w:t>význam kryptografie a poukázali sme na podstatu a využiteľnosť šifrovania</w:t>
      </w:r>
      <w:r>
        <w:rPr>
          <w:rFonts w:asciiTheme="majorHAnsi" w:hAnsiTheme="majorHAnsi" w:cstheme="majorHAnsi"/>
        </w:rPr>
        <w:t>.</w:t>
      </w:r>
      <w:r w:rsidR="00E413C9">
        <w:rPr>
          <w:rFonts w:asciiTheme="majorHAnsi" w:hAnsiTheme="majorHAnsi" w:cstheme="majorHAnsi"/>
        </w:rPr>
        <w:t xml:space="preserve"> </w:t>
      </w:r>
    </w:p>
    <w:p w14:paraId="3E1FB12A" w14:textId="2EABB808" w:rsidR="00327ADA" w:rsidRDefault="00F30FFF" w:rsidP="00BC6A71">
      <w:pPr>
        <w:spacing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Táto práca predstavuje len časť celej problematiky, ktorá je oveľa rozsiahlejšia</w:t>
      </w:r>
      <w:r w:rsidR="00955DEC">
        <w:rPr>
          <w:rFonts w:asciiTheme="majorHAnsi" w:hAnsiTheme="majorHAnsi" w:cstheme="majorHAnsi"/>
        </w:rPr>
        <w:t>. T</w:t>
      </w:r>
      <w:r>
        <w:rPr>
          <w:rFonts w:asciiTheme="majorHAnsi" w:hAnsiTheme="majorHAnsi" w:cstheme="majorHAnsi"/>
        </w:rPr>
        <w:t>áto oblasť informatiky sa musí stále dynamicky adaptovať a adekvátne reagovať na stále pribúdajúce hrozby</w:t>
      </w:r>
      <w:r w:rsidR="005B5318">
        <w:rPr>
          <w:rFonts w:asciiTheme="majorHAnsi" w:hAnsiTheme="majorHAnsi" w:cstheme="majorHAnsi"/>
        </w:rPr>
        <w:t xml:space="preserve"> a riziká</w:t>
      </w:r>
      <w:r>
        <w:rPr>
          <w:rFonts w:asciiTheme="majorHAnsi" w:hAnsiTheme="majorHAnsi" w:cstheme="majorHAnsi"/>
        </w:rPr>
        <w:t>.</w:t>
      </w:r>
      <w:r w:rsidR="00AF4E5C" w:rsidRPr="007C560E">
        <w:rPr>
          <w:rFonts w:asciiTheme="majorHAnsi" w:hAnsiTheme="majorHAnsi" w:cstheme="majorHAnsi"/>
        </w:rPr>
        <w:br w:type="page"/>
      </w:r>
    </w:p>
    <w:p w14:paraId="6D96BC2A" w14:textId="64110ECD" w:rsidR="00AF4E5C" w:rsidRPr="00EF538F" w:rsidRDefault="00A4419A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9" w:name="_Toc27686780"/>
      <w:r>
        <w:rPr>
          <w:rFonts w:cstheme="majorHAnsi"/>
          <w:b/>
          <w:bCs/>
          <w:color w:val="auto"/>
          <w:sz w:val="28"/>
          <w:szCs w:val="28"/>
        </w:rPr>
        <w:t xml:space="preserve">6 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 xml:space="preserve">Zoznam </w:t>
      </w:r>
      <w:bookmarkEnd w:id="19"/>
      <w:r w:rsidR="00127BBB">
        <w:rPr>
          <w:rFonts w:cstheme="majorHAnsi"/>
          <w:b/>
          <w:bCs/>
          <w:color w:val="auto"/>
          <w:sz w:val="28"/>
          <w:szCs w:val="28"/>
        </w:rPr>
        <w:t>bibliografických odkazov</w:t>
      </w:r>
      <w:bookmarkStart w:id="20" w:name="_GoBack"/>
      <w:bookmarkEnd w:id="20"/>
    </w:p>
    <w:sectPr w:rsidR="00AF4E5C" w:rsidRPr="00EF538F" w:rsidSect="00136079">
      <w:footerReference w:type="default" r:id="rId13"/>
      <w:endnotePr>
        <w:numFmt w:val="decimal"/>
      </w:endnotePr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61947" w14:textId="77777777" w:rsidR="00EE5EC8" w:rsidRDefault="00EE5EC8" w:rsidP="00E17A40">
      <w:pPr>
        <w:spacing w:after="0" w:line="240" w:lineRule="auto"/>
      </w:pPr>
      <w:r>
        <w:separator/>
      </w:r>
    </w:p>
  </w:endnote>
  <w:endnote w:type="continuationSeparator" w:id="0">
    <w:p w14:paraId="4BE799AC" w14:textId="77777777" w:rsidR="00EE5EC8" w:rsidRDefault="00EE5EC8" w:rsidP="00E17A40">
      <w:pPr>
        <w:spacing w:after="0" w:line="240" w:lineRule="auto"/>
      </w:pPr>
      <w:r>
        <w:continuationSeparator/>
      </w:r>
    </w:p>
  </w:endnote>
  <w:endnote w:id="1">
    <w:p w14:paraId="1978E774" w14:textId="1E351F23" w:rsidR="00AB2412" w:rsidRPr="009323A5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Dictionary.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Dictionary by Merriam-Webster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2019 [cit. 2019-11-21]. Dostupné na: </w:t>
      </w:r>
      <w:hyperlink r:id="rId1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https://www.merriam-webster.com/dictionary/cybersecurity</w:t>
        </w:r>
      </w:hyperlink>
    </w:p>
  </w:endnote>
  <w:endnote w:id="2">
    <w:p w14:paraId="34ACF871" w14:textId="72117D2E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VON SOLMS, ROSSOUW a JOHAN VAN NIEKERK. From information security to cyber security.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Computers &amp; Security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2013, vol. 38, s. 97-102 [cit. 2019-11-21]. ISSN </w:t>
      </w:r>
      <w:r w:rsidRPr="009323A5">
        <w:rPr>
          <w:rFonts w:asciiTheme="majorHAnsi" w:hAnsiTheme="majorHAnsi" w:cstheme="majorHAnsi"/>
          <w:color w:val="323232"/>
          <w:sz w:val="18"/>
          <w:szCs w:val="18"/>
        </w:rPr>
        <w:t xml:space="preserve">0167-4048. Dostupné na: </w:t>
      </w:r>
      <w:hyperlink r:id="rId2" w:tgtFrame="_blank" w:tooltip="Persistent link using digital object identifier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https://doi.org/10.1016/j.cose.2013.04.004</w:t>
        </w:r>
      </w:hyperlink>
    </w:p>
  </w:endnote>
  <w:endnote w:id="3">
    <w:p w14:paraId="7C7A21E5" w14:textId="7FF3034F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WHITMAN, MICHAEL, Herbert Mattord.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Principles of Information Security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Cengage Learning EMEA, 2009 [cit 2019-11-21]. Tretia edícia. ISBN-10 1-4239-0177-0. Dostupné na: </w:t>
      </w:r>
      <w:hyperlink r:id="rId3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https://books.google.sk/books/about/Principles_of_Information_Security.html?id=gPonBssSm0kC&amp;redir_esc=y</w:t>
        </w:r>
      </w:hyperlink>
    </w:p>
  </w:endnote>
  <w:endnote w:id="4">
    <w:p w14:paraId="07FE25D4" w14:textId="77777777" w:rsidR="006958D3" w:rsidRPr="009323A5" w:rsidRDefault="006958D3" w:rsidP="006958D3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VON SOLMS, ROSSOUW a JOHAN VAN NIEKERK. From information security to cyber security.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Computers &amp; Security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2013, vol. 38, s. 97-102 [cit. 2019-11-21]. ISSN </w:t>
      </w:r>
      <w:r w:rsidRPr="009323A5">
        <w:rPr>
          <w:rFonts w:asciiTheme="majorHAnsi" w:hAnsiTheme="majorHAnsi" w:cstheme="majorHAnsi"/>
          <w:color w:val="323232"/>
          <w:sz w:val="18"/>
          <w:szCs w:val="18"/>
        </w:rPr>
        <w:t xml:space="preserve">0167-4048. Dostupné na: </w:t>
      </w:r>
      <w:hyperlink r:id="rId4" w:tgtFrame="_blank" w:tooltip="Persistent link using digital object identifier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https://doi.org/10.1016/j.cose.2013.04.004</w:t>
        </w:r>
      </w:hyperlink>
    </w:p>
  </w:endnote>
  <w:endnote w:id="5">
    <w:p w14:paraId="3874C1F0" w14:textId="21D3BC6B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ANWAR, RAJA a KASHIF QURESHI. Security Issues and Attacks in Wireless Sensor Network.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World Sciences Journal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2014, vol. 30, iss.10, s. 1224-1227 [cit. 2019-11-22]. ISSN 1818-4952. Dostupné na: </w:t>
      </w:r>
      <w:hyperlink r:id="rId5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6">
    <w:p w14:paraId="10BBCA20" w14:textId="0EE3A1A4" w:rsidR="00061AFD" w:rsidRPr="009323A5" w:rsidRDefault="00061AFD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sz w:val="22"/>
          <w:szCs w:val="22"/>
        </w:rPr>
        <w:endnoteRef/>
      </w:r>
      <w:r w:rsidRPr="009323A5">
        <w:rPr>
          <w:sz w:val="22"/>
          <w:szCs w:val="22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>HUDEC, L.  Úvod do informačnej bezpečnosti. [prezentácia online]. Fakulta informatiky a informačných technológií Slovenskej technickej univerzity. Bratislava. [cit. 2019-11-23]. Dostupné na:</w:t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http://www2.fiit.stuba.sk/~lhudec/PIS/1_tema.ppt</w:t>
      </w:r>
    </w:p>
  </w:endnote>
  <w:endnote w:id="7">
    <w:p w14:paraId="10CA0A3E" w14:textId="0B8CCFD9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2015, vol. 4, iss. 1, s. 65-88 [cit. 2019-11-22]. ISSN 2245-4578. Dostupné na: </w:t>
      </w:r>
      <w:hyperlink r:id="rId6" w:tgtFrame="_blank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8">
    <w:p w14:paraId="1C5002D3" w14:textId="737C887B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Style w:val="Odkaznavysvetlivku"/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2015, vol. 4, iss. 1, s. 65-88 [cit. 2019-11-22]. ISSN 2245-4578. Dostupné na: </w:t>
      </w:r>
      <w:hyperlink r:id="rId7" w:tgtFrame="_blank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9">
    <w:p w14:paraId="09E0A001" w14:textId="77777777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[miesto vydania neznáme], 2015, vol. 4, iss. 1, s. 65-88 [cit. 2019-11-22]. ISSN 2245-4578. Dostupné na: </w:t>
      </w:r>
      <w:hyperlink r:id="rId8" w:tgtFrame="_blank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10">
    <w:p w14:paraId="4B79CBB4" w14:textId="52F018E8" w:rsidR="00AB2412" w:rsidRPr="009323A5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9323A5">
        <w:rPr>
          <w:rFonts w:asciiTheme="majorHAnsi" w:hAnsiTheme="majorHAnsi" w:cstheme="majorHAnsi"/>
          <w:sz w:val="18"/>
          <w:szCs w:val="18"/>
        </w:rPr>
        <w:t xml:space="preserve"> STALLINGS, WILLIAM.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Cryptography and Network Security Principles and Practices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Prentice Hall, 2005 [cit. 2019-12-04]. Štvrtá edícia. ISBN-13: 978-0-13-187319-3. Dostupné na: </w:t>
      </w:r>
      <w:hyperlink r:id="rId9" w:history="1">
        <w:r w:rsidRPr="009323A5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http://www.inf.ufsc.br/~bosco.sobral/ensino/ine5680/material-cripto-seg/2014-1/Stallings/Stallings_Cryptography_and_Network_Security.pdf</w:t>
        </w:r>
      </w:hyperlink>
    </w:p>
  </w:endnote>
  <w:endnote w:id="11">
    <w:p w14:paraId="52F87AE2" w14:textId="5833515D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ABOMHARA, MOHAMED a GEIR KOIEN. Cyber Security and the Internet of Things: Vulnerabilities, Threats, Intruders and Attacks. In: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Journal of Cyber Security and Mobility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[miesto vydania neznáme], 2015, vol. 4, iss. 1, s. 65-88 [cit. 2019-11-22]. ISSN 2245-4578. Dostupné na: </w:t>
      </w:r>
      <w:hyperlink r:id="rId10" w:tgtFrame="_blank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https://doi.org/10.13052/jcsm2245-1439.414 </w:t>
        </w:r>
      </w:hyperlink>
    </w:p>
  </w:endnote>
  <w:endnote w:id="12">
    <w:p w14:paraId="5D86BD60" w14:textId="77777777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 xml:space="preserve">MCGREGOR, P. Animal Communication Networks [online]. Cambridge University Press. Spojené Kráľovstvo: Cambridge University Press. 2005. s 13-15. [cit. 2019-11-23]. ISBN-13 978-0-521-82361-7. Dostupné na: </w:t>
      </w:r>
      <w:hyperlink r:id="rId11" w:anchor="v=onepage&amp;q=eavesdropping&amp;f=false" w:history="1">
        <w:r w:rsidRPr="009323A5">
          <w:rPr>
            <w:rStyle w:val="Hypertextovprepojenie"/>
            <w:rFonts w:asciiTheme="majorHAnsi" w:hAnsiTheme="majorHAnsi" w:cstheme="majorHAnsi"/>
            <w:color w:val="4472C4" w:themeColor="accent1"/>
            <w:sz w:val="18"/>
            <w:szCs w:val="18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endnote>
  <w:endnote w:id="13">
    <w:p w14:paraId="1164C965" w14:textId="77777777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http://www2.fiit.stuba.sk/~lhudec/PIS/2_tema.ppt</w:t>
      </w:r>
    </w:p>
  </w:endnote>
  <w:endnote w:id="14">
    <w:p w14:paraId="75169BE8" w14:textId="77777777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http://www2.fiit.stuba.sk/~lhudec/PIS/2_tema.ppt</w:t>
      </w:r>
    </w:p>
  </w:endnote>
  <w:endnote w:id="15">
    <w:p w14:paraId="766E2566" w14:textId="5FF8536C" w:rsidR="00AB2412" w:rsidRPr="009323A5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sz w:val="18"/>
          <w:szCs w:val="18"/>
          <w:u w:val="single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9323A5">
        <w:rPr>
          <w:rFonts w:asciiTheme="majorHAnsi" w:hAnsiTheme="majorHAnsi"/>
          <w:sz w:val="18"/>
          <w:szCs w:val="18"/>
        </w:rPr>
        <w:t xml:space="preserve"> </w:t>
      </w:r>
      <w:hyperlink r:id="rId12" w:history="1">
        <w:r w:rsidRPr="009323A5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http://www2.fiit.stuba.sk/~lhudec/PIS/2_tema.ppt</w:t>
        </w:r>
      </w:hyperlink>
    </w:p>
  </w:endnote>
  <w:endnote w:id="16">
    <w:p w14:paraId="795130A7" w14:textId="0F15BFA0" w:rsidR="00AB2412" w:rsidRPr="009323A5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9323A5">
        <w:rPr>
          <w:rFonts w:asciiTheme="majorHAnsi" w:hAnsiTheme="majorHAnsi" w:cstheme="majorHAnsi"/>
          <w:sz w:val="18"/>
          <w:szCs w:val="18"/>
        </w:rPr>
        <w:t xml:space="preserve"> STALLINGS, WILLIAM.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Cryptography and Network Security Principles and Practices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Prentice Hall, 2005. s 13. [cit. 2019-12-04]. Štvrtá edícia. ISBN-13: 978-0-13-187319-3. Dostupné na: </w:t>
      </w:r>
      <w:hyperlink r:id="rId13" w:history="1">
        <w:r w:rsidRPr="009323A5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http://www.inf.ufsc.br/~bosco.sobral/ensino/ine5680/material-cripto-seg/2014-1/Stallings/Stallings_Cryptography_and_Network_Security.pdf</w:t>
        </w:r>
      </w:hyperlink>
    </w:p>
  </w:endnote>
  <w:endnote w:id="17">
    <w:p w14:paraId="0D0FEC5C" w14:textId="619F2A26" w:rsidR="00AB2412" w:rsidRPr="009323A5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9323A5">
        <w:rPr>
          <w:rFonts w:asciiTheme="majorHAnsi" w:hAnsiTheme="majorHAnsi" w:cstheme="majorHAnsi"/>
          <w:sz w:val="18"/>
          <w:szCs w:val="18"/>
        </w:rPr>
        <w:t xml:space="preserve"> SIMMONS, J. Symmetric and Asymmetric Encryption. In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Computing Surveys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[New Mexico], vol. 11, no. 4,  s. 306-330 [cit. 2019-11-22]. ACM 0010-4892/79/1200-0305 $00 75. Dostupné na: </w:t>
      </w:r>
      <w:hyperlink r:id="rId14" w:history="1">
        <w:r w:rsidRPr="009323A5">
          <w:rPr>
            <w:rStyle w:val="Hypertextovprepojenie"/>
            <w:rFonts w:asciiTheme="majorHAnsi" w:hAnsiTheme="majorHAnsi" w:cstheme="majorHAnsi"/>
            <w:sz w:val="18"/>
            <w:szCs w:val="18"/>
          </w:rPr>
          <w:t>https://www.princeton.edu/~rblee/ELE572Papers/CSurveys_SymmAsymEncrypt-simmons.pdf</w:t>
        </w:r>
      </w:hyperlink>
    </w:p>
  </w:endnote>
  <w:endnote w:id="18">
    <w:p w14:paraId="69F0DAF1" w14:textId="77777777" w:rsidR="00AB2412" w:rsidRPr="009323A5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Style w:val="Hypertextovprepojenie"/>
          <w:rFonts w:asciiTheme="majorHAnsi" w:hAnsiTheme="majorHAnsi" w:cstheme="majorHAnsi"/>
          <w:color w:val="4472C4" w:themeColor="accent1"/>
          <w:sz w:val="18"/>
          <w:szCs w:val="18"/>
        </w:rPr>
        <w:t>http://www2.fiit.stuba.sk/~lhudec/PIS/2_tema.ppt</w:t>
      </w:r>
    </w:p>
  </w:endnote>
  <w:endnote w:id="19">
    <w:p w14:paraId="032A3B40" w14:textId="743C9BB6" w:rsidR="00AB2412" w:rsidRPr="009323A5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sz w:val="18"/>
          <w:szCs w:val="18"/>
          <w:u w:val="single"/>
        </w:rPr>
      </w:pPr>
      <w:r w:rsidRPr="009323A5">
        <w:rPr>
          <w:rStyle w:val="Odkaznavysvetlivku"/>
          <w:rFonts w:asciiTheme="majorHAnsi" w:hAnsiTheme="majorHAnsi"/>
          <w:sz w:val="18"/>
          <w:szCs w:val="18"/>
        </w:rPr>
        <w:endnoteRef/>
      </w:r>
      <w:r w:rsidRPr="009323A5">
        <w:rPr>
          <w:rFonts w:asciiTheme="majorHAnsi" w:hAnsiTheme="majorHAnsi"/>
          <w:sz w:val="18"/>
          <w:szCs w:val="18"/>
        </w:rPr>
        <w:t xml:space="preserve"> </w:t>
      </w:r>
      <w:r w:rsidRPr="009323A5">
        <w:rPr>
          <w:rFonts w:asciiTheme="majorHAnsi" w:hAnsiTheme="majorHAnsi" w:cstheme="majorHAnsi"/>
          <w:sz w:val="18"/>
          <w:szCs w:val="18"/>
        </w:rPr>
        <w:t>HUDEC, L.  Kryptografické nástroje [prezentácia online]. Fakulta informatiky a informačných technológií Slovenskej technickej univerzity. Bratislava. [cit. 2019-11-23]. Dostupné na:</w:t>
      </w:r>
      <w:r w:rsidRPr="009323A5">
        <w:rPr>
          <w:rFonts w:asciiTheme="majorHAnsi" w:hAnsiTheme="majorHAnsi"/>
          <w:sz w:val="18"/>
          <w:szCs w:val="18"/>
        </w:rPr>
        <w:t xml:space="preserve"> </w:t>
      </w:r>
      <w:hyperlink r:id="rId15" w:history="1">
        <w:r w:rsidRPr="009323A5">
          <w:rPr>
            <w:rStyle w:val="Hypertextovprepojenie"/>
            <w:rFonts w:asciiTheme="majorHAnsi" w:hAnsiTheme="majorHAnsi" w:cstheme="majorHAnsi"/>
            <w:sz w:val="18"/>
            <w:szCs w:val="18"/>
          </w:rPr>
          <w:t>http://www2.fiit.stuba.sk/~lhudec/PIS/2_tema.ppt</w:t>
        </w:r>
      </w:hyperlink>
    </w:p>
  </w:endnote>
  <w:endnote w:id="20">
    <w:p w14:paraId="3E3090A1" w14:textId="77777777" w:rsidR="00AB2412" w:rsidRPr="00BC6A71" w:rsidRDefault="00AB2412" w:rsidP="006D6EEC">
      <w:pPr>
        <w:pStyle w:val="Textvysvetlivky"/>
        <w:rPr>
          <w:rFonts w:asciiTheme="majorHAnsi" w:hAnsiTheme="majorHAnsi" w:cstheme="majorHAnsi"/>
          <w:sz w:val="18"/>
          <w:szCs w:val="18"/>
        </w:rPr>
      </w:pPr>
      <w:r w:rsidRPr="009323A5">
        <w:rPr>
          <w:rStyle w:val="Odkaznavysvetlivku"/>
          <w:rFonts w:asciiTheme="majorHAnsi" w:hAnsiTheme="majorHAnsi" w:cstheme="majorHAnsi"/>
          <w:sz w:val="18"/>
          <w:szCs w:val="18"/>
        </w:rPr>
        <w:endnoteRef/>
      </w:r>
      <w:r w:rsidRPr="009323A5">
        <w:rPr>
          <w:rFonts w:asciiTheme="majorHAnsi" w:hAnsiTheme="majorHAnsi" w:cstheme="majorHAnsi"/>
          <w:sz w:val="18"/>
          <w:szCs w:val="18"/>
        </w:rPr>
        <w:t xml:space="preserve"> SIMMONS, J. Symmetric and Asymmetric Encryption. In </w:t>
      </w:r>
      <w:r w:rsidRPr="009323A5">
        <w:rPr>
          <w:rFonts w:asciiTheme="majorHAnsi" w:hAnsiTheme="majorHAnsi" w:cstheme="majorHAnsi"/>
          <w:i/>
          <w:iCs/>
          <w:sz w:val="18"/>
          <w:szCs w:val="18"/>
        </w:rPr>
        <w:t>Computing Surveys</w:t>
      </w:r>
      <w:r w:rsidRPr="009323A5">
        <w:rPr>
          <w:rFonts w:asciiTheme="majorHAnsi" w:hAnsiTheme="majorHAnsi" w:cstheme="majorHAnsi"/>
          <w:sz w:val="18"/>
          <w:szCs w:val="18"/>
        </w:rPr>
        <w:t xml:space="preserve"> [online]. [New Mexico], vol. 11, no. 4,  s. 306-330 [cit. 2019-11-22]. ACM 0010-4892/79/1200-0305 $00 75. Dostupné na: </w:t>
      </w:r>
      <w:hyperlink r:id="rId16" w:history="1">
        <w:r w:rsidRPr="009323A5">
          <w:rPr>
            <w:rStyle w:val="Hypertextovprepojenie"/>
            <w:rFonts w:asciiTheme="majorHAnsi" w:hAnsiTheme="majorHAnsi" w:cstheme="majorHAnsi"/>
            <w:sz w:val="18"/>
            <w:szCs w:val="18"/>
          </w:rPr>
          <w:t>https://www.princeton.edu/~rblee/ELE572Papers/CSurveys_SymmAsymEncrypt-simmons.pdf</w:t>
        </w:r>
      </w:hyperlink>
    </w:p>
    <w:p w14:paraId="68294B00" w14:textId="77777777" w:rsidR="00AB2412" w:rsidRPr="00BC6A71" w:rsidRDefault="00AB2412" w:rsidP="006D6EEC">
      <w:pPr>
        <w:pStyle w:val="Textvysvetlivky"/>
        <w:rPr>
          <w:rFonts w:asciiTheme="majorHAnsi" w:hAnsiTheme="majorHAnsi"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EndPr/>
    <w:sdtContent>
      <w:p w14:paraId="32027630" w14:textId="084ACEC6" w:rsidR="00AB2412" w:rsidRDefault="00AB241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AB2412" w:rsidRDefault="00AB24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A447" w14:textId="77777777" w:rsidR="00EE5EC8" w:rsidRDefault="00EE5EC8" w:rsidP="00E17A40">
      <w:pPr>
        <w:spacing w:after="0" w:line="240" w:lineRule="auto"/>
      </w:pPr>
      <w:r>
        <w:separator/>
      </w:r>
    </w:p>
  </w:footnote>
  <w:footnote w:type="continuationSeparator" w:id="0">
    <w:p w14:paraId="406B0D99" w14:textId="77777777" w:rsidR="00EE5EC8" w:rsidRDefault="00EE5EC8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AB2412" w:rsidRDefault="00AB2412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AB2412" w:rsidRDefault="00AB2412" w:rsidP="007F7FF0">
    <w:pPr>
      <w:pStyle w:val="Hlavika"/>
      <w:jc w:val="center"/>
    </w:pPr>
    <w:r>
      <w:t>Slovenská technická univerzita v Bratislave</w:t>
    </w:r>
  </w:p>
  <w:p w14:paraId="3E5F6044" w14:textId="77777777" w:rsidR="00AB2412" w:rsidRDefault="00AB2412" w:rsidP="007F7FF0">
    <w:pPr>
      <w:pStyle w:val="Hlavika"/>
      <w:jc w:val="center"/>
    </w:pPr>
    <w:r>
      <w:t>Fakulta Informatiky a Informačných Technológií</w:t>
    </w:r>
  </w:p>
  <w:p w14:paraId="6BFCF51B" w14:textId="77777777" w:rsidR="00AB2412" w:rsidRDefault="00AB241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F6D"/>
    <w:multiLevelType w:val="multilevel"/>
    <w:tmpl w:val="8E9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B0D22"/>
    <w:multiLevelType w:val="hybridMultilevel"/>
    <w:tmpl w:val="828240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4F13"/>
    <w:multiLevelType w:val="multilevel"/>
    <w:tmpl w:val="AFA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971951"/>
    <w:multiLevelType w:val="multilevel"/>
    <w:tmpl w:val="E4B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F2166"/>
    <w:multiLevelType w:val="multilevel"/>
    <w:tmpl w:val="EFE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55B99"/>
    <w:multiLevelType w:val="multilevel"/>
    <w:tmpl w:val="A59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70A67"/>
    <w:multiLevelType w:val="multilevel"/>
    <w:tmpl w:val="7CA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5"/>
  </w:num>
  <w:num w:numId="4">
    <w:abstractNumId w:val="7"/>
  </w:num>
  <w:num w:numId="5">
    <w:abstractNumId w:val="18"/>
  </w:num>
  <w:num w:numId="6">
    <w:abstractNumId w:val="3"/>
  </w:num>
  <w:num w:numId="7">
    <w:abstractNumId w:val="23"/>
  </w:num>
  <w:num w:numId="8">
    <w:abstractNumId w:val="5"/>
  </w:num>
  <w:num w:numId="9">
    <w:abstractNumId w:val="10"/>
  </w:num>
  <w:num w:numId="10">
    <w:abstractNumId w:val="24"/>
  </w:num>
  <w:num w:numId="11">
    <w:abstractNumId w:val="11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6"/>
  </w:num>
  <w:num w:numId="17">
    <w:abstractNumId w:val="20"/>
  </w:num>
  <w:num w:numId="18">
    <w:abstractNumId w:val="14"/>
  </w:num>
  <w:num w:numId="19">
    <w:abstractNumId w:val="13"/>
  </w:num>
  <w:num w:numId="20">
    <w:abstractNumId w:val="8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53DE8"/>
    <w:rsid w:val="00061AFD"/>
    <w:rsid w:val="00063B14"/>
    <w:rsid w:val="00081411"/>
    <w:rsid w:val="000A1E51"/>
    <w:rsid w:val="000B1FA5"/>
    <w:rsid w:val="000B784B"/>
    <w:rsid w:val="000D40C1"/>
    <w:rsid w:val="0010131C"/>
    <w:rsid w:val="00124F67"/>
    <w:rsid w:val="00127BBB"/>
    <w:rsid w:val="00136079"/>
    <w:rsid w:val="0019257C"/>
    <w:rsid w:val="00195953"/>
    <w:rsid w:val="001A5D05"/>
    <w:rsid w:val="001B3F7A"/>
    <w:rsid w:val="001B5376"/>
    <w:rsid w:val="001C1385"/>
    <w:rsid w:val="001C4657"/>
    <w:rsid w:val="001E723A"/>
    <w:rsid w:val="001F220C"/>
    <w:rsid w:val="001F757C"/>
    <w:rsid w:val="0020159C"/>
    <w:rsid w:val="00204CC6"/>
    <w:rsid w:val="002317D6"/>
    <w:rsid w:val="002343D9"/>
    <w:rsid w:val="00235E60"/>
    <w:rsid w:val="00240976"/>
    <w:rsid w:val="002467BA"/>
    <w:rsid w:val="00264E92"/>
    <w:rsid w:val="00274339"/>
    <w:rsid w:val="0028000F"/>
    <w:rsid w:val="00285224"/>
    <w:rsid w:val="00295CBA"/>
    <w:rsid w:val="002A1275"/>
    <w:rsid w:val="002A299A"/>
    <w:rsid w:val="002A7423"/>
    <w:rsid w:val="002B4698"/>
    <w:rsid w:val="002C0794"/>
    <w:rsid w:val="002E409A"/>
    <w:rsid w:val="002F0491"/>
    <w:rsid w:val="002F204D"/>
    <w:rsid w:val="003115C7"/>
    <w:rsid w:val="0031479B"/>
    <w:rsid w:val="00315B60"/>
    <w:rsid w:val="00324023"/>
    <w:rsid w:val="00327ADA"/>
    <w:rsid w:val="00327F22"/>
    <w:rsid w:val="003324C5"/>
    <w:rsid w:val="00332562"/>
    <w:rsid w:val="00332698"/>
    <w:rsid w:val="003334F8"/>
    <w:rsid w:val="00335DD5"/>
    <w:rsid w:val="00337B56"/>
    <w:rsid w:val="00372CD6"/>
    <w:rsid w:val="00382769"/>
    <w:rsid w:val="003C2BD4"/>
    <w:rsid w:val="003D16FD"/>
    <w:rsid w:val="003E6A89"/>
    <w:rsid w:val="003F0F19"/>
    <w:rsid w:val="003F20DE"/>
    <w:rsid w:val="00403FF2"/>
    <w:rsid w:val="0041094C"/>
    <w:rsid w:val="004122B4"/>
    <w:rsid w:val="00417A07"/>
    <w:rsid w:val="00422345"/>
    <w:rsid w:val="00431D77"/>
    <w:rsid w:val="004431A6"/>
    <w:rsid w:val="00460F7A"/>
    <w:rsid w:val="00471262"/>
    <w:rsid w:val="00473297"/>
    <w:rsid w:val="0048231C"/>
    <w:rsid w:val="004946C2"/>
    <w:rsid w:val="004A3C8F"/>
    <w:rsid w:val="004B3A2B"/>
    <w:rsid w:val="004B559C"/>
    <w:rsid w:val="004E1730"/>
    <w:rsid w:val="004E230A"/>
    <w:rsid w:val="00500C48"/>
    <w:rsid w:val="00503B61"/>
    <w:rsid w:val="00505D5D"/>
    <w:rsid w:val="00510100"/>
    <w:rsid w:val="00530016"/>
    <w:rsid w:val="0053313E"/>
    <w:rsid w:val="0056339D"/>
    <w:rsid w:val="005650E0"/>
    <w:rsid w:val="00580892"/>
    <w:rsid w:val="005834D0"/>
    <w:rsid w:val="005838FF"/>
    <w:rsid w:val="00587CF6"/>
    <w:rsid w:val="005B5318"/>
    <w:rsid w:val="005D7E25"/>
    <w:rsid w:val="005E0DF8"/>
    <w:rsid w:val="005F38D5"/>
    <w:rsid w:val="005F74CE"/>
    <w:rsid w:val="00603ADF"/>
    <w:rsid w:val="00615A40"/>
    <w:rsid w:val="00621D90"/>
    <w:rsid w:val="006251DE"/>
    <w:rsid w:val="006409F6"/>
    <w:rsid w:val="00644B1C"/>
    <w:rsid w:val="00670203"/>
    <w:rsid w:val="00672A65"/>
    <w:rsid w:val="006833EB"/>
    <w:rsid w:val="006958D3"/>
    <w:rsid w:val="006B349F"/>
    <w:rsid w:val="006D1042"/>
    <w:rsid w:val="006D6EEC"/>
    <w:rsid w:val="00700535"/>
    <w:rsid w:val="00735DCF"/>
    <w:rsid w:val="00742083"/>
    <w:rsid w:val="007436CE"/>
    <w:rsid w:val="00750397"/>
    <w:rsid w:val="007905D8"/>
    <w:rsid w:val="007B075C"/>
    <w:rsid w:val="007C03D8"/>
    <w:rsid w:val="007C2A64"/>
    <w:rsid w:val="007C3037"/>
    <w:rsid w:val="007C5430"/>
    <w:rsid w:val="007C560E"/>
    <w:rsid w:val="007D1A01"/>
    <w:rsid w:val="007D34EC"/>
    <w:rsid w:val="007E6CC7"/>
    <w:rsid w:val="007F3C16"/>
    <w:rsid w:val="007F7FF0"/>
    <w:rsid w:val="00812549"/>
    <w:rsid w:val="00815A14"/>
    <w:rsid w:val="00827A34"/>
    <w:rsid w:val="00860C97"/>
    <w:rsid w:val="00866645"/>
    <w:rsid w:val="00887550"/>
    <w:rsid w:val="008A2E07"/>
    <w:rsid w:val="008E2B08"/>
    <w:rsid w:val="008E747F"/>
    <w:rsid w:val="008F07AB"/>
    <w:rsid w:val="00901320"/>
    <w:rsid w:val="009323A5"/>
    <w:rsid w:val="009455F8"/>
    <w:rsid w:val="00955DEC"/>
    <w:rsid w:val="00956E18"/>
    <w:rsid w:val="00975D6B"/>
    <w:rsid w:val="009817AD"/>
    <w:rsid w:val="00983E2D"/>
    <w:rsid w:val="0099760B"/>
    <w:rsid w:val="009A5CA3"/>
    <w:rsid w:val="009A6F45"/>
    <w:rsid w:val="009C15CF"/>
    <w:rsid w:val="009C215A"/>
    <w:rsid w:val="009D2CD9"/>
    <w:rsid w:val="00A00CC5"/>
    <w:rsid w:val="00A22C7F"/>
    <w:rsid w:val="00A31047"/>
    <w:rsid w:val="00A43854"/>
    <w:rsid w:val="00A4419A"/>
    <w:rsid w:val="00A5616D"/>
    <w:rsid w:val="00A77289"/>
    <w:rsid w:val="00A773D5"/>
    <w:rsid w:val="00A81961"/>
    <w:rsid w:val="00A8263C"/>
    <w:rsid w:val="00A85FBC"/>
    <w:rsid w:val="00A90AF7"/>
    <w:rsid w:val="00A94033"/>
    <w:rsid w:val="00A95338"/>
    <w:rsid w:val="00AA54A0"/>
    <w:rsid w:val="00AA7CB7"/>
    <w:rsid w:val="00AB05EC"/>
    <w:rsid w:val="00AB2412"/>
    <w:rsid w:val="00AB5454"/>
    <w:rsid w:val="00AC2A47"/>
    <w:rsid w:val="00AC581E"/>
    <w:rsid w:val="00AD3F55"/>
    <w:rsid w:val="00AF4E5C"/>
    <w:rsid w:val="00B07E4F"/>
    <w:rsid w:val="00B15AC4"/>
    <w:rsid w:val="00B464EE"/>
    <w:rsid w:val="00B54F7C"/>
    <w:rsid w:val="00B55448"/>
    <w:rsid w:val="00B56249"/>
    <w:rsid w:val="00B62954"/>
    <w:rsid w:val="00B71773"/>
    <w:rsid w:val="00B72735"/>
    <w:rsid w:val="00B73781"/>
    <w:rsid w:val="00B83992"/>
    <w:rsid w:val="00BA2991"/>
    <w:rsid w:val="00BC5FCD"/>
    <w:rsid w:val="00BC6A71"/>
    <w:rsid w:val="00BE3940"/>
    <w:rsid w:val="00BF7982"/>
    <w:rsid w:val="00C13B35"/>
    <w:rsid w:val="00C35440"/>
    <w:rsid w:val="00C3689F"/>
    <w:rsid w:val="00C5585D"/>
    <w:rsid w:val="00C63946"/>
    <w:rsid w:val="00C71DBA"/>
    <w:rsid w:val="00C74EC8"/>
    <w:rsid w:val="00C82B89"/>
    <w:rsid w:val="00CA2C07"/>
    <w:rsid w:val="00CB1211"/>
    <w:rsid w:val="00CC3425"/>
    <w:rsid w:val="00CD49CC"/>
    <w:rsid w:val="00D01DB1"/>
    <w:rsid w:val="00D23841"/>
    <w:rsid w:val="00D3374D"/>
    <w:rsid w:val="00D56E8A"/>
    <w:rsid w:val="00D57B13"/>
    <w:rsid w:val="00D61B08"/>
    <w:rsid w:val="00D777D7"/>
    <w:rsid w:val="00D81EED"/>
    <w:rsid w:val="00D8283E"/>
    <w:rsid w:val="00D87208"/>
    <w:rsid w:val="00D959FA"/>
    <w:rsid w:val="00D977F7"/>
    <w:rsid w:val="00D97F36"/>
    <w:rsid w:val="00DB0AB2"/>
    <w:rsid w:val="00DB5612"/>
    <w:rsid w:val="00DB6DE4"/>
    <w:rsid w:val="00DC471C"/>
    <w:rsid w:val="00DE3EDF"/>
    <w:rsid w:val="00DE615A"/>
    <w:rsid w:val="00DE7BF5"/>
    <w:rsid w:val="00DF14D6"/>
    <w:rsid w:val="00DF3357"/>
    <w:rsid w:val="00DF46BE"/>
    <w:rsid w:val="00E15E73"/>
    <w:rsid w:val="00E17A40"/>
    <w:rsid w:val="00E31FEE"/>
    <w:rsid w:val="00E35BA3"/>
    <w:rsid w:val="00E413C9"/>
    <w:rsid w:val="00E453EF"/>
    <w:rsid w:val="00E66A1D"/>
    <w:rsid w:val="00E72E62"/>
    <w:rsid w:val="00E7453B"/>
    <w:rsid w:val="00E74EBF"/>
    <w:rsid w:val="00E77900"/>
    <w:rsid w:val="00E83B7E"/>
    <w:rsid w:val="00E91147"/>
    <w:rsid w:val="00EC67CA"/>
    <w:rsid w:val="00EC710F"/>
    <w:rsid w:val="00EC7566"/>
    <w:rsid w:val="00ED0081"/>
    <w:rsid w:val="00ED14A6"/>
    <w:rsid w:val="00EE5CCD"/>
    <w:rsid w:val="00EE5D84"/>
    <w:rsid w:val="00EE5EC8"/>
    <w:rsid w:val="00EE6870"/>
    <w:rsid w:val="00EF178B"/>
    <w:rsid w:val="00EF538F"/>
    <w:rsid w:val="00EF5C4C"/>
    <w:rsid w:val="00F03774"/>
    <w:rsid w:val="00F07A05"/>
    <w:rsid w:val="00F14610"/>
    <w:rsid w:val="00F2483A"/>
    <w:rsid w:val="00F30FFF"/>
    <w:rsid w:val="00F83218"/>
    <w:rsid w:val="00F90EF4"/>
    <w:rsid w:val="00F914DB"/>
    <w:rsid w:val="00FA3335"/>
    <w:rsid w:val="00FB43CF"/>
    <w:rsid w:val="00FC7E6D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7ADA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7ADA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27ADA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D1A01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D6EE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D6EEC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D6EEC"/>
    <w:rPr>
      <w:vertAlign w:val="superscript"/>
    </w:rPr>
  </w:style>
  <w:style w:type="character" w:customStyle="1" w:styleId="qlinkcontainer">
    <w:name w:val="qlink_container"/>
    <w:basedOn w:val="Predvolenpsmoodseku"/>
    <w:rsid w:val="00ED0081"/>
  </w:style>
  <w:style w:type="paragraph" w:customStyle="1" w:styleId="01">
    <w:name w:val="01"/>
    <w:basedOn w:val="Normlny"/>
    <w:link w:val="01Char"/>
    <w:qFormat/>
    <w:rsid w:val="005838FF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5838FF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6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3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4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1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1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6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7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7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0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9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ublic-key_encry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ublic-key_encryp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16740481300080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052/jcsm2245-1439.414" TargetMode="External"/><Relationship Id="rId13" Type="http://schemas.openxmlformats.org/officeDocument/2006/relationships/hyperlink" Target="http://www.inf.ufsc.br/~bosco.sobral/ensino/ine5680/material-cripto-seg/2014-1/Stallings/Stallings_Cryptography_and_Network_Security.pdf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7" Type="http://schemas.openxmlformats.org/officeDocument/2006/relationships/hyperlink" Target="https://doi.org/10.13052/jcsm2245-1439.414" TargetMode="External"/><Relationship Id="rId12" Type="http://schemas.openxmlformats.org/officeDocument/2006/relationships/hyperlink" Target="http://www2.fiit.stuba.sk/~lhudec/PIS/2_tema.ppt" TargetMode="External"/><Relationship Id="rId2" Type="http://schemas.openxmlformats.org/officeDocument/2006/relationships/hyperlink" Target="https://doi.org/10.1016/j.cose.2013.04.004" TargetMode="External"/><Relationship Id="rId16" Type="http://schemas.openxmlformats.org/officeDocument/2006/relationships/hyperlink" Target="https://www.princeton.edu/~rblee/ELE572Papers/CSurveys_SymmAsymEncrypt-simmons.pdf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doi.org/10.13052/jcsm2245-1439.414" TargetMode="External"/><Relationship Id="rId11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5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5" Type="http://schemas.openxmlformats.org/officeDocument/2006/relationships/hyperlink" Target="http://www2.fiit.stuba.sk/~lhudec/PIS/2_tema.ppt" TargetMode="External"/><Relationship Id="rId10" Type="http://schemas.openxmlformats.org/officeDocument/2006/relationships/hyperlink" Target="https://doi.org/10.13052/jcsm2245-1439.414" TargetMode="External"/><Relationship Id="rId4" Type="http://schemas.openxmlformats.org/officeDocument/2006/relationships/hyperlink" Target="https://doi.org/10.1016/j.cose.2013.04.004" TargetMode="External"/><Relationship Id="rId9" Type="http://schemas.openxmlformats.org/officeDocument/2006/relationships/hyperlink" Target="http://www.inf.ufsc.br/~bosco.sobral/ensino/ine5680/material-cripto-seg/2014-1/Stallings/Stallings_Cryptography_and_Network_Security.pdf" TargetMode="External"/><Relationship Id="rId14" Type="http://schemas.openxmlformats.org/officeDocument/2006/relationships/hyperlink" Target="https://www.princeton.edu/~rblee/ELE572Papers/CSurveys_SymmAsymEncrypt-simmons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E98C-75A7-4B9B-8DEC-78F52D84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12</Pages>
  <Words>2527</Words>
  <Characters>14407</Characters>
  <Application>Microsoft Office Word</Application>
  <DocSecurity>0</DocSecurity>
  <Lines>120</Lines>
  <Paragraphs>33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Informačná bezpečnosť - šifrovanie</vt:lpstr>
      <vt:lpstr>Abstrakt</vt:lpstr>
      <vt:lpstr>1 Úvod</vt:lpstr>
      <vt:lpstr>2 Počítačová bezpečnosť </vt:lpstr>
      <vt:lpstr>    2.1 Čo je to počítačová bezpečnosť</vt:lpstr>
      <vt:lpstr>    2.2 Všeobecné bezpečnostné ciele </vt:lpstr>
      <vt:lpstr>3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Sieťové odpočúvanie</vt:lpstr>
      <vt:lpstr>        3.2.3 Útoky na symetrickú schému šifrovania</vt:lpstr>
      <vt:lpstr>    3.3 Bezpečnostné opatrenia</vt:lpstr>
      <vt:lpstr>        3.3.1 Kerberos</vt:lpstr>
      <vt:lpstr>4 Šifrovanie </vt:lpstr>
      <vt:lpstr>    4.1 Symetrické šifrovanie</vt:lpstr>
      <vt:lpstr>    4.2 Asymetrické šifrovanie</vt:lpstr>
      <vt:lpstr>5 Záver</vt:lpstr>
      <vt:lpstr>6 Zoznam použitej literatúry</vt:lpstr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18</cp:revision>
  <cp:lastPrinted>2019-10-20T13:21:00Z</cp:lastPrinted>
  <dcterms:created xsi:type="dcterms:W3CDTF">2019-12-18T22:39:00Z</dcterms:created>
  <dcterms:modified xsi:type="dcterms:W3CDTF">2019-12-19T22:46:00Z</dcterms:modified>
</cp:coreProperties>
</file>