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7A5F" w:rsidRDefault="002E7A5F" w:rsidP="002E7A5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</w:t>
      </w:r>
      <w:r>
        <w:rPr>
          <w:rFonts w:ascii="Times New Roman" w:hAnsi="Times New Roman" w:cs="Times New Roman"/>
          <w:b/>
          <w:bCs/>
          <w:sz w:val="32"/>
          <w:szCs w:val="32"/>
        </w:rPr>
        <w:t>тчёт по лабораторной работе № 2</w:t>
      </w:r>
    </w:p>
    <w:p w:rsidR="002E7A5F" w:rsidRDefault="002E7A5F" w:rsidP="002E7A5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По дисциплине Теория разработки программного обеспечения</w:t>
      </w:r>
    </w:p>
    <w:p w:rsidR="002E7A5F" w:rsidRDefault="002E7A5F" w:rsidP="002E7A5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2E7A5F" w:rsidRDefault="002E7A5F" w:rsidP="002E7A5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2E7A5F" w:rsidRDefault="002E7A5F" w:rsidP="002E7A5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2E7A5F" w:rsidRDefault="002E7A5F" w:rsidP="002E7A5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2E7A5F" w:rsidRPr="002E7A5F" w:rsidRDefault="002E7A5F" w:rsidP="002E7A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Цель работы: </w:t>
      </w:r>
      <w:r w:rsidRPr="002E7A5F">
        <w:rPr>
          <w:rFonts w:ascii="Times New Roman" w:hAnsi="Times New Roman" w:cs="Times New Roman"/>
          <w:sz w:val="28"/>
          <w:szCs w:val="28"/>
        </w:rPr>
        <w:t>расчет трудоемкости и стоимости выполнения работ по проекту, для которого</w:t>
      </w:r>
    </w:p>
    <w:p w:rsidR="002E7A5F" w:rsidRPr="002E7A5F" w:rsidRDefault="002E7A5F" w:rsidP="002E7A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E7A5F">
        <w:rPr>
          <w:rFonts w:ascii="Times New Roman" w:hAnsi="Times New Roman" w:cs="Times New Roman"/>
          <w:sz w:val="28"/>
          <w:szCs w:val="28"/>
        </w:rPr>
        <w:t xml:space="preserve">был составлен календарный план в процессе выполнения лабораторной работы № 1. Расчет </w:t>
      </w:r>
      <w:proofErr w:type="spellStart"/>
      <w:r w:rsidRPr="002E7A5F">
        <w:rPr>
          <w:rFonts w:ascii="Times New Roman" w:hAnsi="Times New Roman" w:cs="Times New Roman"/>
          <w:sz w:val="28"/>
          <w:szCs w:val="28"/>
        </w:rPr>
        <w:t>трудоем</w:t>
      </w:r>
      <w:proofErr w:type="spellEnd"/>
      <w:r w:rsidRPr="002E7A5F">
        <w:rPr>
          <w:rFonts w:ascii="Times New Roman" w:hAnsi="Times New Roman" w:cs="Times New Roman"/>
          <w:sz w:val="28"/>
          <w:szCs w:val="28"/>
        </w:rPr>
        <w:t>-</w:t>
      </w:r>
    </w:p>
    <w:p w:rsidR="002E7A5F" w:rsidRPr="002E7A5F" w:rsidRDefault="002E7A5F" w:rsidP="002E7A5F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E7A5F">
        <w:rPr>
          <w:rFonts w:ascii="Times New Roman" w:hAnsi="Times New Roman" w:cs="Times New Roman"/>
          <w:sz w:val="28"/>
          <w:szCs w:val="28"/>
        </w:rPr>
        <w:t>кости следует проводить методов функциональных точек.</w:t>
      </w:r>
    </w:p>
    <w:p w:rsidR="002E7A5F" w:rsidRDefault="002E7A5F" w:rsidP="002E7A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E7A5F" w:rsidRDefault="002E7A5F" w:rsidP="002E7A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E7A5F" w:rsidRDefault="002E7A5F" w:rsidP="002E7A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E7A5F" w:rsidRDefault="002E7A5F" w:rsidP="002E7A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E7A5F" w:rsidRDefault="002E7A5F" w:rsidP="002E7A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E7A5F" w:rsidRDefault="002E7A5F" w:rsidP="002E7A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E7A5F" w:rsidRDefault="002E7A5F" w:rsidP="002E7A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E7A5F" w:rsidRDefault="002E7A5F" w:rsidP="002E7A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E7A5F" w:rsidRDefault="002E7A5F" w:rsidP="002E7A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F0655F" w:rsidRDefault="00F0655F" w:rsidP="002E7A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F0655F" w:rsidRDefault="00F0655F" w:rsidP="002E7A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F0655F" w:rsidRDefault="00F0655F" w:rsidP="002E7A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F0655F" w:rsidRDefault="00F0655F" w:rsidP="002E7A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F0655F" w:rsidRDefault="00F0655F" w:rsidP="002E7A5F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p w:rsidR="002E7A5F" w:rsidRDefault="002E7A5F" w:rsidP="002E7A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E7A5F" w:rsidRDefault="002E7A5F" w:rsidP="002E7A5F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Выполнил</w:t>
      </w:r>
      <w:r w:rsidRPr="00CC25BC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</w:rPr>
        <w:t xml:space="preserve"> Диденко Д.Т. </w:t>
      </w:r>
    </w:p>
    <w:p w:rsidR="002E7A5F" w:rsidRDefault="002E7A5F" w:rsidP="002E7A5F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19-кб-пр2</w:t>
      </w:r>
    </w:p>
    <w:p w:rsidR="002E7A5F" w:rsidRDefault="002E7A5F" w:rsidP="002E7A5F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E7A5F" w:rsidRDefault="002E7A5F" w:rsidP="002E7A5F">
      <w:pPr>
        <w:jc w:val="center"/>
        <w:rPr>
          <w:noProof/>
          <w:lang w:eastAsia="ru-RU"/>
        </w:rPr>
      </w:pPr>
      <w:r w:rsidRPr="00CC25BC">
        <w:rPr>
          <w:rFonts w:ascii="Times New Roman" w:hAnsi="Times New Roman" w:cs="Times New Roman"/>
          <w:b/>
          <w:bCs/>
          <w:sz w:val="32"/>
          <w:szCs w:val="28"/>
        </w:rPr>
        <w:lastRenderedPageBreak/>
        <w:t>Ход работы</w:t>
      </w:r>
      <w:r w:rsidRPr="00CC25BC">
        <w:rPr>
          <w:rFonts w:ascii="Times New Roman" w:hAnsi="Times New Roman" w:cs="Times New Roman"/>
          <w:b/>
          <w:bCs/>
          <w:sz w:val="32"/>
          <w:szCs w:val="28"/>
          <w:lang w:val="en-US"/>
        </w:rPr>
        <w:t>:</w:t>
      </w:r>
      <w:r w:rsidRPr="002E7A5F">
        <w:rPr>
          <w:noProof/>
          <w:lang w:eastAsia="ru-RU"/>
        </w:rPr>
        <w:t xml:space="preserve"> </w:t>
      </w:r>
    </w:p>
    <w:p w:rsidR="002E7A5F" w:rsidRDefault="002E7A5F" w:rsidP="002E7A5F">
      <w:pPr>
        <w:jc w:val="center"/>
        <w:rPr>
          <w:rFonts w:ascii="Times New Roman" w:hAnsi="Times New Roman" w:cs="Times New Roman"/>
          <w:b/>
          <w:bCs/>
          <w:sz w:val="32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28"/>
          <w:lang w:eastAsia="ru-RU"/>
        </w:rPr>
        <w:drawing>
          <wp:inline distT="0" distB="0" distL="0" distR="0">
            <wp:extent cx="5934075" cy="3895725"/>
            <wp:effectExtent l="0" t="0" r="9525" b="9525"/>
            <wp:docPr id="2" name="Рисунок 2" descr="C:\Users\Данил\Desktop\универ\2.1 семестр\ТРПО\LR2\IDE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Данил\Desktop\универ\2.1 семестр\ТРПО\LR2\IDEF0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6544" w:rsidRDefault="007D6544"/>
    <w:p w:rsidR="002E7A5F" w:rsidRDefault="002E7A5F"/>
    <w:p w:rsidR="002E7A5F" w:rsidRDefault="002E7A5F">
      <w:r>
        <w:rPr>
          <w:noProof/>
          <w:lang w:eastAsia="ru-RU"/>
        </w:rPr>
        <w:drawing>
          <wp:inline distT="0" distB="0" distL="0" distR="0">
            <wp:extent cx="5943600" cy="4029075"/>
            <wp:effectExtent l="0" t="0" r="0" b="9525"/>
            <wp:docPr id="3" name="Рисунок 3" descr="C:\Users\Данил\Desktop\универ\2.1 семестр\ТРПО\LR2\IDEF0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Данил\Desktop\универ\2.1 семестр\ТРПО\LR2\IDEF0(1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7A5F" w:rsidRDefault="002E7A5F"/>
    <w:p w:rsidR="002E7A5F" w:rsidRDefault="002E7A5F"/>
    <w:p w:rsidR="002E7A5F" w:rsidRDefault="002E7A5F">
      <w:r>
        <w:rPr>
          <w:noProof/>
          <w:lang w:eastAsia="ru-RU"/>
        </w:rPr>
        <w:drawing>
          <wp:inline distT="0" distB="0" distL="0" distR="0">
            <wp:extent cx="5467350" cy="1800225"/>
            <wp:effectExtent l="0" t="0" r="0" b="0"/>
            <wp:docPr id="4" name="Рисунок 4" descr="C:\Users\Данил\Desktop\универ\2.1 семестр\ТРПО\LR2\IDEF1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Данил\Desktop\универ\2.1 семестр\ТРПО\LR2\IDEF1X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7A5F" w:rsidRDefault="002E7A5F"/>
    <w:tbl>
      <w:tblPr>
        <w:tblStyle w:val="a3"/>
        <w:tblpPr w:leftFromText="180" w:rightFromText="180" w:vertAnchor="page" w:horzAnchor="margin" w:tblpY="4201"/>
        <w:tblW w:w="0" w:type="auto"/>
        <w:tblLook w:val="04A0" w:firstRow="1" w:lastRow="0" w:firstColumn="1" w:lastColumn="0" w:noHBand="0" w:noVBand="1"/>
      </w:tblPr>
      <w:tblGrid>
        <w:gridCol w:w="1869"/>
        <w:gridCol w:w="5607"/>
        <w:gridCol w:w="1869"/>
      </w:tblGrid>
      <w:tr w:rsidR="002E7A5F" w:rsidTr="00F17436">
        <w:trPr>
          <w:trHeight w:val="816"/>
        </w:trPr>
        <w:tc>
          <w:tcPr>
            <w:tcW w:w="1869" w:type="dxa"/>
          </w:tcPr>
          <w:p w:rsidR="002E7A5F" w:rsidRDefault="002E7A5F" w:rsidP="00F17436">
            <w:pPr>
              <w:jc w:val="center"/>
            </w:pPr>
            <w:r>
              <w:t>Наименование</w:t>
            </w:r>
          </w:p>
          <w:p w:rsidR="002E7A5F" w:rsidRDefault="002E7A5F" w:rsidP="00F17436">
            <w:pPr>
              <w:jc w:val="center"/>
            </w:pPr>
            <w:r>
              <w:t>функции</w:t>
            </w:r>
          </w:p>
        </w:tc>
        <w:tc>
          <w:tcPr>
            <w:tcW w:w="5607" w:type="dxa"/>
          </w:tcPr>
          <w:p w:rsidR="002E7A5F" w:rsidRPr="0077477D" w:rsidRDefault="002E7A5F" w:rsidP="00F17436">
            <w:r>
              <w:t>Количество функциональных точек</w:t>
            </w:r>
            <w:r w:rsidRPr="0077477D">
              <w:t>,</w:t>
            </w:r>
            <w:r>
              <w:t xml:space="preserve"> соответствующее категории функции</w:t>
            </w:r>
          </w:p>
        </w:tc>
        <w:tc>
          <w:tcPr>
            <w:tcW w:w="1869" w:type="dxa"/>
          </w:tcPr>
          <w:p w:rsidR="002E7A5F" w:rsidRDefault="002E7A5F" w:rsidP="00F17436">
            <w:r>
              <w:t>Количество функциональных точек</w:t>
            </w:r>
          </w:p>
        </w:tc>
      </w:tr>
      <w:tr w:rsidR="002E7A5F" w:rsidTr="00F17436">
        <w:tc>
          <w:tcPr>
            <w:tcW w:w="1869" w:type="dxa"/>
          </w:tcPr>
          <w:p w:rsidR="002E7A5F" w:rsidRPr="0077477D" w:rsidRDefault="002E7A5F" w:rsidP="00F17436">
            <w:r>
              <w:t>1</w:t>
            </w:r>
            <w:r>
              <w:rPr>
                <w:lang w:val="en-GB"/>
              </w:rPr>
              <w:t xml:space="preserve">. </w:t>
            </w:r>
            <w:r>
              <w:t>Определение количества выводов</w:t>
            </w:r>
          </w:p>
        </w:tc>
        <w:tc>
          <w:tcPr>
            <w:tcW w:w="5607" w:type="dxa"/>
            <w:vAlign w:val="center"/>
          </w:tcPr>
          <w:p w:rsidR="002E7A5F" w:rsidRDefault="002E7A5F" w:rsidP="00F17436">
            <w:pPr>
              <w:jc w:val="center"/>
            </w:pPr>
            <w:r>
              <w:t>1*6</w:t>
            </w:r>
          </w:p>
        </w:tc>
        <w:tc>
          <w:tcPr>
            <w:tcW w:w="1869" w:type="dxa"/>
            <w:vAlign w:val="center"/>
          </w:tcPr>
          <w:p w:rsidR="002E7A5F" w:rsidRDefault="002E7A5F" w:rsidP="00F17436"/>
          <w:p w:rsidR="002E7A5F" w:rsidRPr="005B2775" w:rsidRDefault="005B2775" w:rsidP="00F17436">
            <w:pPr>
              <w:tabs>
                <w:tab w:val="left" w:pos="1329"/>
              </w:tabs>
              <w:jc w:val="center"/>
            </w:pPr>
            <w:r>
              <w:t>6</w:t>
            </w:r>
          </w:p>
        </w:tc>
      </w:tr>
      <w:tr w:rsidR="002E7A5F" w:rsidTr="00F17436">
        <w:tc>
          <w:tcPr>
            <w:tcW w:w="1869" w:type="dxa"/>
          </w:tcPr>
          <w:p w:rsidR="002E7A5F" w:rsidRPr="0077477D" w:rsidRDefault="002E7A5F" w:rsidP="00F17436">
            <w:r w:rsidRPr="0077477D">
              <w:rPr>
                <w:lang w:val="en-GB"/>
              </w:rPr>
              <w:t>2.</w:t>
            </w:r>
            <w:r>
              <w:t xml:space="preserve"> Определение количества вводов</w:t>
            </w:r>
          </w:p>
        </w:tc>
        <w:tc>
          <w:tcPr>
            <w:tcW w:w="5607" w:type="dxa"/>
            <w:vAlign w:val="center"/>
          </w:tcPr>
          <w:p w:rsidR="002E7A5F" w:rsidRDefault="005B2775" w:rsidP="00F17436">
            <w:pPr>
              <w:jc w:val="center"/>
            </w:pPr>
            <w:r>
              <w:t>1*6</w:t>
            </w:r>
          </w:p>
        </w:tc>
        <w:tc>
          <w:tcPr>
            <w:tcW w:w="1869" w:type="dxa"/>
            <w:vAlign w:val="center"/>
          </w:tcPr>
          <w:p w:rsidR="002E7A5F" w:rsidRDefault="005B2775" w:rsidP="00F17436">
            <w:pPr>
              <w:jc w:val="center"/>
            </w:pPr>
            <w:r>
              <w:t>6</w:t>
            </w:r>
          </w:p>
        </w:tc>
      </w:tr>
      <w:tr w:rsidR="002E7A5F" w:rsidTr="00F17436">
        <w:tc>
          <w:tcPr>
            <w:tcW w:w="1869" w:type="dxa"/>
          </w:tcPr>
          <w:p w:rsidR="002E7A5F" w:rsidRPr="0077477D" w:rsidRDefault="002E7A5F" w:rsidP="00F17436">
            <w:r>
              <w:rPr>
                <w:lang w:val="en-GB"/>
              </w:rPr>
              <w:t xml:space="preserve">3. </w:t>
            </w:r>
            <w:r>
              <w:t>Определение количества</w:t>
            </w:r>
            <w:r>
              <w:rPr>
                <w:lang w:val="en-GB"/>
              </w:rPr>
              <w:t xml:space="preserve"> </w:t>
            </w:r>
            <w:r>
              <w:t>опросов вывода</w:t>
            </w:r>
          </w:p>
        </w:tc>
        <w:tc>
          <w:tcPr>
            <w:tcW w:w="5607" w:type="dxa"/>
            <w:vAlign w:val="center"/>
          </w:tcPr>
          <w:p w:rsidR="002E7A5F" w:rsidRPr="0007586F" w:rsidRDefault="002E7A5F" w:rsidP="00F17436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2*4</w:t>
            </w:r>
          </w:p>
        </w:tc>
        <w:tc>
          <w:tcPr>
            <w:tcW w:w="1869" w:type="dxa"/>
            <w:vAlign w:val="center"/>
          </w:tcPr>
          <w:p w:rsidR="002E7A5F" w:rsidRPr="00ED454C" w:rsidRDefault="002E7A5F" w:rsidP="00F174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2E7A5F" w:rsidTr="00F17436">
        <w:tc>
          <w:tcPr>
            <w:tcW w:w="1869" w:type="dxa"/>
          </w:tcPr>
          <w:p w:rsidR="002E7A5F" w:rsidRPr="0077477D" w:rsidRDefault="002E7A5F" w:rsidP="00F17436">
            <w:r>
              <w:t>4</w:t>
            </w:r>
            <w:r>
              <w:rPr>
                <w:lang w:val="en-GB"/>
              </w:rPr>
              <w:t xml:space="preserve">. </w:t>
            </w:r>
            <w:r>
              <w:t>Определение количества опросов ввода</w:t>
            </w:r>
          </w:p>
        </w:tc>
        <w:tc>
          <w:tcPr>
            <w:tcW w:w="5607" w:type="dxa"/>
            <w:vAlign w:val="center"/>
          </w:tcPr>
          <w:p w:rsidR="002E7A5F" w:rsidRPr="0007586F" w:rsidRDefault="002E7A5F" w:rsidP="00F174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2*4</w:t>
            </w:r>
          </w:p>
        </w:tc>
        <w:tc>
          <w:tcPr>
            <w:tcW w:w="1869" w:type="dxa"/>
            <w:vAlign w:val="center"/>
          </w:tcPr>
          <w:p w:rsidR="002E7A5F" w:rsidRPr="00ED454C" w:rsidRDefault="002E7A5F" w:rsidP="00F174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2E7A5F" w:rsidTr="00F17436">
        <w:tc>
          <w:tcPr>
            <w:tcW w:w="1869" w:type="dxa"/>
          </w:tcPr>
          <w:p w:rsidR="002E7A5F" w:rsidRPr="0077477D" w:rsidRDefault="002E7A5F" w:rsidP="00F17436">
            <w:r>
              <w:t>5</w:t>
            </w:r>
            <w:r>
              <w:rPr>
                <w:lang w:val="en-GB"/>
              </w:rPr>
              <w:t>.</w:t>
            </w:r>
            <w:r>
              <w:t xml:space="preserve"> Определение количества файлов</w:t>
            </w:r>
          </w:p>
        </w:tc>
        <w:tc>
          <w:tcPr>
            <w:tcW w:w="5607" w:type="dxa"/>
            <w:vAlign w:val="center"/>
          </w:tcPr>
          <w:p w:rsidR="002E7A5F" w:rsidRPr="00ED454C" w:rsidRDefault="002E7A5F" w:rsidP="00F174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3*7</w:t>
            </w:r>
          </w:p>
        </w:tc>
        <w:tc>
          <w:tcPr>
            <w:tcW w:w="1869" w:type="dxa"/>
            <w:vAlign w:val="center"/>
          </w:tcPr>
          <w:p w:rsidR="002E7A5F" w:rsidRPr="00ED454C" w:rsidRDefault="002E7A5F" w:rsidP="00F174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</w:tr>
      <w:tr w:rsidR="002E7A5F" w:rsidTr="00F17436">
        <w:tc>
          <w:tcPr>
            <w:tcW w:w="1869" w:type="dxa"/>
          </w:tcPr>
          <w:p w:rsidR="002E7A5F" w:rsidRPr="0077477D" w:rsidRDefault="002E7A5F" w:rsidP="00F17436">
            <w:r>
              <w:t>6</w:t>
            </w:r>
            <w:r>
              <w:rPr>
                <w:lang w:val="en-GB"/>
              </w:rPr>
              <w:t>.</w:t>
            </w:r>
            <w:r>
              <w:t xml:space="preserve"> Определение количества интерфейсов</w:t>
            </w:r>
          </w:p>
        </w:tc>
        <w:tc>
          <w:tcPr>
            <w:tcW w:w="5607" w:type="dxa"/>
            <w:vAlign w:val="center"/>
          </w:tcPr>
          <w:p w:rsidR="002E7A5F" w:rsidRPr="00ED454C" w:rsidRDefault="005B2775" w:rsidP="00F174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6*4</w:t>
            </w:r>
          </w:p>
        </w:tc>
        <w:tc>
          <w:tcPr>
            <w:tcW w:w="1869" w:type="dxa"/>
            <w:vAlign w:val="center"/>
          </w:tcPr>
          <w:p w:rsidR="002E7A5F" w:rsidRPr="00ED454C" w:rsidRDefault="005B2775" w:rsidP="00F174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</w:tr>
      <w:tr w:rsidR="002E7A5F" w:rsidTr="00F17436">
        <w:tc>
          <w:tcPr>
            <w:tcW w:w="7476" w:type="dxa"/>
            <w:gridSpan w:val="2"/>
          </w:tcPr>
          <w:p w:rsidR="002E7A5F" w:rsidRDefault="002E7A5F" w:rsidP="00F17436">
            <w:r>
              <w:t>Общее количество функциональных точек</w:t>
            </w:r>
          </w:p>
        </w:tc>
        <w:tc>
          <w:tcPr>
            <w:tcW w:w="1869" w:type="dxa"/>
            <w:vAlign w:val="center"/>
          </w:tcPr>
          <w:p w:rsidR="002E7A5F" w:rsidRDefault="005B2775" w:rsidP="00F17436">
            <w:pPr>
              <w:jc w:val="center"/>
            </w:pPr>
            <w:r>
              <w:t>73</w:t>
            </w:r>
          </w:p>
        </w:tc>
      </w:tr>
    </w:tbl>
    <w:p w:rsidR="005B2775" w:rsidRPr="00964A7D" w:rsidRDefault="005B2775" w:rsidP="005B2775">
      <w:pPr>
        <w:tabs>
          <w:tab w:val="left" w:pos="8384"/>
        </w:tabs>
        <w:rPr>
          <w:rFonts w:ascii="Times New Roman" w:hAnsi="Times New Roman" w:cs="Times New Roman"/>
          <w:sz w:val="28"/>
          <w:szCs w:val="28"/>
        </w:rPr>
      </w:pPr>
      <w:r w:rsidRPr="00964A7D">
        <w:rPr>
          <w:rFonts w:ascii="Times New Roman" w:hAnsi="Times New Roman" w:cs="Times New Roman"/>
          <w:sz w:val="28"/>
          <w:szCs w:val="28"/>
        </w:rPr>
        <w:t>W=0.65+(0.01*30)</w:t>
      </w:r>
    </w:p>
    <w:p w:rsidR="005B2775" w:rsidRPr="00964A7D" w:rsidRDefault="005B2775" w:rsidP="005B2775">
      <w:pPr>
        <w:tabs>
          <w:tab w:val="left" w:pos="8384"/>
        </w:tabs>
        <w:rPr>
          <w:rFonts w:ascii="Times New Roman" w:hAnsi="Times New Roman" w:cs="Times New Roman"/>
          <w:sz w:val="28"/>
          <w:szCs w:val="28"/>
        </w:rPr>
      </w:pPr>
      <w:r w:rsidRPr="00964A7D">
        <w:rPr>
          <w:rFonts w:ascii="Times New Roman" w:hAnsi="Times New Roman" w:cs="Times New Roman"/>
          <w:sz w:val="28"/>
          <w:szCs w:val="28"/>
        </w:rPr>
        <w:t>Уточненное количество функциональных точек</w:t>
      </w:r>
      <w:r w:rsidRPr="00964A7D">
        <w:rPr>
          <w:rFonts w:ascii="Times New Roman" w:hAnsi="Times New Roman" w:cs="Times New Roman"/>
          <w:sz w:val="28"/>
          <w:szCs w:val="28"/>
        </w:rPr>
        <w:br/>
      </w:r>
      <w:r w:rsidRPr="00964A7D">
        <w:rPr>
          <w:rFonts w:ascii="Times New Roman" w:hAnsi="Times New Roman" w:cs="Times New Roman"/>
          <w:sz w:val="28"/>
          <w:szCs w:val="28"/>
          <w:lang w:val="en-GB"/>
        </w:rPr>
        <w:t>R</w:t>
      </w:r>
      <w:r w:rsidRPr="00964A7D">
        <w:rPr>
          <w:rFonts w:ascii="Times New Roman" w:hAnsi="Times New Roman" w:cs="Times New Roman"/>
          <w:sz w:val="28"/>
          <w:szCs w:val="28"/>
        </w:rPr>
        <w:t>(</w:t>
      </w:r>
      <w:r w:rsidRPr="00964A7D">
        <w:rPr>
          <w:rFonts w:ascii="Times New Roman" w:hAnsi="Times New Roman" w:cs="Times New Roman"/>
          <w:sz w:val="28"/>
          <w:szCs w:val="28"/>
          <w:lang w:val="en-GB"/>
        </w:rPr>
        <w:t>F</w:t>
      </w:r>
      <w:r>
        <w:rPr>
          <w:rFonts w:ascii="Times New Roman" w:hAnsi="Times New Roman" w:cs="Times New Roman"/>
          <w:sz w:val="28"/>
          <w:szCs w:val="28"/>
        </w:rPr>
        <w:t>)=73</w:t>
      </w:r>
      <w:r w:rsidRPr="00964A7D">
        <w:rPr>
          <w:rFonts w:ascii="Times New Roman" w:hAnsi="Times New Roman" w:cs="Times New Roman"/>
          <w:sz w:val="28"/>
          <w:szCs w:val="28"/>
        </w:rPr>
        <w:t>*0.95=</w:t>
      </w:r>
      <w:r>
        <w:rPr>
          <w:rFonts w:ascii="Times New Roman" w:hAnsi="Times New Roman" w:cs="Times New Roman"/>
          <w:sz w:val="28"/>
          <w:szCs w:val="28"/>
        </w:rPr>
        <w:t>69,35</w:t>
      </w:r>
    </w:p>
    <w:p w:rsidR="005B2775" w:rsidRPr="00964A7D" w:rsidRDefault="005B2775" w:rsidP="005B2775">
      <w:pPr>
        <w:tabs>
          <w:tab w:val="left" w:pos="8384"/>
        </w:tabs>
        <w:rPr>
          <w:rFonts w:ascii="Times New Roman" w:hAnsi="Times New Roman" w:cs="Times New Roman"/>
          <w:sz w:val="28"/>
          <w:szCs w:val="28"/>
        </w:rPr>
      </w:pPr>
      <w:r w:rsidRPr="00964A7D">
        <w:rPr>
          <w:rFonts w:ascii="Times New Roman" w:hAnsi="Times New Roman" w:cs="Times New Roman"/>
          <w:sz w:val="28"/>
          <w:szCs w:val="28"/>
        </w:rPr>
        <w:t xml:space="preserve">Размерность ПО для </w:t>
      </w:r>
      <w:r w:rsidRPr="00964A7D">
        <w:rPr>
          <w:rFonts w:ascii="Times New Roman" w:hAnsi="Times New Roman" w:cs="Times New Roman"/>
          <w:sz w:val="28"/>
          <w:szCs w:val="28"/>
          <w:lang w:val="en-GB"/>
        </w:rPr>
        <w:t>C</w:t>
      </w:r>
      <w:r w:rsidRPr="00964A7D">
        <w:rPr>
          <w:rFonts w:ascii="Times New Roman" w:hAnsi="Times New Roman" w:cs="Times New Roman"/>
          <w:sz w:val="28"/>
          <w:szCs w:val="28"/>
        </w:rPr>
        <w:t>#</w:t>
      </w:r>
    </w:p>
    <w:p w:rsidR="005B2775" w:rsidRPr="00581A30" w:rsidRDefault="005B2775" w:rsidP="005B2775">
      <w:pPr>
        <w:tabs>
          <w:tab w:val="left" w:pos="8384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964A7D">
        <w:rPr>
          <w:rFonts w:ascii="Times New Roman" w:hAnsi="Times New Roman" w:cs="Times New Roman"/>
          <w:sz w:val="28"/>
          <w:szCs w:val="28"/>
          <w:lang w:val="en-GB"/>
        </w:rPr>
        <w:lastRenderedPageBreak/>
        <w:t>R</w:t>
      </w:r>
      <w:r w:rsidRPr="00964A7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64A7D">
        <w:rPr>
          <w:rFonts w:ascii="Times New Roman" w:hAnsi="Times New Roman" w:cs="Times New Roman"/>
          <w:sz w:val="28"/>
          <w:szCs w:val="28"/>
          <w:lang w:val="en-GB"/>
        </w:rPr>
        <w:t>Loc</w:t>
      </w:r>
      <w:proofErr w:type="spellEnd"/>
      <w:r w:rsidRPr="00964A7D">
        <w:rPr>
          <w:rFonts w:ascii="Times New Roman" w:hAnsi="Times New Roman" w:cs="Times New Roman"/>
          <w:sz w:val="28"/>
          <w:szCs w:val="28"/>
        </w:rPr>
        <w:t>)=</w:t>
      </w:r>
      <w:r w:rsidRPr="005B27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69,35</w:t>
      </w:r>
      <w:r w:rsidRPr="00964A7D">
        <w:rPr>
          <w:rFonts w:ascii="Times New Roman" w:hAnsi="Times New Roman" w:cs="Times New Roman"/>
          <w:sz w:val="28"/>
          <w:szCs w:val="28"/>
        </w:rPr>
        <w:t>*5,4=</w:t>
      </w:r>
      <w:r>
        <w:rPr>
          <w:rFonts w:ascii="Times New Roman" w:hAnsi="Times New Roman" w:cs="Times New Roman"/>
          <w:sz w:val="28"/>
          <w:szCs w:val="28"/>
        </w:rPr>
        <w:t>374,49</w:t>
      </w:r>
    </w:p>
    <w:p w:rsidR="005B2775" w:rsidRPr="00964A7D" w:rsidRDefault="005B2775" w:rsidP="005B2775">
      <w:pPr>
        <w:tabs>
          <w:tab w:val="left" w:pos="8384"/>
        </w:tabs>
        <w:rPr>
          <w:rFonts w:ascii="Times New Roman" w:hAnsi="Times New Roman" w:cs="Times New Roman"/>
          <w:sz w:val="28"/>
          <w:szCs w:val="28"/>
        </w:rPr>
      </w:pPr>
      <w:r w:rsidRPr="00964A7D">
        <w:rPr>
          <w:rFonts w:ascii="Times New Roman" w:hAnsi="Times New Roman" w:cs="Times New Roman"/>
          <w:sz w:val="28"/>
          <w:szCs w:val="28"/>
        </w:rPr>
        <w:t>Расчёт зарплаты участникам проекта</w:t>
      </w:r>
      <w:r w:rsidRPr="00964A7D"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:rsidR="002E7A5F" w:rsidRDefault="00620712">
      <w:r>
        <w:rPr>
          <w:noProof/>
          <w:lang w:eastAsia="ru-RU"/>
        </w:rPr>
        <w:drawing>
          <wp:inline distT="0" distB="0" distL="0" distR="0">
            <wp:extent cx="3895725" cy="1771650"/>
            <wp:effectExtent l="0" t="0" r="9525" b="0"/>
            <wp:docPr id="5" name="Рисунок 5" descr="C:\Users\Данил\Desktop\универ\2.1 семестр\ТРПО\LR2\зп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Данил\Desktop\универ\2.1 семестр\ТРПО\LR2\зп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712" w:rsidRPr="00084B52" w:rsidRDefault="00620712" w:rsidP="006207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>Расчет трудозатрат позволяет явно понять важность планирования разработки и ее оптимизации.</w:t>
      </w:r>
    </w:p>
    <w:p w:rsidR="00620712" w:rsidRDefault="00620712"/>
    <w:sectPr w:rsidR="006207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4C4"/>
    <w:rsid w:val="002E7A5F"/>
    <w:rsid w:val="005B2775"/>
    <w:rsid w:val="00620712"/>
    <w:rsid w:val="007D6544"/>
    <w:rsid w:val="00C674C4"/>
    <w:rsid w:val="00F0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0C419"/>
  <w15:chartTrackingRefBased/>
  <w15:docId w15:val="{55C43151-6017-486B-8273-0CC912870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7A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7A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Диденко</dc:creator>
  <cp:keywords/>
  <dc:description/>
  <cp:lastModifiedBy>Диденко</cp:lastModifiedBy>
  <cp:revision>3</cp:revision>
  <dcterms:created xsi:type="dcterms:W3CDTF">2021-03-28T09:09:00Z</dcterms:created>
  <dcterms:modified xsi:type="dcterms:W3CDTF">2021-03-28T09:36:00Z</dcterms:modified>
</cp:coreProperties>
</file>