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Pr="00677ABF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№8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D63A34" w:rsidRDefault="00D63A34" w:rsidP="00D63A34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>
        <w:rPr>
          <w:rFonts w:cs="Times New Roman"/>
          <w:szCs w:val="28"/>
          <w:u w:val="single"/>
        </w:rPr>
        <w:t>Разработка физической структуры базы данных»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</w:rPr>
        <w:tab/>
      </w:r>
    </w:p>
    <w:p w:rsidR="00D63A34" w:rsidRDefault="00D63A34" w:rsidP="00D63A34">
      <w:pPr>
        <w:spacing w:line="360" w:lineRule="auto"/>
        <w:rPr>
          <w:rFonts w:cs="Times New Roman"/>
          <w:szCs w:val="28"/>
        </w:rPr>
      </w:pPr>
    </w:p>
    <w:p w:rsidR="00D63A34" w:rsidRDefault="00D63A34" w:rsidP="00D63A34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змИИВТ-241:</w:t>
      </w:r>
      <w:r>
        <w:rPr>
          <w:rFonts w:cs="Times New Roman"/>
          <w:szCs w:val="28"/>
          <w:u w:val="single"/>
        </w:rPr>
        <w:t xml:space="preserve">                                         Фролов Д.С.</w:t>
      </w:r>
    </w:p>
    <w:p w:rsidR="00D63A34" w:rsidRDefault="00D63A34" w:rsidP="00D63A34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        подпись, дата</w:t>
      </w:r>
    </w:p>
    <w:p w:rsidR="00D63A34" w:rsidRPr="0061217A" w:rsidRDefault="00D63A34" w:rsidP="00D63A34">
      <w:pPr>
        <w:spacing w:line="360" w:lineRule="auto"/>
        <w:rPr>
          <w:rFonts w:cs="Times New Roman"/>
          <w:szCs w:val="28"/>
        </w:rPr>
      </w:pPr>
    </w:p>
    <w:p w:rsidR="00D63A34" w:rsidRDefault="00D63A34" w:rsidP="00D63A34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Короленко В.В.</w:t>
      </w:r>
    </w:p>
    <w:p w:rsidR="00D63A34" w:rsidRDefault="00D63A34" w:rsidP="00D63A34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       подпись, дата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2024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Лабораторная работа №8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«Разработка физической структуры базы данных»</w:t>
      </w:r>
    </w:p>
    <w:p w:rsidR="00D63A34" w:rsidRDefault="00D63A34" w:rsidP="00D63A34">
      <w:pPr>
        <w:spacing w:line="360" w:lineRule="auto"/>
        <w:jc w:val="center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Цель лабораторной работы: изучить и освоить процесс разработки физической структуры базы данных с использованием системы управления базами данных </w:t>
      </w:r>
      <w:r>
        <w:rPr>
          <w:rFonts w:cs="Times New Roman"/>
          <w:szCs w:val="28"/>
          <w:lang w:val="en-US"/>
        </w:rPr>
        <w:t>Postgres</w:t>
      </w:r>
      <w:r>
        <w:rPr>
          <w:rFonts w:cs="Times New Roman"/>
          <w:szCs w:val="28"/>
        </w:rPr>
        <w:t>.</w:t>
      </w:r>
    </w:p>
    <w:p w:rsidR="00D63A34" w:rsidRDefault="00D63A34" w:rsidP="00D63A34">
      <w:pPr>
        <w:spacing w:line="360" w:lineRule="auto"/>
        <w:ind w:firstLine="709"/>
        <w:rPr>
          <w:rFonts w:cs="Times New Roman"/>
          <w:szCs w:val="28"/>
        </w:rPr>
      </w:pPr>
    </w:p>
    <w:p w:rsidR="00D63A34" w:rsidRDefault="00D63A34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2. Задачи лабораторной работы:</w:t>
      </w:r>
    </w:p>
    <w:p w:rsidR="00D63A34" w:rsidRDefault="00D63A34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создание таблиц в СУБД </w:t>
      </w:r>
      <w:r>
        <w:rPr>
          <w:rFonts w:cs="Times New Roman"/>
          <w:szCs w:val="28"/>
          <w:lang w:val="en-US"/>
        </w:rPr>
        <w:t>Postgres</w:t>
      </w:r>
      <w:r w:rsidRPr="00D63A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SQL</w:t>
      </w:r>
      <w:r w:rsidRPr="00D63A3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запросов с атрибутами, связями, первичными и внешними ключами в соответствии с разработанной в предыдущей лабораторной работе логической структуры базы данных;</w:t>
      </w:r>
    </w:p>
    <w:p w:rsidR="00D63A34" w:rsidRDefault="00D63A34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построение графической диаграммы для отображения физической структуры базы данных.</w:t>
      </w:r>
    </w:p>
    <w:p w:rsidR="00D63A34" w:rsidRDefault="00D63A34" w:rsidP="00D63A34">
      <w:pPr>
        <w:spacing w:line="360" w:lineRule="auto"/>
        <w:ind w:firstLine="709"/>
        <w:rPr>
          <w:rFonts w:cs="Times New Roman"/>
          <w:szCs w:val="28"/>
        </w:rPr>
      </w:pPr>
    </w:p>
    <w:p w:rsidR="003B1A9D" w:rsidRDefault="003B1A9D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3. Результаты лабораторной работы</w:t>
      </w:r>
    </w:p>
    <w:p w:rsidR="003B1A9D" w:rsidRDefault="00C802FF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Изучим основы работы с СУБД </w:t>
      </w:r>
      <w:r>
        <w:rPr>
          <w:rFonts w:cs="Times New Roman"/>
          <w:szCs w:val="28"/>
          <w:lang w:val="en-US"/>
        </w:rPr>
        <w:t>PostgreSQL</w:t>
      </w:r>
      <w:r w:rsidRPr="00C802F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Сформируем </w:t>
      </w:r>
      <w:r>
        <w:rPr>
          <w:rFonts w:cs="Times New Roman"/>
          <w:szCs w:val="28"/>
          <w:lang w:val="en-US"/>
        </w:rPr>
        <w:t>SQL</w:t>
      </w:r>
      <w:r w:rsidRPr="00C802F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запросы для создания таблиц в СУБД </w:t>
      </w:r>
      <w:r>
        <w:rPr>
          <w:rFonts w:cs="Times New Roman"/>
          <w:szCs w:val="28"/>
          <w:lang w:val="en-US"/>
        </w:rPr>
        <w:t>Postgres</w:t>
      </w:r>
      <w:r>
        <w:rPr>
          <w:rFonts w:cs="Times New Roman"/>
          <w:szCs w:val="28"/>
        </w:rPr>
        <w:t xml:space="preserve">, соответствующих логической структуре базы данных, разработанной в предыдущей лабораторной работе. Результат создания таблиц представлен на рисунках </w:t>
      </w:r>
      <w:r w:rsidR="00E129F6">
        <w:rPr>
          <w:rFonts w:cs="Times New Roman"/>
          <w:szCs w:val="28"/>
        </w:rPr>
        <w:t>1-</w:t>
      </w:r>
      <w:r w:rsidR="00EA6F87">
        <w:rPr>
          <w:rFonts w:cs="Times New Roman"/>
          <w:szCs w:val="28"/>
        </w:rPr>
        <w:t>2</w:t>
      </w:r>
      <w:r w:rsidR="00E129F6">
        <w:rPr>
          <w:rFonts w:cs="Times New Roman"/>
          <w:szCs w:val="28"/>
        </w:rPr>
        <w:t>.</w:t>
      </w:r>
    </w:p>
    <w:p w:rsidR="00E129F6" w:rsidRDefault="00EA6F87" w:rsidP="00E129F6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B73A51" wp14:editId="55DA559B">
            <wp:extent cx="5597853" cy="369993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352" cy="37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F6" w:rsidRDefault="00E129F6" w:rsidP="00E129F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Создание таблиц</w:t>
      </w:r>
    </w:p>
    <w:p w:rsidR="00E129F6" w:rsidRDefault="00E129F6" w:rsidP="00E129F6">
      <w:pPr>
        <w:spacing w:line="360" w:lineRule="auto"/>
        <w:jc w:val="center"/>
        <w:rPr>
          <w:rFonts w:cs="Times New Roman"/>
          <w:szCs w:val="28"/>
        </w:rPr>
      </w:pPr>
    </w:p>
    <w:p w:rsidR="00E129F6" w:rsidRDefault="00EA6F87" w:rsidP="00E129F6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22EC0BC" wp14:editId="30F27A03">
            <wp:extent cx="5385227" cy="425026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819" cy="42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F6" w:rsidRDefault="00E129F6" w:rsidP="00EA6F87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Создание таблиц</w:t>
      </w:r>
    </w:p>
    <w:p w:rsidR="003E0928" w:rsidRDefault="00D666F2" w:rsidP="004B54C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Сохраним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-запросы в соответствующем файле со скриптами </w:t>
      </w:r>
      <w:r>
        <w:rPr>
          <w:rFonts w:cs="Times New Roman"/>
          <w:szCs w:val="28"/>
          <w:lang w:val="en-US"/>
        </w:rPr>
        <w:t>SQL</w:t>
      </w:r>
      <w:r w:rsidR="004B54C7">
        <w:rPr>
          <w:rFonts w:cs="Times New Roman"/>
          <w:szCs w:val="28"/>
        </w:rPr>
        <w:t xml:space="preserve">, используя </w:t>
      </w:r>
      <w:r w:rsidR="004B54C7">
        <w:rPr>
          <w:rFonts w:cs="Times New Roman"/>
          <w:szCs w:val="28"/>
          <w:lang w:val="en-US"/>
        </w:rPr>
        <w:t>Visual</w:t>
      </w:r>
      <w:r w:rsidR="004B54C7" w:rsidRPr="004B54C7">
        <w:rPr>
          <w:rFonts w:cs="Times New Roman"/>
          <w:szCs w:val="28"/>
        </w:rPr>
        <w:t xml:space="preserve"> </w:t>
      </w:r>
      <w:r w:rsidR="004B54C7">
        <w:rPr>
          <w:rFonts w:cs="Times New Roman"/>
          <w:szCs w:val="28"/>
          <w:lang w:val="en-US"/>
        </w:rPr>
        <w:t>Studio</w:t>
      </w:r>
      <w:r w:rsidR="004B54C7" w:rsidRPr="004B54C7">
        <w:rPr>
          <w:rFonts w:cs="Times New Roman"/>
          <w:szCs w:val="28"/>
        </w:rPr>
        <w:t xml:space="preserve"> </w:t>
      </w:r>
      <w:r w:rsidR="004B54C7">
        <w:rPr>
          <w:rFonts w:cs="Times New Roman"/>
          <w:szCs w:val="28"/>
          <w:lang w:val="en-US"/>
        </w:rPr>
        <w:t>Code</w:t>
      </w:r>
      <w:r w:rsidR="00DD60D7">
        <w:rPr>
          <w:rFonts w:cs="Times New Roman"/>
          <w:szCs w:val="28"/>
        </w:rPr>
        <w:t>,</w:t>
      </w:r>
      <w:r w:rsidR="004B54C7" w:rsidRPr="004B54C7">
        <w:rPr>
          <w:rFonts w:cs="Times New Roman"/>
          <w:szCs w:val="28"/>
        </w:rPr>
        <w:t xml:space="preserve"> </w:t>
      </w:r>
      <w:r w:rsidR="004B54C7">
        <w:rPr>
          <w:rFonts w:cs="Times New Roman"/>
          <w:szCs w:val="28"/>
        </w:rPr>
        <w:t>в файле «</w:t>
      </w:r>
      <w:r w:rsidR="004B54C7">
        <w:rPr>
          <w:rFonts w:cs="Times New Roman"/>
          <w:szCs w:val="28"/>
          <w:lang w:val="en-US"/>
        </w:rPr>
        <w:t>work</w:t>
      </w:r>
      <w:r w:rsidR="004B54C7" w:rsidRPr="004B54C7">
        <w:rPr>
          <w:rFonts w:cs="Times New Roman"/>
          <w:szCs w:val="28"/>
        </w:rPr>
        <w:t>8.</w:t>
      </w:r>
      <w:proofErr w:type="spellStart"/>
      <w:r w:rsidR="004B54C7">
        <w:rPr>
          <w:rFonts w:cs="Times New Roman"/>
          <w:szCs w:val="28"/>
          <w:lang w:val="en-US"/>
        </w:rPr>
        <w:t>sql</w:t>
      </w:r>
      <w:proofErr w:type="spellEnd"/>
      <w:r w:rsidR="004B54C7">
        <w:rPr>
          <w:rFonts w:cs="Times New Roman"/>
          <w:szCs w:val="28"/>
        </w:rPr>
        <w:t>».</w:t>
      </w:r>
    </w:p>
    <w:p w:rsidR="00117BF9" w:rsidRDefault="00117BF9" w:rsidP="004B54C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Опишем каждый запрос:</w:t>
      </w:r>
    </w:p>
    <w:p w:rsidR="00117BF9" w:rsidRDefault="00117BF9" w:rsidP="004B54C7">
      <w:pPr>
        <w:spacing w:line="360" w:lineRule="auto"/>
        <w:ind w:firstLine="709"/>
        <w:rPr>
          <w:rFonts w:cs="Times New Roman"/>
          <w:szCs w:val="28"/>
        </w:rPr>
      </w:pPr>
      <w:r w:rsidRPr="00117BF9">
        <w:rPr>
          <w:rFonts w:cs="Times New Roman"/>
          <w:szCs w:val="28"/>
        </w:rPr>
        <w:t xml:space="preserve">1. </w:t>
      </w:r>
      <w:proofErr w:type="gramStart"/>
      <w:r>
        <w:rPr>
          <w:rFonts w:cs="Times New Roman"/>
          <w:szCs w:val="28"/>
          <w:lang w:val="en-US"/>
        </w:rPr>
        <w:t>CREATE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Врачи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таблицу</w:t>
      </w:r>
      <w:r w:rsidRPr="00117BF9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Врачи</w:t>
      </w:r>
      <w:r w:rsidRPr="00117BF9">
        <w:rPr>
          <w:rFonts w:cs="Times New Roman"/>
          <w:szCs w:val="28"/>
        </w:rPr>
        <w:t>»,</w:t>
      </w:r>
      <w:r>
        <w:rPr>
          <w:rFonts w:cs="Times New Roman"/>
          <w:szCs w:val="28"/>
        </w:rPr>
        <w:t xml:space="preserve"> если она не существует.</w:t>
      </w:r>
      <w:proofErr w:type="gramEnd"/>
      <w:r>
        <w:rPr>
          <w:rFonts w:cs="Times New Roman"/>
          <w:szCs w:val="28"/>
        </w:rPr>
        <w:t xml:space="preserve"> Эта таблица хранит информацию о врачах.</w:t>
      </w:r>
    </w:p>
    <w:p w:rsidR="00117BF9" w:rsidRDefault="00117BF9" w:rsidP="00117BF9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CREATE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новую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таблицу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только если она не существует;</w:t>
      </w:r>
    </w:p>
    <w:p w:rsidR="00117BF9" w:rsidRDefault="00117BF9" w:rsidP="00117BF9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117BF9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SERIAL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PRIMARY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столбец</w:t>
      </w:r>
      <w:r w:rsidRPr="00117BF9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ID</w:t>
      </w:r>
      <w:r w:rsidRPr="00117BF9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</w:t>
      </w:r>
      <w:r w:rsidRPr="00117BF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уникальным автоматически увеличивающимся значением и делает его первичным ключом;</w:t>
      </w:r>
    </w:p>
    <w:p w:rsidR="00117BF9" w:rsidRDefault="00117BF9" w:rsidP="00117BF9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Фамилия </w:t>
      </w:r>
      <w:r>
        <w:rPr>
          <w:rFonts w:cs="Times New Roman"/>
          <w:szCs w:val="28"/>
          <w:lang w:val="en-US"/>
        </w:rPr>
        <w:t>VARCHAR</w:t>
      </w:r>
      <w:r w:rsidRPr="00117BF9">
        <w:rPr>
          <w:rFonts w:cs="Times New Roman"/>
          <w:szCs w:val="28"/>
        </w:rPr>
        <w:t xml:space="preserve"> (50)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50 символов, обязательный для заполнения;</w:t>
      </w:r>
    </w:p>
    <w:p w:rsidR="00117BF9" w:rsidRDefault="00117BF9" w:rsidP="00117BF9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Имя </w:t>
      </w:r>
      <w:r>
        <w:rPr>
          <w:rFonts w:cs="Times New Roman"/>
          <w:szCs w:val="28"/>
          <w:lang w:val="en-US"/>
        </w:rPr>
        <w:t>VARCHAR</w:t>
      </w:r>
      <w:r w:rsidRPr="00117BF9">
        <w:rPr>
          <w:rFonts w:cs="Times New Roman"/>
          <w:szCs w:val="28"/>
        </w:rPr>
        <w:t xml:space="preserve"> (50)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50 символов, обязательный для заполнения;</w:t>
      </w:r>
    </w:p>
    <w:p w:rsidR="00117BF9" w:rsidRDefault="00117BF9" w:rsidP="00117BF9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Отчество </w:t>
      </w:r>
      <w:r>
        <w:rPr>
          <w:rFonts w:cs="Times New Roman"/>
          <w:szCs w:val="28"/>
          <w:lang w:val="en-US"/>
        </w:rPr>
        <w:t>VARCHAR</w:t>
      </w:r>
      <w:r w:rsidRPr="00117BF9">
        <w:rPr>
          <w:rFonts w:cs="Times New Roman"/>
          <w:szCs w:val="28"/>
        </w:rPr>
        <w:t xml:space="preserve"> (50)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50 символов, обязательный для заполнения;</w:t>
      </w:r>
    </w:p>
    <w:p w:rsidR="00117BF9" w:rsidRDefault="00117BF9" w:rsidP="00117BF9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Почта</w:t>
      </w:r>
      <w:r w:rsidRPr="00117BF9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Рабочая</w:t>
      </w:r>
      <w:proofErr w:type="spellEnd"/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VARCHAR</w:t>
      </w:r>
      <w:r w:rsidRPr="00117BF9">
        <w:rPr>
          <w:rFonts w:cs="Times New Roman"/>
          <w:szCs w:val="28"/>
        </w:rPr>
        <w:t xml:space="preserve"> (100)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100 символов, обязательный для заполнения, должен быть уникальным;</w:t>
      </w:r>
    </w:p>
    <w:p w:rsidR="00117BF9" w:rsidRDefault="00F36A1F" w:rsidP="00117BF9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Стоимость_приема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NUMERIC</w:t>
      </w:r>
      <w:r w:rsidRPr="00F36A1F">
        <w:rPr>
          <w:rFonts w:cs="Times New Roman"/>
          <w:szCs w:val="28"/>
        </w:rPr>
        <w:t xml:space="preserve"> (10,2) </w:t>
      </w:r>
      <w:r>
        <w:rPr>
          <w:rFonts w:cs="Times New Roman"/>
          <w:szCs w:val="28"/>
          <w:lang w:val="en-US"/>
        </w:rPr>
        <w:t>NOT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F36A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число с точностью до двух знаков после запятой, обязательное для заполнения;</w:t>
      </w:r>
    </w:p>
    <w:p w:rsidR="00F36A1F" w:rsidRDefault="00F36A1F" w:rsidP="00117BF9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Процент_отчисления_на_зарплату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NUMERIC</w:t>
      </w:r>
      <w:r w:rsidRPr="00F36A1F">
        <w:rPr>
          <w:rFonts w:cs="Times New Roman"/>
          <w:szCs w:val="28"/>
        </w:rPr>
        <w:t xml:space="preserve"> (5,2) </w:t>
      </w:r>
      <w:r>
        <w:rPr>
          <w:rFonts w:cs="Times New Roman"/>
          <w:szCs w:val="28"/>
          <w:lang w:val="en-US"/>
        </w:rPr>
        <w:t>NOT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F36A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число с точностью до двух знаков после запятой, обязательное для заполнения.</w:t>
      </w:r>
    </w:p>
    <w:p w:rsidR="00F36A1F" w:rsidRDefault="00F36A1F" w:rsidP="00F36A1F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 w:rsidRPr="00F36A1F">
        <w:rPr>
          <w:rFonts w:cs="Times New Roman"/>
          <w:szCs w:val="28"/>
        </w:rPr>
        <w:t xml:space="preserve">2. </w:t>
      </w:r>
      <w:proofErr w:type="gramStart"/>
      <w:r>
        <w:rPr>
          <w:rFonts w:cs="Times New Roman"/>
          <w:szCs w:val="28"/>
          <w:lang w:val="en-US"/>
        </w:rPr>
        <w:t>CREATE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Пациенты</w:t>
      </w:r>
      <w:r w:rsidRPr="00F36A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таблицу</w:t>
      </w:r>
      <w:r w:rsidRPr="00F36A1F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Пациенты</w:t>
      </w:r>
      <w:r w:rsidRPr="00F36A1F">
        <w:rPr>
          <w:rFonts w:cs="Times New Roman"/>
          <w:szCs w:val="28"/>
        </w:rPr>
        <w:t>»,</w:t>
      </w:r>
      <w:r>
        <w:rPr>
          <w:rFonts w:cs="Times New Roman"/>
          <w:szCs w:val="28"/>
        </w:rPr>
        <w:t xml:space="preserve"> если она не существует.</w:t>
      </w:r>
      <w:proofErr w:type="gramEnd"/>
      <w:r>
        <w:rPr>
          <w:rFonts w:cs="Times New Roman"/>
          <w:szCs w:val="28"/>
        </w:rPr>
        <w:t xml:space="preserve"> Эта таблица хранит информацию о пациентах.</w:t>
      </w:r>
    </w:p>
    <w:p w:rsidR="00F36A1F" w:rsidRDefault="00F36A1F" w:rsidP="00F36A1F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36A1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SERIAL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PRIMARY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F36A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столбец</w:t>
      </w:r>
      <w:r w:rsidRPr="00117BF9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ID</w:t>
      </w:r>
      <w:r w:rsidRPr="00117BF9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</w:t>
      </w:r>
      <w:r w:rsidRPr="00117BF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уникальным автоматически увеличивающимся значением и делает его первичным ключом;</w:t>
      </w:r>
    </w:p>
    <w:p w:rsidR="00F36A1F" w:rsidRDefault="00F36A1F" w:rsidP="00F36A1F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Фамилия </w:t>
      </w:r>
      <w:r>
        <w:rPr>
          <w:rFonts w:cs="Times New Roman"/>
          <w:szCs w:val="28"/>
          <w:lang w:val="en-US"/>
        </w:rPr>
        <w:t>VARCHAR</w:t>
      </w:r>
      <w:r w:rsidRPr="00117BF9">
        <w:rPr>
          <w:rFonts w:cs="Times New Roman"/>
          <w:szCs w:val="28"/>
        </w:rPr>
        <w:t xml:space="preserve"> (50)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50 символов, обязательный для заполнения;</w:t>
      </w:r>
    </w:p>
    <w:p w:rsidR="00F36A1F" w:rsidRDefault="00F36A1F" w:rsidP="00F36A1F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Имя </w:t>
      </w:r>
      <w:r>
        <w:rPr>
          <w:rFonts w:cs="Times New Roman"/>
          <w:szCs w:val="28"/>
          <w:lang w:val="en-US"/>
        </w:rPr>
        <w:t>VARCHAR</w:t>
      </w:r>
      <w:r w:rsidRPr="00117BF9">
        <w:rPr>
          <w:rFonts w:cs="Times New Roman"/>
          <w:szCs w:val="28"/>
        </w:rPr>
        <w:t xml:space="preserve"> (50)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50 символов, обязательный для заполнения;</w:t>
      </w:r>
    </w:p>
    <w:p w:rsidR="00F36A1F" w:rsidRDefault="00F36A1F" w:rsidP="00F36A1F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Отчество </w:t>
      </w:r>
      <w:r>
        <w:rPr>
          <w:rFonts w:cs="Times New Roman"/>
          <w:szCs w:val="28"/>
          <w:lang w:val="en-US"/>
        </w:rPr>
        <w:t>VARCHAR</w:t>
      </w:r>
      <w:r w:rsidRPr="00117BF9">
        <w:rPr>
          <w:rFonts w:cs="Times New Roman"/>
          <w:szCs w:val="28"/>
        </w:rPr>
        <w:t xml:space="preserve"> (50) </w:t>
      </w:r>
      <w:r>
        <w:rPr>
          <w:rFonts w:cs="Times New Roman"/>
          <w:szCs w:val="28"/>
          <w:lang w:val="en-US"/>
        </w:rPr>
        <w:t>NOT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117BF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50 символов, обязательный для заполнения;</w:t>
      </w:r>
    </w:p>
    <w:p w:rsidR="00F36A1F" w:rsidRDefault="00F36A1F" w:rsidP="00F36A1F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Телефон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VARCHAR</w:t>
      </w:r>
      <w:r w:rsidRPr="00F36A1F">
        <w:rPr>
          <w:rFonts w:cs="Times New Roman"/>
          <w:szCs w:val="28"/>
        </w:rPr>
        <w:t xml:space="preserve"> (15) </w:t>
      </w:r>
      <w:r>
        <w:rPr>
          <w:rFonts w:cs="Times New Roman"/>
          <w:szCs w:val="28"/>
          <w:lang w:val="en-US"/>
        </w:rPr>
        <w:t>NOT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</w:t>
      </w:r>
      <w:r w:rsidRPr="00F36A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15 символов, обязательный для заполнения, должен быть уникальным;</w:t>
      </w:r>
    </w:p>
    <w:p w:rsidR="00F36A1F" w:rsidRDefault="00F36A1F" w:rsidP="00F36A1F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Дата_Рождения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DATE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F36A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дату рождения пациента, обязательное поле;</w:t>
      </w:r>
    </w:p>
    <w:p w:rsidR="00F36A1F" w:rsidRDefault="00F36A1F" w:rsidP="00F36A1F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Адрес</w:t>
      </w:r>
      <w:r w:rsidRPr="00F36A1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Пациента</w:t>
      </w:r>
      <w:proofErr w:type="spellEnd"/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VARCHAR</w:t>
      </w:r>
      <w:r w:rsidRPr="00F36A1F">
        <w:rPr>
          <w:rFonts w:cs="Times New Roman"/>
          <w:szCs w:val="28"/>
        </w:rPr>
        <w:t xml:space="preserve"> (200) </w:t>
      </w:r>
      <w:r>
        <w:rPr>
          <w:rFonts w:cs="Times New Roman"/>
          <w:szCs w:val="28"/>
          <w:lang w:val="en-US"/>
        </w:rPr>
        <w:t>NOT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F36A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200 символов, обязательный для заполнения.</w:t>
      </w:r>
    </w:p>
    <w:p w:rsidR="00F36A1F" w:rsidRDefault="00F36A1F" w:rsidP="00F36A1F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 w:rsidRPr="00F36A1F">
        <w:rPr>
          <w:rFonts w:cs="Times New Roman"/>
          <w:szCs w:val="28"/>
        </w:rPr>
        <w:t xml:space="preserve">3. </w:t>
      </w:r>
      <w:proofErr w:type="gramStart"/>
      <w:r>
        <w:rPr>
          <w:rFonts w:cs="Times New Roman"/>
          <w:szCs w:val="28"/>
          <w:lang w:val="en-US"/>
        </w:rPr>
        <w:t>CREATE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Специальность</w:t>
      </w:r>
      <w:r w:rsidRPr="00F36A1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F36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таблицу «Специальность», если она не существует.</w:t>
      </w:r>
      <w:proofErr w:type="gramEnd"/>
      <w:r>
        <w:rPr>
          <w:rFonts w:cs="Times New Roman"/>
          <w:szCs w:val="28"/>
        </w:rPr>
        <w:t xml:space="preserve"> Эта таблица содержит перечень возможных врачебных специальностей.</w:t>
      </w:r>
    </w:p>
    <w:p w:rsidR="00337A46" w:rsidRDefault="00337A46" w:rsidP="00337A46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специальность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SERIAL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PRIMARY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столбец</w:t>
      </w:r>
      <w:r w:rsidRPr="00117BF9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ID</w:t>
      </w:r>
      <w:r w:rsidRPr="00117BF9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специальность</w:t>
      </w:r>
      <w:r w:rsidRPr="00117BF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уникальным автоматически увеличивающимся значением и делает его первичным ключом;</w:t>
      </w:r>
    </w:p>
    <w:p w:rsidR="00337A46" w:rsidRDefault="00337A46" w:rsidP="00337A46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Название_Специальности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VARCHAR</w:t>
      </w:r>
      <w:r w:rsidRPr="00337A46">
        <w:rPr>
          <w:rFonts w:cs="Times New Roman"/>
          <w:szCs w:val="28"/>
        </w:rPr>
        <w:t xml:space="preserve"> (100) </w:t>
      </w:r>
      <w:r>
        <w:rPr>
          <w:rFonts w:cs="Times New Roman"/>
          <w:szCs w:val="28"/>
          <w:lang w:val="en-US"/>
        </w:rPr>
        <w:t>NOT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100 символов, обязательный для заполнения.</w:t>
      </w:r>
    </w:p>
    <w:p w:rsidR="00F36A1F" w:rsidRDefault="00337A46" w:rsidP="00337A46">
      <w:pPr>
        <w:spacing w:line="360" w:lineRule="auto"/>
        <w:ind w:firstLine="709"/>
        <w:rPr>
          <w:rFonts w:cs="Times New Roman"/>
          <w:szCs w:val="28"/>
        </w:rPr>
      </w:pPr>
      <w:r w:rsidRPr="00337A46">
        <w:rPr>
          <w:rFonts w:cs="Times New Roman"/>
          <w:szCs w:val="28"/>
        </w:rPr>
        <w:t xml:space="preserve">4. </w:t>
      </w:r>
      <w:proofErr w:type="gramStart"/>
      <w:r>
        <w:rPr>
          <w:rFonts w:cs="Times New Roman"/>
          <w:szCs w:val="28"/>
          <w:lang w:val="en-US"/>
        </w:rPr>
        <w:t>CREATE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337A4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Специализация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Врача</w:t>
      </w:r>
      <w:proofErr w:type="spellEnd"/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 таблицу «</w:t>
      </w:r>
      <w:proofErr w:type="spellStart"/>
      <w:r>
        <w:rPr>
          <w:rFonts w:cs="Times New Roman"/>
          <w:szCs w:val="28"/>
        </w:rPr>
        <w:t>Специализация_Врача</w:t>
      </w:r>
      <w:proofErr w:type="spellEnd"/>
      <w:r>
        <w:rPr>
          <w:rFonts w:cs="Times New Roman"/>
          <w:szCs w:val="28"/>
        </w:rPr>
        <w:t>», если она не существует.</w:t>
      </w:r>
      <w:proofErr w:type="gramEnd"/>
      <w:r>
        <w:rPr>
          <w:rFonts w:cs="Times New Roman"/>
          <w:szCs w:val="28"/>
        </w:rPr>
        <w:t xml:space="preserve"> Данная таблица является промежуточной сущностью между таблицами «Врачи» и «Специальность».</w:t>
      </w:r>
    </w:p>
    <w:p w:rsidR="00337A46" w:rsidRDefault="00337A46" w:rsidP="00337A46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</w:rPr>
        <w:t>врач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спец</w:t>
      </w:r>
      <w:proofErr w:type="spellEnd"/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SERIAL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PRIMARY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столбец</w:t>
      </w:r>
      <w:r w:rsidRPr="00117BF9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ID</w:t>
      </w:r>
      <w:r w:rsidRPr="00117BF9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</w:rPr>
        <w:t>врач_спец</w:t>
      </w:r>
      <w:proofErr w:type="spellEnd"/>
      <w:r w:rsidRPr="00117BF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уникальным автоматически увеличивающимся значением и делает его первичным ключом;</w:t>
      </w:r>
    </w:p>
    <w:p w:rsidR="00337A46" w:rsidRDefault="00337A46" w:rsidP="00337A46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ключ, ссылающийся на таблицу «Врачи» по столбцу «</w:t>
      </w: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врач»;</w:t>
      </w:r>
    </w:p>
    <w:p w:rsidR="00337A46" w:rsidRDefault="00337A46" w:rsidP="00337A46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специальность </w:t>
      </w:r>
      <w:r>
        <w:rPr>
          <w:rFonts w:cs="Times New Roman"/>
          <w:szCs w:val="28"/>
          <w:lang w:val="en-US"/>
        </w:rPr>
        <w:t>INT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ключ, ссылающийся на таблицу «Специальность» по столбцу «</w:t>
      </w: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специальность»;</w:t>
      </w:r>
    </w:p>
    <w:p w:rsidR="00337A46" w:rsidRDefault="00337A46" w:rsidP="00337A46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FOREIGN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ограничение, обеспечивающее ссылочную целостность.</w:t>
      </w:r>
    </w:p>
    <w:p w:rsidR="00337A46" w:rsidRDefault="00337A46" w:rsidP="00337A46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 w:rsidRPr="00337A46">
        <w:rPr>
          <w:rFonts w:cs="Times New Roman"/>
          <w:szCs w:val="28"/>
        </w:rPr>
        <w:t xml:space="preserve">5. </w:t>
      </w:r>
      <w:proofErr w:type="gramStart"/>
      <w:r>
        <w:rPr>
          <w:rFonts w:cs="Times New Roman"/>
          <w:szCs w:val="28"/>
          <w:lang w:val="en-US"/>
        </w:rPr>
        <w:t>CREATE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Приемы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таблицу</w:t>
      </w:r>
      <w:r w:rsidRPr="00337A46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Приемы</w:t>
      </w:r>
      <w:r w:rsidRPr="00337A46">
        <w:rPr>
          <w:rFonts w:cs="Times New Roman"/>
          <w:szCs w:val="28"/>
        </w:rPr>
        <w:t>»,</w:t>
      </w:r>
      <w:r>
        <w:rPr>
          <w:rFonts w:cs="Times New Roman"/>
          <w:szCs w:val="28"/>
        </w:rPr>
        <w:t xml:space="preserve"> если она не существует.</w:t>
      </w:r>
      <w:proofErr w:type="gramEnd"/>
      <w:r>
        <w:rPr>
          <w:rFonts w:cs="Times New Roman"/>
          <w:szCs w:val="28"/>
        </w:rPr>
        <w:t xml:space="preserve"> Данная таблица хранит информацию о приемах, включая дату и взаимосвязь врача с пациентом.</w:t>
      </w:r>
    </w:p>
    <w:p w:rsidR="00337A46" w:rsidRDefault="00337A46" w:rsidP="00337A46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прием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SERIAL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PRIMARY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столбец</w:t>
      </w:r>
      <w:r w:rsidRPr="00117BF9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ID</w:t>
      </w:r>
      <w:r w:rsidRPr="00117BF9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прием</w:t>
      </w:r>
      <w:r w:rsidRPr="00117BF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уникальным автоматически увеличивающимся значением и делает его первичным ключом;</w:t>
      </w:r>
    </w:p>
    <w:p w:rsidR="00337A46" w:rsidRDefault="00337A46" w:rsidP="00337A46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Дата</w:t>
      </w:r>
      <w:r w:rsidRPr="00227A0B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приема</w:t>
      </w:r>
      <w:proofErr w:type="spellEnd"/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TIMESTAMP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227A0B">
        <w:rPr>
          <w:rFonts w:cs="Times New Roman"/>
          <w:szCs w:val="28"/>
        </w:rPr>
        <w:t xml:space="preserve"> – </w:t>
      </w:r>
      <w:r w:rsidR="00227A0B">
        <w:rPr>
          <w:rFonts w:cs="Times New Roman"/>
          <w:szCs w:val="28"/>
        </w:rPr>
        <w:t>дата и время приема;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ключ, ссылающийся на таблицу «Врачи» по столбцу «</w:t>
      </w: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ключ, ссылающийся на таблицу «</w:t>
      </w:r>
      <w:r>
        <w:rPr>
          <w:rFonts w:cs="Times New Roman"/>
          <w:szCs w:val="28"/>
        </w:rPr>
        <w:t>Пациенты</w:t>
      </w:r>
      <w:r>
        <w:rPr>
          <w:rFonts w:cs="Times New Roman"/>
          <w:szCs w:val="28"/>
        </w:rPr>
        <w:t>» по столбцу «</w:t>
      </w: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</w:t>
      </w:r>
      <w:r>
        <w:rPr>
          <w:rFonts w:cs="Times New Roman"/>
          <w:szCs w:val="28"/>
        </w:rPr>
        <w:t>»;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FOREIGN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ограничение, обеспечивающее ссылочную целостность.</w:t>
      </w:r>
    </w:p>
    <w:p w:rsidR="00227A0B" w:rsidRDefault="00227A0B" w:rsidP="00227A0B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 w:rsidRPr="00227A0B">
        <w:rPr>
          <w:rFonts w:cs="Times New Roman"/>
          <w:szCs w:val="28"/>
        </w:rPr>
        <w:t xml:space="preserve">6. </w:t>
      </w:r>
      <w:proofErr w:type="gramStart"/>
      <w:r>
        <w:rPr>
          <w:rFonts w:cs="Times New Roman"/>
          <w:szCs w:val="28"/>
          <w:lang w:val="en-US"/>
        </w:rPr>
        <w:t>CREATE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227A0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Квитанция</w:t>
      </w:r>
      <w:r w:rsidRPr="00227A0B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об</w:t>
      </w:r>
      <w:r w:rsidRPr="00227A0B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оплате</w:t>
      </w:r>
      <w:proofErr w:type="spellEnd"/>
      <w:r w:rsidRPr="00227A0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 таблицу «</w:t>
      </w:r>
      <w:proofErr w:type="spellStart"/>
      <w:r>
        <w:rPr>
          <w:rFonts w:cs="Times New Roman"/>
          <w:szCs w:val="28"/>
        </w:rPr>
        <w:t>Квитанция_об_оплате</w:t>
      </w:r>
      <w:proofErr w:type="spellEnd"/>
      <w:r>
        <w:rPr>
          <w:rFonts w:cs="Times New Roman"/>
          <w:szCs w:val="28"/>
        </w:rPr>
        <w:t>», если она не существует.</w:t>
      </w:r>
      <w:proofErr w:type="gramEnd"/>
      <w:r>
        <w:rPr>
          <w:rFonts w:cs="Times New Roman"/>
          <w:szCs w:val="28"/>
        </w:rPr>
        <w:t xml:space="preserve"> Данная таблица хранит информацию о квитанциях за оплату приемов.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квитанция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SERIAL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PRIMARY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столбец</w:t>
      </w:r>
      <w:r w:rsidRPr="00117BF9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ID</w:t>
      </w:r>
      <w:r w:rsidRPr="00117BF9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квитанция</w:t>
      </w:r>
      <w:r w:rsidRPr="00117BF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уникальным автоматически увеличивающимся значением и делает его первичным ключом;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Способ</w:t>
      </w:r>
      <w:r w:rsidRPr="00227A0B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оплаты</w:t>
      </w:r>
      <w:proofErr w:type="spellEnd"/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VARCHAR</w:t>
      </w:r>
      <w:r w:rsidRPr="00227A0B">
        <w:rPr>
          <w:rFonts w:cs="Times New Roman"/>
          <w:szCs w:val="28"/>
        </w:rPr>
        <w:t xml:space="preserve"> (50) </w:t>
      </w:r>
      <w:r>
        <w:rPr>
          <w:rFonts w:cs="Times New Roman"/>
          <w:szCs w:val="28"/>
          <w:lang w:val="en-US"/>
        </w:rPr>
        <w:t>NOT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227A0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строковый столбец длиной до 50 символов, обязательный для заполнения;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227A0B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прием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227A0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ключ, ссылающийся на таблицу «</w:t>
      </w:r>
      <w:r>
        <w:rPr>
          <w:rFonts w:cs="Times New Roman"/>
          <w:szCs w:val="28"/>
        </w:rPr>
        <w:t>Приемы</w:t>
      </w:r>
      <w:r>
        <w:rPr>
          <w:rFonts w:cs="Times New Roman"/>
          <w:szCs w:val="28"/>
        </w:rPr>
        <w:t>» по столбцу «</w:t>
      </w:r>
      <w:r>
        <w:rPr>
          <w:rFonts w:cs="Times New Roman"/>
          <w:szCs w:val="28"/>
          <w:lang w:val="en-US"/>
        </w:rPr>
        <w:t>ID</w:t>
      </w:r>
      <w:r w:rsidRPr="00337A4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прием</w:t>
      </w:r>
      <w:r>
        <w:rPr>
          <w:rFonts w:cs="Times New Roman"/>
          <w:szCs w:val="28"/>
        </w:rPr>
        <w:t>»;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FOREIGN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ограничение, обеспечивающее ссылочную целостность.</w:t>
      </w:r>
    </w:p>
    <w:p w:rsidR="00227A0B" w:rsidRDefault="00227A0B" w:rsidP="00227A0B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 w:rsidRPr="00227A0B">
        <w:rPr>
          <w:rFonts w:cs="Times New Roman"/>
          <w:szCs w:val="28"/>
        </w:rPr>
        <w:lastRenderedPageBreak/>
        <w:t xml:space="preserve">7. </w:t>
      </w:r>
      <w:proofErr w:type="gramStart"/>
      <w:r>
        <w:rPr>
          <w:rFonts w:cs="Times New Roman"/>
          <w:szCs w:val="28"/>
          <w:lang w:val="en-US"/>
        </w:rPr>
        <w:t>CREATE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IF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EXISTS</w:t>
      </w:r>
      <w:r w:rsidRPr="00227A0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Зарплата</w:t>
      </w:r>
      <w:r w:rsidRPr="00227A0B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Врача</w:t>
      </w:r>
      <w:proofErr w:type="spellEnd"/>
      <w:r w:rsidRPr="00227A0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таблицу</w:t>
      </w:r>
      <w:r w:rsidRPr="00227A0B">
        <w:rPr>
          <w:rFonts w:cs="Times New Roman"/>
          <w:szCs w:val="28"/>
        </w:rPr>
        <w:t xml:space="preserve"> «</w:t>
      </w:r>
      <w:proofErr w:type="spellStart"/>
      <w:r>
        <w:rPr>
          <w:rFonts w:cs="Times New Roman"/>
          <w:szCs w:val="28"/>
        </w:rPr>
        <w:t>Зарплата_Врача</w:t>
      </w:r>
      <w:proofErr w:type="spellEnd"/>
      <w:r w:rsidRPr="00227A0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, если она не существует.</w:t>
      </w:r>
      <w:proofErr w:type="gramEnd"/>
      <w:r>
        <w:rPr>
          <w:rFonts w:cs="Times New Roman"/>
          <w:szCs w:val="28"/>
        </w:rPr>
        <w:t xml:space="preserve"> Данная таблица хранит данные о зарплатах врачей за каждый месяц.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227A0B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зарплата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SERIAL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PRIMARY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227A0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создает</w:t>
      </w:r>
      <w:r w:rsidRPr="00117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столбец</w:t>
      </w:r>
      <w:r w:rsidRPr="00117BF9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ID</w:t>
      </w:r>
      <w:r w:rsidRPr="00117BF9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зарплата</w:t>
      </w:r>
      <w:r w:rsidRPr="00117BF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уникальным автоматически увеличивающимся значением и делает его первичным ключом;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Год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227A0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год</w:t>
      </w:r>
      <w:r w:rsidRPr="00227A0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за который выплачивается зарплата. Обязательное поле для заполнения;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Месяц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227A0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месяц</w:t>
      </w:r>
      <w:r w:rsidRPr="00227A0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за который выплачивается зарплата. Обязательное поле для заполнения;</w:t>
      </w:r>
    </w:p>
    <w:p w:rsidR="00227A0B" w:rsidRDefault="00227A0B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Зарплата</w:t>
      </w:r>
      <w:proofErr w:type="gramStart"/>
      <w:r>
        <w:rPr>
          <w:rFonts w:cs="Times New Roman"/>
          <w:szCs w:val="28"/>
        </w:rPr>
        <w:t>_З</w:t>
      </w:r>
      <w:proofErr w:type="gramEnd"/>
      <w:r>
        <w:rPr>
          <w:rFonts w:cs="Times New Roman"/>
          <w:szCs w:val="28"/>
        </w:rPr>
        <w:t>а_Месяц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NUMERIC</w:t>
      </w:r>
      <w:r w:rsidRPr="00227A0B">
        <w:rPr>
          <w:rFonts w:cs="Times New Roman"/>
          <w:szCs w:val="28"/>
        </w:rPr>
        <w:t xml:space="preserve"> (10, 2) </w:t>
      </w:r>
      <w:r>
        <w:rPr>
          <w:rFonts w:cs="Times New Roman"/>
          <w:szCs w:val="28"/>
          <w:lang w:val="en-US"/>
        </w:rPr>
        <w:t>NOT</w:t>
      </w:r>
      <w:r w:rsidRPr="00227A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227A0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числовое значение зарплаты с двумя знаками после запятой. Обязательное поле для заполнения;</w:t>
      </w:r>
    </w:p>
    <w:p w:rsidR="00227A0B" w:rsidRDefault="003C0FFE" w:rsidP="00227A0B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3C0FFE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</w:t>
      </w:r>
      <w:r w:rsidRPr="003C0F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3C0F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3C0F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3C0FF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внешний ключ, ссылающийся на таблицу «Врачи» по столбцу «</w:t>
      </w:r>
      <w:r>
        <w:rPr>
          <w:rFonts w:cs="Times New Roman"/>
          <w:szCs w:val="28"/>
          <w:lang w:val="en-US"/>
        </w:rPr>
        <w:t>ID</w:t>
      </w:r>
      <w:r w:rsidRPr="003C0FFE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врач»;</w:t>
      </w:r>
    </w:p>
    <w:p w:rsidR="003C0FFE" w:rsidRPr="003C0FFE" w:rsidRDefault="003C0FFE" w:rsidP="003C0FFE">
      <w:pPr>
        <w:pStyle w:val="a7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FOREIGN</w:t>
      </w:r>
      <w:r w:rsidRPr="00337A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337A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ограничение, обеспечивающее ссылочную целостность.</w:t>
      </w:r>
    </w:p>
    <w:p w:rsidR="003E0928" w:rsidRDefault="003E0928" w:rsidP="004B54C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Обернем созданную базу данных в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3E0928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контейнер. Для этого необходимо выполнить команду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3E092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3E09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up</w:t>
      </w:r>
      <w:r w:rsidRPr="003E09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d</w:t>
      </w:r>
      <w:r w:rsidRPr="003E092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Результат представлен на рисунках </w:t>
      </w:r>
      <w:r w:rsidR="00BB556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-</w:t>
      </w:r>
      <w:r w:rsidR="00BB556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:rsidR="00D666F2" w:rsidRDefault="00BB556C" w:rsidP="003E092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2C4BBD8" wp14:editId="5A69385A">
            <wp:extent cx="5613400" cy="2990647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769" cy="29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28" w:rsidRDefault="003E0928" w:rsidP="00BB55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B556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 w:rsidR="00BB556C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борачивание базы данных в </w:t>
      </w:r>
      <w:proofErr w:type="spellStart"/>
      <w:r>
        <w:rPr>
          <w:rFonts w:cs="Times New Roman"/>
          <w:szCs w:val="28"/>
          <w:lang w:val="en-US"/>
        </w:rPr>
        <w:t>docker</w:t>
      </w:r>
      <w:proofErr w:type="spellEnd"/>
      <w:r w:rsidRPr="003E0928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контейнер</w:t>
      </w:r>
    </w:p>
    <w:p w:rsidR="003E0928" w:rsidRDefault="00BB556C" w:rsidP="003E092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F3C647" wp14:editId="04B12DBB">
            <wp:extent cx="6152515" cy="17443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28" w:rsidRPr="003E0928" w:rsidRDefault="003E0928" w:rsidP="003E092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B556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Результат запуска </w:t>
      </w:r>
      <w:r>
        <w:rPr>
          <w:rFonts w:cs="Times New Roman"/>
          <w:szCs w:val="28"/>
          <w:lang w:val="en-US"/>
        </w:rPr>
        <w:t>Docker</w:t>
      </w:r>
      <w:r w:rsidRPr="005A01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Compose</w:t>
      </w:r>
      <w:r w:rsidRPr="005A01DA">
        <w:rPr>
          <w:rFonts w:cs="Times New Roman"/>
          <w:szCs w:val="28"/>
        </w:rPr>
        <w:t xml:space="preserve"> </w:t>
      </w:r>
    </w:p>
    <w:p w:rsidR="00C802FF" w:rsidRDefault="00C802FF" w:rsidP="00D63A34">
      <w:pPr>
        <w:spacing w:line="360" w:lineRule="auto"/>
        <w:ind w:firstLine="709"/>
        <w:rPr>
          <w:rFonts w:cs="Times New Roman"/>
          <w:szCs w:val="28"/>
        </w:rPr>
      </w:pPr>
    </w:p>
    <w:p w:rsidR="00C802FF" w:rsidRDefault="005A01DA" w:rsidP="00073360">
      <w:pPr>
        <w:tabs>
          <w:tab w:val="left" w:pos="8364"/>
        </w:tabs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Проверим через </w:t>
      </w:r>
      <w:proofErr w:type="spellStart"/>
      <w:r>
        <w:rPr>
          <w:rFonts w:cs="Times New Roman"/>
          <w:szCs w:val="28"/>
          <w:lang w:val="en-US"/>
        </w:rPr>
        <w:t>DBeaver</w:t>
      </w:r>
      <w:proofErr w:type="spellEnd"/>
      <w:r w:rsidRPr="005A01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развернутую СУБД. Для этого запустим </w:t>
      </w:r>
      <w:proofErr w:type="spellStart"/>
      <w:r>
        <w:rPr>
          <w:rFonts w:cs="Times New Roman"/>
          <w:szCs w:val="28"/>
          <w:lang w:val="en-US"/>
        </w:rPr>
        <w:t>DBeaver</w:t>
      </w:r>
      <w:proofErr w:type="spellEnd"/>
      <w:r w:rsidRPr="005A01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создадим новое подключение. В списке доступных баз данных выберем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(рисунок </w:t>
      </w:r>
      <w:r w:rsidR="00BB556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).</w:t>
      </w:r>
    </w:p>
    <w:p w:rsidR="005A01DA" w:rsidRDefault="005A01DA" w:rsidP="005A01DA">
      <w:pPr>
        <w:tabs>
          <w:tab w:val="left" w:pos="8364"/>
        </w:tabs>
        <w:spacing w:line="360" w:lineRule="auto"/>
        <w:jc w:val="center"/>
        <w:rPr>
          <w:rFonts w:cs="Times New Roman"/>
          <w:szCs w:val="28"/>
        </w:rPr>
      </w:pPr>
      <w:r w:rsidRPr="00B15919">
        <w:rPr>
          <w:noProof/>
          <w:lang w:eastAsia="ru-RU"/>
        </w:rPr>
        <w:drawing>
          <wp:inline distT="0" distB="0" distL="0" distR="0" wp14:anchorId="690803B3" wp14:editId="7382DC84">
            <wp:extent cx="4079288" cy="395393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7935" cy="39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DA" w:rsidRDefault="005A01DA" w:rsidP="005A01DA">
      <w:pPr>
        <w:tabs>
          <w:tab w:val="left" w:pos="8364"/>
        </w:tabs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B556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Выбор </w:t>
      </w:r>
      <w:r>
        <w:rPr>
          <w:rFonts w:cs="Times New Roman"/>
          <w:szCs w:val="28"/>
          <w:lang w:val="en-US"/>
        </w:rPr>
        <w:t>PostgreSQL</w:t>
      </w:r>
      <w:r w:rsidRPr="005A01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качестве базы данных</w:t>
      </w:r>
    </w:p>
    <w:p w:rsidR="005A01DA" w:rsidRDefault="005A01DA" w:rsidP="005A01DA">
      <w:pPr>
        <w:tabs>
          <w:tab w:val="left" w:pos="8364"/>
        </w:tabs>
        <w:spacing w:line="360" w:lineRule="auto"/>
        <w:jc w:val="center"/>
        <w:rPr>
          <w:rFonts w:cs="Times New Roman"/>
          <w:szCs w:val="28"/>
        </w:rPr>
      </w:pPr>
    </w:p>
    <w:p w:rsidR="005A01DA" w:rsidRDefault="005A01DA" w:rsidP="005A01DA">
      <w:pPr>
        <w:tabs>
          <w:tab w:val="left" w:pos="8364"/>
        </w:tabs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нажимаем «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»</w:t>
      </w:r>
      <w:r w:rsidRPr="005A01D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выполняем настройки соединения и нажимаем на кнопку «Тест соединения» (рисунок </w:t>
      </w:r>
      <w:r w:rsidR="00BB556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:rsidR="005A01DA" w:rsidRDefault="00BB556C" w:rsidP="005A01DA">
      <w:pPr>
        <w:tabs>
          <w:tab w:val="left" w:pos="8364"/>
        </w:tabs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B547C6" wp14:editId="3BBD8DE8">
            <wp:extent cx="3674534" cy="359109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337" cy="35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DA" w:rsidRPr="005A01DA" w:rsidRDefault="005A01DA" w:rsidP="005A01DA">
      <w:pPr>
        <w:tabs>
          <w:tab w:val="left" w:pos="8364"/>
        </w:tabs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B556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Настройки и тест сое</w:t>
      </w:r>
      <w:r w:rsidR="00BB556C">
        <w:rPr>
          <w:rFonts w:cs="Times New Roman"/>
          <w:szCs w:val="28"/>
        </w:rPr>
        <w:t>ди</w:t>
      </w:r>
      <w:r>
        <w:rPr>
          <w:rFonts w:cs="Times New Roman"/>
          <w:szCs w:val="28"/>
        </w:rPr>
        <w:t>нения</w:t>
      </w:r>
    </w:p>
    <w:p w:rsidR="005F47F2" w:rsidRDefault="005F47F2" w:rsidP="00D63A34">
      <w:pPr>
        <w:spacing w:line="360" w:lineRule="auto"/>
        <w:ind w:firstLine="709"/>
        <w:rPr>
          <w:rFonts w:cs="Times New Roman"/>
          <w:szCs w:val="28"/>
        </w:rPr>
      </w:pPr>
    </w:p>
    <w:p w:rsidR="005A01DA" w:rsidRDefault="005A01DA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проверки развернутой СУБД через </w:t>
      </w:r>
      <w:proofErr w:type="spellStart"/>
      <w:r>
        <w:rPr>
          <w:rFonts w:cs="Times New Roman"/>
          <w:szCs w:val="28"/>
          <w:lang w:val="en-US"/>
        </w:rPr>
        <w:t>DBeaver</w:t>
      </w:r>
      <w:proofErr w:type="spellEnd"/>
      <w:r w:rsidRPr="005A01DA">
        <w:rPr>
          <w:rFonts w:cs="Times New Roman"/>
          <w:szCs w:val="28"/>
        </w:rPr>
        <w:t xml:space="preserve"> </w:t>
      </w:r>
      <w:r w:rsidR="00BB556C">
        <w:rPr>
          <w:rFonts w:cs="Times New Roman"/>
          <w:szCs w:val="28"/>
        </w:rPr>
        <w:t>представлен на рисунке 7</w:t>
      </w:r>
      <w:r>
        <w:rPr>
          <w:rFonts w:cs="Times New Roman"/>
          <w:szCs w:val="28"/>
        </w:rPr>
        <w:t>.</w:t>
      </w:r>
    </w:p>
    <w:p w:rsidR="005A01DA" w:rsidRDefault="00BB556C" w:rsidP="005A01D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AD58C4E" wp14:editId="3F9B81EA">
            <wp:extent cx="2336800" cy="3599280"/>
            <wp:effectExtent l="0" t="0" r="635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309" cy="36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DA" w:rsidRPr="005A01DA" w:rsidRDefault="00BB556C" w:rsidP="005A01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5A01DA">
        <w:rPr>
          <w:rFonts w:cs="Times New Roman"/>
          <w:szCs w:val="28"/>
        </w:rPr>
        <w:t xml:space="preserve"> – Результат проверки развернутой СУБД через </w:t>
      </w:r>
      <w:proofErr w:type="spellStart"/>
      <w:r w:rsidR="005A01DA">
        <w:rPr>
          <w:rFonts w:cs="Times New Roman"/>
          <w:szCs w:val="28"/>
          <w:lang w:val="en-US"/>
        </w:rPr>
        <w:t>DBeaver</w:t>
      </w:r>
      <w:proofErr w:type="spellEnd"/>
    </w:p>
    <w:p w:rsidR="005A01DA" w:rsidRDefault="00256766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Построим графическую диаграмму, отображающую физическую структуру базы данных (рисунок </w:t>
      </w:r>
      <w:r w:rsidR="00BB556C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256766" w:rsidRDefault="00256766" w:rsidP="00256766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274B904" wp14:editId="13A9DA59">
            <wp:extent cx="6152515" cy="481012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66" w:rsidRDefault="00256766" w:rsidP="0025676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B556C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Физическая структура базы данных «Платный прием в поликлинике»</w:t>
      </w:r>
    </w:p>
    <w:p w:rsidR="005A01DA" w:rsidRDefault="005A01DA" w:rsidP="00D63A34">
      <w:pPr>
        <w:spacing w:line="360" w:lineRule="auto"/>
        <w:ind w:firstLine="709"/>
        <w:rPr>
          <w:rFonts w:cs="Times New Roman"/>
          <w:szCs w:val="28"/>
        </w:rPr>
      </w:pP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Диаграмма отражает </w:t>
      </w:r>
      <w:r>
        <w:rPr>
          <w:rFonts w:cs="Times New Roman"/>
          <w:szCs w:val="28"/>
        </w:rPr>
        <w:t xml:space="preserve">физическую </w:t>
      </w:r>
      <w:r>
        <w:rPr>
          <w:rFonts w:cs="Times New Roman"/>
          <w:szCs w:val="28"/>
        </w:rPr>
        <w:t>структуру базы данных «Платный прием в поликлинике» и включает в себя следующие основные сущности: «Врачи», «Пациенты», «Приемы», «Специальность», «</w:t>
      </w:r>
      <w:proofErr w:type="spellStart"/>
      <w:r>
        <w:rPr>
          <w:rFonts w:cs="Times New Roman"/>
          <w:szCs w:val="28"/>
        </w:rPr>
        <w:t>Квитанция_об_оплате</w:t>
      </w:r>
      <w:proofErr w:type="spellEnd"/>
      <w:r>
        <w:rPr>
          <w:rFonts w:cs="Times New Roman"/>
          <w:szCs w:val="28"/>
        </w:rPr>
        <w:t>», «</w:t>
      </w:r>
      <w:proofErr w:type="spellStart"/>
      <w:r>
        <w:rPr>
          <w:rFonts w:cs="Times New Roman"/>
          <w:szCs w:val="28"/>
        </w:rPr>
        <w:t>Зарплата_В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и дополни</w:t>
      </w:r>
      <w:r>
        <w:rPr>
          <w:rFonts w:cs="Times New Roman"/>
          <w:szCs w:val="28"/>
        </w:rPr>
        <w:t>тельную сущность «</w:t>
      </w:r>
      <w:proofErr w:type="spellStart"/>
      <w:r>
        <w:rPr>
          <w:rFonts w:cs="Times New Roman"/>
          <w:szCs w:val="28"/>
        </w:rPr>
        <w:t>Специализация_В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для реализации связи между врачами и их специальностями.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«Врачи» содержит данные о врачах, включая стоимость приема и процент отчисления на зарплату, что помогает рассчитывать их доход. Атрибут «</w:t>
      </w:r>
      <w:r>
        <w:rPr>
          <w:rFonts w:cs="Times New Roman"/>
          <w:szCs w:val="28"/>
          <w:lang w:val="en-US"/>
        </w:rPr>
        <w:t>id</w:t>
      </w:r>
      <w:r w:rsidRPr="000121E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врач» является первичным ключом, который уникально идентифицирует врача. Атрибуты «Фамилия», «Имя» и «Отчество» являются личными данными врача для </w:t>
      </w:r>
      <w:r>
        <w:rPr>
          <w:rFonts w:cs="Times New Roman"/>
          <w:szCs w:val="28"/>
        </w:rPr>
        <w:lastRenderedPageBreak/>
        <w:t>идентификации. Атрибут «</w:t>
      </w:r>
      <w:proofErr w:type="spellStart"/>
      <w:r>
        <w:rPr>
          <w:rFonts w:cs="Times New Roman"/>
          <w:szCs w:val="28"/>
        </w:rPr>
        <w:t>Почта_Рабочая</w:t>
      </w:r>
      <w:proofErr w:type="spellEnd"/>
      <w:r>
        <w:rPr>
          <w:rFonts w:cs="Times New Roman"/>
          <w:szCs w:val="28"/>
        </w:rPr>
        <w:t>» предназначен для связи внутри учреждения и с пациентами в рамках профессиональной д</w:t>
      </w:r>
      <w:r>
        <w:rPr>
          <w:rFonts w:cs="Times New Roman"/>
          <w:szCs w:val="28"/>
        </w:rPr>
        <w:t>еятельности. Атрибут «</w:t>
      </w:r>
      <w:proofErr w:type="spellStart"/>
      <w:r>
        <w:rPr>
          <w:rFonts w:cs="Times New Roman"/>
          <w:szCs w:val="28"/>
        </w:rPr>
        <w:t>Стоимость_</w:t>
      </w:r>
      <w:r>
        <w:rPr>
          <w:rFonts w:cs="Times New Roman"/>
          <w:szCs w:val="28"/>
        </w:rPr>
        <w:t>приема</w:t>
      </w:r>
      <w:proofErr w:type="spellEnd"/>
      <w:r>
        <w:rPr>
          <w:rFonts w:cs="Times New Roman"/>
          <w:szCs w:val="28"/>
        </w:rPr>
        <w:t xml:space="preserve">» предназначен для хранения информации о стоимости приема, которая устанавливается персонально для </w:t>
      </w:r>
      <w:r>
        <w:rPr>
          <w:rFonts w:cs="Times New Roman"/>
          <w:szCs w:val="28"/>
        </w:rPr>
        <w:t>каждого врача. Атрибут «</w:t>
      </w:r>
      <w:proofErr w:type="spellStart"/>
      <w:r>
        <w:rPr>
          <w:rFonts w:cs="Times New Roman"/>
          <w:szCs w:val="28"/>
        </w:rPr>
        <w:t>Процент_отчисления_на_</w:t>
      </w:r>
      <w:r>
        <w:rPr>
          <w:rFonts w:cs="Times New Roman"/>
          <w:szCs w:val="28"/>
        </w:rPr>
        <w:t>зарплату</w:t>
      </w:r>
      <w:proofErr w:type="spellEnd"/>
      <w:r>
        <w:rPr>
          <w:rFonts w:cs="Times New Roman"/>
          <w:szCs w:val="28"/>
        </w:rPr>
        <w:t>» используется для расчета заработной платы.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«Пациенты» хранит данные о пациентах, включая контактные данные и дату рождения. Атрибут «</w:t>
      </w:r>
      <w:r>
        <w:rPr>
          <w:rFonts w:cs="Times New Roman"/>
          <w:szCs w:val="28"/>
          <w:lang w:val="en-US"/>
        </w:rPr>
        <w:t>id</w:t>
      </w:r>
      <w:r w:rsidRPr="00CC582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пациент» является первичным ключом, который уникально идентифицирует пациента. Атрибуты «Фамилия», «Имя» и «Отчество» являются личными данными пациента для идентификации. Атрибут «Телефон» предназначен для связи и оповещений, связ</w:t>
      </w:r>
      <w:r>
        <w:rPr>
          <w:rFonts w:cs="Times New Roman"/>
          <w:szCs w:val="28"/>
        </w:rPr>
        <w:t>анных с приемами. Атрибут «</w:t>
      </w:r>
      <w:proofErr w:type="spellStart"/>
      <w:r>
        <w:rPr>
          <w:rFonts w:cs="Times New Roman"/>
          <w:szCs w:val="28"/>
        </w:rPr>
        <w:t>Дата</w:t>
      </w:r>
      <w:r w:rsidRPr="00A10202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ождения</w:t>
      </w:r>
      <w:proofErr w:type="spellEnd"/>
      <w:r>
        <w:rPr>
          <w:rFonts w:cs="Times New Roman"/>
          <w:szCs w:val="28"/>
        </w:rPr>
        <w:t>» позволяет учитывать возрастные особенно</w:t>
      </w:r>
      <w:r>
        <w:rPr>
          <w:rFonts w:cs="Times New Roman"/>
          <w:szCs w:val="28"/>
        </w:rPr>
        <w:t>сти при лечении. Атрибут «</w:t>
      </w:r>
      <w:proofErr w:type="spellStart"/>
      <w:r>
        <w:rPr>
          <w:rFonts w:cs="Times New Roman"/>
          <w:szCs w:val="28"/>
        </w:rPr>
        <w:t>Адрес_П</w:t>
      </w:r>
      <w:r>
        <w:rPr>
          <w:rFonts w:cs="Times New Roman"/>
          <w:szCs w:val="28"/>
        </w:rPr>
        <w:t>ациента</w:t>
      </w:r>
      <w:proofErr w:type="spellEnd"/>
      <w:r>
        <w:rPr>
          <w:rFonts w:cs="Times New Roman"/>
          <w:szCs w:val="28"/>
        </w:rPr>
        <w:t>» предназначен для возможной отправки документов по почте.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«Приемы» хранит данные о визитах: кто, кто и в какую дату был на приеме. Атрибут «</w:t>
      </w:r>
      <w:r>
        <w:rPr>
          <w:rFonts w:cs="Times New Roman"/>
          <w:szCs w:val="28"/>
          <w:lang w:val="en-US"/>
        </w:rPr>
        <w:t>id</w:t>
      </w:r>
      <w:r w:rsidRPr="00CC582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прием» является первичным ключом, который уникально идентифицирует прием. </w:t>
      </w:r>
      <w:r>
        <w:rPr>
          <w:rFonts w:cs="Times New Roman"/>
          <w:szCs w:val="28"/>
        </w:rPr>
        <w:t>Атрибут «</w:t>
      </w:r>
      <w:proofErr w:type="spellStart"/>
      <w:r>
        <w:rPr>
          <w:rFonts w:cs="Times New Roman"/>
          <w:szCs w:val="28"/>
        </w:rPr>
        <w:t>Дата_</w:t>
      </w:r>
      <w:r>
        <w:rPr>
          <w:rFonts w:cs="Times New Roman"/>
          <w:szCs w:val="28"/>
        </w:rPr>
        <w:t>приема</w:t>
      </w:r>
      <w:proofErr w:type="spellEnd"/>
      <w:r>
        <w:rPr>
          <w:rFonts w:cs="Times New Roman"/>
          <w:szCs w:val="28"/>
        </w:rPr>
        <w:t>» хранит информацию о дате и времени посещения пациента. Атрибуты «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_врач» и «</w:t>
      </w:r>
      <w:r>
        <w:rPr>
          <w:rFonts w:cs="Times New Roman"/>
          <w:szCs w:val="28"/>
          <w:lang w:val="en-US"/>
        </w:rPr>
        <w:t>id</w:t>
      </w:r>
      <w:r w:rsidRPr="0061427E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пациент» являются внешними ключами. Данные внешние ключи связывают прием с конкретным врачом и пациентом.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«Специальность» позволяет учитывать медицинские специализации врачей. Атрибут «</w:t>
      </w:r>
      <w:r>
        <w:rPr>
          <w:rFonts w:cs="Times New Roman"/>
          <w:szCs w:val="28"/>
          <w:lang w:val="en-US"/>
        </w:rPr>
        <w:t>id</w:t>
      </w:r>
      <w:r w:rsidRPr="00C42962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специальность» является первичным ключом, который уникально идентифицирует с</w:t>
      </w:r>
      <w:r>
        <w:rPr>
          <w:rFonts w:cs="Times New Roman"/>
          <w:szCs w:val="28"/>
        </w:rPr>
        <w:t>пециальность. Атрибут «</w:t>
      </w:r>
      <w:proofErr w:type="spellStart"/>
      <w:r>
        <w:rPr>
          <w:rFonts w:cs="Times New Roman"/>
          <w:szCs w:val="28"/>
        </w:rPr>
        <w:t>Название_С</w:t>
      </w:r>
      <w:r>
        <w:rPr>
          <w:rFonts w:cs="Times New Roman"/>
          <w:szCs w:val="28"/>
        </w:rPr>
        <w:t>пециальности</w:t>
      </w:r>
      <w:proofErr w:type="spellEnd"/>
      <w:r>
        <w:rPr>
          <w:rFonts w:cs="Times New Roman"/>
          <w:szCs w:val="28"/>
        </w:rPr>
        <w:t>» хранит информацию о наименовании медицинской специализации.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</w:t>
      </w:r>
      <w:proofErr w:type="spellStart"/>
      <w:r>
        <w:rPr>
          <w:rFonts w:cs="Times New Roman"/>
          <w:szCs w:val="28"/>
        </w:rPr>
        <w:t>Квитанция_об_</w:t>
      </w:r>
      <w:r>
        <w:rPr>
          <w:rFonts w:cs="Times New Roman"/>
          <w:szCs w:val="28"/>
        </w:rPr>
        <w:t>оплате</w:t>
      </w:r>
      <w:proofErr w:type="spellEnd"/>
      <w:r>
        <w:rPr>
          <w:rFonts w:cs="Times New Roman"/>
          <w:szCs w:val="28"/>
        </w:rPr>
        <w:t>» предназначена для учета оплаты за прием и привязана к конкретному визиту пациента. Атрибут «</w:t>
      </w:r>
      <w:r>
        <w:rPr>
          <w:rFonts w:cs="Times New Roman"/>
          <w:szCs w:val="28"/>
          <w:lang w:val="en-US"/>
        </w:rPr>
        <w:t>id</w:t>
      </w:r>
      <w:r w:rsidRPr="00C42962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квитанция» является первичным ключом, который уникально идентифици</w:t>
      </w:r>
      <w:r>
        <w:rPr>
          <w:rFonts w:cs="Times New Roman"/>
          <w:szCs w:val="28"/>
        </w:rPr>
        <w:t>рует квитанцию. Атрибут «</w:t>
      </w:r>
      <w:proofErr w:type="spellStart"/>
      <w:r>
        <w:rPr>
          <w:rFonts w:cs="Times New Roman"/>
          <w:szCs w:val="28"/>
        </w:rPr>
        <w:t>Способ</w:t>
      </w:r>
      <w:r w:rsidRPr="00A10202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оплаты</w:t>
      </w:r>
      <w:proofErr w:type="spellEnd"/>
      <w:r>
        <w:rPr>
          <w:rFonts w:cs="Times New Roman"/>
          <w:szCs w:val="28"/>
        </w:rPr>
        <w:t>» хранит информацию о способе оплаты за прием (наличные, карта и т.п.). Атрибут «</w:t>
      </w:r>
      <w:r>
        <w:rPr>
          <w:rFonts w:cs="Times New Roman"/>
          <w:szCs w:val="28"/>
          <w:lang w:val="en-US"/>
        </w:rPr>
        <w:t>id</w:t>
      </w:r>
      <w:r w:rsidRPr="00C63861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прием» является внешним ключом. Данный внешний ключ связывает квитанцию с конкретным приемом.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Сущность «</w:t>
      </w:r>
      <w:proofErr w:type="spellStart"/>
      <w:r>
        <w:rPr>
          <w:rFonts w:cs="Times New Roman"/>
          <w:szCs w:val="28"/>
        </w:rPr>
        <w:t>Зарплата</w:t>
      </w:r>
      <w:r w:rsidRPr="00A10202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хранит информацию о заработной плате врача по месяцам. Атрибут «</w:t>
      </w:r>
      <w:r>
        <w:rPr>
          <w:rFonts w:cs="Times New Roman"/>
          <w:szCs w:val="28"/>
          <w:lang w:val="en-US"/>
        </w:rPr>
        <w:t>id</w:t>
      </w:r>
      <w:r w:rsidRPr="00C42962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зарплата» является первичным ключом, который уникально идентифицирует записи о зарплате. Атрибуты «Год» и «Месяц» предназначены для хранения информации о периоде, за который начислена зарплата. Атрибут «</w:t>
      </w:r>
      <w:r>
        <w:rPr>
          <w:rFonts w:cs="Times New Roman"/>
          <w:szCs w:val="28"/>
          <w:lang w:val="en-US"/>
        </w:rPr>
        <w:t>id</w:t>
      </w:r>
      <w:r w:rsidRPr="00C63861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 является внешним ключом, так как запись о зарплате привязана к конкретному врачу.</w:t>
      </w:r>
    </w:p>
    <w:p w:rsidR="00A10202" w:rsidRDefault="00A10202" w:rsidP="00A10202">
      <w:pPr>
        <w:pStyle w:val="a7"/>
        <w:tabs>
          <w:tab w:val="left" w:pos="8222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</w:t>
      </w:r>
      <w:proofErr w:type="spellStart"/>
      <w:r>
        <w:rPr>
          <w:rFonts w:cs="Times New Roman"/>
          <w:szCs w:val="28"/>
        </w:rPr>
        <w:t>Специализация</w:t>
      </w:r>
      <w:r w:rsidRPr="00A10202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является промежуточной сущностью для реализации связи «Многие ко многим». Атрибут «</w:t>
      </w:r>
      <w:r>
        <w:rPr>
          <w:rFonts w:cs="Times New Roman"/>
          <w:szCs w:val="28"/>
          <w:lang w:val="en-US"/>
        </w:rPr>
        <w:t>id</w:t>
      </w:r>
      <w:r w:rsidRPr="006A4E38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</w:rPr>
        <w:t>врач_</w:t>
      </w:r>
      <w:proofErr w:type="gramStart"/>
      <w:r>
        <w:rPr>
          <w:rFonts w:cs="Times New Roman"/>
          <w:szCs w:val="28"/>
        </w:rPr>
        <w:t>спец</w:t>
      </w:r>
      <w:proofErr w:type="spellEnd"/>
      <w:proofErr w:type="gramEnd"/>
      <w:r>
        <w:rPr>
          <w:rFonts w:cs="Times New Roman"/>
          <w:szCs w:val="28"/>
        </w:rPr>
        <w:t>» является первичным ключом, который уникально идентифицирует запись. Данная сущность содержит внешние ключи «</w:t>
      </w:r>
      <w:r>
        <w:rPr>
          <w:rFonts w:cs="Times New Roman"/>
          <w:szCs w:val="28"/>
          <w:lang w:val="en-US"/>
        </w:rPr>
        <w:t>id</w:t>
      </w:r>
      <w:r w:rsidRPr="006B4B7C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 (ссылка на сущность «Врачи») и «</w:t>
      </w:r>
      <w:r>
        <w:rPr>
          <w:rFonts w:cs="Times New Roman"/>
          <w:szCs w:val="28"/>
          <w:lang w:val="en-US"/>
        </w:rPr>
        <w:t>id</w:t>
      </w:r>
      <w:r w:rsidRPr="006B4B7C">
        <w:rPr>
          <w:rFonts w:cs="Times New Roman"/>
          <w:szCs w:val="28"/>
        </w:rPr>
        <w:t>_</w:t>
      </w:r>
      <w:proofErr w:type="gramStart"/>
      <w:r>
        <w:rPr>
          <w:rFonts w:cs="Times New Roman"/>
          <w:szCs w:val="28"/>
          <w:lang w:val="en-US"/>
        </w:rPr>
        <w:t>c</w:t>
      </w:r>
      <w:proofErr w:type="spellStart"/>
      <w:proofErr w:type="gramEnd"/>
      <w:r>
        <w:rPr>
          <w:rFonts w:cs="Times New Roman"/>
          <w:szCs w:val="28"/>
        </w:rPr>
        <w:t>пециальность</w:t>
      </w:r>
      <w:proofErr w:type="spellEnd"/>
      <w:r>
        <w:rPr>
          <w:rFonts w:cs="Times New Roman"/>
          <w:szCs w:val="28"/>
        </w:rPr>
        <w:t>» (ссылка на сущность «Специальность)».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Сущность «Врачи» свя</w:t>
      </w:r>
      <w:r>
        <w:rPr>
          <w:rFonts w:cs="Times New Roman"/>
          <w:szCs w:val="28"/>
        </w:rPr>
        <w:t>зана с сущностью «</w:t>
      </w:r>
      <w:proofErr w:type="spellStart"/>
      <w:r>
        <w:rPr>
          <w:rFonts w:cs="Times New Roman"/>
          <w:szCs w:val="28"/>
        </w:rPr>
        <w:t>Специализация</w:t>
      </w:r>
      <w:r w:rsidRPr="00A10202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связью «Один ко многим» – один врач может иметь несколько специализаций. Сущность «Специальность» свя</w:t>
      </w:r>
      <w:r>
        <w:rPr>
          <w:rFonts w:cs="Times New Roman"/>
          <w:szCs w:val="28"/>
        </w:rPr>
        <w:t>зана с сущностью «</w:t>
      </w:r>
      <w:proofErr w:type="spellStart"/>
      <w:r>
        <w:rPr>
          <w:rFonts w:cs="Times New Roman"/>
          <w:szCs w:val="28"/>
        </w:rPr>
        <w:t>Специализация_В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связью «Один ко многим» – одна специальность может быть у нескольких врачей. В</w:t>
      </w:r>
      <w:r>
        <w:rPr>
          <w:rFonts w:cs="Times New Roman"/>
          <w:szCs w:val="28"/>
        </w:rPr>
        <w:t>ведение сущности «</w:t>
      </w:r>
      <w:proofErr w:type="spellStart"/>
      <w:r>
        <w:rPr>
          <w:rFonts w:cs="Times New Roman"/>
          <w:szCs w:val="28"/>
        </w:rPr>
        <w:t>Специализация_В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позволяет устранить связь «Многие ко многим» между врачами и специальностями, нормализуя базу данных.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«Врачи» связана с сущностью «Приемы» связью «Один ко многим» – один врач может проводить несколько приемов.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«Пациенты» связана с сущностью «Приемы» связью «Один ко многим» – один пациент может посетить множество приемов. 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«Приемы»</w:t>
      </w:r>
      <w:r>
        <w:rPr>
          <w:rFonts w:cs="Times New Roman"/>
          <w:szCs w:val="28"/>
        </w:rPr>
        <w:t xml:space="preserve"> связана с сущностью «</w:t>
      </w:r>
      <w:proofErr w:type="spellStart"/>
      <w:r>
        <w:rPr>
          <w:rFonts w:cs="Times New Roman"/>
          <w:szCs w:val="28"/>
        </w:rPr>
        <w:t>Квитанция_об_</w:t>
      </w:r>
      <w:r>
        <w:rPr>
          <w:rFonts w:cs="Times New Roman"/>
          <w:szCs w:val="28"/>
        </w:rPr>
        <w:t>оплате</w:t>
      </w:r>
      <w:proofErr w:type="spellEnd"/>
      <w:r>
        <w:rPr>
          <w:rFonts w:cs="Times New Roman"/>
          <w:szCs w:val="28"/>
        </w:rPr>
        <w:t>» связью «Один к одному» – каждому приему соответствует одна квитанция об оплате.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«Врачи</w:t>
      </w:r>
      <w:r>
        <w:rPr>
          <w:rFonts w:cs="Times New Roman"/>
          <w:szCs w:val="28"/>
        </w:rPr>
        <w:t>» связана с сущностью «</w:t>
      </w:r>
      <w:proofErr w:type="spellStart"/>
      <w:r>
        <w:rPr>
          <w:rFonts w:cs="Times New Roman"/>
          <w:szCs w:val="28"/>
        </w:rPr>
        <w:t>Зарплата_Вр</w:t>
      </w:r>
      <w:r>
        <w:rPr>
          <w:rFonts w:cs="Times New Roman"/>
          <w:szCs w:val="28"/>
        </w:rPr>
        <w:t>ача</w:t>
      </w:r>
      <w:proofErr w:type="spellEnd"/>
      <w:r>
        <w:rPr>
          <w:rFonts w:cs="Times New Roman"/>
          <w:szCs w:val="28"/>
        </w:rPr>
        <w:t>» связью «Один ко многим» – один врач может иметь множество записей о зарплате за разные месяцы.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Первичные ключи обеспечивают уникальность записей в каждой таблице: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id</w:t>
      </w:r>
      <w:r w:rsidRPr="00E8286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 – первичный ключ для сущности «Врачи»;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id</w:t>
      </w:r>
      <w:r w:rsidRPr="00E8286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пациент» – первичный ключ для сущности «Пациенты»;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id</w:t>
      </w:r>
      <w:r w:rsidRPr="00E8286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прием» – первичный ключ для сущности «Приемы»;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«</w:t>
      </w:r>
      <w:r>
        <w:rPr>
          <w:rFonts w:cs="Times New Roman"/>
          <w:szCs w:val="28"/>
          <w:lang w:val="en-US"/>
        </w:rPr>
        <w:t>id</w:t>
      </w:r>
      <w:r w:rsidRPr="00E8286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специальность» – первичный ключ для сущности «Специальность»;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id</w:t>
      </w:r>
      <w:r w:rsidRPr="00E8286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квитанция» – первичн</w:t>
      </w:r>
      <w:r>
        <w:rPr>
          <w:rFonts w:cs="Times New Roman"/>
          <w:szCs w:val="28"/>
        </w:rPr>
        <w:t>ый ключ для сущности «</w:t>
      </w:r>
      <w:proofErr w:type="spellStart"/>
      <w:r>
        <w:rPr>
          <w:rFonts w:cs="Times New Roman"/>
          <w:szCs w:val="28"/>
        </w:rPr>
        <w:t>Квитанция_об_</w:t>
      </w:r>
      <w:r>
        <w:rPr>
          <w:rFonts w:cs="Times New Roman"/>
          <w:szCs w:val="28"/>
        </w:rPr>
        <w:t>оплате</w:t>
      </w:r>
      <w:proofErr w:type="spellEnd"/>
      <w:r>
        <w:rPr>
          <w:rFonts w:cs="Times New Roman"/>
          <w:szCs w:val="28"/>
        </w:rPr>
        <w:t>»;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432FFF">
        <w:rPr>
          <w:rFonts w:cs="Times New Roman"/>
          <w:szCs w:val="28"/>
          <w:lang w:val="en-US"/>
        </w:rPr>
        <w:t>id</w:t>
      </w:r>
      <w:r w:rsidRPr="00E8286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зарплата» – первичный ключ для сущности</w:t>
      </w:r>
      <w:r w:rsidR="00432FFF">
        <w:rPr>
          <w:rFonts w:cs="Times New Roman"/>
          <w:szCs w:val="28"/>
        </w:rPr>
        <w:t xml:space="preserve"> «</w:t>
      </w:r>
      <w:proofErr w:type="spellStart"/>
      <w:r w:rsidR="00432FFF">
        <w:rPr>
          <w:rFonts w:cs="Times New Roman"/>
          <w:szCs w:val="28"/>
        </w:rPr>
        <w:t>Зарплата_В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»;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432FFF">
        <w:rPr>
          <w:rFonts w:cs="Times New Roman"/>
          <w:szCs w:val="28"/>
          <w:lang w:val="en-US"/>
        </w:rPr>
        <w:t>id</w:t>
      </w:r>
      <w:r w:rsidRPr="00E8286F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</w:rPr>
        <w:t>врач_</w:t>
      </w:r>
      <w:proofErr w:type="gramStart"/>
      <w:r>
        <w:rPr>
          <w:rFonts w:cs="Times New Roman"/>
          <w:szCs w:val="28"/>
        </w:rPr>
        <w:t>спец</w:t>
      </w:r>
      <w:proofErr w:type="spellEnd"/>
      <w:proofErr w:type="gramEnd"/>
      <w:r>
        <w:rPr>
          <w:rFonts w:cs="Times New Roman"/>
          <w:szCs w:val="28"/>
        </w:rPr>
        <w:t>» – первичный к</w:t>
      </w:r>
      <w:r w:rsidR="00432FFF">
        <w:rPr>
          <w:rFonts w:cs="Times New Roman"/>
          <w:szCs w:val="28"/>
        </w:rPr>
        <w:t>люч для сущности «</w:t>
      </w:r>
      <w:proofErr w:type="spellStart"/>
      <w:r w:rsidR="00432FFF">
        <w:rPr>
          <w:rFonts w:cs="Times New Roman"/>
          <w:szCs w:val="28"/>
        </w:rPr>
        <w:t>Специализация_В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».</w:t>
      </w:r>
    </w:p>
    <w:p w:rsidR="00A10202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Внешние ключи устанавливают отношения между таблицами, позволяя выполнять запросы, объединять данные и поддерживать ссылочную целостность: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В сущности «Приемы» – «</w:t>
      </w:r>
      <w:r w:rsidR="00432FFF">
        <w:rPr>
          <w:rFonts w:cs="Times New Roman"/>
          <w:szCs w:val="28"/>
          <w:lang w:val="en-US"/>
        </w:rPr>
        <w:t>id</w:t>
      </w:r>
      <w:r w:rsidRPr="00497A5A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 (ссылка на таблицу «Врачи») и «</w:t>
      </w:r>
      <w:r w:rsidR="00432FFF">
        <w:rPr>
          <w:rFonts w:cs="Times New Roman"/>
          <w:szCs w:val="28"/>
          <w:lang w:val="en-US"/>
        </w:rPr>
        <w:t>id</w:t>
      </w:r>
      <w:r w:rsidRPr="00497A5A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пациент» (ссылка на таблицу «Пациенты»);</w:t>
      </w:r>
      <w:proofErr w:type="gramEnd"/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сущности «</w:t>
      </w:r>
      <w:proofErr w:type="spellStart"/>
      <w:r>
        <w:rPr>
          <w:rFonts w:cs="Times New Roman"/>
          <w:szCs w:val="28"/>
        </w:rPr>
        <w:t>К</w:t>
      </w:r>
      <w:r w:rsidR="00432FFF">
        <w:rPr>
          <w:rFonts w:cs="Times New Roman"/>
          <w:szCs w:val="28"/>
        </w:rPr>
        <w:t>витанция</w:t>
      </w:r>
      <w:r w:rsidR="00432FFF" w:rsidRPr="00432FFF">
        <w:rPr>
          <w:rFonts w:cs="Times New Roman"/>
          <w:szCs w:val="28"/>
        </w:rPr>
        <w:t>_</w:t>
      </w:r>
      <w:r w:rsidR="00432FFF">
        <w:rPr>
          <w:rFonts w:cs="Times New Roman"/>
          <w:szCs w:val="28"/>
        </w:rPr>
        <w:t>об</w:t>
      </w:r>
      <w:r w:rsidR="00432FFF" w:rsidRPr="00432FFF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оплате</w:t>
      </w:r>
      <w:proofErr w:type="spellEnd"/>
      <w:r>
        <w:rPr>
          <w:rFonts w:cs="Times New Roman"/>
          <w:szCs w:val="28"/>
        </w:rPr>
        <w:t>» – «</w:t>
      </w:r>
      <w:r w:rsidR="00432FFF"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_прием» (ссылка на таблицу «Приемы»);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сущности «</w:t>
      </w:r>
      <w:proofErr w:type="spellStart"/>
      <w:r>
        <w:rPr>
          <w:rFonts w:cs="Times New Roman"/>
          <w:szCs w:val="28"/>
        </w:rPr>
        <w:t>Зар</w:t>
      </w:r>
      <w:r w:rsidR="00432FFF">
        <w:rPr>
          <w:rFonts w:cs="Times New Roman"/>
          <w:szCs w:val="28"/>
        </w:rPr>
        <w:t>плата</w:t>
      </w:r>
      <w:r w:rsidR="00432FFF" w:rsidRPr="00432FFF">
        <w:rPr>
          <w:rFonts w:cs="Times New Roman"/>
          <w:szCs w:val="28"/>
        </w:rPr>
        <w:t>_</w:t>
      </w:r>
      <w:r w:rsidR="00432FFF">
        <w:rPr>
          <w:rFonts w:cs="Times New Roman"/>
          <w:szCs w:val="28"/>
        </w:rPr>
        <w:t>Врача</w:t>
      </w:r>
      <w:proofErr w:type="spellEnd"/>
      <w:r>
        <w:rPr>
          <w:rFonts w:cs="Times New Roman"/>
          <w:szCs w:val="28"/>
        </w:rPr>
        <w:t>» – «</w:t>
      </w:r>
      <w:r w:rsidR="00432FFF">
        <w:rPr>
          <w:rFonts w:cs="Times New Roman"/>
          <w:szCs w:val="28"/>
          <w:lang w:val="en-US"/>
        </w:rPr>
        <w:t>id</w:t>
      </w:r>
      <w:r w:rsidRPr="00497A5A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 (ссылка на таблицу «Врачи»);</w:t>
      </w:r>
    </w:p>
    <w:p w:rsidR="00A10202" w:rsidRDefault="00A10202" w:rsidP="00A10202">
      <w:pPr>
        <w:pStyle w:val="a7"/>
        <w:numPr>
          <w:ilvl w:val="0"/>
          <w:numId w:val="3"/>
        </w:numPr>
        <w:spacing w:line="360" w:lineRule="auto"/>
        <w:ind w:left="0"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В сущности «</w:t>
      </w:r>
      <w:proofErr w:type="spellStart"/>
      <w:r>
        <w:rPr>
          <w:rFonts w:cs="Times New Roman"/>
          <w:szCs w:val="28"/>
        </w:rPr>
        <w:t>Специал</w:t>
      </w:r>
      <w:r w:rsidR="00432FFF">
        <w:rPr>
          <w:rFonts w:cs="Times New Roman"/>
          <w:szCs w:val="28"/>
        </w:rPr>
        <w:t>изация_В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– «</w:t>
      </w:r>
      <w:r w:rsidR="00432FFF">
        <w:rPr>
          <w:rFonts w:cs="Times New Roman"/>
          <w:szCs w:val="28"/>
          <w:lang w:val="en-US"/>
        </w:rPr>
        <w:t>id</w:t>
      </w:r>
      <w:r w:rsidRPr="00497A5A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врач» (ссылка на таблицу «Врачи») и «</w:t>
      </w:r>
      <w:r w:rsidR="00432FFF">
        <w:rPr>
          <w:rFonts w:cs="Times New Roman"/>
          <w:szCs w:val="28"/>
          <w:lang w:val="en-US"/>
        </w:rPr>
        <w:t>id</w:t>
      </w:r>
      <w:r w:rsidRPr="00497A5A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специальность» – ссылка на таблицу «Специальности».</w:t>
      </w:r>
      <w:proofErr w:type="gramEnd"/>
    </w:p>
    <w:p w:rsidR="00A10202" w:rsidRPr="00240473" w:rsidRDefault="00A10202" w:rsidP="00A10202">
      <w:pPr>
        <w:pStyle w:val="a7"/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Присвоение ключей соответствует нормализации базы данных, избегая избыточности и аномалий при обновлении данных. Избавление от связи «Многие ко многим» между «Врачи» и «Специальность» посредством введения сущности «</w:t>
      </w:r>
      <w:proofErr w:type="spellStart"/>
      <w:r>
        <w:rPr>
          <w:rFonts w:cs="Times New Roman"/>
          <w:szCs w:val="28"/>
        </w:rPr>
        <w:t>С</w:t>
      </w:r>
      <w:r w:rsidR="00432FFF">
        <w:rPr>
          <w:rFonts w:cs="Times New Roman"/>
          <w:szCs w:val="28"/>
        </w:rPr>
        <w:t>пециализация_В</w:t>
      </w:r>
      <w:r>
        <w:rPr>
          <w:rFonts w:cs="Times New Roman"/>
          <w:szCs w:val="28"/>
        </w:rPr>
        <w:t>рача</w:t>
      </w:r>
      <w:proofErr w:type="spellEnd"/>
      <w:r>
        <w:rPr>
          <w:rFonts w:cs="Times New Roman"/>
          <w:szCs w:val="28"/>
        </w:rPr>
        <w:t>» соответствует принципам реляционных баз данных. Это позволяет хранить информацию о том, какие врачи обладают какими специальностями, без дублирования данных.</w:t>
      </w:r>
      <w:r w:rsidRPr="00240473">
        <w:rPr>
          <w:rFonts w:cs="Times New Roman"/>
          <w:szCs w:val="28"/>
        </w:rPr>
        <w:t xml:space="preserve"> </w:t>
      </w:r>
    </w:p>
    <w:p w:rsidR="00A10202" w:rsidRDefault="00A10202" w:rsidP="00784EF1">
      <w:pPr>
        <w:spacing w:line="360" w:lineRule="auto"/>
        <w:rPr>
          <w:rFonts w:cs="Times New Roman"/>
          <w:szCs w:val="28"/>
        </w:rPr>
      </w:pPr>
    </w:p>
    <w:p w:rsidR="003B1A9D" w:rsidRDefault="003B1A9D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4. Выводы по результатам лабораторной работы</w:t>
      </w:r>
    </w:p>
    <w:p w:rsidR="003B1A9D" w:rsidRPr="005F47F2" w:rsidRDefault="005F47F2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данной лабораторной работы был изучен и освоен процесс разработки физической структуры базы данных с использованием системы управления базами данных </w:t>
      </w:r>
      <w:r>
        <w:rPr>
          <w:rFonts w:cs="Times New Roman"/>
          <w:szCs w:val="28"/>
          <w:lang w:val="en-US"/>
        </w:rPr>
        <w:t>Postgres</w:t>
      </w:r>
      <w:r>
        <w:rPr>
          <w:rFonts w:cs="Times New Roman"/>
          <w:szCs w:val="28"/>
        </w:rPr>
        <w:t>.</w:t>
      </w:r>
    </w:p>
    <w:p w:rsidR="003B1A9D" w:rsidRDefault="003B1A9D" w:rsidP="00D63A34">
      <w:pPr>
        <w:spacing w:line="360" w:lineRule="auto"/>
        <w:ind w:firstLine="709"/>
        <w:rPr>
          <w:rFonts w:cs="Times New Roman"/>
          <w:szCs w:val="28"/>
        </w:rPr>
      </w:pPr>
    </w:p>
    <w:p w:rsidR="00A632E8" w:rsidRDefault="00A632E8" w:rsidP="00D63A34">
      <w:pPr>
        <w:spacing w:line="360" w:lineRule="auto"/>
        <w:ind w:firstLine="709"/>
        <w:rPr>
          <w:rFonts w:cs="Times New Roman"/>
          <w:szCs w:val="28"/>
        </w:rPr>
      </w:pPr>
      <w:bookmarkStart w:id="0" w:name="_GoBack"/>
      <w:bookmarkEnd w:id="0"/>
    </w:p>
    <w:p w:rsidR="00D63A34" w:rsidRDefault="003B1A9D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D63A34">
        <w:rPr>
          <w:rFonts w:cs="Times New Roman"/>
          <w:szCs w:val="28"/>
        </w:rPr>
        <w:t>. Ответы на контрольные вопросы</w:t>
      </w:r>
    </w:p>
    <w:p w:rsidR="00284B0A" w:rsidRDefault="00284B0A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proofErr w:type="gramStart"/>
      <w:r>
        <w:rPr>
          <w:rFonts w:cs="Times New Roman"/>
          <w:szCs w:val="28"/>
          <w:lang w:val="en-US"/>
        </w:rPr>
        <w:t>PostgreSQL</w:t>
      </w:r>
      <w:r w:rsidRPr="00284B0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это объектно-реляционная система управления базами данных с открытым исходным кодом.</w:t>
      </w:r>
      <w:proofErr w:type="gramEnd"/>
      <w:r>
        <w:rPr>
          <w:rFonts w:cs="Times New Roman"/>
          <w:szCs w:val="28"/>
        </w:rPr>
        <w:t xml:space="preserve"> </w:t>
      </w:r>
      <w:r w:rsidR="000A41FF">
        <w:rPr>
          <w:rFonts w:cs="Times New Roman"/>
          <w:szCs w:val="28"/>
        </w:rPr>
        <w:t xml:space="preserve">Особенности </w:t>
      </w:r>
      <w:r w:rsidR="000A41FF">
        <w:rPr>
          <w:rFonts w:cs="Times New Roman"/>
          <w:szCs w:val="28"/>
          <w:lang w:val="en-US"/>
        </w:rPr>
        <w:t>PostgreSQL</w:t>
      </w:r>
      <w:r w:rsidR="000A41FF">
        <w:rPr>
          <w:rFonts w:cs="Times New Roman"/>
          <w:szCs w:val="28"/>
        </w:rPr>
        <w:t>:</w:t>
      </w:r>
    </w:p>
    <w:p w:rsidR="000A41FF" w:rsidRDefault="000A41FF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многоверсионное</w:t>
      </w:r>
      <w:proofErr w:type="spellEnd"/>
      <w:r>
        <w:rPr>
          <w:rFonts w:cs="Times New Roman"/>
          <w:szCs w:val="28"/>
        </w:rPr>
        <w:t xml:space="preserve"> управление параллелизмом (</w:t>
      </w:r>
      <w:r>
        <w:rPr>
          <w:rFonts w:cs="Times New Roman"/>
          <w:szCs w:val="28"/>
          <w:lang w:val="en-US"/>
        </w:rPr>
        <w:t>MVCC</w:t>
      </w:r>
      <w:r w:rsidRPr="000A41FF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Применяется для снятия блокировок данных при транзакциях в конкурентных (многопользовательских) условиях. </w:t>
      </w:r>
      <w:r>
        <w:rPr>
          <w:rFonts w:cs="Times New Roman"/>
          <w:szCs w:val="28"/>
          <w:lang w:val="en-US"/>
        </w:rPr>
        <w:t>MVCC</w:t>
      </w:r>
      <w:r w:rsidRPr="000A41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изолирует транзакции для каждой версии БД и защищает их от несогласованного изменения данных, то есть блокировка на чтение не блокирует запись, и наоборот;</w:t>
      </w:r>
    </w:p>
    <w:p w:rsidR="000A41FF" w:rsidRDefault="000A41FF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высокий уровень производительности, обеспеченный использованием индексов (стандартных, частичных и функциональных), интеллектуальным планированием запросов, системами управления буферами памяти и кэширования. База данных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отлично подходит для любых рабочих нагрузок: </w:t>
      </w:r>
      <w:r>
        <w:rPr>
          <w:rFonts w:cs="Times New Roman"/>
          <w:szCs w:val="28"/>
          <w:lang w:val="en-US"/>
        </w:rPr>
        <w:t>OLTP</w:t>
      </w:r>
      <w:r w:rsidRPr="000A41F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OLAP</w:t>
      </w:r>
      <w:r w:rsidRPr="000A41F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хранилища данных и многое другое. Она также полностью соответствует стандартам </w:t>
      </w:r>
      <w:r>
        <w:rPr>
          <w:rFonts w:cs="Times New Roman"/>
          <w:szCs w:val="28"/>
          <w:lang w:val="en-US"/>
        </w:rPr>
        <w:t>SQL</w:t>
      </w:r>
      <w:r w:rsidRPr="000A41F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позволяет писать эффективные запросы и программы </w:t>
      </w:r>
      <w:r>
        <w:rPr>
          <w:rFonts w:cs="Times New Roman"/>
          <w:szCs w:val="28"/>
          <w:lang w:val="en-US"/>
        </w:rPr>
        <w:t>PL</w:t>
      </w:r>
      <w:r w:rsidRPr="000A41FF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PGSQL</w:t>
      </w:r>
      <w:r w:rsidRPr="000A41F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А переиндексация и реорганизация таблиц может быть выполнена в режиме онлайн;</w:t>
      </w:r>
    </w:p>
    <w:p w:rsidR="000A41FF" w:rsidRDefault="00324373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в </w:t>
      </w:r>
      <w:r>
        <w:rPr>
          <w:rFonts w:cs="Times New Roman"/>
          <w:szCs w:val="28"/>
          <w:lang w:val="en-US"/>
        </w:rPr>
        <w:t>PostgreSQL</w:t>
      </w:r>
      <w:r w:rsidRPr="003243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предусмотрены расширенные настройки для создания собственных плагинов и персонализации параметров, а также возможность индексирования и поддержки географических, растровых и векторных объектов с помощью расширения </w:t>
      </w:r>
      <w:proofErr w:type="spellStart"/>
      <w:r>
        <w:rPr>
          <w:rFonts w:cs="Times New Roman"/>
          <w:szCs w:val="28"/>
          <w:lang w:val="en-US"/>
        </w:rPr>
        <w:t>PostGIS</w:t>
      </w:r>
      <w:proofErr w:type="spellEnd"/>
      <w:r w:rsidRPr="0032437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Эта СУБД совместима с ОС </w:t>
      </w:r>
      <w:r>
        <w:rPr>
          <w:rFonts w:cs="Times New Roman"/>
          <w:szCs w:val="28"/>
          <w:lang w:val="en-US"/>
        </w:rPr>
        <w:t>Windows</w:t>
      </w:r>
      <w:r w:rsidRPr="00324373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MacOS</w:t>
      </w:r>
      <w:proofErr w:type="spellEnd"/>
      <w:r w:rsidRPr="0032437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Solaris</w:t>
      </w:r>
      <w:r w:rsidRPr="003243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>;</w:t>
      </w:r>
    </w:p>
    <w:p w:rsidR="00324373" w:rsidRDefault="00324373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работа с большими объемами. В </w:t>
      </w:r>
      <w:r>
        <w:rPr>
          <w:rFonts w:cs="Times New Roman"/>
          <w:szCs w:val="28"/>
          <w:lang w:val="en-US"/>
        </w:rPr>
        <w:t>PostgreSQL</w:t>
      </w:r>
      <w:r w:rsidRPr="003243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ограничений по объему базы и количеству записей в ней нет;</w:t>
      </w:r>
    </w:p>
    <w:p w:rsidR="00324373" w:rsidRDefault="00324373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поддержка сложных запросов. </w:t>
      </w:r>
      <w:r w:rsidR="004457F5">
        <w:rPr>
          <w:rFonts w:cs="Times New Roman"/>
          <w:szCs w:val="28"/>
          <w:lang w:val="en-US"/>
        </w:rPr>
        <w:t>PostgreSQL</w:t>
      </w:r>
      <w:r w:rsidR="004457F5">
        <w:rPr>
          <w:rFonts w:cs="Times New Roman"/>
          <w:szCs w:val="28"/>
        </w:rPr>
        <w:t xml:space="preserve"> поддерживает рекурсивные запросы, оконные функции, общие табличные выражения (</w:t>
      </w:r>
      <w:r w:rsidR="004457F5">
        <w:rPr>
          <w:rFonts w:cs="Times New Roman"/>
          <w:szCs w:val="28"/>
          <w:lang w:val="en-US"/>
        </w:rPr>
        <w:t>CTE</w:t>
      </w:r>
      <w:r w:rsidR="004457F5" w:rsidRPr="004457F5">
        <w:rPr>
          <w:rFonts w:cs="Times New Roman"/>
          <w:szCs w:val="28"/>
        </w:rPr>
        <w:t>)</w:t>
      </w:r>
      <w:r w:rsidR="004457F5">
        <w:rPr>
          <w:rFonts w:cs="Times New Roman"/>
          <w:szCs w:val="28"/>
        </w:rPr>
        <w:t xml:space="preserve"> и другие продвинутые возможности </w:t>
      </w:r>
      <w:r w:rsidR="004457F5">
        <w:rPr>
          <w:rFonts w:cs="Times New Roman"/>
          <w:szCs w:val="28"/>
          <w:lang w:val="en-US"/>
        </w:rPr>
        <w:t>SQL</w:t>
      </w:r>
      <w:r w:rsidR="004457F5">
        <w:rPr>
          <w:rFonts w:cs="Times New Roman"/>
          <w:szCs w:val="28"/>
        </w:rPr>
        <w:t xml:space="preserve">, что позволяет выполнять сложные </w:t>
      </w:r>
      <w:proofErr w:type="spellStart"/>
      <w:r w:rsidR="004457F5">
        <w:rPr>
          <w:rFonts w:cs="Times New Roman"/>
          <w:szCs w:val="28"/>
        </w:rPr>
        <w:t>сложные</w:t>
      </w:r>
      <w:proofErr w:type="spellEnd"/>
      <w:r w:rsidR="004457F5">
        <w:rPr>
          <w:rFonts w:cs="Times New Roman"/>
          <w:szCs w:val="28"/>
        </w:rPr>
        <w:t xml:space="preserve"> аналитические задачи</w:t>
      </w:r>
      <w:r>
        <w:rPr>
          <w:rFonts w:cs="Times New Roman"/>
          <w:szCs w:val="28"/>
        </w:rPr>
        <w:t>;</w:t>
      </w:r>
    </w:p>
    <w:p w:rsidR="00324373" w:rsidRDefault="00324373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написание функций на нескольких языках. Кроме стандартного </w:t>
      </w:r>
      <w:r>
        <w:rPr>
          <w:rFonts w:cs="Times New Roman"/>
          <w:szCs w:val="28"/>
          <w:lang w:val="en-US"/>
        </w:rPr>
        <w:t>SQL</w:t>
      </w:r>
      <w:r w:rsidRPr="0032437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можно писать на </w:t>
      </w:r>
      <w:r>
        <w:rPr>
          <w:rFonts w:cs="Times New Roman"/>
          <w:szCs w:val="28"/>
          <w:lang w:val="en-US"/>
        </w:rPr>
        <w:t>C</w:t>
      </w:r>
      <w:r w:rsidRPr="0032437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324373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Java</w:t>
      </w:r>
      <w:r w:rsidRPr="0032437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Python</w:t>
      </w:r>
      <w:r w:rsidRPr="0032437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PHP</w:t>
      </w:r>
      <w:r w:rsidRPr="00324373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Lua</w:t>
      </w:r>
      <w:proofErr w:type="spellEnd"/>
      <w:r w:rsidRPr="003243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Ruby</w:t>
      </w:r>
      <w:r>
        <w:rPr>
          <w:rFonts w:cs="Times New Roman"/>
          <w:szCs w:val="28"/>
        </w:rPr>
        <w:t>;</w:t>
      </w:r>
    </w:p>
    <w:p w:rsidR="00324373" w:rsidRDefault="00324373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возможность одновременного доступа к базе с нескольких устройств. В СУБД реализована клиент-серверная архитектура, когда база данных хранится на сервере, а доступ к ней осуществляется с клиентских к</w:t>
      </w:r>
      <w:r w:rsidR="004457F5">
        <w:rPr>
          <w:rFonts w:cs="Times New Roman"/>
          <w:szCs w:val="28"/>
        </w:rPr>
        <w:t>омпьютеров;</w:t>
      </w:r>
    </w:p>
    <w:p w:rsidR="004457F5" w:rsidRDefault="004457F5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транзакционная целостность. Полная поддержка </w:t>
      </w:r>
      <w:r>
        <w:rPr>
          <w:rFonts w:cs="Times New Roman"/>
          <w:szCs w:val="28"/>
          <w:lang w:val="en-US"/>
        </w:rPr>
        <w:t>ACID</w:t>
      </w:r>
      <w:r w:rsidRPr="004457F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транзакций обеспечивает надежность и согласованность данных;</w:t>
      </w:r>
    </w:p>
    <w:p w:rsidR="004457F5" w:rsidRDefault="004457F5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репликация и высокая доступность. Поддержка как синхронной, так и асинхронной репликации позволяет настраивать системы с высокой доступностью и масштабируемостью;</w:t>
      </w:r>
    </w:p>
    <w:p w:rsidR="004457F5" w:rsidRDefault="004457F5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безопасность. Расширенные возможности аутентификации, управления ролями и шифрования данных обеспечивают высокий уровень безопасности.</w:t>
      </w:r>
    </w:p>
    <w:p w:rsidR="00FF2B26" w:rsidRDefault="00FF2B26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proofErr w:type="gramStart"/>
      <w:r>
        <w:rPr>
          <w:rFonts w:cs="Times New Roman"/>
          <w:szCs w:val="28"/>
          <w:lang w:val="en-US"/>
        </w:rPr>
        <w:t>Data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Definition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FF2B2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DDL</w:t>
      </w:r>
      <w:r w:rsidRPr="00FF2B2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это группа операторов определения данных.</w:t>
      </w:r>
      <w:proofErr w:type="gramEnd"/>
      <w:r>
        <w:rPr>
          <w:rFonts w:cs="Times New Roman"/>
          <w:szCs w:val="28"/>
        </w:rPr>
        <w:t xml:space="preserve"> Другими словами, с помощью операторов, входящих в эту группы, мы определяем структуру базы данных и работаем с объектами этой базы, т.е. создаем, изменяем и удаляем их. В эту группу входят следующие операторы:</w:t>
      </w:r>
    </w:p>
    <w:p w:rsidR="00FF2B26" w:rsidRDefault="00FF2B26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CREATE</w:t>
      </w:r>
      <w:r w:rsidRPr="00FF2B2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используется для создания объектов базы данных;</w:t>
      </w:r>
    </w:p>
    <w:p w:rsidR="00FF2B26" w:rsidRDefault="00FF2B26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ALTER</w:t>
      </w:r>
      <w:r w:rsidRPr="00FF2B2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используется для изменения объектов базы данных;</w:t>
      </w:r>
    </w:p>
    <w:p w:rsidR="00FF2B26" w:rsidRDefault="00FF2B26" w:rsidP="00D63A3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DROP</w:t>
      </w:r>
      <w:r w:rsidRPr="00FF2B2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используется для удаления объектов базы данных.</w:t>
      </w:r>
    </w:p>
    <w:p w:rsid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 w:rsidRPr="00FF2B26">
        <w:rPr>
          <w:rFonts w:cs="Times New Roman"/>
          <w:szCs w:val="28"/>
        </w:rPr>
        <w:t xml:space="preserve">3. </w:t>
      </w:r>
      <w:proofErr w:type="gramStart"/>
      <w:r>
        <w:rPr>
          <w:rFonts w:cs="Times New Roman"/>
          <w:szCs w:val="28"/>
          <w:lang w:val="en-US"/>
        </w:rPr>
        <w:t>Data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Manipulation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FF2B2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DML</w:t>
      </w:r>
      <w:r w:rsidRPr="00FF2B2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это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группа операторов для манипуляции данными.</w:t>
      </w:r>
      <w:proofErr w:type="gramEnd"/>
      <w:r>
        <w:rPr>
          <w:rFonts w:cs="Times New Roman"/>
          <w:szCs w:val="28"/>
        </w:rPr>
        <w:t xml:space="preserve"> С помощью этих операторов мы можем добавлять, изменять, удалять и выгружать данные </w:t>
      </w:r>
      <w:proofErr w:type="gramStart"/>
      <w:r>
        <w:rPr>
          <w:rFonts w:cs="Times New Roman"/>
          <w:szCs w:val="28"/>
        </w:rPr>
        <w:t>из</w:t>
      </w:r>
      <w:proofErr w:type="gramEnd"/>
      <w:r>
        <w:rPr>
          <w:rFonts w:cs="Times New Roman"/>
          <w:szCs w:val="28"/>
        </w:rPr>
        <w:t xml:space="preserve"> базе, т.е. манипулировать ими. В эту группу входят самые распространенные операторы языка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>:</w:t>
      </w:r>
    </w:p>
    <w:p w:rsid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SELECT</w:t>
      </w:r>
      <w:r w:rsidRPr="003B1A9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осуществляет выборку данных;</w:t>
      </w:r>
    </w:p>
    <w:p w:rsid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INSERT</w:t>
      </w:r>
      <w:r w:rsidRPr="003B1A9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добавляет новые данные;</w:t>
      </w:r>
    </w:p>
    <w:p w:rsid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UPDATE</w:t>
      </w:r>
      <w:r w:rsidRPr="003B1A9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изменяет существующие данные;</w:t>
      </w:r>
    </w:p>
    <w:p w:rsidR="00FF2B26" w:rsidRP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 xml:space="preserve">DELETE – </w:t>
      </w:r>
      <w:r>
        <w:rPr>
          <w:rFonts w:cs="Times New Roman"/>
          <w:szCs w:val="28"/>
        </w:rPr>
        <w:t>удаляет данные.</w:t>
      </w:r>
    </w:p>
    <w:p w:rsid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Pr="00FF2B26">
        <w:rPr>
          <w:rFonts w:cs="Times New Roman"/>
          <w:szCs w:val="28"/>
        </w:rPr>
        <w:t xml:space="preserve">. </w:t>
      </w:r>
      <w:proofErr w:type="gramStart"/>
      <w:r>
        <w:rPr>
          <w:rFonts w:cs="Times New Roman"/>
          <w:szCs w:val="28"/>
          <w:lang w:val="en-US"/>
        </w:rPr>
        <w:t>Data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Control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FF2B2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DCL</w:t>
      </w:r>
      <w:r w:rsidRPr="00FF2B2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группа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операторов</w:t>
      </w:r>
      <w:r w:rsidRPr="00FF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определения доступа к данным.</w:t>
      </w:r>
      <w:proofErr w:type="gramEnd"/>
      <w:r>
        <w:rPr>
          <w:rFonts w:cs="Times New Roman"/>
          <w:szCs w:val="28"/>
        </w:rPr>
        <w:t xml:space="preserve"> Иными словами, это операторы для управления разрешениями, с помощью их мы можем разрешать или запрещать выполнение определенных операций над объектами базы данных. Сюда входят:</w:t>
      </w:r>
    </w:p>
    <w:p w:rsid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</w:t>
      </w:r>
      <w:r>
        <w:rPr>
          <w:rFonts w:cs="Times New Roman"/>
          <w:szCs w:val="28"/>
          <w:lang w:val="en-US"/>
        </w:rPr>
        <w:t>GRANT</w:t>
      </w:r>
      <w:r>
        <w:rPr>
          <w:rFonts w:cs="Times New Roman"/>
          <w:szCs w:val="28"/>
        </w:rPr>
        <w:t xml:space="preserve"> – предоставляет пользователю или группе разрешения на определенные операции с объектом;</w:t>
      </w:r>
    </w:p>
    <w:p w:rsid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REVOKE</w:t>
      </w:r>
      <w:r w:rsidRPr="003B1A9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отзывает выданные разрешения;</w:t>
      </w:r>
    </w:p>
    <w:p w:rsidR="00FF2B26" w:rsidRDefault="00FF2B26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DENY</w:t>
      </w:r>
      <w:r w:rsidRPr="00FF2B2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задает запрет, имеющий приоритет над разрешением.</w:t>
      </w:r>
    </w:p>
    <w:p w:rsidR="004E59DE" w:rsidRDefault="004E59DE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Как правило, </w:t>
      </w:r>
      <w:r>
        <w:rPr>
          <w:rFonts w:cs="Times New Roman"/>
          <w:szCs w:val="28"/>
          <w:lang w:val="en-US"/>
        </w:rPr>
        <w:t>SQL</w:t>
      </w:r>
      <w:r w:rsidRPr="004E59DE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запросы начинаются с команды </w:t>
      </w:r>
      <w:r>
        <w:rPr>
          <w:rFonts w:cs="Times New Roman"/>
          <w:szCs w:val="28"/>
          <w:lang w:val="en-US"/>
        </w:rPr>
        <w:t>SELECT</w:t>
      </w:r>
      <w:r w:rsidRPr="004E59D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Она указывает, какие столбцы из таблицы должны быть возвращены в наборе результатов.</w:t>
      </w:r>
    </w:p>
    <w:p w:rsidR="004E59DE" w:rsidRDefault="004E59DE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6. </w:t>
      </w:r>
      <w:r w:rsidR="008D3B8D">
        <w:rPr>
          <w:rFonts w:cs="Times New Roman"/>
          <w:szCs w:val="28"/>
        </w:rPr>
        <w:t xml:space="preserve">Для создания базы данных в </w:t>
      </w:r>
      <w:r w:rsidR="008D3B8D">
        <w:rPr>
          <w:rFonts w:cs="Times New Roman"/>
          <w:szCs w:val="28"/>
          <w:lang w:val="en-US"/>
        </w:rPr>
        <w:t>SQL</w:t>
      </w:r>
      <w:r w:rsidR="008D3B8D" w:rsidRPr="008D3B8D">
        <w:rPr>
          <w:rFonts w:cs="Times New Roman"/>
          <w:szCs w:val="28"/>
        </w:rPr>
        <w:t xml:space="preserve"> </w:t>
      </w:r>
      <w:r w:rsidR="008D3B8D">
        <w:rPr>
          <w:rFonts w:cs="Times New Roman"/>
          <w:szCs w:val="28"/>
        </w:rPr>
        <w:t>используется команда «</w:t>
      </w:r>
      <w:r w:rsidR="008D3B8D">
        <w:rPr>
          <w:rFonts w:cs="Times New Roman"/>
          <w:szCs w:val="28"/>
          <w:lang w:val="en-US"/>
        </w:rPr>
        <w:t>CREATE</w:t>
      </w:r>
      <w:r w:rsidR="008D3B8D" w:rsidRPr="008D3B8D">
        <w:rPr>
          <w:rFonts w:cs="Times New Roman"/>
          <w:szCs w:val="28"/>
        </w:rPr>
        <w:t xml:space="preserve"> </w:t>
      </w:r>
      <w:r w:rsidR="008D3B8D">
        <w:rPr>
          <w:rFonts w:cs="Times New Roman"/>
          <w:szCs w:val="28"/>
          <w:lang w:val="en-US"/>
        </w:rPr>
        <w:t>DATABASE</w:t>
      </w:r>
      <w:r w:rsidR="008D3B8D">
        <w:rPr>
          <w:rFonts w:cs="Times New Roman"/>
          <w:szCs w:val="28"/>
        </w:rPr>
        <w:t>»</w:t>
      </w:r>
      <w:r w:rsidR="008D3B8D" w:rsidRPr="008D3B8D">
        <w:rPr>
          <w:rFonts w:cs="Times New Roman"/>
          <w:szCs w:val="28"/>
        </w:rPr>
        <w:t xml:space="preserve">. </w:t>
      </w:r>
      <w:r w:rsidR="008D3B8D">
        <w:rPr>
          <w:rFonts w:cs="Times New Roman"/>
          <w:szCs w:val="28"/>
        </w:rPr>
        <w:t>Эта команда создает новую базу данных с указанным именем.</w:t>
      </w:r>
    </w:p>
    <w:p w:rsidR="008D3B8D" w:rsidRDefault="008D3B8D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7. Для создания таблицы в базе данных используется команда </w:t>
      </w:r>
      <w:r>
        <w:rPr>
          <w:rFonts w:cs="Times New Roman"/>
          <w:szCs w:val="28"/>
          <w:lang w:val="en-US"/>
        </w:rPr>
        <w:t>CREATE</w:t>
      </w:r>
      <w:r w:rsidRPr="008D3B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TABLE</w:t>
      </w:r>
      <w:r w:rsidRPr="008D3B8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Эта команда позволяет определить структуру таблицы, включая ее столбцы, типы данных, ограничения и другие параметры.</w:t>
      </w:r>
    </w:p>
    <w:p w:rsidR="003B6027" w:rsidRDefault="008D3B8D" w:rsidP="00FF2B2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 </w:t>
      </w:r>
      <w:r w:rsidR="003B6027">
        <w:rPr>
          <w:rFonts w:cs="Times New Roman"/>
          <w:szCs w:val="28"/>
        </w:rPr>
        <w:t xml:space="preserve">Функция </w:t>
      </w:r>
      <w:r w:rsidR="003B6027">
        <w:rPr>
          <w:rFonts w:cs="Times New Roman"/>
          <w:szCs w:val="28"/>
          <w:lang w:val="en-US"/>
        </w:rPr>
        <w:t>mod</w:t>
      </w:r>
      <w:r w:rsidR="003B6027">
        <w:rPr>
          <w:rFonts w:cs="Times New Roman"/>
          <w:szCs w:val="28"/>
        </w:rPr>
        <w:t xml:space="preserve"> возвращает остаток от деления </w:t>
      </w:r>
      <w:r w:rsidR="003B6027">
        <w:rPr>
          <w:rFonts w:cs="Times New Roman"/>
          <w:szCs w:val="28"/>
          <w:lang w:val="en-US"/>
        </w:rPr>
        <w:t>n</w:t>
      </w:r>
      <w:r w:rsidR="003B6027" w:rsidRPr="003B6027">
        <w:rPr>
          <w:rFonts w:cs="Times New Roman"/>
          <w:szCs w:val="28"/>
        </w:rPr>
        <w:t xml:space="preserve"> </w:t>
      </w:r>
      <w:r w:rsidR="003B6027">
        <w:rPr>
          <w:rFonts w:cs="Times New Roman"/>
          <w:szCs w:val="28"/>
        </w:rPr>
        <w:t xml:space="preserve">на </w:t>
      </w:r>
      <w:r w:rsidR="003B6027">
        <w:rPr>
          <w:rFonts w:cs="Times New Roman"/>
          <w:szCs w:val="28"/>
          <w:lang w:val="en-US"/>
        </w:rPr>
        <w:t>m</w:t>
      </w:r>
      <w:r w:rsidR="003B6027">
        <w:rPr>
          <w:rFonts w:cs="Times New Roman"/>
          <w:szCs w:val="28"/>
        </w:rPr>
        <w:t xml:space="preserve">. Оператор </w:t>
      </w:r>
      <w:r w:rsidR="003B6027">
        <w:rPr>
          <w:rFonts w:cs="Times New Roman"/>
          <w:szCs w:val="28"/>
          <w:lang w:val="en-US"/>
        </w:rPr>
        <w:t>IN</w:t>
      </w:r>
      <w:r w:rsidR="003B6027">
        <w:rPr>
          <w:rFonts w:cs="Times New Roman"/>
          <w:szCs w:val="28"/>
        </w:rPr>
        <w:t xml:space="preserve"> предназначен для проверки значения на совпадение с заранее заданным списком значений. Таким образом, правильные варианты ответов:</w:t>
      </w:r>
    </w:p>
    <w:p w:rsidR="003B6027" w:rsidRPr="003B1A9D" w:rsidRDefault="003B6027" w:rsidP="003B6027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szCs w:val="24"/>
          <w:lang w:val="en-US"/>
        </w:rPr>
      </w:pPr>
      <w:r w:rsidRPr="003B6027">
        <w:rPr>
          <w:rFonts w:cs="Times New Roman"/>
          <w:szCs w:val="28"/>
          <w:lang w:val="en-US"/>
        </w:rPr>
        <w:t xml:space="preserve">- </w:t>
      </w:r>
      <w:r w:rsidRPr="00E41CAE">
        <w:rPr>
          <w:rFonts w:cs="Times New Roman"/>
          <w:szCs w:val="24"/>
          <w:lang w:val="en-US"/>
        </w:rPr>
        <w:t xml:space="preserve">SELECT * FROM employee WHERE </w:t>
      </w:r>
      <w:proofErr w:type="gramStart"/>
      <w:r w:rsidRPr="00E41CAE">
        <w:rPr>
          <w:rFonts w:cs="Times New Roman"/>
          <w:szCs w:val="24"/>
          <w:lang w:val="en-US"/>
        </w:rPr>
        <w:t>mod(</w:t>
      </w:r>
      <w:proofErr w:type="gramEnd"/>
      <w:r w:rsidRPr="00E41CAE">
        <w:rPr>
          <w:rFonts w:cs="Times New Roman"/>
          <w:szCs w:val="24"/>
          <w:lang w:val="en-US"/>
        </w:rPr>
        <w:t>mod(</w:t>
      </w:r>
      <w:proofErr w:type="spellStart"/>
      <w:r w:rsidRPr="00E41CAE">
        <w:rPr>
          <w:rFonts w:cs="Times New Roman"/>
          <w:szCs w:val="24"/>
          <w:lang w:val="en-US"/>
        </w:rPr>
        <w:t>sal</w:t>
      </w:r>
      <w:proofErr w:type="spellEnd"/>
      <w:r w:rsidRPr="00E41CAE">
        <w:rPr>
          <w:rFonts w:cs="Times New Roman"/>
          <w:szCs w:val="24"/>
          <w:lang w:val="en-US"/>
        </w:rPr>
        <w:t>, 23), 5) = 0;</w:t>
      </w:r>
    </w:p>
    <w:p w:rsidR="003B6027" w:rsidRPr="003B1A9D" w:rsidRDefault="003B6027" w:rsidP="003B6027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  <w:lang w:val="en-US"/>
        </w:rPr>
      </w:pPr>
      <w:r w:rsidRPr="003B6027">
        <w:rPr>
          <w:rFonts w:cs="Times New Roman"/>
          <w:iCs/>
          <w:szCs w:val="24"/>
          <w:lang w:val="en-US"/>
        </w:rPr>
        <w:t xml:space="preserve">- </w:t>
      </w:r>
      <w:r w:rsidRPr="00E41CAE">
        <w:rPr>
          <w:rFonts w:cs="Times New Roman"/>
          <w:iCs/>
          <w:szCs w:val="24"/>
          <w:lang w:val="en-US"/>
        </w:rPr>
        <w:t xml:space="preserve">SELECT * FROM employee WHERE </w:t>
      </w:r>
      <w:proofErr w:type="spellStart"/>
      <w:r w:rsidRPr="00E41CAE">
        <w:rPr>
          <w:rFonts w:cs="Times New Roman"/>
          <w:iCs/>
          <w:szCs w:val="24"/>
          <w:lang w:val="en-US"/>
        </w:rPr>
        <w:t>sal</w:t>
      </w:r>
      <w:proofErr w:type="spellEnd"/>
      <w:r>
        <w:rPr>
          <w:rFonts w:cs="Times New Roman"/>
          <w:iCs/>
          <w:szCs w:val="24"/>
          <w:lang w:val="en-US"/>
        </w:rPr>
        <w:t xml:space="preserve"> IN (1500, 3000)</w:t>
      </w:r>
      <w:r w:rsidRPr="003B6027">
        <w:rPr>
          <w:rFonts w:cs="Times New Roman"/>
          <w:iCs/>
          <w:szCs w:val="24"/>
          <w:lang w:val="en-US"/>
        </w:rPr>
        <w:t>.</w:t>
      </w:r>
    </w:p>
    <w:p w:rsidR="008C2B03" w:rsidRPr="008C2B03" w:rsidRDefault="0055230D" w:rsidP="0057499D">
      <w:pPr>
        <w:tabs>
          <w:tab w:val="left" w:pos="993"/>
        </w:tabs>
        <w:spacing w:line="360" w:lineRule="auto"/>
        <w:ind w:firstLine="709"/>
        <w:rPr>
          <w:rFonts w:cs="Times New Roman"/>
          <w:iCs/>
          <w:szCs w:val="24"/>
        </w:rPr>
      </w:pPr>
      <w:r w:rsidRPr="008C2B03">
        <w:rPr>
          <w:rFonts w:cs="Times New Roman"/>
          <w:iCs/>
          <w:szCs w:val="24"/>
        </w:rPr>
        <w:t xml:space="preserve">9. </w:t>
      </w:r>
      <w:r w:rsidR="008C2B03">
        <w:rPr>
          <w:rFonts w:cs="Times New Roman"/>
          <w:iCs/>
          <w:szCs w:val="24"/>
        </w:rPr>
        <w:t xml:space="preserve">Параметр </w:t>
      </w:r>
      <w:r w:rsidR="008C2B03">
        <w:rPr>
          <w:rFonts w:cs="Times New Roman"/>
          <w:iCs/>
          <w:szCs w:val="24"/>
          <w:lang w:val="en-US"/>
        </w:rPr>
        <w:t>ASC</w:t>
      </w:r>
      <w:r w:rsidR="008C2B03" w:rsidRPr="008C2B03">
        <w:rPr>
          <w:rFonts w:cs="Times New Roman"/>
          <w:iCs/>
          <w:szCs w:val="24"/>
        </w:rPr>
        <w:t xml:space="preserve"> </w:t>
      </w:r>
      <w:r w:rsidR="008C2B03">
        <w:rPr>
          <w:rFonts w:cs="Times New Roman"/>
          <w:iCs/>
          <w:szCs w:val="24"/>
        </w:rPr>
        <w:t xml:space="preserve">сортирует результирующий набор в порядке возрастания по </w:t>
      </w:r>
      <w:r w:rsidR="008C2B03">
        <w:rPr>
          <w:rFonts w:cs="Times New Roman"/>
          <w:iCs/>
          <w:szCs w:val="24"/>
          <w:lang w:val="en-US"/>
        </w:rPr>
        <w:t>expression</w:t>
      </w:r>
      <w:r w:rsidR="008C2B03" w:rsidRPr="008C2B03">
        <w:rPr>
          <w:rFonts w:cs="Times New Roman"/>
          <w:iCs/>
          <w:szCs w:val="24"/>
        </w:rPr>
        <w:t xml:space="preserve"> (</w:t>
      </w:r>
      <w:r w:rsidR="008C2B03">
        <w:rPr>
          <w:rFonts w:cs="Times New Roman"/>
          <w:iCs/>
          <w:szCs w:val="24"/>
        </w:rPr>
        <w:t xml:space="preserve">по умолчанию, если модификатор не указан). Если указан параметр </w:t>
      </w:r>
      <w:r w:rsidR="008C2B03">
        <w:rPr>
          <w:rFonts w:cs="Times New Roman"/>
          <w:iCs/>
          <w:szCs w:val="24"/>
          <w:lang w:val="en-US"/>
        </w:rPr>
        <w:t>NULLS</w:t>
      </w:r>
      <w:r w:rsidR="008C2B03" w:rsidRPr="008C2B03">
        <w:rPr>
          <w:rFonts w:cs="Times New Roman"/>
          <w:iCs/>
          <w:szCs w:val="24"/>
        </w:rPr>
        <w:t xml:space="preserve"> </w:t>
      </w:r>
      <w:r w:rsidR="008C2B03">
        <w:rPr>
          <w:rFonts w:cs="Times New Roman"/>
          <w:iCs/>
          <w:szCs w:val="24"/>
          <w:lang w:val="en-US"/>
        </w:rPr>
        <w:t>FIRST</w:t>
      </w:r>
      <w:r w:rsidR="008C2B03">
        <w:rPr>
          <w:rFonts w:cs="Times New Roman"/>
          <w:iCs/>
          <w:szCs w:val="24"/>
        </w:rPr>
        <w:t xml:space="preserve">, то все значения </w:t>
      </w:r>
      <w:r w:rsidR="008C2B03">
        <w:rPr>
          <w:rFonts w:cs="Times New Roman"/>
          <w:iCs/>
          <w:szCs w:val="24"/>
          <w:lang w:val="en-US"/>
        </w:rPr>
        <w:t>NULL</w:t>
      </w:r>
      <w:r w:rsidR="008C2B03" w:rsidRPr="008C2B03">
        <w:rPr>
          <w:rFonts w:cs="Times New Roman"/>
          <w:iCs/>
          <w:szCs w:val="24"/>
        </w:rPr>
        <w:t xml:space="preserve"> </w:t>
      </w:r>
      <w:r w:rsidR="008C2B03">
        <w:rPr>
          <w:rFonts w:cs="Times New Roman"/>
          <w:iCs/>
          <w:szCs w:val="24"/>
        </w:rPr>
        <w:t xml:space="preserve">сортируются перед значениями, отличными от </w:t>
      </w:r>
      <w:r w:rsidR="008C2B03">
        <w:rPr>
          <w:rFonts w:cs="Times New Roman"/>
          <w:iCs/>
          <w:szCs w:val="24"/>
          <w:lang w:val="en-US"/>
        </w:rPr>
        <w:t>NULL</w:t>
      </w:r>
      <w:r w:rsidR="008C2B03" w:rsidRPr="008C2B03">
        <w:rPr>
          <w:rFonts w:cs="Times New Roman"/>
          <w:iCs/>
          <w:szCs w:val="24"/>
        </w:rPr>
        <w:t xml:space="preserve">, </w:t>
      </w:r>
      <w:r w:rsidR="008C2B03">
        <w:rPr>
          <w:rFonts w:cs="Times New Roman"/>
          <w:iCs/>
          <w:szCs w:val="24"/>
        </w:rPr>
        <w:t xml:space="preserve">в результирующем наборе. Если указан параметр </w:t>
      </w:r>
      <w:r w:rsidR="008C2B03">
        <w:rPr>
          <w:rFonts w:cs="Times New Roman"/>
          <w:iCs/>
          <w:szCs w:val="24"/>
          <w:lang w:val="en-US"/>
        </w:rPr>
        <w:t>NULLS</w:t>
      </w:r>
      <w:r w:rsidR="008C2B03" w:rsidRPr="008C2B03">
        <w:rPr>
          <w:rFonts w:cs="Times New Roman"/>
          <w:iCs/>
          <w:szCs w:val="24"/>
        </w:rPr>
        <w:t xml:space="preserve"> </w:t>
      </w:r>
      <w:r w:rsidR="008C2B03">
        <w:rPr>
          <w:rFonts w:cs="Times New Roman"/>
          <w:iCs/>
          <w:szCs w:val="24"/>
          <w:lang w:val="en-US"/>
        </w:rPr>
        <w:t>LAST</w:t>
      </w:r>
      <w:r w:rsidR="008C2B03">
        <w:rPr>
          <w:rFonts w:cs="Times New Roman"/>
          <w:iCs/>
          <w:szCs w:val="24"/>
        </w:rPr>
        <w:t xml:space="preserve">, то все значения </w:t>
      </w:r>
      <w:r w:rsidR="008C2B03">
        <w:rPr>
          <w:rFonts w:cs="Times New Roman"/>
          <w:iCs/>
          <w:szCs w:val="24"/>
          <w:lang w:val="en-US"/>
        </w:rPr>
        <w:t>NULL</w:t>
      </w:r>
      <w:r w:rsidR="008C2B03">
        <w:rPr>
          <w:rFonts w:cs="Times New Roman"/>
          <w:iCs/>
          <w:szCs w:val="24"/>
        </w:rPr>
        <w:t xml:space="preserve"> сортируются после значений, отличных от </w:t>
      </w:r>
      <w:r w:rsidR="008C2B03">
        <w:rPr>
          <w:rFonts w:cs="Times New Roman"/>
          <w:iCs/>
          <w:szCs w:val="24"/>
          <w:lang w:val="en-US"/>
        </w:rPr>
        <w:t>NULL</w:t>
      </w:r>
      <w:r w:rsidR="008C2B03">
        <w:rPr>
          <w:rFonts w:cs="Times New Roman"/>
          <w:iCs/>
          <w:szCs w:val="24"/>
        </w:rPr>
        <w:t xml:space="preserve">, в результирующем наборе. </w:t>
      </w:r>
    </w:p>
    <w:p w:rsidR="0057499D" w:rsidRPr="008C2B03" w:rsidRDefault="008C2B03" w:rsidP="0057499D">
      <w:pPr>
        <w:tabs>
          <w:tab w:val="left" w:pos="993"/>
        </w:tabs>
        <w:spacing w:line="360" w:lineRule="auto"/>
        <w:ind w:firstLine="709"/>
        <w:rPr>
          <w:iCs/>
        </w:rPr>
      </w:pPr>
      <w:r>
        <w:rPr>
          <w:rFonts w:cs="Times New Roman"/>
          <w:iCs/>
          <w:szCs w:val="24"/>
        </w:rPr>
        <w:t>Таким</w:t>
      </w:r>
      <w:r w:rsidRPr="008C2B03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>образом</w:t>
      </w:r>
      <w:r w:rsidRPr="008C2B03">
        <w:rPr>
          <w:rFonts w:cs="Times New Roman"/>
          <w:iCs/>
          <w:szCs w:val="24"/>
        </w:rPr>
        <w:t xml:space="preserve">, </w:t>
      </w:r>
      <w:r>
        <w:rPr>
          <w:rFonts w:cs="Times New Roman"/>
          <w:iCs/>
          <w:szCs w:val="24"/>
        </w:rPr>
        <w:t>правильный</w:t>
      </w:r>
      <w:r w:rsidRPr="008C2B03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>вариант</w:t>
      </w:r>
      <w:r w:rsidRPr="008C2B03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ответа – </w:t>
      </w:r>
      <w:r w:rsidR="0057499D" w:rsidRPr="0057499D">
        <w:rPr>
          <w:iCs/>
          <w:lang w:val="en-US"/>
        </w:rPr>
        <w:t>SELECT</w:t>
      </w:r>
      <w:r w:rsidR="0057499D" w:rsidRPr="008C2B03">
        <w:rPr>
          <w:iCs/>
        </w:rPr>
        <w:t xml:space="preserve"> * </w:t>
      </w:r>
      <w:r w:rsidR="0057499D" w:rsidRPr="0057499D">
        <w:rPr>
          <w:iCs/>
          <w:lang w:val="en-US"/>
        </w:rPr>
        <w:t>FROM</w:t>
      </w:r>
      <w:r w:rsidR="0057499D" w:rsidRPr="008C2B03">
        <w:rPr>
          <w:iCs/>
        </w:rPr>
        <w:t xml:space="preserve"> </w:t>
      </w:r>
      <w:r w:rsidR="0057499D" w:rsidRPr="0057499D">
        <w:rPr>
          <w:iCs/>
          <w:lang w:val="en-US"/>
        </w:rPr>
        <w:t>employ</w:t>
      </w:r>
      <w:r w:rsidR="0057499D">
        <w:rPr>
          <w:iCs/>
          <w:lang w:val="en-US"/>
        </w:rPr>
        <w:t>ee</w:t>
      </w:r>
      <w:r w:rsidR="0057499D" w:rsidRPr="008C2B03">
        <w:rPr>
          <w:iCs/>
        </w:rPr>
        <w:t xml:space="preserve"> </w:t>
      </w:r>
      <w:r w:rsidR="0057499D">
        <w:rPr>
          <w:iCs/>
          <w:lang w:val="en-US"/>
        </w:rPr>
        <w:t>ORDER</w:t>
      </w:r>
      <w:r w:rsidR="0057499D" w:rsidRPr="008C2B03">
        <w:rPr>
          <w:iCs/>
        </w:rPr>
        <w:t xml:space="preserve"> </w:t>
      </w:r>
      <w:r w:rsidR="0057499D">
        <w:rPr>
          <w:iCs/>
          <w:lang w:val="en-US"/>
        </w:rPr>
        <w:t>BY</w:t>
      </w:r>
      <w:r w:rsidR="0057499D" w:rsidRPr="008C2B03">
        <w:rPr>
          <w:iCs/>
        </w:rPr>
        <w:t xml:space="preserve"> </w:t>
      </w:r>
      <w:proofErr w:type="spellStart"/>
      <w:r w:rsidR="0057499D">
        <w:rPr>
          <w:iCs/>
          <w:lang w:val="en-US"/>
        </w:rPr>
        <w:t>dept</w:t>
      </w:r>
      <w:proofErr w:type="spellEnd"/>
      <w:r w:rsidR="0057499D" w:rsidRPr="008C2B03">
        <w:rPr>
          <w:iCs/>
        </w:rPr>
        <w:t>_</w:t>
      </w:r>
      <w:r w:rsidR="0057499D">
        <w:rPr>
          <w:iCs/>
          <w:lang w:val="en-US"/>
        </w:rPr>
        <w:t>id</w:t>
      </w:r>
      <w:r w:rsidR="0057499D" w:rsidRPr="008C2B03">
        <w:rPr>
          <w:iCs/>
        </w:rPr>
        <w:t xml:space="preserve"> </w:t>
      </w:r>
      <w:r w:rsidR="0057499D">
        <w:rPr>
          <w:iCs/>
          <w:lang w:val="en-US"/>
        </w:rPr>
        <w:t>NULLS</w:t>
      </w:r>
      <w:r w:rsidR="0057499D" w:rsidRPr="008C2B03">
        <w:rPr>
          <w:iCs/>
        </w:rPr>
        <w:t xml:space="preserve"> </w:t>
      </w:r>
      <w:r w:rsidR="0057499D">
        <w:rPr>
          <w:iCs/>
          <w:lang w:val="en-US"/>
        </w:rPr>
        <w:t>FIRST</w:t>
      </w:r>
      <w:r w:rsidR="0057499D" w:rsidRPr="008C2B03">
        <w:rPr>
          <w:iCs/>
        </w:rPr>
        <w:t>.</w:t>
      </w:r>
    </w:p>
    <w:p w:rsidR="0057499D" w:rsidRDefault="0057499D" w:rsidP="0057499D">
      <w:pPr>
        <w:tabs>
          <w:tab w:val="left" w:pos="993"/>
        </w:tabs>
        <w:spacing w:line="360" w:lineRule="auto"/>
        <w:ind w:firstLine="709"/>
        <w:rPr>
          <w:iCs/>
        </w:rPr>
      </w:pPr>
      <w:r>
        <w:rPr>
          <w:iCs/>
        </w:rPr>
        <w:t xml:space="preserve">10. </w:t>
      </w:r>
      <w:r w:rsidR="003904D4">
        <w:rPr>
          <w:iCs/>
        </w:rPr>
        <w:t xml:space="preserve">Так как длина типа данных </w:t>
      </w:r>
      <w:r w:rsidR="003904D4">
        <w:rPr>
          <w:iCs/>
          <w:lang w:val="en-US"/>
        </w:rPr>
        <w:t>char</w:t>
      </w:r>
      <w:r w:rsidR="003904D4" w:rsidRPr="003904D4">
        <w:rPr>
          <w:iCs/>
        </w:rPr>
        <w:t xml:space="preserve"> </w:t>
      </w:r>
      <w:r w:rsidR="003904D4">
        <w:rPr>
          <w:iCs/>
        </w:rPr>
        <w:t xml:space="preserve">не задана, то подразумевается, что она равна единице, то есть </w:t>
      </w:r>
      <w:r w:rsidR="003904D4">
        <w:rPr>
          <w:iCs/>
          <w:lang w:val="en-US"/>
        </w:rPr>
        <w:t>char</w:t>
      </w:r>
      <w:r w:rsidR="003904D4" w:rsidRPr="003904D4">
        <w:rPr>
          <w:iCs/>
        </w:rPr>
        <w:t xml:space="preserve">(1), </w:t>
      </w:r>
      <w:r w:rsidR="003904D4">
        <w:rPr>
          <w:iCs/>
        </w:rPr>
        <w:t>тогда верны следующие варианты ответов:</w:t>
      </w:r>
    </w:p>
    <w:p w:rsidR="003904D4" w:rsidRPr="003904D4" w:rsidRDefault="003904D4" w:rsidP="003904D4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</w:rPr>
      </w:pPr>
      <w:r>
        <w:rPr>
          <w:iCs/>
        </w:rPr>
        <w:t xml:space="preserve">- </w:t>
      </w:r>
      <w:r w:rsidRPr="003B1A9D">
        <w:rPr>
          <w:rFonts w:cs="Times New Roman"/>
          <w:iCs/>
          <w:szCs w:val="24"/>
        </w:rPr>
        <w:t>'1'</w:t>
      </w:r>
      <w:r>
        <w:rPr>
          <w:rFonts w:cs="Times New Roman"/>
          <w:iCs/>
          <w:szCs w:val="24"/>
        </w:rPr>
        <w:t>;</w:t>
      </w:r>
    </w:p>
    <w:p w:rsidR="003904D4" w:rsidRDefault="003904D4" w:rsidP="003904D4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</w:rPr>
      </w:pPr>
      <w:r>
        <w:rPr>
          <w:iCs/>
        </w:rPr>
        <w:t xml:space="preserve">- </w:t>
      </w:r>
      <w:r w:rsidRPr="003B1A9D">
        <w:rPr>
          <w:rFonts w:cs="Times New Roman"/>
          <w:iCs/>
          <w:szCs w:val="24"/>
        </w:rPr>
        <w:t>'</w:t>
      </w:r>
      <w:r w:rsidRPr="00E41CAE">
        <w:rPr>
          <w:rFonts w:cs="Times New Roman"/>
          <w:iCs/>
          <w:szCs w:val="24"/>
          <w:lang w:val="en-US"/>
        </w:rPr>
        <w:t>a</w:t>
      </w:r>
      <w:r w:rsidRPr="003B1A9D">
        <w:rPr>
          <w:rFonts w:cs="Times New Roman"/>
          <w:iCs/>
          <w:szCs w:val="24"/>
        </w:rPr>
        <w:t>'</w:t>
      </w:r>
      <w:r>
        <w:rPr>
          <w:rFonts w:cs="Times New Roman"/>
          <w:iCs/>
          <w:szCs w:val="24"/>
        </w:rPr>
        <w:t>.</w:t>
      </w:r>
    </w:p>
    <w:p w:rsidR="003904D4" w:rsidRDefault="003904D4" w:rsidP="008961B1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11. </w:t>
      </w:r>
      <w:r w:rsidR="008961B1">
        <w:rPr>
          <w:rFonts w:cs="Times New Roman"/>
          <w:iCs/>
          <w:szCs w:val="24"/>
        </w:rPr>
        <w:t>Следующие конструкции запроса не являются верными:</w:t>
      </w:r>
    </w:p>
    <w:p w:rsidR="009A6ED7" w:rsidRDefault="008961B1" w:rsidP="008961B1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lastRenderedPageBreak/>
        <w:t xml:space="preserve">- </w:t>
      </w:r>
      <w:r w:rsidRPr="00E41CAE">
        <w:rPr>
          <w:rFonts w:cs="Times New Roman"/>
          <w:iCs/>
          <w:szCs w:val="24"/>
          <w:lang w:val="en-US"/>
        </w:rPr>
        <w:t>Select</w:t>
      </w:r>
      <w:r w:rsidRPr="00E41CAE">
        <w:rPr>
          <w:rFonts w:cs="Times New Roman"/>
          <w:iCs/>
          <w:szCs w:val="24"/>
        </w:rPr>
        <w:t xml:space="preserve"> список полей </w:t>
      </w:r>
      <w:r w:rsidRPr="00E41CAE">
        <w:rPr>
          <w:rFonts w:cs="Times New Roman"/>
          <w:iCs/>
          <w:szCs w:val="24"/>
          <w:lang w:val="en-US"/>
        </w:rPr>
        <w:t>from</w:t>
      </w:r>
      <w:r w:rsidRPr="00E41CAE">
        <w:rPr>
          <w:rFonts w:cs="Times New Roman"/>
          <w:iCs/>
          <w:szCs w:val="24"/>
        </w:rPr>
        <w:t xml:space="preserve"> список таблиц </w:t>
      </w:r>
      <w:r w:rsidRPr="00E41CAE">
        <w:rPr>
          <w:rFonts w:cs="Times New Roman"/>
          <w:iCs/>
          <w:szCs w:val="24"/>
          <w:lang w:val="en-US"/>
        </w:rPr>
        <w:t>having</w:t>
      </w:r>
      <w:r w:rsidRPr="00E41CAE">
        <w:rPr>
          <w:rFonts w:cs="Times New Roman"/>
          <w:iCs/>
          <w:szCs w:val="24"/>
        </w:rPr>
        <w:t xml:space="preserve"> условия группировки </w:t>
      </w:r>
      <w:r w:rsidRPr="00E41CAE">
        <w:rPr>
          <w:rFonts w:cs="Times New Roman"/>
          <w:iCs/>
          <w:szCs w:val="24"/>
          <w:lang w:val="en-US"/>
        </w:rPr>
        <w:t>group</w:t>
      </w:r>
      <w:r w:rsidRPr="00E41CAE">
        <w:rPr>
          <w:rFonts w:cs="Times New Roman"/>
          <w:iCs/>
          <w:szCs w:val="24"/>
        </w:rPr>
        <w:t xml:space="preserve"> </w:t>
      </w:r>
      <w:r w:rsidRPr="00E41CAE">
        <w:rPr>
          <w:rFonts w:cs="Times New Roman"/>
          <w:iCs/>
          <w:szCs w:val="24"/>
          <w:lang w:val="en-US"/>
        </w:rPr>
        <w:t>by</w:t>
      </w:r>
      <w:r w:rsidRPr="00E41CAE">
        <w:rPr>
          <w:rFonts w:cs="Times New Roman"/>
          <w:iCs/>
          <w:szCs w:val="24"/>
        </w:rPr>
        <w:t xml:space="preserve"> поля для группировки</w:t>
      </w:r>
      <w:r>
        <w:rPr>
          <w:rFonts w:cs="Times New Roman"/>
          <w:iCs/>
          <w:szCs w:val="24"/>
        </w:rPr>
        <w:t xml:space="preserve">. </w:t>
      </w:r>
    </w:p>
    <w:p w:rsidR="008961B1" w:rsidRDefault="008961B1" w:rsidP="008961B1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Здесь использовано ключевое слово </w:t>
      </w:r>
      <w:r>
        <w:rPr>
          <w:rFonts w:cs="Times New Roman"/>
          <w:iCs/>
          <w:szCs w:val="24"/>
          <w:lang w:val="en-US"/>
        </w:rPr>
        <w:t>having</w:t>
      </w:r>
      <w:r w:rsidRPr="008961B1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>перед</w:t>
      </w:r>
      <w:r w:rsidRPr="008961B1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  <w:lang w:val="en-US"/>
        </w:rPr>
        <w:t>group</w:t>
      </w:r>
      <w:r w:rsidRPr="008961B1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  <w:lang w:val="en-US"/>
        </w:rPr>
        <w:t>by</w:t>
      </w:r>
      <w:r w:rsidRPr="008961B1">
        <w:rPr>
          <w:rFonts w:cs="Times New Roman"/>
          <w:iCs/>
          <w:szCs w:val="24"/>
        </w:rPr>
        <w:t xml:space="preserve">, </w:t>
      </w:r>
      <w:r>
        <w:rPr>
          <w:rFonts w:cs="Times New Roman"/>
          <w:iCs/>
          <w:szCs w:val="24"/>
        </w:rPr>
        <w:t xml:space="preserve">что нарушает правильный порядок. Ключевое слово </w:t>
      </w:r>
      <w:r>
        <w:rPr>
          <w:rFonts w:cs="Times New Roman"/>
          <w:iCs/>
          <w:szCs w:val="24"/>
          <w:lang w:val="en-US"/>
        </w:rPr>
        <w:t>having</w:t>
      </w:r>
      <w:r w:rsidRPr="00B96149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должно следовать после </w:t>
      </w:r>
      <w:r>
        <w:rPr>
          <w:rFonts w:cs="Times New Roman"/>
          <w:iCs/>
          <w:szCs w:val="24"/>
          <w:lang w:val="en-US"/>
        </w:rPr>
        <w:t>group</w:t>
      </w:r>
      <w:r w:rsidRPr="00B96149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  <w:lang w:val="en-US"/>
        </w:rPr>
        <w:t>by</w:t>
      </w:r>
      <w:r>
        <w:rPr>
          <w:rFonts w:cs="Times New Roman"/>
          <w:iCs/>
          <w:szCs w:val="24"/>
        </w:rPr>
        <w:t>;</w:t>
      </w:r>
    </w:p>
    <w:p w:rsidR="009A6ED7" w:rsidRDefault="008961B1" w:rsidP="00B96149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- </w:t>
      </w:r>
      <w:bookmarkStart w:id="1" w:name="_Hlk146468421"/>
      <w:r w:rsidR="00B96149" w:rsidRPr="00E41CAE">
        <w:rPr>
          <w:rFonts w:cs="Times New Roman"/>
          <w:iCs/>
          <w:szCs w:val="24"/>
          <w:lang w:val="en-US"/>
        </w:rPr>
        <w:t>Select</w:t>
      </w:r>
      <w:r w:rsidR="00B96149" w:rsidRPr="00E41CAE">
        <w:rPr>
          <w:rFonts w:cs="Times New Roman"/>
          <w:iCs/>
          <w:szCs w:val="24"/>
        </w:rPr>
        <w:t xml:space="preserve"> список полей </w:t>
      </w:r>
      <w:r w:rsidR="00B96149" w:rsidRPr="00E41CAE">
        <w:rPr>
          <w:rFonts w:cs="Times New Roman"/>
          <w:iCs/>
          <w:szCs w:val="24"/>
          <w:lang w:val="en-US"/>
        </w:rPr>
        <w:t>from</w:t>
      </w:r>
      <w:r w:rsidR="00B96149" w:rsidRPr="00E41CAE">
        <w:rPr>
          <w:rFonts w:cs="Times New Roman"/>
          <w:iCs/>
          <w:szCs w:val="24"/>
        </w:rPr>
        <w:t xml:space="preserve"> список таблиц </w:t>
      </w:r>
      <w:r w:rsidR="00B96149" w:rsidRPr="00E41CAE">
        <w:rPr>
          <w:rFonts w:cs="Times New Roman"/>
          <w:iCs/>
          <w:szCs w:val="24"/>
          <w:lang w:val="en-US"/>
        </w:rPr>
        <w:t>order</w:t>
      </w:r>
      <w:r w:rsidR="00B96149" w:rsidRPr="00E41CAE">
        <w:rPr>
          <w:rFonts w:cs="Times New Roman"/>
          <w:iCs/>
          <w:szCs w:val="24"/>
        </w:rPr>
        <w:t xml:space="preserve"> </w:t>
      </w:r>
      <w:r w:rsidR="00B96149" w:rsidRPr="00E41CAE">
        <w:rPr>
          <w:rFonts w:cs="Times New Roman"/>
          <w:iCs/>
          <w:szCs w:val="24"/>
          <w:lang w:val="en-US"/>
        </w:rPr>
        <w:t>by</w:t>
      </w:r>
      <w:r w:rsidR="00B96149" w:rsidRPr="00E41CAE">
        <w:rPr>
          <w:rFonts w:cs="Times New Roman"/>
          <w:iCs/>
          <w:szCs w:val="24"/>
        </w:rPr>
        <w:t xml:space="preserve"> поля для сортировки </w:t>
      </w:r>
      <w:r w:rsidR="00B96149" w:rsidRPr="00E41CAE">
        <w:rPr>
          <w:rFonts w:cs="Times New Roman"/>
          <w:iCs/>
          <w:szCs w:val="24"/>
          <w:lang w:val="en-US"/>
        </w:rPr>
        <w:t>union</w:t>
      </w:r>
      <w:r w:rsidR="00B96149" w:rsidRPr="00E41CAE">
        <w:rPr>
          <w:rFonts w:cs="Times New Roman"/>
          <w:iCs/>
          <w:szCs w:val="24"/>
        </w:rPr>
        <w:t xml:space="preserve"> </w:t>
      </w:r>
      <w:r w:rsidR="00B96149" w:rsidRPr="00E41CAE">
        <w:rPr>
          <w:rFonts w:cs="Times New Roman"/>
          <w:iCs/>
          <w:szCs w:val="24"/>
          <w:lang w:val="en-US"/>
        </w:rPr>
        <w:t>Select</w:t>
      </w:r>
      <w:r w:rsidR="00B96149" w:rsidRPr="00E41CAE">
        <w:rPr>
          <w:rFonts w:cs="Times New Roman"/>
          <w:iCs/>
          <w:szCs w:val="24"/>
        </w:rPr>
        <w:t xml:space="preserve"> список полей </w:t>
      </w:r>
      <w:r w:rsidR="00B96149" w:rsidRPr="00E41CAE">
        <w:rPr>
          <w:rFonts w:cs="Times New Roman"/>
          <w:iCs/>
          <w:szCs w:val="24"/>
          <w:lang w:val="en-US"/>
        </w:rPr>
        <w:t>from</w:t>
      </w:r>
      <w:r w:rsidR="00B96149" w:rsidRPr="00E41CAE">
        <w:rPr>
          <w:rFonts w:cs="Times New Roman"/>
          <w:iCs/>
          <w:szCs w:val="24"/>
        </w:rPr>
        <w:t xml:space="preserve"> список таблиц </w:t>
      </w:r>
      <w:r w:rsidR="00B96149" w:rsidRPr="00E41CAE">
        <w:rPr>
          <w:rFonts w:cs="Times New Roman"/>
          <w:iCs/>
          <w:szCs w:val="24"/>
          <w:lang w:val="en-US"/>
        </w:rPr>
        <w:t>order</w:t>
      </w:r>
      <w:r w:rsidR="00B96149" w:rsidRPr="00E41CAE">
        <w:rPr>
          <w:rFonts w:cs="Times New Roman"/>
          <w:iCs/>
          <w:szCs w:val="24"/>
        </w:rPr>
        <w:t xml:space="preserve"> </w:t>
      </w:r>
      <w:r w:rsidR="00B96149" w:rsidRPr="00E41CAE">
        <w:rPr>
          <w:rFonts w:cs="Times New Roman"/>
          <w:iCs/>
          <w:szCs w:val="24"/>
          <w:lang w:val="en-US"/>
        </w:rPr>
        <w:t>by</w:t>
      </w:r>
      <w:r w:rsidR="00B96149" w:rsidRPr="00E41CAE">
        <w:rPr>
          <w:rFonts w:cs="Times New Roman"/>
          <w:iCs/>
          <w:szCs w:val="24"/>
        </w:rPr>
        <w:t xml:space="preserve"> поля для сортировки</w:t>
      </w:r>
      <w:r w:rsidR="00B96149">
        <w:rPr>
          <w:rFonts w:cs="Times New Roman"/>
          <w:iCs/>
          <w:szCs w:val="24"/>
        </w:rPr>
        <w:t xml:space="preserve">. </w:t>
      </w:r>
    </w:p>
    <w:p w:rsidR="00B96149" w:rsidRPr="003B1A9D" w:rsidRDefault="00B96149" w:rsidP="00B96149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  <w:lang w:val="en-US"/>
        </w:rPr>
      </w:pPr>
      <w:r>
        <w:rPr>
          <w:rFonts w:cs="Times New Roman"/>
          <w:iCs/>
          <w:szCs w:val="24"/>
        </w:rPr>
        <w:t xml:space="preserve">В </w:t>
      </w:r>
      <w:r>
        <w:rPr>
          <w:rFonts w:cs="Times New Roman"/>
          <w:iCs/>
          <w:szCs w:val="24"/>
          <w:lang w:val="en-US"/>
        </w:rPr>
        <w:t>SQL</w:t>
      </w:r>
      <w:r w:rsidRPr="00B96149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нельзя использовать </w:t>
      </w:r>
      <w:r>
        <w:rPr>
          <w:rFonts w:cs="Times New Roman"/>
          <w:iCs/>
          <w:szCs w:val="24"/>
          <w:lang w:val="en-US"/>
        </w:rPr>
        <w:t>order</w:t>
      </w:r>
      <w:r w:rsidRPr="00B96149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  <w:lang w:val="en-US"/>
        </w:rPr>
        <w:t>by</w:t>
      </w:r>
      <w:r w:rsidRPr="00B96149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внутри каждого запроса при использовании </w:t>
      </w:r>
      <w:r>
        <w:rPr>
          <w:rFonts w:cs="Times New Roman"/>
          <w:iCs/>
          <w:szCs w:val="24"/>
          <w:lang w:val="en-US"/>
        </w:rPr>
        <w:t>union</w:t>
      </w:r>
      <w:r w:rsidRPr="00B96149">
        <w:rPr>
          <w:rFonts w:cs="Times New Roman"/>
          <w:iCs/>
          <w:szCs w:val="24"/>
        </w:rPr>
        <w:t>.</w:t>
      </w:r>
      <w:r>
        <w:rPr>
          <w:rFonts w:cs="Times New Roman"/>
          <w:iCs/>
          <w:szCs w:val="24"/>
        </w:rPr>
        <w:t xml:space="preserve"> Общий</w:t>
      </w:r>
      <w:r w:rsidRPr="003B1A9D">
        <w:rPr>
          <w:rFonts w:cs="Times New Roman"/>
          <w:iCs/>
          <w:szCs w:val="24"/>
          <w:lang w:val="en-US"/>
        </w:rPr>
        <w:t xml:space="preserve"> </w:t>
      </w:r>
      <w:r>
        <w:rPr>
          <w:rFonts w:cs="Times New Roman"/>
          <w:iCs/>
          <w:szCs w:val="24"/>
          <w:lang w:val="en-US"/>
        </w:rPr>
        <w:t>order</w:t>
      </w:r>
      <w:r w:rsidRPr="003B1A9D">
        <w:rPr>
          <w:rFonts w:cs="Times New Roman"/>
          <w:iCs/>
          <w:szCs w:val="24"/>
          <w:lang w:val="en-US"/>
        </w:rPr>
        <w:t xml:space="preserve"> </w:t>
      </w:r>
      <w:r>
        <w:rPr>
          <w:rFonts w:cs="Times New Roman"/>
          <w:iCs/>
          <w:szCs w:val="24"/>
          <w:lang w:val="en-US"/>
        </w:rPr>
        <w:t>by</w:t>
      </w:r>
      <w:r w:rsidRPr="003B1A9D">
        <w:rPr>
          <w:rFonts w:cs="Times New Roman"/>
          <w:iCs/>
          <w:szCs w:val="24"/>
          <w:lang w:val="en-US"/>
        </w:rPr>
        <w:t xml:space="preserve"> </w:t>
      </w:r>
      <w:r>
        <w:rPr>
          <w:rFonts w:cs="Times New Roman"/>
          <w:iCs/>
          <w:szCs w:val="24"/>
        </w:rPr>
        <w:t>должен</w:t>
      </w:r>
      <w:r w:rsidRPr="003B1A9D">
        <w:rPr>
          <w:rFonts w:cs="Times New Roman"/>
          <w:iCs/>
          <w:szCs w:val="24"/>
          <w:lang w:val="en-US"/>
        </w:rPr>
        <w:t xml:space="preserve"> </w:t>
      </w:r>
      <w:r>
        <w:rPr>
          <w:rFonts w:cs="Times New Roman"/>
          <w:iCs/>
          <w:szCs w:val="24"/>
        </w:rPr>
        <w:t>следовать</w:t>
      </w:r>
      <w:r w:rsidRPr="003B1A9D">
        <w:rPr>
          <w:rFonts w:cs="Times New Roman"/>
          <w:iCs/>
          <w:szCs w:val="24"/>
          <w:lang w:val="en-US"/>
        </w:rPr>
        <w:t xml:space="preserve"> </w:t>
      </w:r>
      <w:r>
        <w:rPr>
          <w:rFonts w:cs="Times New Roman"/>
          <w:iCs/>
          <w:szCs w:val="24"/>
        </w:rPr>
        <w:t>после</w:t>
      </w:r>
      <w:r w:rsidRPr="003B1A9D">
        <w:rPr>
          <w:rFonts w:cs="Times New Roman"/>
          <w:iCs/>
          <w:szCs w:val="24"/>
          <w:lang w:val="en-US"/>
        </w:rPr>
        <w:t xml:space="preserve"> </w:t>
      </w:r>
      <w:r>
        <w:rPr>
          <w:rFonts w:cs="Times New Roman"/>
          <w:iCs/>
          <w:szCs w:val="24"/>
        </w:rPr>
        <w:t>всех</w:t>
      </w:r>
      <w:r w:rsidRPr="003B1A9D">
        <w:rPr>
          <w:rFonts w:cs="Times New Roman"/>
          <w:iCs/>
          <w:szCs w:val="24"/>
          <w:lang w:val="en-US"/>
        </w:rPr>
        <w:t xml:space="preserve"> </w:t>
      </w:r>
      <w:r>
        <w:rPr>
          <w:rFonts w:cs="Times New Roman"/>
          <w:iCs/>
          <w:szCs w:val="24"/>
        </w:rPr>
        <w:t>объединений</w:t>
      </w:r>
      <w:r w:rsidRPr="003B1A9D">
        <w:rPr>
          <w:rFonts w:cs="Times New Roman"/>
          <w:iCs/>
          <w:szCs w:val="24"/>
          <w:lang w:val="en-US"/>
        </w:rPr>
        <w:t>.</w:t>
      </w:r>
    </w:p>
    <w:p w:rsidR="00607881" w:rsidRPr="00607881" w:rsidRDefault="009A6ED7" w:rsidP="00607881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  <w:lang w:val="en-US"/>
        </w:rPr>
      </w:pPr>
      <w:r w:rsidRPr="00607881">
        <w:rPr>
          <w:rFonts w:cs="Times New Roman"/>
          <w:iCs/>
          <w:szCs w:val="24"/>
          <w:lang w:val="en-US"/>
        </w:rPr>
        <w:t xml:space="preserve">12. </w:t>
      </w:r>
      <w:r w:rsidR="00607881" w:rsidRPr="00E41CAE">
        <w:rPr>
          <w:rFonts w:cs="Times New Roman"/>
          <w:iCs/>
          <w:szCs w:val="24"/>
          <w:lang w:val="en-US"/>
        </w:rPr>
        <w:t xml:space="preserve">Select </w:t>
      </w:r>
      <w:proofErr w:type="spellStart"/>
      <w:r w:rsidR="00607881" w:rsidRPr="00E41CAE">
        <w:rPr>
          <w:rFonts w:cs="Times New Roman"/>
          <w:iCs/>
          <w:szCs w:val="24"/>
          <w:lang w:val="en-US"/>
        </w:rPr>
        <w:t>avg</w:t>
      </w:r>
      <w:proofErr w:type="spellEnd"/>
      <w:r w:rsidR="00607881" w:rsidRPr="00E41CAE">
        <w:rPr>
          <w:rFonts w:cs="Times New Roman"/>
          <w:iCs/>
          <w:szCs w:val="24"/>
          <w:lang w:val="en-US"/>
        </w:rPr>
        <w:t xml:space="preserve"> (advance), sum (sales) from titles group by type</w:t>
      </w:r>
      <w:r w:rsidR="00607881" w:rsidRPr="00607881">
        <w:rPr>
          <w:rFonts w:cs="Times New Roman"/>
          <w:iCs/>
          <w:szCs w:val="24"/>
          <w:lang w:val="en-US"/>
        </w:rPr>
        <w:t>.</w:t>
      </w:r>
    </w:p>
    <w:p w:rsidR="009A6ED7" w:rsidRPr="00607881" w:rsidRDefault="009A6ED7" w:rsidP="00B96149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  <w:lang w:val="en-US"/>
        </w:rPr>
      </w:pPr>
    </w:p>
    <w:bookmarkEnd w:id="1"/>
    <w:p w:rsidR="008961B1" w:rsidRPr="00607881" w:rsidRDefault="008961B1" w:rsidP="008961B1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  <w:lang w:val="en-US"/>
        </w:rPr>
      </w:pPr>
      <w:r w:rsidRPr="00607881">
        <w:rPr>
          <w:rFonts w:cs="Times New Roman"/>
          <w:iCs/>
          <w:szCs w:val="24"/>
          <w:lang w:val="en-US"/>
        </w:rPr>
        <w:t xml:space="preserve"> </w:t>
      </w:r>
    </w:p>
    <w:p w:rsidR="008961B1" w:rsidRPr="00607881" w:rsidRDefault="008961B1" w:rsidP="003904D4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  <w:lang w:val="en-US"/>
        </w:rPr>
      </w:pPr>
    </w:p>
    <w:p w:rsidR="003904D4" w:rsidRPr="00607881" w:rsidRDefault="003904D4" w:rsidP="0057499D">
      <w:pPr>
        <w:tabs>
          <w:tab w:val="left" w:pos="993"/>
        </w:tabs>
        <w:spacing w:line="360" w:lineRule="auto"/>
        <w:ind w:firstLine="709"/>
        <w:rPr>
          <w:iCs/>
          <w:lang w:val="en-US"/>
        </w:rPr>
      </w:pPr>
    </w:p>
    <w:p w:rsidR="0055230D" w:rsidRPr="00607881" w:rsidRDefault="0055230D" w:rsidP="003B6027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iCs/>
          <w:szCs w:val="24"/>
          <w:lang w:val="en-US"/>
        </w:rPr>
      </w:pPr>
    </w:p>
    <w:p w:rsidR="003B6027" w:rsidRPr="00607881" w:rsidRDefault="003B6027" w:rsidP="003B6027">
      <w:pPr>
        <w:tabs>
          <w:tab w:val="left" w:pos="993"/>
        </w:tabs>
        <w:spacing w:line="360" w:lineRule="auto"/>
        <w:ind w:firstLine="709"/>
        <w:contextualSpacing/>
        <w:rPr>
          <w:rFonts w:cs="Times New Roman"/>
          <w:szCs w:val="24"/>
          <w:lang w:val="en-US"/>
        </w:rPr>
      </w:pPr>
    </w:p>
    <w:p w:rsidR="003B6027" w:rsidRPr="00607881" w:rsidRDefault="003B6027" w:rsidP="00FF2B26">
      <w:pPr>
        <w:spacing w:line="360" w:lineRule="auto"/>
        <w:ind w:firstLine="709"/>
        <w:rPr>
          <w:rFonts w:cs="Times New Roman"/>
          <w:szCs w:val="28"/>
          <w:lang w:val="en-US"/>
        </w:rPr>
      </w:pPr>
    </w:p>
    <w:p w:rsidR="008D3B8D" w:rsidRPr="00607881" w:rsidRDefault="003B6027" w:rsidP="00FF2B26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607881">
        <w:rPr>
          <w:rFonts w:cs="Times New Roman"/>
          <w:szCs w:val="28"/>
          <w:lang w:val="en-US"/>
        </w:rPr>
        <w:t xml:space="preserve"> </w:t>
      </w:r>
    </w:p>
    <w:p w:rsidR="00FF2B26" w:rsidRPr="00607881" w:rsidRDefault="00FF2B26" w:rsidP="00FF2B26">
      <w:pPr>
        <w:spacing w:line="360" w:lineRule="auto"/>
        <w:ind w:firstLine="709"/>
        <w:rPr>
          <w:rFonts w:cs="Times New Roman"/>
          <w:szCs w:val="28"/>
          <w:lang w:val="en-US"/>
        </w:rPr>
      </w:pPr>
    </w:p>
    <w:p w:rsidR="00D71D91" w:rsidRPr="00607881" w:rsidRDefault="00D71D91">
      <w:pPr>
        <w:rPr>
          <w:lang w:val="en-US"/>
        </w:rPr>
      </w:pPr>
    </w:p>
    <w:sectPr w:rsidR="00D71D91" w:rsidRPr="00607881" w:rsidSect="00D63A34">
      <w:footerReference w:type="default" r:id="rId16"/>
      <w:pgSz w:w="11906" w:h="16838"/>
      <w:pgMar w:top="1134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797E" w:rsidRDefault="00D4797E" w:rsidP="00D63A34">
      <w:pPr>
        <w:spacing w:line="240" w:lineRule="auto"/>
      </w:pPr>
      <w:r>
        <w:separator/>
      </w:r>
    </w:p>
  </w:endnote>
  <w:endnote w:type="continuationSeparator" w:id="0">
    <w:p w:rsidR="00D4797E" w:rsidRDefault="00D4797E" w:rsidP="00D63A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17405258"/>
      <w:docPartObj>
        <w:docPartGallery w:val="Page Numbers (Bottom of Page)"/>
        <w:docPartUnique/>
      </w:docPartObj>
    </w:sdtPr>
    <w:sdtContent>
      <w:p w:rsidR="00337A46" w:rsidRDefault="00337A46" w:rsidP="00D63A34">
        <w:pPr>
          <w:pStyle w:val="a5"/>
          <w:spacing w:line="360" w:lineRule="auto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32E8">
          <w:rPr>
            <w:noProof/>
          </w:rPr>
          <w:t>12</w:t>
        </w:r>
        <w:r>
          <w:fldChar w:fldCharType="end"/>
        </w:r>
      </w:p>
    </w:sdtContent>
  </w:sdt>
  <w:p w:rsidR="00337A46" w:rsidRDefault="00337A4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797E" w:rsidRDefault="00D4797E" w:rsidP="00D63A34">
      <w:pPr>
        <w:spacing w:line="240" w:lineRule="auto"/>
      </w:pPr>
      <w:r>
        <w:separator/>
      </w:r>
    </w:p>
  </w:footnote>
  <w:footnote w:type="continuationSeparator" w:id="0">
    <w:p w:rsidR="00D4797E" w:rsidRDefault="00D4797E" w:rsidP="00D63A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17860"/>
    <w:multiLevelType w:val="hybridMultilevel"/>
    <w:tmpl w:val="B6BCC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2E44883"/>
    <w:multiLevelType w:val="hybridMultilevel"/>
    <w:tmpl w:val="CC845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1EE790D"/>
    <w:multiLevelType w:val="hybridMultilevel"/>
    <w:tmpl w:val="BB4623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707"/>
    <w:rsid w:val="00073360"/>
    <w:rsid w:val="000A41FF"/>
    <w:rsid w:val="00117BF9"/>
    <w:rsid w:val="00227A0B"/>
    <w:rsid w:val="00256766"/>
    <w:rsid w:val="00284B0A"/>
    <w:rsid w:val="002C3B14"/>
    <w:rsid w:val="00324373"/>
    <w:rsid w:val="00337A46"/>
    <w:rsid w:val="003904D4"/>
    <w:rsid w:val="003B1A9D"/>
    <w:rsid w:val="003B6027"/>
    <w:rsid w:val="003C0FFE"/>
    <w:rsid w:val="003E0928"/>
    <w:rsid w:val="00432FFF"/>
    <w:rsid w:val="004457F5"/>
    <w:rsid w:val="004B54C7"/>
    <w:rsid w:val="004E59DE"/>
    <w:rsid w:val="0055230D"/>
    <w:rsid w:val="0057499D"/>
    <w:rsid w:val="005A01DA"/>
    <w:rsid w:val="005F47F2"/>
    <w:rsid w:val="00607881"/>
    <w:rsid w:val="00784EF1"/>
    <w:rsid w:val="008961B1"/>
    <w:rsid w:val="008C2B03"/>
    <w:rsid w:val="008D3B8D"/>
    <w:rsid w:val="009A6ED7"/>
    <w:rsid w:val="00A10202"/>
    <w:rsid w:val="00A632E8"/>
    <w:rsid w:val="00B96149"/>
    <w:rsid w:val="00BB556C"/>
    <w:rsid w:val="00C03707"/>
    <w:rsid w:val="00C802FF"/>
    <w:rsid w:val="00D06F84"/>
    <w:rsid w:val="00D4797E"/>
    <w:rsid w:val="00D63A34"/>
    <w:rsid w:val="00D666F2"/>
    <w:rsid w:val="00D71D91"/>
    <w:rsid w:val="00D73A76"/>
    <w:rsid w:val="00DD60D7"/>
    <w:rsid w:val="00E129F6"/>
    <w:rsid w:val="00EA6F87"/>
    <w:rsid w:val="00F36A1F"/>
    <w:rsid w:val="00FF2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A34"/>
    <w:pPr>
      <w:spacing w:after="0" w:line="259" w:lineRule="auto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3A3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63A34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5">
    <w:name w:val="footer"/>
    <w:basedOn w:val="a"/>
    <w:link w:val="a6"/>
    <w:uiPriority w:val="99"/>
    <w:unhideWhenUsed/>
    <w:rsid w:val="00D63A3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63A34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7">
    <w:name w:val="List Paragraph"/>
    <w:basedOn w:val="a"/>
    <w:uiPriority w:val="1"/>
    <w:qFormat/>
    <w:rsid w:val="00D63A34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129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129F6"/>
    <w:rPr>
      <w:rFonts w:ascii="Tahoma" w:eastAsia="Calibri" w:hAnsi="Tahoma" w:cs="Tahoma"/>
      <w:color w:val="000000" w:themeColor="text1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A34"/>
    <w:pPr>
      <w:spacing w:after="0" w:line="259" w:lineRule="auto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3A3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63A34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5">
    <w:name w:val="footer"/>
    <w:basedOn w:val="a"/>
    <w:link w:val="a6"/>
    <w:uiPriority w:val="99"/>
    <w:unhideWhenUsed/>
    <w:rsid w:val="00D63A3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63A34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7">
    <w:name w:val="List Paragraph"/>
    <w:basedOn w:val="a"/>
    <w:uiPriority w:val="1"/>
    <w:qFormat/>
    <w:rsid w:val="00D63A34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129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129F6"/>
    <w:rPr>
      <w:rFonts w:ascii="Tahoma" w:eastAsia="Calibri" w:hAnsi="Tahoma" w:cs="Tahoma"/>
      <w:color w:val="000000" w:themeColor="text1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17</Pages>
  <Words>2899</Words>
  <Characters>16526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2024-11-22T11:44:00Z</dcterms:created>
  <dcterms:modified xsi:type="dcterms:W3CDTF">2024-12-15T10:25:00Z</dcterms:modified>
</cp:coreProperties>
</file>