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Cs w:val="28"/>
        </w:rPr>
      </w:pPr>
    </w:p>
    <w:p>
      <w:pPr>
        <w:jc w:val="both"/>
        <w:rPr>
          <w:szCs w:val="28"/>
        </w:rPr>
      </w:pPr>
    </w:p>
    <w:p>
      <w:pPr>
        <w:jc w:val="both"/>
        <w:rPr>
          <w:b/>
          <w:bCs/>
          <w:sz w:val="36"/>
          <w:szCs w:val="36"/>
        </w:rPr>
      </w:pPr>
    </w:p>
    <w:p>
      <w:pPr>
        <w:jc w:val="both"/>
        <w:rPr>
          <w:b/>
          <w:bCs/>
          <w:sz w:val="36"/>
          <w:szCs w:val="36"/>
        </w:rPr>
      </w:pPr>
    </w:p>
    <w:p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Изучение принципов работы и построения реляционной базы данных</w:t>
      </w:r>
    </w:p>
    <w:p>
      <w:pPr>
        <w:ind w:left="2124" w:firstLine="708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Нормализация и нормальные формы</w:t>
      </w:r>
    </w:p>
    <w:p>
      <w:pPr>
        <w:ind w:left="2124" w:firstLine="708"/>
        <w:jc w:val="both"/>
        <w:rPr>
          <w:b/>
          <w:bCs/>
          <w:szCs w:val="28"/>
        </w:rPr>
      </w:pPr>
    </w:p>
    <w:p>
      <w:pPr>
        <w:spacing w:line="240" w:lineRule="auto"/>
        <w:ind w:firstLine="709"/>
        <w:jc w:val="center"/>
      </w:pPr>
    </w:p>
    <w:p>
      <w:pPr>
        <w:spacing w:line="240" w:lineRule="auto"/>
        <w:ind w:firstLine="709"/>
        <w:jc w:val="center"/>
      </w:pPr>
    </w:p>
    <w:p>
      <w:pPr>
        <w:spacing w:line="240" w:lineRule="auto"/>
        <w:ind w:firstLine="709"/>
        <w:jc w:val="center"/>
      </w:pPr>
    </w:p>
    <w:p>
      <w:pPr>
        <w:spacing w:line="240" w:lineRule="auto"/>
        <w:ind w:firstLine="709"/>
        <w:jc w:val="center"/>
      </w:pPr>
    </w:p>
    <w:p>
      <w:pPr>
        <w:spacing w:line="240" w:lineRule="auto"/>
        <w:ind w:firstLine="709"/>
        <w:jc w:val="center"/>
      </w:pPr>
    </w:p>
    <w:p>
      <w:pPr>
        <w:spacing w:line="240" w:lineRule="auto"/>
        <w:ind w:firstLine="709"/>
        <w:jc w:val="center"/>
      </w:pPr>
    </w:p>
    <w:p>
      <w:pPr>
        <w:spacing w:line="240" w:lineRule="auto"/>
        <w:ind w:firstLine="709"/>
        <w:jc w:val="center"/>
      </w:pPr>
    </w:p>
    <w:p>
      <w:pPr>
        <w:spacing w:line="240" w:lineRule="auto"/>
        <w:ind w:firstLine="709"/>
        <w:jc w:val="center"/>
      </w:pPr>
    </w:p>
    <w:p>
      <w:pPr>
        <w:spacing w:line="240" w:lineRule="auto"/>
        <w:ind w:firstLine="709"/>
        <w:jc w:val="center"/>
      </w:pPr>
    </w:p>
    <w:p>
      <w:pPr>
        <w:spacing w:line="240" w:lineRule="auto"/>
        <w:ind w:firstLine="709"/>
      </w:pPr>
    </w:p>
    <w:p>
      <w:pPr>
        <w:pStyle w:val="5"/>
        <w:numPr>
          <w:ilvl w:val="0"/>
          <w:numId w:val="1"/>
        </w:numPr>
        <w:rPr>
          <w:b/>
          <w:bCs/>
          <w:szCs w:val="28"/>
        </w:rPr>
      </w:pPr>
      <w:r>
        <w:rPr>
          <w:b/>
          <w:bCs/>
          <w:szCs w:val="28"/>
        </w:rPr>
        <w:t>Цель работы:</w:t>
      </w:r>
    </w:p>
    <w:p>
      <w:pPr>
        <w:rPr>
          <w:szCs w:val="28"/>
        </w:rPr>
      </w:pPr>
      <w:r>
        <w:rPr>
          <w:szCs w:val="28"/>
        </w:rPr>
        <w:t>Изучение основных понятий о реляционных базах данных. Подробный анализ принципов работы с ними. Изучение понятий «отношение» и «атрибут». Изучение видов ключей. Формирование набора ключей.</w:t>
      </w:r>
    </w:p>
    <w:p>
      <w:pPr>
        <w:jc w:val="both"/>
        <w:rPr>
          <w:szCs w:val="28"/>
        </w:rPr>
      </w:pPr>
      <w:r>
        <w:rPr>
          <w:szCs w:val="28"/>
        </w:rPr>
        <w:t>Изучение нормальных форм. Приведение уже существующей базы      данных к 3-й нормальной форме. Если возможно, привести базу к 6-й нормальной форме</w:t>
      </w:r>
    </w:p>
    <w:p>
      <w:pPr>
        <w:spacing w:line="240" w:lineRule="auto"/>
        <w:rPr>
          <w:color w:val="000000"/>
          <w:szCs w:val="20"/>
          <w:shd w:val="clear" w:color="auto" w:fill="FFFFFF"/>
        </w:rPr>
      </w:pPr>
    </w:p>
    <w:p>
      <w:pPr>
        <w:spacing w:line="240" w:lineRule="auto"/>
        <w:ind w:firstLine="706" w:firstLineChars="252"/>
        <w:rPr>
          <w:b/>
        </w:rPr>
      </w:pPr>
      <w:r>
        <w:rPr>
          <w:b/>
        </w:rPr>
        <w:t>2 Ход работы</w:t>
      </w:r>
    </w:p>
    <w:p>
      <w:pPr>
        <w:spacing w:line="240" w:lineRule="auto"/>
        <w:rPr>
          <w:rFonts w:eastAsia="Times New Roman"/>
          <w:color w:val="000000"/>
          <w:sz w:val="30"/>
          <w:szCs w:val="30"/>
          <w:lang w:eastAsia="ru-RU"/>
        </w:rPr>
      </w:pPr>
      <w:r>
        <w:rPr>
          <w:rFonts w:eastAsia="Times New Roman"/>
          <w:color w:val="000000"/>
          <w:sz w:val="30"/>
          <w:szCs w:val="30"/>
          <w:lang w:eastAsia="ru-RU"/>
        </w:rPr>
        <w:t>База данных состоит из трех таблиц, связанных между собой.</w:t>
      </w:r>
    </w:p>
    <w:p>
      <w:pPr>
        <w:spacing w:line="240" w:lineRule="auto"/>
        <w:ind w:firstLine="720"/>
        <w:rPr>
          <w:rFonts w:eastAsia="Times New Roman"/>
          <w:color w:val="000000"/>
          <w:sz w:val="30"/>
          <w:szCs w:val="30"/>
          <w:lang w:eastAsia="ru-RU"/>
        </w:rPr>
      </w:pPr>
    </w:p>
    <w:p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</w:rPr>
        <w:t>компания</w:t>
      </w:r>
    </w:p>
    <w:p>
      <w:pPr>
        <w:spacing w:line="240" w:lineRule="auto"/>
        <w:jc w:val="center"/>
        <w:rPr>
          <w:bCs/>
          <w:szCs w:val="28"/>
        </w:rPr>
      </w:pP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Описание: База данных про компанию и её сотрудников, и тд.</w:t>
      </w:r>
    </w:p>
    <w:p>
      <w:pPr>
        <w:spacing w:line="240" w:lineRule="auto"/>
        <w:rPr>
          <w:bCs/>
          <w:szCs w:val="28"/>
        </w:rPr>
      </w:pPr>
      <w:r>
        <w:rPr>
          <w:bCs/>
          <w:szCs w:val="28"/>
        </w:rPr>
        <w:t>Таблица 1,2 первичным ключом является колонка «</w:t>
      </w:r>
      <w:r>
        <w:rPr>
          <w:bCs/>
          <w:szCs w:val="28"/>
          <w:lang w:val="en-US"/>
        </w:rPr>
        <w:t>ID</w:t>
      </w:r>
      <w:r>
        <w:rPr>
          <w:bCs/>
          <w:szCs w:val="28"/>
        </w:rPr>
        <w:t xml:space="preserve"> ». Для таблицы 3 первичным ключом является колонка “Создатели”</w:t>
      </w:r>
    </w:p>
    <w:p>
      <w:pPr>
        <w:spacing w:line="240" w:lineRule="auto"/>
        <w:rPr>
          <w:bCs/>
          <w:szCs w:val="28"/>
        </w:rPr>
      </w:pPr>
    </w:p>
    <w:p>
      <w:pPr>
        <w:spacing w:line="240" w:lineRule="auto"/>
        <w:rPr>
          <w:bCs/>
          <w:szCs w:val="28"/>
        </w:rPr>
      </w:pPr>
    </w:p>
    <w:p>
      <w:pPr>
        <w:spacing w:line="240" w:lineRule="auto"/>
        <w:rPr>
          <w:bCs/>
          <w:szCs w:val="28"/>
        </w:rPr>
      </w:pPr>
      <w:r>
        <w:rPr>
          <w:bCs/>
          <w:szCs w:val="28"/>
        </w:rPr>
        <w:t>Первая нормальная форма не нарушена так как присутствует атомарность значений. Вторая нормальная форма не нарушена так как отсутствует зависимость неключевого поля от части составного ключа. Таблицы связаны 3НФ. В форме отсутствуют ошибки: отношение не имеет два или более потенциальных ключей, два и более потенциальных ключей не являются составными, они не пересекаются, т.е. не имею хотя бы один общий атрибут.</w:t>
      </w: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t>Таблица 2 связана с таблицей 1 по внешнему ключу «ID - ID». Таблица 3 связана с таблицей 2 по внешнему ключу «возраст - возраст».</w:t>
      </w: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</w:p>
    <w:p>
      <w:pPr>
        <w:spacing w:line="240" w:lineRule="auto"/>
        <w:ind w:firstLine="720"/>
        <w:rPr>
          <w:rFonts w:eastAsia="Times New Roman"/>
          <w:color w:val="000000"/>
          <w:szCs w:val="28"/>
          <w:lang w:eastAsia="ru-RU"/>
        </w:rPr>
      </w:pP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Атрибуты: выпуск (строка), размер(число), должность (строка), характер (строка), порядок (целое число)</w:t>
      </w:r>
    </w:p>
    <w:p>
      <w:pPr>
        <w:spacing w:line="240" w:lineRule="auto"/>
        <w:jc w:val="both"/>
        <w:rPr>
          <w:bCs/>
          <w:szCs w:val="28"/>
          <w:lang w:val="en-US"/>
        </w:rPr>
      </w:pPr>
      <w:r>
        <w:rPr>
          <w:bCs/>
          <w:szCs w:val="28"/>
        </w:rPr>
        <w:t>Первичный ключ</w:t>
      </w:r>
      <w:r>
        <w:rPr>
          <w:bCs/>
          <w:szCs w:val="28"/>
          <w:lang w:val="en-US"/>
        </w:rPr>
        <w:t xml:space="preserve">: {ID </w:t>
      </w:r>
      <w:r>
        <w:rPr>
          <w:bCs/>
          <w:szCs w:val="28"/>
        </w:rPr>
        <w:t>професии</w:t>
      </w:r>
      <w:r>
        <w:rPr>
          <w:bCs/>
          <w:szCs w:val="28"/>
          <w:lang w:val="en-US"/>
        </w:rPr>
        <w:t>}</w:t>
      </w:r>
    </w:p>
    <w:p>
      <w:pPr>
        <w:spacing w:line="240" w:lineRule="auto"/>
        <w:jc w:val="both"/>
        <w:rPr>
          <w:b/>
          <w:szCs w:val="28"/>
        </w:rPr>
      </w:pPr>
      <w:r>
        <w:rPr>
          <w:b/>
          <w:szCs w:val="28"/>
          <w:lang w:eastAsia="ru-RU"/>
        </w:rPr>
        <w:drawing>
          <wp:inline distT="0" distB="0" distL="114300" distR="114300">
            <wp:extent cx="5934710" cy="1289685"/>
            <wp:effectExtent l="0" t="0" r="8890" b="5715"/>
            <wp:docPr id="2" name="Изображение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Атрибуты: </w:t>
      </w:r>
      <w:r>
        <w:rPr>
          <w:rFonts w:eastAsia="Times New Roman"/>
          <w:color w:val="000000"/>
          <w:szCs w:val="28"/>
          <w:lang w:val="en-US" w:eastAsia="ru-RU"/>
        </w:rPr>
        <w:t>ID</w:t>
      </w:r>
      <w:r>
        <w:rPr>
          <w:rFonts w:eastAsia="Times New Roman"/>
          <w:color w:val="000000"/>
          <w:szCs w:val="28"/>
          <w:lang w:eastAsia="ru-RU"/>
        </w:rPr>
        <w:t xml:space="preserve"> професии (число), имя сотрудника(строка), возраст(число), номер сотрудика(число).</w:t>
      </w:r>
    </w:p>
    <w:p>
      <w:pPr>
        <w:spacing w:line="240" w:lineRule="auto"/>
        <w:rPr>
          <w:bCs/>
          <w:szCs w:val="28"/>
        </w:rPr>
      </w:pPr>
      <w:r>
        <w:rPr>
          <w:bCs/>
          <w:szCs w:val="28"/>
        </w:rPr>
        <w:t>Первичный ключ: {</w:t>
      </w:r>
      <w:r>
        <w:rPr>
          <w:bCs/>
          <w:szCs w:val="28"/>
          <w:lang w:val="en-US"/>
        </w:rPr>
        <w:t xml:space="preserve">ID </w:t>
      </w:r>
      <w:r>
        <w:rPr>
          <w:bCs/>
          <w:szCs w:val="28"/>
        </w:rPr>
        <w:t>професии}</w:t>
      </w:r>
    </w:p>
    <w:p>
      <w:pPr>
        <w:spacing w:line="240" w:lineRule="auto"/>
        <w:rPr>
          <w:rFonts w:eastAsia="Times New Roman"/>
          <w:szCs w:val="28"/>
          <w:lang w:eastAsia="ru-RU"/>
        </w:rPr>
      </w:pP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drawing>
          <wp:inline distT="0" distB="0" distL="114300" distR="114300">
            <wp:extent cx="4733925" cy="1409700"/>
            <wp:effectExtent l="0" t="0" r="9525" b="0"/>
            <wp:docPr id="3" name="Изображение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Атрибуты: количество с-ков(число),дата(число),средняя(число),процент(число),возраст(число).</w:t>
      </w:r>
    </w:p>
    <w:p>
      <w:pPr>
        <w:spacing w:line="240" w:lineRule="auto"/>
        <w:jc w:val="both"/>
        <w:rPr>
          <w:b/>
          <w:szCs w:val="28"/>
        </w:rPr>
      </w:pPr>
      <w:r>
        <w:rPr>
          <w:bCs/>
          <w:szCs w:val="28"/>
        </w:rPr>
        <w:t xml:space="preserve"> Первичный ключ</w:t>
      </w:r>
      <w:r>
        <w:rPr>
          <w:bCs/>
          <w:szCs w:val="28"/>
          <w:lang w:val="en-US"/>
        </w:rPr>
        <w:t>: {</w:t>
      </w:r>
      <w:r>
        <w:rPr>
          <w:bCs/>
          <w:szCs w:val="28"/>
        </w:rPr>
        <w:t>Город</w:t>
      </w:r>
      <w:r>
        <w:rPr>
          <w:bCs/>
          <w:szCs w:val="28"/>
          <w:lang w:val="en-US"/>
        </w:rPr>
        <w:t>}</w:t>
      </w:r>
    </w:p>
    <w:p>
      <w:pPr>
        <w:spacing w:line="240" w:lineRule="auto"/>
        <w:rPr>
          <w:bCs/>
          <w:szCs w:val="28"/>
        </w:rPr>
      </w:pPr>
    </w:p>
    <w:p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  <w:lang w:eastAsia="ru-RU"/>
        </w:rPr>
        <w:drawing>
          <wp:inline distT="0" distB="0" distL="114300" distR="114300">
            <wp:extent cx="5876925" cy="1428750"/>
            <wp:effectExtent l="0" t="0" r="9525" b="0"/>
            <wp:docPr id="4" name="Изображение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</w:rPr>
        <w:t>компания</w:t>
      </w:r>
    </w:p>
    <w:p>
      <w:pPr>
        <w:spacing w:line="240" w:lineRule="auto"/>
        <w:jc w:val="center"/>
        <w:rPr>
          <w:bCs/>
          <w:szCs w:val="28"/>
        </w:rPr>
      </w:pP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Описание: База данных про компанию и страны, и тд.</w:t>
      </w:r>
    </w:p>
    <w:p>
      <w:pPr>
        <w:spacing w:line="240" w:lineRule="auto"/>
        <w:rPr>
          <w:bCs/>
          <w:szCs w:val="28"/>
        </w:rPr>
      </w:pPr>
      <w:r>
        <w:rPr>
          <w:bCs/>
          <w:szCs w:val="28"/>
        </w:rPr>
        <w:t>Таблица 1,2 первичным ключом является колонка «</w:t>
      </w:r>
      <w:r>
        <w:rPr>
          <w:bCs/>
          <w:szCs w:val="28"/>
          <w:lang w:val="en-US"/>
        </w:rPr>
        <w:t>ID</w:t>
      </w:r>
      <w:r>
        <w:rPr>
          <w:bCs/>
          <w:szCs w:val="28"/>
        </w:rPr>
        <w:t xml:space="preserve"> ». Для таблицы 3 первичным ключом является колонка “Создатели”</w:t>
      </w:r>
    </w:p>
    <w:p>
      <w:pPr>
        <w:spacing w:line="240" w:lineRule="auto"/>
        <w:rPr>
          <w:bCs/>
          <w:szCs w:val="28"/>
        </w:rPr>
      </w:pPr>
    </w:p>
    <w:p>
      <w:pPr>
        <w:spacing w:line="240" w:lineRule="auto"/>
        <w:rPr>
          <w:bCs/>
          <w:szCs w:val="28"/>
        </w:rPr>
      </w:pPr>
      <w:r>
        <w:rPr>
          <w:bCs/>
          <w:szCs w:val="28"/>
        </w:rPr>
        <w:t>Первая нормальная форма не нарушена так как присутствует атомарность значений</w:t>
      </w:r>
    </w:p>
    <w:p>
      <w:pPr>
        <w:spacing w:line="240" w:lineRule="auto"/>
        <w:rPr>
          <w:bCs/>
          <w:szCs w:val="28"/>
        </w:rPr>
      </w:pPr>
    </w:p>
    <w:p>
      <w:pPr>
        <w:spacing w:line="240" w:lineRule="auto"/>
        <w:rPr>
          <w:bCs/>
          <w:szCs w:val="28"/>
        </w:rPr>
      </w:pPr>
      <w:r>
        <w:rPr>
          <w:bCs/>
          <w:szCs w:val="28"/>
        </w:rPr>
        <w:t>Вторая нормальная форма не нарушена так как</w:t>
      </w:r>
    </w:p>
    <w:p>
      <w:pPr>
        <w:spacing w:line="240" w:lineRule="auto"/>
        <w:rPr>
          <w:bCs/>
          <w:szCs w:val="28"/>
        </w:rPr>
      </w:pPr>
      <w:r>
        <w:rPr>
          <w:bCs/>
          <w:szCs w:val="28"/>
        </w:rPr>
        <w:t>Отсутствует зависимость неключевого поля от части составного ключа</w:t>
      </w:r>
    </w:p>
    <w:p>
      <w:pPr>
        <w:spacing w:line="240" w:lineRule="auto"/>
        <w:rPr>
          <w:bCs/>
          <w:szCs w:val="28"/>
        </w:rPr>
      </w:pPr>
      <w:r>
        <w:rPr>
          <w:bCs/>
          <w:szCs w:val="28"/>
        </w:rPr>
        <w:t xml:space="preserve"> </w:t>
      </w:r>
    </w:p>
    <w:p>
      <w:pPr>
        <w:spacing w:line="240" w:lineRule="auto"/>
        <w:rPr>
          <w:bCs/>
          <w:szCs w:val="28"/>
        </w:rPr>
      </w:pPr>
      <w:r>
        <w:rPr>
          <w:bCs/>
          <w:szCs w:val="28"/>
        </w:rPr>
        <w:t>Таблицы связаны 3НФ. В форме отсутствуют ошибки: отношение не имеет два или более потенциальных ключей, два и более потенциальных ключей не являются составными, они не пересекаются, т.е. не имею хотя бы один общий атрибут.</w:t>
      </w:r>
    </w:p>
    <w:p>
      <w:pPr>
        <w:spacing w:line="240" w:lineRule="auto"/>
        <w:rPr>
          <w:bCs/>
          <w:szCs w:val="28"/>
        </w:rPr>
      </w:pP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t>Таблица 2 связана с таблицей 1 по внешнему ключу «президент - президент». Таблица 3 связана с таблицей 2 по внешнему ключу «вера - вера».</w:t>
      </w:r>
    </w:p>
    <w:p>
      <w:pPr>
        <w:spacing w:line="240" w:lineRule="auto"/>
        <w:rPr>
          <w:bCs/>
          <w:szCs w:val="28"/>
        </w:rPr>
      </w:pPr>
    </w:p>
    <w:p>
      <w:pPr>
        <w:spacing w:line="240" w:lineRule="auto"/>
        <w:rPr>
          <w:bCs/>
          <w:szCs w:val="28"/>
        </w:rPr>
      </w:pP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Атрибуты: страна (строка), столица(строка), население(число), президт(строка).</w:t>
      </w:r>
    </w:p>
    <w:p>
      <w:pPr>
        <w:spacing w:line="240" w:lineRule="auto"/>
        <w:jc w:val="both"/>
        <w:rPr>
          <w:bCs/>
          <w:szCs w:val="28"/>
        </w:rPr>
      </w:pPr>
      <w:r>
        <w:rPr>
          <w:bCs/>
          <w:szCs w:val="28"/>
        </w:rPr>
        <w:t>Первичный ключ: {страна}</w:t>
      </w:r>
    </w:p>
    <w:p>
      <w:pPr>
        <w:spacing w:line="240" w:lineRule="auto"/>
        <w:rPr>
          <w:bCs/>
          <w:szCs w:val="28"/>
        </w:rPr>
      </w:pPr>
    </w:p>
    <w:p>
      <w:pPr>
        <w:spacing w:line="240" w:lineRule="auto"/>
        <w:jc w:val="both"/>
        <w:rPr>
          <w:bCs/>
          <w:szCs w:val="28"/>
        </w:rPr>
      </w:pPr>
      <w:r>
        <w:rPr>
          <w:bCs/>
          <w:szCs w:val="28"/>
          <w:lang w:eastAsia="ru-RU"/>
        </w:rPr>
        <w:drawing>
          <wp:inline distT="0" distB="0" distL="114300" distR="114300">
            <wp:extent cx="5939155" cy="924560"/>
            <wp:effectExtent l="0" t="0" r="4445" b="8890"/>
            <wp:docPr id="1" name="Изображение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b/>
          <w:szCs w:val="28"/>
        </w:rPr>
      </w:pPr>
    </w:p>
    <w:p>
      <w:pPr>
        <w:spacing w:line="240" w:lineRule="auto"/>
        <w:ind w:firstLine="720"/>
        <w:rPr>
          <w:rFonts w:eastAsia="Times New Roman"/>
          <w:color w:val="000000"/>
          <w:szCs w:val="28"/>
          <w:lang w:eastAsia="ru-RU"/>
        </w:rPr>
      </w:pP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Атрибуты: пол (строка), вера(целое число), возраст.п (число).</w:t>
      </w:r>
    </w:p>
    <w:p>
      <w:pPr>
        <w:spacing w:line="240" w:lineRule="auto"/>
        <w:jc w:val="both"/>
        <w:rPr>
          <w:bCs/>
          <w:szCs w:val="28"/>
        </w:rPr>
      </w:pPr>
      <w:r>
        <w:rPr>
          <w:bCs/>
          <w:szCs w:val="28"/>
        </w:rPr>
        <w:t>Первичный ключ: {президент}</w:t>
      </w:r>
    </w:p>
    <w:p>
      <w:pPr>
        <w:spacing w:line="240" w:lineRule="auto"/>
        <w:jc w:val="both"/>
        <w:rPr>
          <w:bCs/>
          <w:szCs w:val="28"/>
          <w:lang w:val="en-US"/>
        </w:rPr>
      </w:pPr>
    </w:p>
    <w:p>
      <w:pPr>
        <w:spacing w:line="240" w:lineRule="auto"/>
        <w:jc w:val="both"/>
        <w:rPr>
          <w:b/>
          <w:bCs/>
          <w:szCs w:val="28"/>
        </w:rPr>
      </w:pPr>
    </w:p>
    <w:p>
      <w:pPr>
        <w:spacing w:line="240" w:lineRule="auto"/>
        <w:jc w:val="both"/>
        <w:rPr>
          <w:b/>
          <w:szCs w:val="28"/>
        </w:rPr>
      </w:pPr>
      <w:r>
        <w:rPr>
          <w:b/>
          <w:szCs w:val="28"/>
          <w:lang w:eastAsia="ru-RU"/>
        </w:rPr>
        <w:drawing>
          <wp:inline distT="0" distB="0" distL="114300" distR="114300">
            <wp:extent cx="5933440" cy="931545"/>
            <wp:effectExtent l="0" t="0" r="10160" b="1905"/>
            <wp:docPr id="5" name="Изображение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Атрибуты: компания (строка), вера(строка), последователи (число), дата основания (число). </w:t>
      </w:r>
    </w:p>
    <w:p>
      <w:pPr>
        <w:spacing w:line="240" w:lineRule="auto"/>
        <w:jc w:val="both"/>
        <w:rPr>
          <w:bCs/>
          <w:szCs w:val="28"/>
        </w:rPr>
      </w:pPr>
      <w:r>
        <w:rPr>
          <w:bCs/>
          <w:szCs w:val="28"/>
        </w:rPr>
        <w:t>Первичный ключ</w:t>
      </w:r>
      <w:r>
        <w:rPr>
          <w:bCs/>
          <w:szCs w:val="28"/>
          <w:lang w:val="en-US"/>
        </w:rPr>
        <w:t>: {</w:t>
      </w:r>
      <w:r>
        <w:rPr>
          <w:bCs/>
          <w:szCs w:val="28"/>
        </w:rPr>
        <w:t>вера</w:t>
      </w:r>
      <w:r>
        <w:rPr>
          <w:bCs/>
          <w:szCs w:val="28"/>
          <w:lang w:val="en-US"/>
        </w:rPr>
        <w:t>}</w:t>
      </w: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drawing>
          <wp:inline distT="0" distB="0" distL="114300" distR="114300">
            <wp:extent cx="5933440" cy="808990"/>
            <wp:effectExtent l="0" t="0" r="10160" b="10160"/>
            <wp:docPr id="6" name="Изображение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20"/>
        <w:rPr>
          <w:rFonts w:eastAsia="Times New Roman"/>
          <w:color w:val="000000"/>
          <w:szCs w:val="28"/>
          <w:lang w:eastAsia="ru-RU"/>
        </w:rPr>
      </w:pPr>
    </w:p>
    <w:p>
      <w:pPr>
        <w:spacing w:line="240" w:lineRule="auto"/>
        <w:ind w:firstLine="720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</w:r>
      <w:r>
        <w:rPr>
          <w:rFonts w:eastAsia="Times New Roman"/>
          <w:color w:val="000000"/>
          <w:szCs w:val="28"/>
          <w:lang w:eastAsia="ru-RU"/>
        </w:rPr>
        <w:tab/>
      </w:r>
      <w:r>
        <w:rPr>
          <w:rFonts w:eastAsia="Times New Roman"/>
          <w:color w:val="000000"/>
          <w:szCs w:val="28"/>
          <w:lang w:eastAsia="ru-RU"/>
        </w:rPr>
        <w:tab/>
      </w:r>
      <w:r>
        <w:rPr>
          <w:rFonts w:eastAsia="Times New Roman"/>
          <w:color w:val="000000"/>
          <w:szCs w:val="28"/>
          <w:lang w:eastAsia="ru-RU"/>
        </w:rPr>
        <w:tab/>
      </w:r>
      <w:r>
        <w:rPr>
          <w:rFonts w:eastAsia="Times New Roman"/>
          <w:color w:val="000000"/>
          <w:szCs w:val="28"/>
          <w:lang w:eastAsia="ru-RU"/>
        </w:rPr>
        <w:t>институт</w:t>
      </w:r>
    </w:p>
    <w:p>
      <w:pPr>
        <w:spacing w:line="240" w:lineRule="auto"/>
        <w:ind w:firstLine="720"/>
        <w:rPr>
          <w:rFonts w:eastAsia="Times New Roman"/>
          <w:color w:val="000000"/>
          <w:szCs w:val="28"/>
          <w:lang w:eastAsia="ru-RU"/>
        </w:rPr>
      </w:pP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Описание: База данных про институт и тд.</w:t>
      </w:r>
    </w:p>
    <w:p>
      <w:pPr>
        <w:spacing w:line="240" w:lineRule="auto"/>
        <w:ind w:firstLine="720"/>
        <w:rPr>
          <w:rFonts w:eastAsia="Times New Roman"/>
          <w:color w:val="000000"/>
          <w:szCs w:val="28"/>
          <w:lang w:eastAsia="ru-RU"/>
        </w:rPr>
      </w:pPr>
    </w:p>
    <w:p>
      <w:pPr>
        <w:spacing w:line="240" w:lineRule="auto"/>
        <w:ind w:firstLine="720"/>
        <w:rPr>
          <w:rFonts w:eastAsia="Times New Roman"/>
          <w:color w:val="000000"/>
          <w:szCs w:val="28"/>
          <w:lang w:eastAsia="ru-RU"/>
        </w:rPr>
      </w:pPr>
    </w:p>
    <w:p>
      <w:pPr>
        <w:spacing w:line="240" w:lineRule="auto"/>
        <w:rPr>
          <w:bCs/>
          <w:szCs w:val="28"/>
        </w:rPr>
      </w:pPr>
      <w:r>
        <w:rPr>
          <w:bCs/>
          <w:szCs w:val="28"/>
        </w:rPr>
        <w:t>Для таблицы один первичным ключом является колонка «номер». Для таблицы два первичным ключом является колонка «специальность». Для таблица 3 первичным ключом является колонка “специпльность”</w:t>
      </w:r>
    </w:p>
    <w:p>
      <w:pPr>
        <w:spacing w:line="240" w:lineRule="auto"/>
        <w:rPr>
          <w:bCs/>
          <w:szCs w:val="28"/>
        </w:rPr>
      </w:pPr>
    </w:p>
    <w:p>
      <w:pPr>
        <w:spacing w:line="240" w:lineRule="auto"/>
        <w:rPr>
          <w:bCs/>
          <w:szCs w:val="28"/>
        </w:rPr>
      </w:pPr>
    </w:p>
    <w:p>
      <w:pPr>
        <w:spacing w:line="240" w:lineRule="auto"/>
        <w:rPr>
          <w:bCs/>
          <w:szCs w:val="28"/>
        </w:rPr>
      </w:pPr>
      <w:r>
        <w:rPr>
          <w:bCs/>
          <w:szCs w:val="28"/>
        </w:rPr>
        <w:t>Первая нормальная форма не нарушена так как присутствует атомарность значений</w:t>
      </w:r>
    </w:p>
    <w:p>
      <w:pPr>
        <w:spacing w:line="240" w:lineRule="auto"/>
        <w:rPr>
          <w:bCs/>
          <w:szCs w:val="28"/>
        </w:rPr>
      </w:pPr>
    </w:p>
    <w:p>
      <w:pPr>
        <w:spacing w:line="240" w:lineRule="auto"/>
        <w:rPr>
          <w:bCs/>
          <w:szCs w:val="28"/>
        </w:rPr>
      </w:pPr>
      <w:r>
        <w:rPr>
          <w:bCs/>
          <w:szCs w:val="28"/>
        </w:rPr>
        <w:t>Вторая нормальная форма не нарушена так как</w:t>
      </w:r>
    </w:p>
    <w:p>
      <w:pPr>
        <w:spacing w:line="240" w:lineRule="auto"/>
        <w:rPr>
          <w:bCs/>
          <w:szCs w:val="28"/>
        </w:rPr>
      </w:pPr>
      <w:r>
        <w:rPr>
          <w:bCs/>
          <w:szCs w:val="28"/>
        </w:rPr>
        <w:t>Отсутствует зависимость неключевого поля от части составного ключа</w:t>
      </w:r>
    </w:p>
    <w:p>
      <w:pPr>
        <w:spacing w:line="240" w:lineRule="auto"/>
        <w:rPr>
          <w:bCs/>
          <w:szCs w:val="28"/>
        </w:rPr>
      </w:pPr>
      <w:r>
        <w:rPr>
          <w:bCs/>
          <w:szCs w:val="28"/>
        </w:rPr>
        <w:t xml:space="preserve"> </w:t>
      </w:r>
    </w:p>
    <w:p>
      <w:pPr>
        <w:spacing w:line="240" w:lineRule="auto"/>
        <w:rPr>
          <w:bCs/>
          <w:szCs w:val="28"/>
        </w:rPr>
      </w:pPr>
      <w:r>
        <w:rPr>
          <w:bCs/>
          <w:szCs w:val="28"/>
        </w:rPr>
        <w:t>Таблицы связаны 3НФ. В форме отсутствуют ошибки: отношение не имеет два или более потенциальных ключей, два и более потенциальных ключей не являются составными, они не пересекаются, т.е. не имею хотя бы один общий атрибут.</w:t>
      </w:r>
    </w:p>
    <w:p>
      <w:pPr>
        <w:spacing w:line="240" w:lineRule="auto"/>
        <w:rPr>
          <w:bCs/>
          <w:szCs w:val="28"/>
        </w:rPr>
      </w:pPr>
    </w:p>
    <w:p>
      <w:pPr>
        <w:spacing w:line="240" w:lineRule="auto"/>
        <w:rPr>
          <w:bCs/>
          <w:szCs w:val="28"/>
        </w:rPr>
      </w:pP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t>Таблица 2 связана с таблицей 1 по внешнему ключу «</w:t>
      </w:r>
      <w:r>
        <w:rPr>
          <w:bCs/>
          <w:szCs w:val="28"/>
        </w:rPr>
        <w:t>номер групы - номер групы</w:t>
      </w:r>
      <w:r>
        <w:t>». Таблица 3 связана с таблицей 2 по внешнему ключу «специальность - специальность».</w:t>
      </w:r>
    </w:p>
    <w:p>
      <w:pPr>
        <w:spacing w:line="240" w:lineRule="auto"/>
        <w:rPr>
          <w:bCs/>
          <w:szCs w:val="28"/>
        </w:rPr>
      </w:pPr>
    </w:p>
    <w:p>
      <w:pPr>
        <w:spacing w:line="240" w:lineRule="auto"/>
        <w:ind w:firstLine="720"/>
        <w:rPr>
          <w:rFonts w:eastAsia="Times New Roman"/>
          <w:color w:val="000000"/>
          <w:szCs w:val="28"/>
          <w:lang w:eastAsia="ru-RU"/>
        </w:rPr>
      </w:pPr>
    </w:p>
    <w:p>
      <w:pPr>
        <w:spacing w:line="240" w:lineRule="auto"/>
        <w:ind w:firstLine="720"/>
        <w:rPr>
          <w:rFonts w:eastAsia="Times New Roman"/>
          <w:color w:val="000000"/>
          <w:szCs w:val="28"/>
          <w:lang w:eastAsia="ru-RU"/>
        </w:rPr>
      </w:pP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Атрибуты: имс студента (строка), страна(строка), номер студнческого билета(число), срок(число), оценка(число).</w:t>
      </w:r>
    </w:p>
    <w:p>
      <w:pPr>
        <w:spacing w:line="240" w:lineRule="auto"/>
        <w:jc w:val="both"/>
        <w:rPr>
          <w:b/>
          <w:szCs w:val="28"/>
        </w:rPr>
      </w:pPr>
      <w:r>
        <w:rPr>
          <w:bCs/>
          <w:szCs w:val="28"/>
        </w:rPr>
        <w:t>Первичный ключ: {номер группы}</w:t>
      </w: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drawing>
          <wp:inline distT="0" distB="0" distL="114300" distR="114300">
            <wp:extent cx="5936615" cy="1339215"/>
            <wp:effectExtent l="0" t="0" r="6985" b="13335"/>
            <wp:docPr id="8" name="Изображение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Атрибуты: спициальность (строка), данат(строка), страна рождения(строка), год рождения(число), год смерти(число).</w:t>
      </w:r>
    </w:p>
    <w:p>
      <w:pPr>
        <w:spacing w:line="240" w:lineRule="auto"/>
        <w:jc w:val="both"/>
        <w:rPr>
          <w:b/>
          <w:szCs w:val="28"/>
        </w:rPr>
      </w:pPr>
      <w:r>
        <w:rPr>
          <w:bCs/>
          <w:szCs w:val="28"/>
        </w:rPr>
        <w:t>Первичный ключ: {номер группы}</w:t>
      </w:r>
      <w:r>
        <w:rPr>
          <w:bCs/>
          <w:szCs w:val="28"/>
          <w:lang w:eastAsia="ru-RU"/>
        </w:rPr>
        <w:drawing>
          <wp:inline distT="0" distB="0" distL="114300" distR="114300">
            <wp:extent cx="5939155" cy="1322705"/>
            <wp:effectExtent l="0" t="0" r="4445" b="10795"/>
            <wp:docPr id="9" name="Изображение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</w:p>
    <w:p>
      <w:pPr>
        <w:spacing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Атрибуты: спициальность (строка), средний балл(число), %пересдач(число), кол во стеднтов(число).</w:t>
      </w:r>
    </w:p>
    <w:p>
      <w:pPr>
        <w:spacing w:line="240" w:lineRule="auto"/>
        <w:jc w:val="both"/>
        <w:rPr>
          <w:bCs/>
          <w:szCs w:val="28"/>
        </w:rPr>
      </w:pPr>
      <w:r>
        <w:rPr>
          <w:bCs/>
          <w:szCs w:val="28"/>
        </w:rPr>
        <w:t>Первичный ключ: {специальность}</w:t>
      </w:r>
    </w:p>
    <w:p>
      <w:pPr>
        <w:spacing w:line="240" w:lineRule="auto"/>
        <w:jc w:val="both"/>
        <w:rPr>
          <w:b/>
          <w:szCs w:val="28"/>
        </w:rPr>
      </w:pPr>
    </w:p>
    <w:p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  <w:lang w:eastAsia="ru-RU"/>
        </w:rPr>
        <w:drawing>
          <wp:inline distT="0" distB="0" distL="114300" distR="114300">
            <wp:extent cx="5931535" cy="1151255"/>
            <wp:effectExtent l="0" t="0" r="12065" b="10795"/>
            <wp:docPr id="10" name="Изображение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bCs/>
          <w:szCs w:val="28"/>
        </w:rPr>
      </w:pPr>
    </w:p>
    <w:p>
      <w:pPr>
        <w:spacing w:line="240" w:lineRule="auto"/>
        <w:jc w:val="center"/>
        <w:rPr>
          <w:bCs/>
          <w:szCs w:val="28"/>
        </w:rPr>
      </w:pPr>
    </w:p>
    <w:p>
      <w:pPr>
        <w:spacing w:line="240" w:lineRule="auto"/>
        <w:jc w:val="both"/>
        <w:rPr>
          <w:szCs w:val="28"/>
        </w:rPr>
      </w:pPr>
      <w:bookmarkStart w:id="0" w:name="_GoBack"/>
      <w:bookmarkEnd w:id="0"/>
      <w:r>
        <w:rPr>
          <w:bCs/>
          <w:szCs w:val="28"/>
        </w:rPr>
        <w:t xml:space="preserve"> мы изучили основные понятия о реляционных базах данных. Познакомились с различными видами ключей и узнали, как формируется набор ключей. Также изучили такие понятия, как первичный ключ, переменная, заголовок отношения, кортеж, тело отношения, </w:t>
      </w:r>
      <w:r>
        <w:rPr>
          <w:szCs w:val="28"/>
        </w:rPr>
        <w:t xml:space="preserve">отношение и атрибут. </w:t>
      </w:r>
    </w:p>
    <w:p/>
    <w:sectPr>
      <w:footerReference r:id="rId5" w:type="default"/>
      <w:pgSz w:w="11906" w:h="16838"/>
      <w:pgMar w:top="851" w:right="851" w:bottom="1531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 w:cs="Times New Roman"/>
        <w:sz w:val="24"/>
      </w:rPr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6A5B31"/>
    <w:multiLevelType w:val="multilevel"/>
    <w:tmpl w:val="626A5B3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31351"/>
    <w:rsid w:val="000F3DCE"/>
    <w:rsid w:val="00742F9B"/>
    <w:rsid w:val="00A75E8A"/>
    <w:rsid w:val="00BC2FCC"/>
    <w:rsid w:val="00D37897"/>
    <w:rsid w:val="22331351"/>
    <w:rsid w:val="36D251C5"/>
    <w:rsid w:val="53C41B44"/>
    <w:rsid w:val="60453823"/>
    <w:rsid w:val="7298233D"/>
    <w:rsid w:val="7A064F99"/>
    <w:rsid w:val="7C77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line="276" w:lineRule="auto"/>
    </w:pPr>
    <w:rPr>
      <w:rFonts w:ascii="Times New Roman" w:hAnsi="Times New Roman" w:eastAsia="Calibri" w:cs="Times New Roman"/>
      <w:sz w:val="28"/>
      <w:szCs w:val="22"/>
      <w:lang w:val="ru-RU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677"/>
        <w:tab w:val="right" w:pos="9355"/>
      </w:tabs>
      <w:spacing w:line="240" w:lineRule="auto"/>
    </w:pPr>
    <w:rPr>
      <w:rFonts w:asciiTheme="minorHAnsi" w:hAnsiTheme="minorHAnsi" w:eastAsiaTheme="minorHAnsi" w:cstheme="minorBidi"/>
      <w:sz w:val="22"/>
      <w:lang w:eastAsia="en-US"/>
    </w:rPr>
  </w:style>
  <w:style w:type="paragraph" w:styleId="5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731</Words>
  <Characters>4169</Characters>
  <Lines>34</Lines>
  <Paragraphs>9</Paragraphs>
  <TotalTime>13</TotalTime>
  <ScaleCrop>false</ScaleCrop>
  <LinksUpToDate>false</LinksUpToDate>
  <CharactersWithSpaces>4891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2023-02-26T12:56:00Z</dcterms:created>
  <dc:creator>Mr Never</dc:creator>
  <cp:lastModifiedBy>Mr Never</cp:lastModifiedBy>
  <dcterms:modified xsi:type="dcterms:W3CDTF">2023-08-26T12:40:58Z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1049-12.2.0.13193</vt:lpwstr>
  </property>
  <property fmtid="{D5CDD505-2E9C-101B-9397-08002B2CF9AE}" pid="3" name="ICV">
    <vt:lpwstr>443A65BEB8C44CFC918C6AC8E5860BC0</vt:lpwstr>
  </property>
</Properties>
</file>