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BE" w:rsidRDefault="00AA61BE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84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BE" w:rsidRDefault="00AA61BE" w:rsidP="00AA61BE">
      <w:pPr>
        <w:pStyle w:val="3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31.07.2020</w:t>
      </w:r>
    </w:p>
    <w:p w:rsidR="00AA61BE" w:rsidRPr="00AA61BE" w:rsidRDefault="00AA61BE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br/>
        <w:t>Задачи: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>Изучить модуль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Статистики</w:t>
      </w:r>
      <w:r w:rsidRPr="00AA61BE">
        <w:rPr>
          <w:rFonts w:ascii="Verdana" w:hAnsi="Verdana" w:cs="Arial"/>
          <w:b w:val="0"/>
          <w:bCs w:val="0"/>
          <w:color w:val="1F1F1F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и следующие темы из него: “Оценка распределения по выборке”, “Важные характеристики распределения”, “Важные статистики”, “Центральная предельная теорема”, “Доверительные интегралы”.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>Ответить на вопросы в следующих тестах: “Распределения, параметры и оценки”, “ЦПТ и дове</w:t>
      </w:r>
      <w:bookmarkStart w:id="0" w:name="_GoBack"/>
      <w:bookmarkEnd w:id="0"/>
      <w:r>
        <w:rPr>
          <w:rFonts w:ascii="Verdana" w:hAnsi="Verdana" w:cs="Aharoni"/>
          <w:b w:val="0"/>
          <w:bCs w:val="0"/>
          <w:sz w:val="28"/>
          <w:szCs w:val="28"/>
        </w:rPr>
        <w:t>рительные интервалы”,      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Статистики</w:t>
      </w:r>
      <w:r>
        <w:rPr>
          <w:rFonts w:ascii="Verdana" w:hAnsi="Verdana" w:cs="Aharoni"/>
          <w:b w:val="0"/>
          <w:bCs w:val="0"/>
          <w:sz w:val="28"/>
          <w:szCs w:val="28"/>
        </w:rPr>
        <w:t>”.</w:t>
      </w:r>
    </w:p>
    <w:p w:rsidR="00AA61BE" w:rsidRDefault="00AA61BE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Конспект:</w:t>
      </w:r>
    </w:p>
    <w:p w:rsidR="00AA61BE" w:rsidRDefault="00AA61BE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>Конспект по модулю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Статистики</w:t>
      </w:r>
      <w:r>
        <w:rPr>
          <w:rFonts w:ascii="Verdana" w:hAnsi="Verdana" w:cs="Aharoni"/>
          <w:b w:val="0"/>
          <w:bCs w:val="0"/>
          <w:sz w:val="28"/>
          <w:szCs w:val="28"/>
        </w:rPr>
        <w:t>” -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Статистики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>
        <w:rPr>
          <w:rFonts w:ascii="Verdana" w:hAnsi="Verdana" w:cs="Aharoni"/>
          <w:b w:val="0"/>
          <w:bCs w:val="0"/>
          <w:sz w:val="28"/>
          <w:szCs w:val="28"/>
        </w:rPr>
        <w:t>”.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Конспект - практика по 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NumPy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“Оценка распределения по </w:t>
      </w:r>
      <w:proofErr w:type="gramStart"/>
      <w:r>
        <w:rPr>
          <w:rFonts w:ascii="Verdana" w:hAnsi="Verdana" w:cs="Aharoni"/>
          <w:b w:val="0"/>
          <w:bCs w:val="0"/>
          <w:sz w:val="28"/>
          <w:szCs w:val="28"/>
        </w:rPr>
        <w:t>выборке.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ipynb</w:t>
      </w:r>
      <w:proofErr w:type="gramEnd"/>
      <w:r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D77050" w:rsidRPr="004B3AA5" w:rsidRDefault="00D77050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 w:rsidRPr="00D77050">
        <w:rPr>
          <w:rFonts w:ascii="Verdana" w:hAnsi="Verdana" w:cs="Aharoni"/>
          <w:sz w:val="32"/>
          <w:szCs w:val="32"/>
        </w:rPr>
        <w:t>Задание по программированию</w:t>
      </w:r>
      <w:r w:rsidRPr="004B3AA5">
        <w:rPr>
          <w:rFonts w:ascii="Verdana" w:hAnsi="Verdana" w:cs="Aharoni"/>
          <w:sz w:val="32"/>
          <w:szCs w:val="32"/>
        </w:rPr>
        <w:t>:</w:t>
      </w:r>
      <w:r w:rsidRPr="004B3AA5">
        <w:rPr>
          <w:rFonts w:ascii="Verdana" w:hAnsi="Verdana" w:cs="Aharoni"/>
          <w:sz w:val="32"/>
          <w:szCs w:val="32"/>
        </w:rPr>
        <w:br/>
      </w:r>
      <w:r w:rsidRPr="004B3AA5">
        <w:rPr>
          <w:rFonts w:ascii="Verdana" w:hAnsi="Verdana" w:cs="Aharoni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5940425" cy="262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50" w:rsidRPr="00D77050" w:rsidRDefault="00D77050" w:rsidP="00AA61B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 w:rsidRPr="00D77050">
        <w:rPr>
          <w:rFonts w:ascii="Verdana" w:hAnsi="Verdana" w:cs="Aharoni"/>
          <w:b w:val="0"/>
          <w:bCs w:val="0"/>
          <w:sz w:val="28"/>
          <w:szCs w:val="28"/>
        </w:rPr>
        <w:lastRenderedPageBreak/>
        <w:t>Главный файлик с решением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</w:t>
      </w:r>
      <w:r w:rsidRPr="00D77050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Задание по программированию</w:t>
      </w:r>
      <w:r w:rsidRPr="00D77050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AA61BE" w:rsidRDefault="00AA61BE" w:rsidP="00AA61BE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Итог</w:t>
      </w:r>
      <w:r w:rsidRPr="00D77050">
        <w:rPr>
          <w:rFonts w:ascii="Verdana" w:hAnsi="Verdana"/>
          <w:b/>
          <w:bCs/>
          <w:sz w:val="32"/>
          <w:szCs w:val="32"/>
        </w:rPr>
        <w:t>:</w:t>
      </w:r>
    </w:p>
    <w:p w:rsidR="00B222FA" w:rsidRDefault="00D02163">
      <w:p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Познакомился со статистикой. </w:t>
      </w:r>
      <w:proofErr w:type="gramStart"/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Увидел</w:t>
      </w:r>
      <w:proofErr w:type="gramEnd"/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как выглядит </w:t>
      </w:r>
      <w:r>
        <w:rPr>
          <w:rFonts w:ascii="Verdana" w:eastAsia="Times New Roman" w:hAnsi="Verdana" w:cs="Arial"/>
          <w:sz w:val="28"/>
          <w:szCs w:val="28"/>
          <w:lang w:eastAsia="ru-RU"/>
        </w:rPr>
        <w:t>т</w:t>
      </w:r>
      <w:r w:rsidRPr="008F1E3F">
        <w:rPr>
          <w:rFonts w:ascii="Verdana" w:eastAsia="Times New Roman" w:hAnsi="Verdana" w:cs="Arial"/>
          <w:sz w:val="28"/>
          <w:szCs w:val="28"/>
          <w:lang w:eastAsia="ru-RU"/>
        </w:rPr>
        <w:t>еоретическая функция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 w:rsidRPr="008F1E3F">
        <w:rPr>
          <w:rFonts w:ascii="Verdana" w:eastAsia="Times New Roman" w:hAnsi="Verdana" w:cs="Arial"/>
          <w:sz w:val="28"/>
          <w:szCs w:val="28"/>
          <w:lang w:eastAsia="ru-RU"/>
        </w:rPr>
        <w:t>стандартного нормального распределения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и </w:t>
      </w:r>
      <w:r w:rsidRPr="008F1E3F">
        <w:rPr>
          <w:rFonts w:ascii="Verdana" w:eastAsia="Times New Roman" w:hAnsi="Verdana" w:cs="Arial"/>
          <w:sz w:val="28"/>
          <w:szCs w:val="28"/>
          <w:lang w:eastAsia="ru-RU"/>
        </w:rPr>
        <w:t>эмпирическ</w:t>
      </w:r>
      <w:r>
        <w:rPr>
          <w:rFonts w:ascii="Verdana" w:eastAsia="Times New Roman" w:hAnsi="Verdana" w:cs="Arial"/>
          <w:sz w:val="28"/>
          <w:szCs w:val="28"/>
          <w:lang w:eastAsia="ru-RU"/>
        </w:rPr>
        <w:t>ой</w:t>
      </w:r>
      <w:r w:rsidRPr="008F1E3F">
        <w:rPr>
          <w:rFonts w:ascii="Verdana" w:eastAsia="Times New Roman" w:hAnsi="Verdana" w:cs="Arial"/>
          <w:sz w:val="28"/>
          <w:szCs w:val="28"/>
          <w:lang w:eastAsia="ru-RU"/>
        </w:rPr>
        <w:t xml:space="preserve"> функци</w:t>
      </w:r>
      <w:r>
        <w:rPr>
          <w:rFonts w:ascii="Verdana" w:eastAsia="Times New Roman" w:hAnsi="Verdana" w:cs="Arial"/>
          <w:sz w:val="28"/>
          <w:szCs w:val="28"/>
          <w:lang w:eastAsia="ru-RU"/>
        </w:rPr>
        <w:t>и</w:t>
      </w:r>
      <w:r w:rsidRPr="008F1E3F">
        <w:rPr>
          <w:rFonts w:ascii="Verdana" w:eastAsia="Times New Roman" w:hAnsi="Verdana" w:cs="Arial"/>
          <w:sz w:val="28"/>
          <w:szCs w:val="28"/>
          <w:lang w:eastAsia="ru-RU"/>
        </w:rPr>
        <w:t xml:space="preserve"> распределения</w:t>
      </w:r>
      <w:r>
        <w:rPr>
          <w:rFonts w:ascii="Verdana" w:eastAsia="Times New Roman" w:hAnsi="Verdana" w:cs="Arial"/>
          <w:sz w:val="28"/>
          <w:szCs w:val="28"/>
          <w:lang w:eastAsia="ru-RU"/>
        </w:rPr>
        <w:t>.</w:t>
      </w:r>
      <w:r>
        <w:rPr>
          <w:rFonts w:ascii="Verdana" w:eastAsia="Times New Roman" w:hAnsi="Verdana" w:cs="Arial"/>
          <w:sz w:val="28"/>
          <w:szCs w:val="28"/>
          <w:lang w:eastAsia="ru-RU"/>
        </w:rPr>
        <w:br/>
        <w:t>Узнал про функции плотности, ознакомился с гистограммами</w:t>
      </w:r>
      <w:r w:rsidR="00B222FA">
        <w:rPr>
          <w:rFonts w:ascii="Verdana" w:eastAsia="Times New Roman" w:hAnsi="Verdana" w:cs="Arial"/>
          <w:sz w:val="28"/>
          <w:szCs w:val="28"/>
          <w:lang w:eastAsia="ru-RU"/>
        </w:rPr>
        <w:t>.</w:t>
      </w:r>
      <w:r w:rsidR="00B222FA">
        <w:rPr>
          <w:rFonts w:ascii="Verdana" w:eastAsia="Times New Roman" w:hAnsi="Verdana" w:cs="Arial"/>
          <w:sz w:val="28"/>
          <w:szCs w:val="28"/>
          <w:lang w:eastAsia="ru-RU"/>
        </w:rPr>
        <w:br/>
      </w:r>
      <w:r w:rsidR="00B222FA" w:rsidRPr="00B222FA">
        <w:rPr>
          <w:rFonts w:ascii="Verdana" w:hAnsi="Verdana"/>
          <w:sz w:val="28"/>
          <w:szCs w:val="28"/>
        </w:rPr>
        <w:t>Какие есть характеристики распределений и как их можно оценить.</w:t>
      </w:r>
      <w:r w:rsidR="00B222FA">
        <w:rPr>
          <w:rFonts w:ascii="Verdana" w:hAnsi="Verdana"/>
          <w:sz w:val="28"/>
          <w:szCs w:val="28"/>
        </w:rPr>
        <w:t xml:space="preserve"> Ознакомился с важной теоремой в статистике с </w:t>
      </w:r>
      <w:r w:rsidR="00B222FA" w:rsidRPr="00B222FA">
        <w:rPr>
          <w:rFonts w:ascii="Verdana" w:hAnsi="Verdana"/>
          <w:sz w:val="28"/>
          <w:szCs w:val="28"/>
        </w:rPr>
        <w:t>центральной предельной теоремой</w:t>
      </w:r>
      <w:r w:rsidR="00B222FA">
        <w:rPr>
          <w:rFonts w:ascii="Verdana" w:hAnsi="Verdana"/>
          <w:sz w:val="28"/>
          <w:szCs w:val="28"/>
        </w:rPr>
        <w:t xml:space="preserve"> научился применять теорему на практике. Узнал для чего нужны доверительные интервалы. Разобрал как в </w:t>
      </w:r>
      <w:proofErr w:type="spellStart"/>
      <w:r w:rsidR="00B222FA">
        <w:rPr>
          <w:rFonts w:ascii="Verdana" w:hAnsi="Verdana"/>
          <w:sz w:val="28"/>
          <w:szCs w:val="28"/>
          <w:lang w:val="en-US"/>
        </w:rPr>
        <w:t>Jupyter</w:t>
      </w:r>
      <w:proofErr w:type="spellEnd"/>
      <w:r w:rsidR="00B222FA" w:rsidRPr="00B222FA">
        <w:rPr>
          <w:rFonts w:ascii="Verdana" w:hAnsi="Verdana"/>
          <w:sz w:val="28"/>
          <w:szCs w:val="28"/>
        </w:rPr>
        <w:t xml:space="preserve"> </w:t>
      </w:r>
      <w:r w:rsidR="00B222FA">
        <w:rPr>
          <w:rFonts w:ascii="Verdana" w:hAnsi="Verdana"/>
          <w:sz w:val="28"/>
          <w:szCs w:val="28"/>
        </w:rPr>
        <w:t>делать гистограммы. Потратил много времени на разбор и решения задания по программированию, но смог разобраться, мне показалось это увлекательным. Ну и в итоге завершил курс.</w:t>
      </w:r>
    </w:p>
    <w:p w:rsidR="004B3AA5" w:rsidRPr="00B222FA" w:rsidRDefault="004B3AA5">
      <w:pPr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940425" cy="2230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AA5" w:rsidRPr="00B2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175E5"/>
    <w:multiLevelType w:val="multilevel"/>
    <w:tmpl w:val="45C0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8757C"/>
    <w:multiLevelType w:val="multilevel"/>
    <w:tmpl w:val="B7F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0"/>
    <w:rsid w:val="004B3AA5"/>
    <w:rsid w:val="00583D52"/>
    <w:rsid w:val="00665240"/>
    <w:rsid w:val="00AA61BE"/>
    <w:rsid w:val="00B222FA"/>
    <w:rsid w:val="00D02163"/>
    <w:rsid w:val="00D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DCD5"/>
  <w15:chartTrackingRefBased/>
  <w15:docId w15:val="{F0FF5ACE-C328-4ED1-AFBA-8225169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BE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AA6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A6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5</cp:revision>
  <dcterms:created xsi:type="dcterms:W3CDTF">2020-07-28T04:42:00Z</dcterms:created>
  <dcterms:modified xsi:type="dcterms:W3CDTF">2020-07-31T05:09:00Z</dcterms:modified>
</cp:coreProperties>
</file>