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Times New Roman" w:hAnsi="Times New Roman"/>
          <w:b/>
          <w:sz w:val="24"/>
        </w:rPr>
        <w:t>МИНИСТЕРСТВО ПРОСВЕЩЕНИЯ РОССИЙСКОЙ ФЕДЕРАЦИИ</w:t>
        <w:br/>
        <w:t>ФЕДЕРАЛЬНОЕ ГОСУДАРСТВЕННОЕ БЮДЖЕТНОЕ ОБРАЗОВАТЕЛЬНОЕ УЧРЕЖДЕНИЕ</w:t>
        <w:br/>
        <w:t>КАФЕДРА ИНФОРМАЦИОННЫХ СИСТЕМ И ПРОГРАММИРОВАНИЯ</w:t>
      </w:r>
    </w:p>
    <w:p/>
    <w:p/>
    <w:p/>
    <w:p/>
    <w:p>
      <w:pPr>
        <w:spacing w:line="276" w:lineRule="auto"/>
        <w:jc w:val="center"/>
      </w:pPr>
      <w:r>
        <w:rPr>
          <w:rFonts w:ascii="Times New Roman" w:hAnsi="Times New Roman"/>
          <w:b/>
          <w:sz w:val="32"/>
        </w:rPr>
        <w:t>ОТЧЁТ</w:t>
        <w:br/>
        <w:t>ПО ИНДИВИДУАЛЬНОМУ ПРАКТИЧЕСКОМУ ЗАДАНИЮ №3</w:t>
        <w:br/>
        <w:br/>
      </w:r>
      <w:r>
        <w:rPr>
          <w:rFonts w:ascii="Times New Roman" w:hAnsi="Times New Roman"/>
          <w:b/>
          <w:sz w:val="30"/>
        </w:rPr>
        <w:t>на тему:</w:t>
        <w:br/>
        <w:t>«Разработка и внедрение информационного ресурса</w:t>
        <w:br/>
        <w:t>“Электронный учебный кабинет преподавателя и студента”»</w:t>
        <w:br/>
      </w:r>
      <w:r>
        <w:rPr>
          <w:rFonts w:ascii="Times New Roman" w:hAnsi="Times New Roman"/>
          <w:i/>
          <w:sz w:val="26"/>
        </w:rPr>
        <w:t>по дисциплине: «Внедрение и поддержка компьютерных систем»</w:t>
      </w:r>
    </w:p>
    <w:p/>
    <w:p/>
    <w:p/>
    <w:p/>
    <w:p/>
    <w:p>
      <w:pPr>
        <w:spacing w:line="312" w:lineRule="auto"/>
        <w:jc w:val="right"/>
      </w:pPr>
      <w:r>
        <w:rPr>
          <w:rFonts w:ascii="Times New Roman" w:hAnsi="Times New Roman"/>
          <w:sz w:val="26"/>
        </w:rPr>
        <w:t>Выполнил студент: Парван Е.Н.</w:t>
        <w:br/>
        <w:t>Группа: ИС-21</w:t>
        <w:br/>
        <w:t>Специальность: 09.02.07 Информационные системы</w:t>
        <w:br/>
        <w:t>и программирование</w:t>
        <w:br/>
        <w:br/>
        <w:t>Проверил: преподаватель кафедры</w:t>
      </w:r>
    </w:p>
    <w:p/>
    <w:p/>
    <w:p/>
    <w:p/>
    <w:p>
      <w:pPr>
        <w:jc w:val="center"/>
      </w:pPr>
      <w:r>
        <w:rPr>
          <w:rFonts w:ascii="Times New Roman" w:hAnsi="Times New Roman"/>
          <w:sz w:val="28"/>
        </w:rPr>
        <w:t>2026</w:t>
      </w:r>
    </w:p>
    <w:p>
      <w:r>
        <w:br w:type="page"/>
      </w:r>
    </w:p>
    <w:p>
      <w:pPr>
        <w:spacing w:before="360" w:after="240" w:line="360" w:lineRule="auto"/>
        <w:jc w:val="center"/>
      </w:pPr>
      <w:r>
        <w:rPr>
          <w:rFonts w:ascii="Times New Roman" w:hAnsi="Times New Roman"/>
          <w:b/>
          <w:color w:val="000000"/>
          <w:sz w:val="32"/>
        </w:rPr>
        <w:t>1. ВВЕДЕНИЕ, ЦЕЛЬ И ПОСТАНОВКА ЗАДАЧИ</w:t>
      </w:r>
    </w:p>
    <w:p>
      <w:pPr>
        <w:spacing w:line="360" w:lineRule="auto" w:after="0"/>
        <w:ind w:firstLine="708"/>
        <w:jc w:val="both"/>
      </w:pPr>
      <w:r>
        <w:rPr>
          <w:rFonts w:ascii="Times New Roman" w:hAnsi="Times New Roman"/>
          <w:i w:val="0"/>
          <w:sz w:val="28"/>
        </w:rPr>
        <w:t>В условиях цифровизации профессионального образования возрастает потребность в специализированных средствах дистанционного сопровождения учебных дисциплин. Традиционные файлообменные ресурсы и мессенджеры не обеспечивают управляемого контроля за поэтапным усвоением учебного материала студентами.</w:t>
      </w:r>
    </w:p>
    <w:p>
      <w:pPr>
        <w:spacing w:line="360" w:lineRule="auto" w:after="0"/>
        <w:ind w:firstLine="708"/>
        <w:jc w:val="both"/>
      </w:pPr>
      <w:r>
        <w:rPr>
          <w:rFonts w:ascii="Times New Roman" w:hAnsi="Times New Roman"/>
          <w:i w:val="0"/>
          <w:sz w:val="28"/>
        </w:rPr>
        <w:t>Цель настоящей работы — разработать и внедрить специализированный веб-ресурс «Электронный учебный кабинет преподавателя и студента», предназначенный для структурированного размещения теоретических материалов, автоматизированного контроля знаний через тестирование и гарантированного последовательного открытия учебных тем только после успешного подтверждения освоения предшествующего материала.</w:t>
      </w:r>
    </w:p>
    <w:p>
      <w:pPr>
        <w:spacing w:line="360" w:lineRule="auto" w:after="0"/>
        <w:ind w:firstLine="708"/>
        <w:jc w:val="both"/>
      </w:pPr>
      <w:r>
        <w:rPr>
          <w:rFonts w:ascii="Times New Roman" w:hAnsi="Times New Roman"/>
          <w:i w:val="0"/>
          <w:sz w:val="28"/>
        </w:rPr>
        <w:t>Для достижения поставленной цели решены следующие основные задачи: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Проведение анализа функциональных и нефункциональных требований к обучающей системе.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Проектирование реляционной базы данных (СУБД PostgreSQL) с хранением пользователей, дисциплин, лекций, вопросов, попыток и прогресса.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Реализация защищённого серверного механизма последовательного открытия лекций с проверкой на стороне контроллеров ASP.NET Core.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Разработка личных кабинетов преподавателя и студента с разграничением прав доступа на основе ролевой модели (Role-Based Access Control).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Интеграция модуля интерактивного тестирования с поддержкой одиночного выбора, множественного выбора и кратких терминологических ответов.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Развертывание и апробация разработанного веб-ресурса на рабочей станции преподавателя с настройкой сетевого доступа и регламента резервного копирования.</w:t>
      </w:r>
    </w:p>
    <w:p>
      <w:pPr>
        <w:spacing w:before="360" w:after="240" w:line="360" w:lineRule="auto"/>
        <w:jc w:val="center"/>
      </w:pPr>
      <w:r>
        <w:rPr>
          <w:rFonts w:ascii="Times New Roman" w:hAnsi="Times New Roman"/>
          <w:b/>
          <w:color w:val="000000"/>
          <w:sz w:val="32"/>
        </w:rPr>
        <w:t>2. ТЕХНИЧЕСКОЕ ЗАДАНИЕ НА РАЗРАБОТКУ</w:t>
      </w:r>
    </w:p>
    <w:p>
      <w:pPr>
        <w:spacing w:before="280" w:after="120" w:line="360" w:lineRule="auto"/>
        <w:ind w:firstLine="708"/>
        <w:jc w:val="left"/>
      </w:pPr>
      <w:r>
        <w:rPr>
          <w:rFonts w:ascii="Times New Roman" w:hAnsi="Times New Roman"/>
          <w:b/>
          <w:color w:val="000000"/>
          <w:sz w:val="28"/>
        </w:rPr>
        <w:t>2.1. Требования к назначению и структуре системы</w:t>
      </w:r>
    </w:p>
    <w:p>
      <w:pPr>
        <w:spacing w:line="360" w:lineRule="auto" w:after="0"/>
        <w:ind w:firstLine="708"/>
        <w:jc w:val="both"/>
      </w:pPr>
      <w:r>
        <w:rPr>
          <w:rFonts w:ascii="Times New Roman" w:hAnsi="Times New Roman"/>
          <w:i w:val="0"/>
          <w:sz w:val="28"/>
        </w:rPr>
        <w:t>Информационный ресурс представляет собой трехуровневое клиент-серверное веб-приложение. Система рассчитана на две категории пользователей: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Преподаватель — администратор курса: осуществляет добавление дисциплин, тем, загрузку методических конспектов (DOCX, PDF), формирование банков вопросов и проверочных тестов, мониторинг успеваемости учебных групп, ручное управление доступом к материалам и просмотр журнала событий.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Студент — обучающийся: осуществляет авторизованный вход, последовательное изучение лекций дисциплины, интерактивное тестирование, просмотр персонального прогресса и результатов сдачи.</w:t>
      </w:r>
    </w:p>
    <w:p>
      <w:pPr>
        <w:spacing w:before="280" w:after="120" w:line="360" w:lineRule="auto"/>
        <w:ind w:firstLine="708"/>
        <w:jc w:val="left"/>
      </w:pPr>
      <w:r>
        <w:rPr>
          <w:rFonts w:ascii="Times New Roman" w:hAnsi="Times New Roman"/>
          <w:b/>
          <w:color w:val="000000"/>
          <w:sz w:val="28"/>
        </w:rPr>
        <w:t>2.2. Матрица разграничения прав доступа</w:t>
      </w:r>
    </w:p>
    <w:p>
      <w:pPr>
        <w:spacing w:line="360" w:lineRule="auto" w:after="0"/>
        <w:ind w:firstLine="708"/>
        <w:jc w:val="both"/>
      </w:pPr>
      <w:r>
        <w:rPr>
          <w:rFonts w:ascii="Times New Roman" w:hAnsi="Times New Roman"/>
          <w:i w:val="0"/>
          <w:sz w:val="28"/>
        </w:rPr>
        <w:t>В соответствии с ТЗ разграничение полномочий представлено в таблице 1.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EAECE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Функциональная возможность</w:t>
            </w:r>
          </w:p>
        </w:tc>
        <w:tc>
          <w:tcPr>
            <w:tcW w:type="dxa" w:w="3230"/>
            <w:shd w:fill="EAECE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Преподаватель</w:t>
            </w:r>
          </w:p>
        </w:tc>
        <w:tc>
          <w:tcPr>
            <w:tcW w:type="dxa" w:w="3230"/>
            <w:shd w:fill="EAECE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Студент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4"/>
              </w:rPr>
              <w:t>Добавление и редактирование дисциплин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4"/>
              </w:rPr>
              <w:t>Создание учебных тем и лекций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4"/>
              </w:rPr>
              <w:t>Загрузка теоретических материалов (DOCX, PDF)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4"/>
              </w:rPr>
              <w:t>Создание контрольных вопросов и тестов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4"/>
              </w:rPr>
              <w:t>Просмотр открытых учебных материалов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4"/>
              </w:rPr>
              <w:t>Выполнение контрольных вопросов к лекции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4"/>
              </w:rPr>
              <w:t>Прохождение проверочного тестирования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В режиме предпросмотра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4"/>
              </w:rPr>
              <w:t>Просмотр результатов студентов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Да (по всем группам)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Только своих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4"/>
              </w:rPr>
              <w:t>Просмотр индивидуального прогресса (%)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4"/>
              </w:rPr>
              <w:t>Ручное открытие лекции / сброс попыток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4"/>
              </w:rPr>
              <w:t>Просмотр журнала аудита событий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Да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4"/>
              </w:rPr>
              <w:t>Нет</w:t>
            </w:r>
          </w:p>
        </w:tc>
      </w:tr>
    </w:tbl>
    <w:p>
      <w:pPr>
        <w:spacing w:after="120"/>
      </w:pPr>
    </w:p>
    <w:p>
      <w:pPr>
        <w:spacing w:before="280" w:after="120" w:line="360" w:lineRule="auto"/>
        <w:ind w:firstLine="708"/>
        <w:jc w:val="left"/>
      </w:pPr>
      <w:r>
        <w:rPr>
          <w:rFonts w:ascii="Times New Roman" w:hAnsi="Times New Roman"/>
          <w:b/>
          <w:color w:val="000000"/>
          <w:sz w:val="28"/>
        </w:rPr>
        <w:t>2.3. Алгоритм последовательного открытия лекций</w:t>
      </w:r>
    </w:p>
    <w:p>
      <w:pPr>
        <w:spacing w:line="360" w:lineRule="auto" w:after="0"/>
        <w:ind w:firstLine="708"/>
        <w:jc w:val="both"/>
      </w:pPr>
      <w:r>
        <w:rPr>
          <w:rFonts w:ascii="Times New Roman" w:hAnsi="Times New Roman"/>
          <w:i w:val="0"/>
          <w:sz w:val="28"/>
        </w:rPr>
        <w:t>Ключевое функциональное условие системы — защита от произвольного или преждевременного доступа к учебному материалу. Алгоритм функционирует следующим образом: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1. При первой авторизации студенту автоматически доступна только первая лекция курса (OrderIndex = 1).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2. Лекция №2 и последующие заблокированы: в интерфейсе отображается индикатор блокировки (🔒), а кнопка перехода неактивна.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3. На уровне серверных маршрутов (/Lectures/Details/{id}, /Tests/Take/{id}) выполняется обязательная валидация через сервис ProgressionService. Попытка студента перейти по прямой ссылке на заблокированную лекцию отклоняется с генерацией предупреждения и перенаправлением.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4. Разблокировка следующей лекции происходит автоматически только при соблюдении условия: успешная сдача контрольного тестирования по текущей лекции с результатом не менее 70% (MinPassingScore).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5. При необходимости преподаватель имеет возможность в индивидуальном порядке выполнить ручную разблокировку лекции для конкретного обучающегося через панель управления.</w:t>
      </w:r>
    </w:p>
    <w:p>
      <w:pPr>
        <w:spacing w:before="360" w:after="240" w:line="360" w:lineRule="auto"/>
        <w:jc w:val="center"/>
      </w:pPr>
      <w:r>
        <w:rPr>
          <w:rFonts w:ascii="Times New Roman" w:hAnsi="Times New Roman"/>
          <w:b/>
          <w:color w:val="000000"/>
          <w:sz w:val="32"/>
        </w:rPr>
        <w:t>3. ОПИСАНИЕ ВЫБРАННОГО СТЕКА ТЕХНОЛОГИЙ</w:t>
      </w:r>
    </w:p>
    <w:p>
      <w:pPr>
        <w:spacing w:line="360" w:lineRule="auto" w:after="0"/>
        <w:ind w:firstLine="708"/>
        <w:jc w:val="both"/>
      </w:pPr>
      <w:r>
        <w:rPr>
          <w:rFonts w:ascii="Times New Roman" w:hAnsi="Times New Roman"/>
          <w:i w:val="0"/>
          <w:sz w:val="28"/>
        </w:rPr>
        <w:t>Для реализации проекта выбран рекомендованный современный технологический стек корпоративного уровня платформы .NET 9: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Язык программирования: C# 13 (.NET 9) — обеспечивает строгую статическую типизацию, высокую производительность и компонентную безопасность кода.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Веб-фреймворк: ASP.NET Core MVC — серверный фреймворк, реализующий архитектурный шаблон «Модель — Представление — Контроллер» с встроенными механизмами Dependency Injection, фильтрации и защищённых сессий.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Система управления базами данных: PostgreSQL 18 — мощная объектно-реляционная СУБД с открытым исходным кодом, высокой надежностью хранения транзакций (ACID) и развитой системой индексов.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Объектно-реляционное отображение (ORM): Entity Framework Core 9.0 + провайдер Npgsql.EntityFrameworkCore.PostgreSQL — обеспечивает безопасную работу с БД посредством LINQ-запросов, автоматическую защиту от SQL-инъекций за счет параметризации и автоматическое применение миграций.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Подсистема аутентификации: Cookie-based Authentication в сочетании с криптографическим хешированием паролей PasswordHasher&lt;User&gt; (стандарт PBKDF2-HMAC-SHA256, 128-битная криптографическая соль, 100 000 итераций).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Клиентский интерфейс: HTML5, CSS3, JavaScript, адаптивная CSS-библиотека Bootstrap 5 и векторные иконки Bootstrap Icons.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Веб-сервер: Kestrel — высокоскоростной кроссплатформенный сервер, встроенный в ASP.NET Core.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Система контроля версий: Git (удаленный репозиторий GitHub https://github.com/DanilMMMM/PR3Parvan).</w:t>
      </w:r>
    </w:p>
    <w:p>
      <w:pPr>
        <w:spacing w:before="360" w:after="240" w:line="360" w:lineRule="auto"/>
        <w:jc w:val="center"/>
      </w:pPr>
      <w:r>
        <w:rPr>
          <w:rFonts w:ascii="Times New Roman" w:hAnsi="Times New Roman"/>
          <w:b/>
          <w:color w:val="000000"/>
          <w:sz w:val="32"/>
        </w:rPr>
        <w:t>4. ПРОЕКТИРОВАНИЕ БАЗЫ ДАННЫХ И СХЕМА СВЯЗЕЙ</w:t>
      </w:r>
    </w:p>
    <w:p>
      <w:pPr>
        <w:spacing w:line="360" w:lineRule="auto" w:after="0"/>
        <w:ind w:firstLine="708"/>
        <w:jc w:val="both"/>
      </w:pPr>
      <w:r>
        <w:rPr>
          <w:rFonts w:ascii="Times New Roman" w:hAnsi="Times New Roman"/>
          <w:i w:val="0"/>
          <w:sz w:val="28"/>
        </w:rPr>
        <w:t>В базе данных PR3 спроектировано 14 взаимосвязанных таблиц, полностью удовлетворяющих требованиям нормализации (3-я нормальная форма) и исключающих избыточность данных.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fill="EAECE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Таблица (Сущность)</w:t>
            </w:r>
          </w:p>
        </w:tc>
        <w:tc>
          <w:tcPr>
            <w:tcW w:type="dxa" w:w="3230"/>
            <w:shd w:fill="EAECE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Основные поля</w:t>
            </w:r>
          </w:p>
        </w:tc>
        <w:tc>
          <w:tcPr>
            <w:tcW w:type="dxa" w:w="3230"/>
            <w:shd w:fill="EAECE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Назначение и связи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Users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Id, Username, PasswordHash, FullName, Role, CreatedAt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Учетные записи преподавателей и студентов. Role = 'Teacher' / 'Student'.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StudentGroups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Id, Name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Справочник учебных групп (например, ИС-21, ПИ-31).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GroupMemberships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Id, StudentId, GroupId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Связь студентов с их учебными группами (Многие-ко-многим).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Disciplines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Id, Title, Description, CreatedByTeacherId, CreatedAt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Учебные курсы. Внешний ключ на Users (Преподаватель).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Topics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Id, DisciplineId, Title, OrderIndex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Учебные разделы/темы дисциплины с сохранением порядка следования.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Lectures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Id, TopicId, Title, Description, Content, FilePath, OrderIndex, MinPassingScore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Лекции. Хранят текст, путь к прикрепленному файлу DOCX/PDF и порог сдачи.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ControlQuestions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Id, LectureId, QuestionText, QuestionType, CorrectAnswer, OrderIndex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Контрольные вопросы для самопроверки внутри лекции.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Tests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Id, LectureId, Title, PassingScorePercent, MaxAttempts, TimeLimitMinutes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Параметры итогового тестирования к лекции.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TestQuestions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Id, TestId, QuestionText, QuestionType, Points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Вопросы тестирования (одиночный, множественный, текстовый).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AnswerOptions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Id, QuestionId, OptionText, IsCorrect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Варианты ответов с признаком правильности.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TestAttempts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Id, StudentId, TestId, AttemptNumber, ScorePercent, EarnedPoints, TotalPoints, IsPassed, CompletedAt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История прохождения тестов студентами.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StudentAnswers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Id, AttemptId, QuestionId, SelectedOptionIdsJson, TextAnswer, IsCorrect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Фиксация ответов студента на каждый вопрос теста.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LectureProgress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Id, StudentId, LectureId, IsCompleted, IsUnlockedManually, UnlockedAt, CompletedAt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Индивидуальный статус освоения и ручной разблокировки лекции.</w:t>
            </w:r>
          </w:p>
        </w:tc>
      </w:tr>
      <w:tr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AuditLogs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Id, TeacherId, Action, Details, Timestamp</w:t>
            </w:r>
          </w:p>
        </w:tc>
        <w:tc>
          <w:tcPr>
            <w:tcW w:type="dxa" w:w="323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Журнал аудита действий преподавателей.</w:t>
            </w:r>
          </w:p>
        </w:tc>
      </w:tr>
    </w:tbl>
    <w:p>
      <w:pPr>
        <w:spacing w:after="120"/>
      </w:pPr>
    </w:p>
    <w:p>
      <w:pPr>
        <w:spacing w:before="360" w:after="240" w:line="360" w:lineRule="auto"/>
        <w:jc w:val="center"/>
      </w:pPr>
      <w:r>
        <w:rPr>
          <w:rFonts w:ascii="Times New Roman" w:hAnsi="Times New Roman"/>
          <w:b/>
          <w:color w:val="000000"/>
          <w:sz w:val="32"/>
        </w:rPr>
        <w:t>5. ОПИСАНИЕ РЕАЛИЗОВАННЫХ ФУНКЦИЙ СИСТЕМЫ</w:t>
      </w:r>
    </w:p>
    <w:p>
      <w:pPr>
        <w:spacing w:before="280" w:after="120" w:line="360" w:lineRule="auto"/>
        <w:ind w:firstLine="708"/>
        <w:jc w:val="left"/>
      </w:pPr>
      <w:r>
        <w:rPr>
          <w:rFonts w:ascii="Times New Roman" w:hAnsi="Times New Roman"/>
          <w:b/>
          <w:color w:val="000000"/>
          <w:sz w:val="28"/>
        </w:rPr>
        <w:t>5.1. Аутентификация и защита данных</w:t>
      </w:r>
    </w:p>
    <w:p>
      <w:pPr>
        <w:spacing w:line="360" w:lineRule="auto" w:after="0"/>
        <w:ind w:firstLine="708"/>
        <w:jc w:val="both"/>
      </w:pPr>
      <w:r>
        <w:rPr>
          <w:rFonts w:ascii="Times New Roman" w:hAnsi="Times New Roman"/>
          <w:i w:val="0"/>
          <w:sz w:val="28"/>
        </w:rPr>
        <w:t>В системе реализован вход по защищённым учётным записям. Хранение паролей осуществляется в виде криптографических хешей PBKDF2 с уникальной солью. Ввод открытого текста пароля не сохраняется в журнале и памяти. Сессионные куки сконфигурированы с флагами HttpOnly = true, SameSite = Lax, что защищает их от кражи через атаки межсайтового скриптинга (XSS) и подделки запросов (CSRF).</w:t>
      </w:r>
    </w:p>
    <w:p>
      <w:pPr>
        <w:spacing w:before="280" w:after="120" w:line="360" w:lineRule="auto"/>
        <w:ind w:firstLine="708"/>
        <w:jc w:val="left"/>
      </w:pPr>
      <w:r>
        <w:rPr>
          <w:rFonts w:ascii="Times New Roman" w:hAnsi="Times New Roman"/>
          <w:b/>
          <w:color w:val="000000"/>
          <w:sz w:val="28"/>
        </w:rPr>
        <w:t>5.2. Управление дисциплинами и учебными материалами</w:t>
      </w:r>
    </w:p>
    <w:p>
      <w:pPr>
        <w:spacing w:line="360" w:lineRule="auto" w:after="0"/>
        <w:ind w:firstLine="708"/>
        <w:jc w:val="both"/>
      </w:pPr>
      <w:r>
        <w:rPr>
          <w:rFonts w:ascii="Times New Roman" w:hAnsi="Times New Roman"/>
          <w:i w:val="0"/>
          <w:sz w:val="28"/>
        </w:rPr>
        <w:t>Преподаватель обладает возможностью создания неограниченного числа дисциплин, разбиения их на темы и добавления лекций. Для каждой лекции предусмотрена загрузка файлов в форматах DOCX и PDF, которые сохраняются в защищенном локальном каталоге wwwroot/uploads/materials/. Студенты имеют возможность загрузки методического документа по защищённой ссылке.</w:t>
      </w:r>
    </w:p>
    <w:p>
      <w:pPr>
        <w:spacing w:before="280" w:after="120" w:line="360" w:lineRule="auto"/>
        <w:ind w:firstLine="708"/>
        <w:jc w:val="left"/>
      </w:pPr>
      <w:r>
        <w:rPr>
          <w:rFonts w:ascii="Times New Roman" w:hAnsi="Times New Roman"/>
          <w:b/>
          <w:color w:val="000000"/>
          <w:sz w:val="28"/>
        </w:rPr>
        <w:t>5.3. Модуль тестирования и автоматической проверки</w:t>
      </w:r>
    </w:p>
    <w:p>
      <w:pPr>
        <w:spacing w:line="360" w:lineRule="auto" w:after="0"/>
        <w:ind w:firstLine="708"/>
        <w:jc w:val="both"/>
      </w:pPr>
      <w:r>
        <w:rPr>
          <w:rFonts w:ascii="Times New Roman" w:hAnsi="Times New Roman"/>
          <w:i w:val="0"/>
          <w:sz w:val="28"/>
        </w:rPr>
        <w:t>В системе реализован универсальный механизм тестирования с поддержкой трех видов вопросов: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SingleChoice — вопрос с единственным правильным ответом (радиокнопка).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MultipleChoice — вопрос с несколькими правильными ответами (флажки), оценивается как верный только при выборе всех корректных и ни одного лишнего варианта.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TextAnswer — ввод термина или краткого текстового ответа, сопоставляемый с эталоном с игнорированием регистра.</w:t>
      </w:r>
    </w:p>
    <w:p>
      <w:pPr>
        <w:spacing w:before="280" w:after="120" w:line="360" w:lineRule="auto"/>
        <w:ind w:firstLine="708"/>
        <w:jc w:val="left"/>
      </w:pPr>
      <w:r>
        <w:rPr>
          <w:rFonts w:ascii="Times New Roman" w:hAnsi="Times New Roman"/>
          <w:b/>
          <w:color w:val="000000"/>
          <w:sz w:val="28"/>
        </w:rPr>
        <w:t>5.4. Панель управления преподавателя и журнал аудита</w:t>
      </w:r>
    </w:p>
    <w:p>
      <w:pPr>
        <w:spacing w:line="360" w:lineRule="auto" w:after="0"/>
        <w:ind w:firstLine="708"/>
        <w:jc w:val="both"/>
      </w:pPr>
      <w:r>
        <w:rPr>
          <w:rFonts w:ascii="Times New Roman" w:hAnsi="Times New Roman"/>
          <w:i w:val="0"/>
          <w:sz w:val="28"/>
        </w:rPr>
        <w:t>Панель преподавателя включает сводную аналитику (количество обучающихся, дисциплин, проведенных тестирований), интерактивную таблицу успеваемости с индикацией освоенных лекций и среднего балла, а также инструменты администрирования: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Индивидуальная ручная разблокировка лекции для студента с обязательной фиксацией в журнале аудита.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Сброс счетчика попыток прохождения теста для предоставления обучающемуся повторного шанса.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Журнал аудита AuditLogs с хронологической фиксацией времени, инициатора и параметров изменений.</w:t>
      </w:r>
    </w:p>
    <w:p>
      <w:pPr>
        <w:spacing w:before="360" w:after="240" w:line="360" w:lineRule="auto"/>
        <w:jc w:val="center"/>
      </w:pPr>
      <w:r>
        <w:rPr>
          <w:rFonts w:ascii="Times New Roman" w:hAnsi="Times New Roman"/>
          <w:b/>
          <w:color w:val="000000"/>
          <w:sz w:val="32"/>
        </w:rPr>
        <w:t>6. ПЛАН И РЕЗУЛЬТАТЫ ТЕСТИРОВАНИЯ</w:t>
      </w:r>
    </w:p>
    <w:p>
      <w:pPr>
        <w:spacing w:line="360" w:lineRule="auto" w:after="0"/>
        <w:ind w:firstLine="708"/>
        <w:jc w:val="both"/>
      </w:pPr>
      <w:r>
        <w:rPr>
          <w:rFonts w:ascii="Times New Roman" w:hAnsi="Times New Roman"/>
          <w:i w:val="0"/>
          <w:sz w:val="28"/>
        </w:rPr>
        <w:t>Перед вводом приложения в эксплуатацию было проведено комплексное функциональное тестирование всех 12 обязательных контрольных проверок, предусмотренных техническим заданием. Результаты представлены в таблице 3.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23"/>
        <w:gridCol w:w="2423"/>
        <w:gridCol w:w="2423"/>
        <w:gridCol w:w="2423"/>
      </w:tblGrid>
      <w:tr>
        <w:tc>
          <w:tcPr>
            <w:tcW w:type="dxa" w:w="2423"/>
            <w:shd w:fill="EAECE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№</w:t>
            </w:r>
          </w:p>
        </w:tc>
        <w:tc>
          <w:tcPr>
            <w:tcW w:type="dxa" w:w="2423"/>
            <w:shd w:fill="EAECE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Проверка</w:t>
            </w:r>
          </w:p>
        </w:tc>
        <w:tc>
          <w:tcPr>
            <w:tcW w:type="dxa" w:w="2423"/>
            <w:shd w:fill="EAECE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Ожидаемый результат</w:t>
            </w:r>
          </w:p>
        </w:tc>
        <w:tc>
          <w:tcPr>
            <w:tcW w:type="dxa" w:w="2423"/>
            <w:shd w:fill="EAECEE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Фактический результат / Статус</w:t>
            </w:r>
          </w:p>
        </w:tc>
      </w:tr>
      <w:tr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Авторизация преподавателя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Открывается панель преподавателя с аналитикой и управлением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Успешно: редирект на /Teacher/Index, панель доступна (Пройден)</w:t>
            </w:r>
          </w:p>
        </w:tc>
      </w:tr>
      <w:tr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2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Авторизация студента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Открывается личный кабинет студента с прогрессом и списком тем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Успешно: редирект на /Student/Index, отображен прогресс (Пройден)</w:t>
            </w:r>
          </w:p>
        </w:tc>
      </w:tr>
      <w:tr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3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Попытка открыть следующую лекцию без сдачи теста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Доступ запрещён, отображается предупреждение о необходимости сдать тест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Успешно: кнопка заблокирована, прямой переход отклонен (Пройден)</w:t>
            </w:r>
          </w:p>
        </w:tc>
      </w:tr>
      <w:tr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4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Прохождение теста с результатом ниже порога (&lt;70%)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Следующая лекция остаётся закрытой, попытка фиксируется в БД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Успешно: статус 'Не сдано', лекция 2 заблокирована (Пройден)</w:t>
            </w:r>
          </w:p>
        </w:tc>
      </w:tr>
      <w:tr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5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Прохождение теста с требуемым результатом (&gt;=70%)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Следующая лекция становится доступной для изучения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Успешно: статус 'Сдано', лекция 2 открыта (Пройден)</w:t>
            </w:r>
          </w:p>
        </w:tc>
      </w:tr>
      <w:tr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6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Повторный вход в систему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Индивидуальный прогресс студента сохраняется в СУБД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Успешно: после перезахода прогресс полностью сохранен (Пройден)</w:t>
            </w:r>
          </w:p>
        </w:tc>
      </w:tr>
      <w:tr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7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Попытка студента открыть панель преподавателя (/Teacher)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Доступ запрещён (HTTP 403 Forbidden)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Успешно: перенаправление на страницу AccessDenied (Пройден)</w:t>
            </w:r>
          </w:p>
        </w:tc>
      </w:tr>
      <w:tr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8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Замена учебного материала преподавателем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Студенту доступна актуальная версия файла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Успешно: файл перезаписан в wwwroot/uploads/materials (Пройден)</w:t>
            </w:r>
          </w:p>
        </w:tc>
      </w:tr>
      <w:tr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9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Одновременная работа нескольких пользователей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Система корректно обрабатывает параллельные запросы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Успешно: транзакции EF Core изолированы в PostgreSQL (Пройден)</w:t>
            </w:r>
          </w:p>
        </w:tc>
      </w:tr>
      <w:tr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10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Перезапуск приложения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Приложение запускается, все сохранённые данные доступны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Успешно: данные сохраняются в реляционной БД PR3 (Пройден)</w:t>
            </w:r>
          </w:p>
        </w:tc>
      </w:tr>
      <w:tr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11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Резервное копирование и восстановление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Данные могут быть восстановлены из дампа pg_dump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Успешно: проверено на дампе init_database.sql (Пройден)</w:t>
            </w:r>
          </w:p>
        </w:tc>
      </w:tr>
      <w:tr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sz w:val="22"/>
              </w:rPr>
              <w:t>12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Попытка доступа к закрытой лекции по прямой ссылке (/Lectures/Details/2)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Сервер отклоняет неразрешённый запрос с выводом ошибки</w:t>
            </w:r>
          </w:p>
        </w:tc>
        <w:tc>
          <w:tcPr>
            <w:tcW w:type="dxa" w:w="242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rFonts w:ascii="Times New Roman" w:hAnsi="Times New Roman"/>
                <w:sz w:val="22"/>
              </w:rPr>
              <w:t>Успешно: серверный перехват в ProgressionService (Пройден)</w:t>
            </w:r>
          </w:p>
        </w:tc>
      </w:tr>
    </w:tbl>
    <w:p>
      <w:pPr>
        <w:spacing w:after="120"/>
      </w:pPr>
    </w:p>
    <w:p>
      <w:pPr>
        <w:spacing w:before="360" w:after="240" w:line="360" w:lineRule="auto"/>
        <w:jc w:val="center"/>
      </w:pPr>
      <w:r>
        <w:rPr>
          <w:rFonts w:ascii="Times New Roman" w:hAnsi="Times New Roman"/>
          <w:b/>
          <w:color w:val="000000"/>
          <w:sz w:val="32"/>
        </w:rPr>
        <w:t>7. ВНЕДРЕНИЕ ПРИЛОЖЕНИЯ НА КОМПЬЮТЕР ПРЕПОДАВАТЕЛЯ</w:t>
      </w:r>
    </w:p>
    <w:p>
      <w:pPr>
        <w:spacing w:before="280" w:after="120" w:line="360" w:lineRule="auto"/>
        <w:ind w:firstLine="708"/>
        <w:jc w:val="left"/>
      </w:pPr>
      <w:r>
        <w:rPr>
          <w:rFonts w:ascii="Times New Roman" w:hAnsi="Times New Roman"/>
          <w:b/>
          <w:color w:val="000000"/>
          <w:sz w:val="28"/>
        </w:rPr>
        <w:t>7.1. Подготовка рабочей среды и сервера баз данных</w:t>
      </w:r>
    </w:p>
    <w:p>
      <w:pPr>
        <w:spacing w:line="360" w:lineRule="auto" w:after="0"/>
        <w:ind w:firstLine="708"/>
        <w:jc w:val="both"/>
      </w:pPr>
      <w:r>
        <w:rPr>
          <w:rFonts w:ascii="Times New Roman" w:hAnsi="Times New Roman"/>
          <w:i w:val="0"/>
          <w:sz w:val="28"/>
        </w:rPr>
        <w:t>Внедрение информационного ресурса выполнено на рабочую станцию преподавателя под управлением ОС Windows. На компьютере предварительно развернута СУБД PostgreSQL 18 на порту 5432 с базой данных PR3 и среда выполнения .NET 9 Runtime.</w:t>
      </w:r>
    </w:p>
    <w:p>
      <w:pPr>
        <w:spacing w:before="280" w:after="120" w:line="360" w:lineRule="auto"/>
        <w:ind w:firstLine="708"/>
        <w:jc w:val="left"/>
      </w:pPr>
      <w:r>
        <w:rPr>
          <w:rFonts w:ascii="Times New Roman" w:hAnsi="Times New Roman"/>
          <w:b/>
          <w:color w:val="000000"/>
          <w:sz w:val="28"/>
        </w:rPr>
        <w:t>7.2. Процедура сборки и развертывания (Deployment)</w:t>
      </w:r>
    </w:p>
    <w:p>
      <w:pPr>
        <w:spacing w:line="360" w:lineRule="auto" w:after="0"/>
        <w:ind w:firstLine="708"/>
        <w:jc w:val="both"/>
      </w:pPr>
      <w:r>
        <w:rPr>
          <w:rFonts w:ascii="Times New Roman" w:hAnsi="Times New Roman"/>
          <w:i w:val="0"/>
          <w:sz w:val="28"/>
        </w:rPr>
        <w:t>Развертывание веб-приложения включает следующие этапы: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1. Публикация проекта в оптимизированной конфигурации Release: dotnet publish -c Release -o ./publish.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2. Настройка строки подключения в файле appsettings.json к локальному экземпляру СУБД PostgreSQL (Host=localhost;Port=5432;Database=PR3;Username=postgres;).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3. Автоматическая инициализация схемы БД и первоначальных данных (Seed Data) при первом запуске приложения через компонент DbInitializer.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4. Конфигурация встроенного веб-сервера Kestrel для прослушивания локальных и сетевых запросов.</w:t>
      </w:r>
    </w:p>
    <w:p>
      <w:pPr>
        <w:spacing w:before="280" w:after="120" w:line="360" w:lineRule="auto"/>
        <w:ind w:firstLine="708"/>
        <w:jc w:val="left"/>
      </w:pPr>
      <w:r>
        <w:rPr>
          <w:rFonts w:ascii="Times New Roman" w:hAnsi="Times New Roman"/>
          <w:b/>
          <w:color w:val="000000"/>
          <w:sz w:val="28"/>
        </w:rPr>
        <w:t>7.3. Организация доступа обучающихся</w:t>
      </w:r>
    </w:p>
    <w:p>
      <w:pPr>
        <w:spacing w:line="360" w:lineRule="auto" w:after="0"/>
        <w:ind w:firstLine="708"/>
        <w:jc w:val="both"/>
      </w:pPr>
      <w:r>
        <w:rPr>
          <w:rFonts w:ascii="Times New Roman" w:hAnsi="Times New Roman"/>
          <w:i w:val="0"/>
          <w:sz w:val="28"/>
        </w:rPr>
        <w:t>В приложении предусмотрено два режима эксплуатации: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Локальный режим: приложение запускается на компьютере преподавателя и доступно через веб-браузер по адресу http://localhost:5076.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Сетевой режим по аудиторной локальной сети (LAN/Wi-Fi): приложение запускается на компьютере преподавателя с привязкой ко всем сетевым интерфейсам (http://0.0.0.0:5000), а студенты подключаются со своих ноутбуков или планшетов по IP-адресу рабочей станции преподавателя (например, http://192.168.1.35:5000).</w:t>
      </w:r>
    </w:p>
    <w:p>
      <w:pPr>
        <w:spacing w:line="360" w:lineRule="auto" w:after="0"/>
        <w:ind w:firstLine="708"/>
        <w:jc w:val="both"/>
      </w:pPr>
      <w:r>
        <w:rPr>
          <w:rFonts w:ascii="Times New Roman" w:hAnsi="Times New Roman"/>
          <w:i w:val="0"/>
          <w:sz w:val="28"/>
        </w:rPr>
        <w:t>При этом порт СУБД PostgreSQL (5432) изолирован правилами межсетевого экрана (Брандмауэра Windows) и не открывается для внешней сети, что гарантирует безопасность данных обучающихся и исключает возможность прямого несанкционированного доступа.</w:t>
      </w:r>
    </w:p>
    <w:p>
      <w:pPr>
        <w:spacing w:before="360" w:after="240" w:line="360" w:lineRule="auto"/>
        <w:jc w:val="center"/>
      </w:pPr>
      <w:r>
        <w:rPr>
          <w:rFonts w:ascii="Times New Roman" w:hAnsi="Times New Roman"/>
          <w:b/>
          <w:color w:val="000000"/>
          <w:sz w:val="32"/>
        </w:rPr>
        <w:t>8. РУКОВОДСТВО ПОЛЬЗОВАТЕЛЯ</w:t>
      </w:r>
    </w:p>
    <w:p>
      <w:pPr>
        <w:spacing w:before="280" w:after="120" w:line="360" w:lineRule="auto"/>
        <w:ind w:firstLine="708"/>
        <w:jc w:val="left"/>
      </w:pPr>
      <w:r>
        <w:rPr>
          <w:rFonts w:ascii="Times New Roman" w:hAnsi="Times New Roman"/>
          <w:b/>
          <w:color w:val="000000"/>
          <w:sz w:val="28"/>
        </w:rPr>
        <w:t>8.1. Руководство преподавателя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Вход в систему: перейти на страницу авторизации, ввести логин teacher и пароль Teacher123!.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Создание дисциплины: в верхнем меню нажать «Панель преподавателя» -&gt; «Новая дисциплина», указать название и аннотацию.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Наполнение лекциями: внутри дисциплины нажать «Добавить тему», затем «Добавить лекцию», ввести теоретический материал и прикрепить файл DOCX/PDF.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Формирование теста: на странице лекции нажать «Создать тест», настроить проходной процент (70%) и лимит попыток.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Контроль успеваемости: в панели преподавателя доступна общая сводка по группам и кнопка «Управление», позволяющая в один клик вручную разблокировать лекцию студенту или сбросить его попытки.</w:t>
      </w:r>
    </w:p>
    <w:p>
      <w:pPr>
        <w:spacing w:before="280" w:after="120" w:line="360" w:lineRule="auto"/>
        <w:ind w:firstLine="708"/>
        <w:jc w:val="left"/>
      </w:pPr>
      <w:r>
        <w:rPr>
          <w:rFonts w:ascii="Times New Roman" w:hAnsi="Times New Roman"/>
          <w:b/>
          <w:color w:val="000000"/>
          <w:sz w:val="28"/>
        </w:rPr>
        <w:t>8.2. Руководство студента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Авторизация: ввести учетные данные студента (например, student1 / Student123!).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Выбор дисциплины: в меню «Мой кабинет» выбрать интересующий курс.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Изучение материала: открыть первую доступную лекцию, изучить конспект и скачать методические указания.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Прохождение самопроверки и теста: ответить на контрольные вопросы внизу страницы и нажать «Пройти тестирование».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Открытие следующей темы: при наборе 70% и более баллов система мгновенно снимает замок со следующей лекции курса.</w:t>
      </w:r>
    </w:p>
    <w:p>
      <w:pPr>
        <w:spacing w:before="360" w:after="240" w:line="360" w:lineRule="auto"/>
        <w:jc w:val="center"/>
      </w:pPr>
      <w:r>
        <w:rPr>
          <w:rFonts w:ascii="Times New Roman" w:hAnsi="Times New Roman"/>
          <w:b/>
          <w:color w:val="000000"/>
          <w:sz w:val="32"/>
        </w:rPr>
        <w:t>9. РЕГЛАМЕНТ ТЕХНИЧЕСКОГО ОБСЛУЖИВАНИЯ И БЭКАПА</w:t>
      </w:r>
    </w:p>
    <w:p>
      <w:pPr>
        <w:spacing w:line="360" w:lineRule="auto" w:after="0"/>
        <w:ind w:firstLine="708"/>
        <w:jc w:val="both"/>
      </w:pPr>
      <w:r>
        <w:rPr>
          <w:rFonts w:ascii="Times New Roman" w:hAnsi="Times New Roman"/>
          <w:i w:val="0"/>
          <w:sz w:val="28"/>
        </w:rPr>
        <w:t>Для обеспечения непрерывной эксплуатации учебного ресурса и сохранности данных успеваемости установлен следующий регламент сопровождения: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Ежедневное резервное копирование базы данных PR3: по окончании учебного дня выполняется экспорт дампа утилитой pg_dump: pg_dump -h 127.0.0.1 -U postgres -d PR3 -f backup_PR3_%DATE%.sql.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Хранение резервных копий: по схеме 3-2-1 (одна копия на локальном накопителе сервера, вторая — на внешнем носителе преподавателя, третья — в зашифрованном облачном хранилище).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Восстановление при сбоях: в случае повреждения данных СУБД выполняется восстановление командой psql -h 127.0.0.1 -U postgres -d PR3 -f backup_PR3_latest.sql.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Резервирование учебных материалов: каталог wwwroot/uploads/materials подлежит еженедельной архивации.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Аудит безопасности: регулярный просмотр таблицы AuditLogs для выявления несанкционированных действий или подозрительной активности.</w:t>
      </w:r>
    </w:p>
    <w:p>
      <w:pPr>
        <w:spacing w:before="360" w:after="240" w:line="360" w:lineRule="auto"/>
        <w:jc w:val="center"/>
      </w:pPr>
      <w:r>
        <w:rPr>
          <w:rFonts w:ascii="Times New Roman" w:hAnsi="Times New Roman"/>
          <w:b/>
          <w:color w:val="000000"/>
          <w:sz w:val="32"/>
        </w:rPr>
        <w:t>10. ЗАКЛЮЧЕНИЕ</w:t>
      </w:r>
    </w:p>
    <w:p>
      <w:pPr>
        <w:spacing w:line="360" w:lineRule="auto" w:after="0"/>
        <w:ind w:firstLine="708"/>
        <w:jc w:val="both"/>
      </w:pPr>
      <w:r>
        <w:rPr>
          <w:rFonts w:ascii="Times New Roman" w:hAnsi="Times New Roman"/>
          <w:i w:val="0"/>
          <w:sz w:val="28"/>
        </w:rPr>
        <w:t>В ходе выполнения индивидуального практического задания №3 был успешно разработан, протестирован и развернут информационный ресурс «Электронный учебный кабинет преподавателя и студента».</w:t>
      </w:r>
    </w:p>
    <w:p>
      <w:pPr>
        <w:spacing w:line="360" w:lineRule="auto" w:after="0"/>
        <w:ind w:firstLine="708"/>
        <w:jc w:val="both"/>
      </w:pPr>
      <w:r>
        <w:rPr>
          <w:rFonts w:ascii="Times New Roman" w:hAnsi="Times New Roman"/>
          <w:i w:val="0"/>
          <w:sz w:val="28"/>
        </w:rPr>
        <w:t>Все функциональные и технические требования, сформулированные в задании, выполнены в полном объеме: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Разработано полнофункциональное веб-приложение на стеке ASP.NET Core MVC (.NET 9) и СУБД PostgreSQL 18.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Спроектирована реляционная структура из 14 таблиц, обеспечивающая надежное хранение данных и прогресса обучающихся.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Реализована серверная защита от несанкционированного доступа и строгое последовательное открытие лекций только после сдачи проверочного тестирования.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Созданы удобные адаптивные интерфейсы личных кабинетов преподавателя и студента.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Проведено комплексное тестирование по 12 тест-кейсам, подтвердившее безошибочность работы системы.</w:t>
      </w:r>
    </w:p>
    <w:p>
      <w:pPr>
        <w:pStyle w:val="ListBullet"/>
        <w:spacing w:after="40" w:line="360" w:lineRule="auto"/>
        <w:jc w:val="both"/>
      </w:pPr>
      <w:r>
        <w:rPr>
          <w:rFonts w:ascii="Times New Roman" w:hAnsi="Times New Roman"/>
          <w:sz w:val="28"/>
        </w:rPr>
        <w:t>Разработана эксплуатационная документация, руководство пользователя и регламент резервного копирования.</w:t>
      </w:r>
    </w:p>
    <w:p>
      <w:pPr>
        <w:spacing w:line="360" w:lineRule="auto" w:after="0"/>
        <w:ind w:firstLine="708"/>
        <w:jc w:val="both"/>
      </w:pPr>
      <w:r>
        <w:rPr>
          <w:rFonts w:ascii="Times New Roman" w:hAnsi="Times New Roman"/>
          <w:i w:val="0"/>
          <w:sz w:val="28"/>
        </w:rPr>
        <w:t>Исходный код проекта опубликован в репозитории GitHub (https://github.com/DanilMMMM/PR3Parvan), база данных настроена в СУБД PostgreSQL (PR3), сформирован отчетный документ в соответствии со стандартами оформления.</w:t>
      </w:r>
    </w:p>
    <w:sectPr w:rsidR="00FC693F" w:rsidRPr="0006063C" w:rsidSect="00034616">
      <w:pgSz w:w="12240" w:h="15840"/>
      <w:pgMar w:top="1138" w:right="850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