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DC2941" w14:textId="77777777" w:rsidR="00EE04EC" w:rsidRDefault="00EE04EC">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p>
    <w:tbl>
      <w:tblPr>
        <w:tblStyle w:val="a5"/>
        <w:tblW w:w="9214" w:type="dxa"/>
        <w:tblInd w:w="-142" w:type="dxa"/>
        <w:tblLayout w:type="fixed"/>
        <w:tblLook w:val="0000" w:firstRow="0" w:lastRow="0" w:firstColumn="0" w:lastColumn="0" w:noHBand="0" w:noVBand="0"/>
      </w:tblPr>
      <w:tblGrid>
        <w:gridCol w:w="5529"/>
        <w:gridCol w:w="3685"/>
      </w:tblGrid>
      <w:tr w:rsidR="00EE04EC" w14:paraId="09C6AD11" w14:textId="77777777">
        <w:trPr>
          <w:trHeight w:val="3648"/>
        </w:trPr>
        <w:tc>
          <w:tcPr>
            <w:tcW w:w="5529" w:type="dxa"/>
          </w:tcPr>
          <w:p w14:paraId="1E278C7D" w14:textId="77777777" w:rsidR="00EE04EC" w:rsidRDefault="00F761A0">
            <w:pPr>
              <w:pBdr>
                <w:top w:val="nil"/>
                <w:left w:val="nil"/>
                <w:bottom w:val="nil"/>
                <w:right w:val="nil"/>
                <w:between w:val="nil"/>
              </w:pBdr>
              <w:shd w:val="clear" w:color="auto" w:fill="FFFFFF"/>
              <w:spacing w:line="240" w:lineRule="auto"/>
              <w:ind w:left="2" w:hanging="4"/>
              <w:jc w:val="both"/>
              <w:rPr>
                <w:rFonts w:ascii="PT Serif" w:eastAsia="PT Serif" w:hAnsi="PT Serif" w:cs="PT Serif"/>
                <w:color w:val="000000"/>
                <w:sz w:val="43"/>
                <w:szCs w:val="43"/>
              </w:rPr>
            </w:pPr>
            <w:r>
              <w:rPr>
                <w:rFonts w:ascii="PT Serif" w:eastAsia="PT Serif" w:hAnsi="PT Serif" w:cs="PT Serif"/>
                <w:b/>
                <w:color w:val="000000"/>
                <w:sz w:val="43"/>
                <w:szCs w:val="43"/>
              </w:rPr>
              <w:t>Job description</w:t>
            </w:r>
          </w:p>
          <w:p w14:paraId="6E456422" w14:textId="77777777" w:rsidR="00EE04EC" w:rsidRDefault="00F761A0">
            <w:pPr>
              <w:pBdr>
                <w:top w:val="nil"/>
                <w:left w:val="nil"/>
                <w:bottom w:val="nil"/>
                <w:right w:val="nil"/>
                <w:between w:val="nil"/>
              </w:pBdr>
              <w:shd w:val="clear" w:color="auto" w:fill="FFFFFF"/>
              <w:spacing w:line="240" w:lineRule="auto"/>
              <w:ind w:left="2" w:hanging="4"/>
              <w:rPr>
                <w:rFonts w:ascii="PT Serif" w:eastAsia="PT Serif" w:hAnsi="PT Serif" w:cs="PT Serif"/>
                <w:color w:val="000000"/>
                <w:sz w:val="43"/>
                <w:szCs w:val="43"/>
              </w:rPr>
            </w:pPr>
            <w:r>
              <w:rPr>
                <w:rFonts w:ascii="PT Serif" w:eastAsia="PT Serif" w:hAnsi="PT Serif" w:cs="PT Serif"/>
                <w:b/>
                <w:color w:val="000000"/>
                <w:sz w:val="43"/>
                <w:szCs w:val="43"/>
              </w:rPr>
              <w:t>Project Manager</w:t>
            </w:r>
          </w:p>
          <w:p w14:paraId="771F6C8D" w14:textId="77777777" w:rsidR="00EE04EC" w:rsidRDefault="00EE04EC">
            <w:pPr>
              <w:pBdr>
                <w:top w:val="nil"/>
                <w:left w:val="nil"/>
                <w:bottom w:val="nil"/>
                <w:right w:val="nil"/>
                <w:between w:val="nil"/>
              </w:pBdr>
              <w:spacing w:line="240" w:lineRule="auto"/>
              <w:ind w:left="0" w:right="-28" w:hanging="2"/>
              <w:rPr>
                <w:rFonts w:ascii="PT Serif" w:eastAsia="PT Serif" w:hAnsi="PT Serif" w:cs="PT Serif"/>
                <w:color w:val="000000"/>
                <w:sz w:val="24"/>
                <w:szCs w:val="24"/>
              </w:rPr>
            </w:pPr>
          </w:p>
          <w:p w14:paraId="0B945556" w14:textId="77777777" w:rsidR="00EE04EC" w:rsidRDefault="00EE04EC">
            <w:pPr>
              <w:pBdr>
                <w:top w:val="nil"/>
                <w:left w:val="nil"/>
                <w:bottom w:val="nil"/>
                <w:right w:val="nil"/>
                <w:between w:val="nil"/>
              </w:pBdr>
              <w:spacing w:line="240" w:lineRule="auto"/>
              <w:ind w:left="0" w:right="-28" w:hanging="2"/>
              <w:rPr>
                <w:rFonts w:ascii="PT Serif" w:eastAsia="PT Serif" w:hAnsi="PT Serif" w:cs="PT Serif"/>
                <w:color w:val="000000"/>
                <w:sz w:val="24"/>
                <w:szCs w:val="24"/>
              </w:rPr>
            </w:pPr>
          </w:p>
          <w:p w14:paraId="549A7E50" w14:textId="77777777" w:rsidR="00EE04EC" w:rsidRDefault="00F761A0">
            <w:pPr>
              <w:pBdr>
                <w:top w:val="nil"/>
                <w:left w:val="nil"/>
                <w:bottom w:val="nil"/>
                <w:right w:val="nil"/>
                <w:between w:val="nil"/>
              </w:pBdr>
              <w:spacing w:line="240" w:lineRule="auto"/>
              <w:ind w:left="0" w:right="-28" w:hanging="2"/>
              <w:rPr>
                <w:rFonts w:ascii="PT Serif" w:eastAsia="PT Serif" w:hAnsi="PT Serif" w:cs="PT Serif"/>
                <w:color w:val="000000"/>
                <w:sz w:val="24"/>
                <w:szCs w:val="24"/>
              </w:rPr>
            </w:pPr>
            <w:r>
              <w:rPr>
                <w:rFonts w:ascii="PT Serif" w:eastAsia="PT Serif" w:hAnsi="PT Serif" w:cs="PT Serif"/>
                <w:color w:val="000000"/>
                <w:sz w:val="24"/>
                <w:szCs w:val="24"/>
              </w:rPr>
              <w:t xml:space="preserve">Acknowledged and understood:                                                                    </w:t>
            </w:r>
          </w:p>
          <w:p w14:paraId="45EC9423" w14:textId="77777777" w:rsidR="00EE04EC" w:rsidRDefault="00EE04EC">
            <w:pPr>
              <w:pBdr>
                <w:top w:val="nil"/>
                <w:left w:val="nil"/>
                <w:bottom w:val="nil"/>
                <w:right w:val="nil"/>
                <w:between w:val="nil"/>
              </w:pBdr>
              <w:spacing w:line="240" w:lineRule="auto"/>
              <w:ind w:left="0" w:hanging="2"/>
              <w:jc w:val="both"/>
              <w:rPr>
                <w:rFonts w:ascii="PT Serif" w:eastAsia="PT Serif" w:hAnsi="PT Serif" w:cs="PT Serif"/>
                <w:color w:val="000000"/>
              </w:rPr>
            </w:pPr>
          </w:p>
          <w:p w14:paraId="1FFBCAB9" w14:textId="77777777" w:rsidR="00EE04EC" w:rsidRDefault="00F761A0">
            <w:pPr>
              <w:pBdr>
                <w:top w:val="nil"/>
                <w:left w:val="nil"/>
                <w:bottom w:val="nil"/>
                <w:right w:val="nil"/>
                <w:between w:val="nil"/>
              </w:pBdr>
              <w:spacing w:line="240" w:lineRule="auto"/>
              <w:ind w:left="0" w:hanging="2"/>
              <w:jc w:val="both"/>
              <w:rPr>
                <w:rFonts w:ascii="PT Serif" w:eastAsia="PT Serif" w:hAnsi="PT Serif" w:cs="PT Serif"/>
                <w:color w:val="000000"/>
              </w:rPr>
            </w:pPr>
            <w:r>
              <w:rPr>
                <w:rFonts w:ascii="PT Serif" w:eastAsia="PT Serif" w:hAnsi="PT Serif" w:cs="PT Serif"/>
                <w:color w:val="000000"/>
              </w:rPr>
              <w:t xml:space="preserve">  </w:t>
            </w:r>
          </w:p>
          <w:p w14:paraId="199CE40A" w14:textId="77777777" w:rsidR="00EE04EC" w:rsidRPr="00831A1A" w:rsidRDefault="002C388A" w:rsidP="002C388A">
            <w:pPr>
              <w:pBdr>
                <w:top w:val="nil"/>
                <w:left w:val="nil"/>
                <w:bottom w:val="nil"/>
                <w:right w:val="nil"/>
                <w:between w:val="nil"/>
              </w:pBdr>
              <w:spacing w:line="240" w:lineRule="auto"/>
              <w:ind w:left="0" w:hanging="2"/>
              <w:jc w:val="center"/>
              <w:rPr>
                <w:rFonts w:asciiTheme="minorHAnsi" w:eastAsia="PT Serif" w:hAnsiTheme="minorHAnsi" w:cs="PT Serif"/>
                <w:color w:val="000000"/>
              </w:rPr>
            </w:pPr>
            <w:r>
              <w:rPr>
                <w:rFonts w:asciiTheme="minorHAnsi" w:eastAsia="PT Serif" w:hAnsiTheme="minorHAnsi" w:cs="PT Serif"/>
              </w:rPr>
              <w:t>Full name</w:t>
            </w:r>
          </w:p>
          <w:p w14:paraId="32E51C64" w14:textId="77777777" w:rsidR="00EE04EC" w:rsidRDefault="002C388A" w:rsidP="002C388A">
            <w:pPr>
              <w:pBdr>
                <w:top w:val="nil"/>
                <w:left w:val="nil"/>
                <w:bottom w:val="nil"/>
                <w:right w:val="nil"/>
                <w:between w:val="nil"/>
              </w:pBdr>
              <w:spacing w:line="240" w:lineRule="auto"/>
              <w:ind w:left="0" w:hanging="2"/>
              <w:jc w:val="center"/>
              <w:rPr>
                <w:rFonts w:ascii="PT Serif" w:eastAsia="PT Serif" w:hAnsi="PT Serif" w:cs="PT Serif"/>
                <w:color w:val="000000"/>
              </w:rPr>
            </w:pPr>
            <w:r>
              <w:rPr>
                <w:rFonts w:ascii="PT Serif" w:eastAsia="PT Serif" w:hAnsi="PT Serif" w:cs="PT Serif"/>
                <w:color w:val="000000"/>
              </w:rPr>
              <w:t>Date</w:t>
            </w:r>
          </w:p>
        </w:tc>
        <w:tc>
          <w:tcPr>
            <w:tcW w:w="3685" w:type="dxa"/>
            <w:vAlign w:val="center"/>
          </w:tcPr>
          <w:p w14:paraId="197CAE43" w14:textId="77777777" w:rsidR="00EE04EC" w:rsidRDefault="00EE04EC">
            <w:pPr>
              <w:pBdr>
                <w:top w:val="nil"/>
                <w:left w:val="nil"/>
                <w:bottom w:val="nil"/>
                <w:right w:val="nil"/>
                <w:between w:val="nil"/>
              </w:pBdr>
              <w:spacing w:line="240" w:lineRule="auto"/>
              <w:ind w:left="0" w:hanging="2"/>
              <w:rPr>
                <w:rFonts w:ascii="PT Serif" w:eastAsia="PT Serif" w:hAnsi="PT Serif" w:cs="PT Serif"/>
                <w:color w:val="000000"/>
                <w:sz w:val="22"/>
                <w:szCs w:val="22"/>
              </w:rPr>
            </w:pPr>
          </w:p>
          <w:p w14:paraId="5F35EE45" w14:textId="77777777" w:rsidR="00EE04EC" w:rsidRDefault="00F761A0">
            <w:pPr>
              <w:pBdr>
                <w:top w:val="nil"/>
                <w:left w:val="nil"/>
                <w:bottom w:val="nil"/>
                <w:right w:val="nil"/>
                <w:between w:val="nil"/>
              </w:pBdr>
              <w:spacing w:line="240" w:lineRule="auto"/>
              <w:ind w:left="0" w:right="144" w:hanging="2"/>
              <w:jc w:val="right"/>
              <w:rPr>
                <w:rFonts w:ascii="PT Serif" w:eastAsia="PT Serif" w:hAnsi="PT Serif" w:cs="PT Serif"/>
                <w:color w:val="000000"/>
                <w:sz w:val="22"/>
                <w:szCs w:val="22"/>
              </w:rPr>
            </w:pPr>
            <w:r>
              <w:rPr>
                <w:rFonts w:ascii="PT Serif" w:eastAsia="PT Serif" w:hAnsi="PT Serif" w:cs="PT Serif"/>
                <w:color w:val="000000"/>
                <w:sz w:val="22"/>
                <w:szCs w:val="22"/>
              </w:rPr>
              <w:t xml:space="preserve">  </w:t>
            </w:r>
          </w:p>
          <w:p w14:paraId="3302B42B" w14:textId="77777777" w:rsidR="00EE04EC" w:rsidRDefault="00EE04EC">
            <w:pPr>
              <w:pBdr>
                <w:top w:val="nil"/>
                <w:left w:val="nil"/>
                <w:bottom w:val="nil"/>
                <w:right w:val="nil"/>
                <w:between w:val="nil"/>
              </w:pBdr>
              <w:spacing w:after="240" w:line="240" w:lineRule="auto"/>
              <w:ind w:left="0" w:right="149" w:hanging="2"/>
              <w:rPr>
                <w:rFonts w:ascii="PT Serif" w:eastAsia="PT Serif" w:hAnsi="PT Serif" w:cs="PT Serif"/>
                <w:color w:val="000000"/>
              </w:rPr>
            </w:pPr>
          </w:p>
        </w:tc>
      </w:tr>
    </w:tbl>
    <w:p w14:paraId="25EA17AE" w14:textId="77777777" w:rsidR="00EE04EC" w:rsidRDefault="00F761A0">
      <w:pPr>
        <w:pBdr>
          <w:top w:val="nil"/>
          <w:left w:val="nil"/>
          <w:bottom w:val="nil"/>
          <w:right w:val="nil"/>
          <w:between w:val="nil"/>
        </w:pBdr>
        <w:spacing w:after="240" w:line="240" w:lineRule="auto"/>
        <w:ind w:left="0" w:hanging="2"/>
        <w:rPr>
          <w:rFonts w:ascii="PT Serif" w:eastAsia="PT Serif" w:hAnsi="PT Serif" w:cs="PT Serif"/>
          <w:color w:val="000000"/>
          <w:sz w:val="28"/>
          <w:szCs w:val="28"/>
        </w:rPr>
      </w:pPr>
      <w:r>
        <w:rPr>
          <w:noProof/>
        </w:rPr>
        <mc:AlternateContent>
          <mc:Choice Requires="wpg">
            <w:drawing>
              <wp:anchor distT="0" distB="0" distL="0" distR="0" simplePos="0" relativeHeight="251658240" behindDoc="1" locked="0" layoutInCell="1" hidden="0" allowOverlap="1" wp14:anchorId="3B75F93A" wp14:editId="37E6F3FF">
                <wp:simplePos x="0" y="0"/>
                <wp:positionH relativeFrom="column">
                  <wp:posOffset>3443288</wp:posOffset>
                </wp:positionH>
                <wp:positionV relativeFrom="paragraph">
                  <wp:posOffset>-3534090</wp:posOffset>
                </wp:positionV>
                <wp:extent cx="2308225" cy="3190875"/>
                <wp:effectExtent l="0" t="0" r="0" b="0"/>
                <wp:wrapNone/>
                <wp:docPr id="11" name="Прямоугольник 11"/>
                <wp:cNvGraphicFramePr/>
                <a:graphic xmlns:a="http://schemas.openxmlformats.org/drawingml/2006/main">
                  <a:graphicData uri="http://schemas.microsoft.com/office/word/2010/wordprocessingShape">
                    <wps:wsp>
                      <wps:cNvSpPr/>
                      <wps:spPr>
                        <a:xfrm>
                          <a:off x="4196650" y="2189325"/>
                          <a:ext cx="2298700" cy="3181350"/>
                        </a:xfrm>
                        <a:prstGeom prst="rect">
                          <a:avLst/>
                        </a:prstGeom>
                        <a:solidFill>
                          <a:srgbClr val="FFFFFF"/>
                        </a:solidFill>
                        <a:ln w="9525" cap="flat" cmpd="sng">
                          <a:solidFill>
                            <a:srgbClr val="BFBFBF"/>
                          </a:solidFill>
                          <a:prstDash val="solid"/>
                          <a:miter lim="800000"/>
                          <a:headEnd type="none" w="sm" len="sm"/>
                          <a:tailEnd type="none" w="sm" len="sm"/>
                        </a:ln>
                      </wps:spPr>
                      <wps:txbx>
                        <w:txbxContent>
                          <w:p w14:paraId="4B339C82" w14:textId="77777777" w:rsidR="00EE04EC" w:rsidRDefault="00EE04EC">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3443288</wp:posOffset>
                </wp:positionH>
                <wp:positionV relativeFrom="paragraph">
                  <wp:posOffset>-3534090</wp:posOffset>
                </wp:positionV>
                <wp:extent cx="2308225" cy="3190875"/>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308225" cy="3190875"/>
                        </a:xfrm>
                        <a:prstGeom prst="rect"/>
                        <a:ln/>
                      </pic:spPr>
                    </pic:pic>
                  </a:graphicData>
                </a:graphic>
              </wp:anchor>
            </w:drawing>
          </mc:Fallback>
        </mc:AlternateContent>
      </w:r>
    </w:p>
    <w:p w14:paraId="209B3206" w14:textId="77777777" w:rsidR="00EE04EC" w:rsidRDefault="00F761A0">
      <w:pPr>
        <w:pBdr>
          <w:top w:val="nil"/>
          <w:left w:val="nil"/>
          <w:bottom w:val="nil"/>
          <w:right w:val="nil"/>
          <w:between w:val="nil"/>
        </w:pBdr>
        <w:spacing w:after="240" w:line="240" w:lineRule="auto"/>
        <w:ind w:left="0" w:hanging="2"/>
        <w:rPr>
          <w:rFonts w:ascii="PT Serif" w:eastAsia="PT Serif" w:hAnsi="PT Serif" w:cs="PT Serif"/>
          <w:color w:val="000000"/>
          <w:sz w:val="28"/>
          <w:szCs w:val="28"/>
        </w:rPr>
      </w:pPr>
      <w:r>
        <w:rPr>
          <w:noProof/>
        </w:rPr>
        <mc:AlternateContent>
          <mc:Choice Requires="wpg">
            <w:drawing>
              <wp:anchor distT="0" distB="0" distL="114300" distR="114300" simplePos="0" relativeHeight="251659264" behindDoc="0" locked="0" layoutInCell="1" hidden="0" allowOverlap="1" wp14:anchorId="322B53E1" wp14:editId="433DBB33">
                <wp:simplePos x="0" y="0"/>
                <wp:positionH relativeFrom="column">
                  <wp:posOffset>-96519</wp:posOffset>
                </wp:positionH>
                <wp:positionV relativeFrom="paragraph">
                  <wp:posOffset>334645</wp:posOffset>
                </wp:positionV>
                <wp:extent cx="516890" cy="48895"/>
                <wp:effectExtent l="0" t="0" r="0" b="0"/>
                <wp:wrapNone/>
                <wp:docPr id="7" name="Прямоугольник 7"/>
                <wp:cNvGraphicFramePr/>
                <a:graphic xmlns:a="http://schemas.openxmlformats.org/drawingml/2006/main">
                  <a:graphicData uri="http://schemas.microsoft.com/office/word/2010/wordprocessingShape">
                    <wps:wsp>
                      <wps:cNvSpPr/>
                      <wps:spPr>
                        <a:xfrm>
                          <a:off x="5093905" y="3761903"/>
                          <a:ext cx="504190" cy="36195"/>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4CDE522F" w14:textId="77777777" w:rsidR="00EE04EC" w:rsidRDefault="00EE04EC">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-96519</wp:posOffset>
                </wp:positionH>
                <wp:positionV relativeFrom="paragraph">
                  <wp:posOffset>334645</wp:posOffset>
                </wp:positionV>
                <wp:extent cx="516890" cy="48895"/>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16890" cy="48895"/>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14:anchorId="324372EA" wp14:editId="609C3740">
                <wp:simplePos x="0" y="0"/>
                <wp:positionH relativeFrom="column">
                  <wp:posOffset>1</wp:posOffset>
                </wp:positionH>
                <wp:positionV relativeFrom="paragraph">
                  <wp:posOffset>334645</wp:posOffset>
                </wp:positionV>
                <wp:extent cx="0" cy="12700"/>
                <wp:effectExtent l="0" t="0" r="0" b="0"/>
                <wp:wrapNone/>
                <wp:docPr id="9" name="Прямая со стрелкой 9"/>
                <wp:cNvGraphicFramePr/>
                <a:graphic xmlns:a="http://schemas.openxmlformats.org/drawingml/2006/main">
                  <a:graphicData uri="http://schemas.microsoft.com/office/word/2010/wordprocessingShape">
                    <wps:wsp>
                      <wps:cNvCnPr/>
                      <wps:spPr>
                        <a:xfrm>
                          <a:off x="2472625" y="3780000"/>
                          <a:ext cx="5746750" cy="0"/>
                        </a:xfrm>
                        <a:prstGeom prst="straightConnector1">
                          <a:avLst/>
                        </a:prstGeom>
                        <a:solidFill>
                          <a:srgbClr val="FFFFFF"/>
                        </a:solidFill>
                        <a:ln w="9525" cap="flat" cmpd="sng">
                          <a:solidFill>
                            <a:srgbClr val="BFBFBF"/>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334645</wp:posOffset>
                </wp:positionV>
                <wp:extent cx="0" cy="1270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a6"/>
        <w:tblW w:w="9214" w:type="dxa"/>
        <w:tblInd w:w="-142" w:type="dxa"/>
        <w:tblLayout w:type="fixed"/>
        <w:tblLook w:val="0000" w:firstRow="0" w:lastRow="0" w:firstColumn="0" w:lastColumn="0" w:noHBand="0" w:noVBand="0"/>
      </w:tblPr>
      <w:tblGrid>
        <w:gridCol w:w="3261"/>
        <w:gridCol w:w="5953"/>
      </w:tblGrid>
      <w:tr w:rsidR="00EE04EC" w14:paraId="24B5A862" w14:textId="77777777" w:rsidTr="00A409E9">
        <w:tc>
          <w:tcPr>
            <w:tcW w:w="3261" w:type="dxa"/>
          </w:tcPr>
          <w:p w14:paraId="7CDAD26A" w14:textId="77777777" w:rsidR="00EE04EC" w:rsidRDefault="00F761A0">
            <w:pPr>
              <w:numPr>
                <w:ilvl w:val="0"/>
                <w:numId w:val="1"/>
              </w:numPr>
              <w:pBdr>
                <w:top w:val="nil"/>
                <w:left w:val="nil"/>
                <w:bottom w:val="nil"/>
                <w:right w:val="nil"/>
                <w:between w:val="nil"/>
              </w:pBdr>
              <w:spacing w:before="180" w:line="240" w:lineRule="auto"/>
              <w:ind w:left="1" w:hanging="3"/>
              <w:rPr>
                <w:rFonts w:ascii="PT Serif" w:eastAsia="PT Serif" w:hAnsi="PT Serif" w:cs="PT Serif"/>
                <w:color w:val="000000"/>
                <w:sz w:val="28"/>
                <w:szCs w:val="28"/>
              </w:rPr>
            </w:pPr>
            <w:r>
              <w:rPr>
                <w:rFonts w:ascii="PT Serif" w:eastAsia="PT Serif" w:hAnsi="PT Serif" w:cs="PT Serif"/>
                <w:b/>
                <w:color w:val="000000"/>
                <w:sz w:val="28"/>
                <w:szCs w:val="28"/>
              </w:rPr>
              <w:t xml:space="preserve">Job </w:t>
            </w:r>
          </w:p>
          <w:p w14:paraId="71C71C39" w14:textId="77777777" w:rsidR="00EE04EC" w:rsidRDefault="00F761A0">
            <w:pPr>
              <w:pBdr>
                <w:top w:val="nil"/>
                <w:left w:val="nil"/>
                <w:bottom w:val="nil"/>
                <w:right w:val="nil"/>
                <w:between w:val="nil"/>
              </w:pBdr>
              <w:spacing w:line="240" w:lineRule="auto"/>
              <w:ind w:left="1" w:hanging="3"/>
              <w:rPr>
                <w:rFonts w:ascii="PT Serif" w:eastAsia="PT Serif" w:hAnsi="PT Serif" w:cs="PT Serif"/>
                <w:color w:val="000000"/>
                <w:sz w:val="28"/>
                <w:szCs w:val="28"/>
              </w:rPr>
            </w:pPr>
            <w:r>
              <w:rPr>
                <w:rFonts w:ascii="PT Serif" w:eastAsia="PT Serif" w:hAnsi="PT Serif" w:cs="PT Serif"/>
                <w:b/>
                <w:color w:val="000000"/>
                <w:sz w:val="28"/>
                <w:szCs w:val="28"/>
              </w:rPr>
              <w:t>function</w:t>
            </w:r>
          </w:p>
        </w:tc>
        <w:tc>
          <w:tcPr>
            <w:tcW w:w="5953" w:type="dxa"/>
          </w:tcPr>
          <w:p w14:paraId="7E92B050" w14:textId="291747AD" w:rsidR="00EE04EC" w:rsidRDefault="00F761A0">
            <w:pPr>
              <w:numPr>
                <w:ilvl w:val="1"/>
                <w:numId w:val="1"/>
              </w:numPr>
              <w:pBdr>
                <w:top w:val="nil"/>
                <w:left w:val="nil"/>
                <w:bottom w:val="nil"/>
                <w:right w:val="nil"/>
                <w:between w:val="nil"/>
              </w:pBdr>
              <w:tabs>
                <w:tab w:val="left" w:pos="421"/>
              </w:tabs>
              <w:spacing w:before="240"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 xml:space="preserve">Achieving project goals within the approved requirements and the constraints set by the </w:t>
            </w:r>
            <w:r w:rsidR="00907A89">
              <w:rPr>
                <w:rFonts w:ascii="PT Serif" w:eastAsia="PT Serif" w:hAnsi="PT Serif" w:cs="PT Serif"/>
                <w:color w:val="000000"/>
                <w:sz w:val="22"/>
                <w:szCs w:val="22"/>
              </w:rPr>
              <w:t>Company</w:t>
            </w:r>
            <w:r>
              <w:rPr>
                <w:rFonts w:ascii="PT Serif" w:eastAsia="PT Serif" w:hAnsi="PT Serif" w:cs="PT Serif"/>
                <w:color w:val="000000"/>
                <w:sz w:val="22"/>
                <w:szCs w:val="22"/>
              </w:rPr>
              <w:t>.</w:t>
            </w:r>
          </w:p>
          <w:p w14:paraId="5C82E5C5" w14:textId="77777777" w:rsidR="00EE04EC" w:rsidRDefault="00F761A0">
            <w:pPr>
              <w:numPr>
                <w:ilvl w:val="1"/>
                <w:numId w:val="1"/>
              </w:numPr>
              <w:pBdr>
                <w:top w:val="nil"/>
                <w:left w:val="nil"/>
                <w:bottom w:val="nil"/>
                <w:right w:val="nil"/>
                <w:between w:val="nil"/>
              </w:pBdr>
              <w:tabs>
                <w:tab w:val="left" w:pos="421"/>
              </w:tabs>
              <w:spacing w:after="24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Type of work: remote, with the possibility of partial travel.</w:t>
            </w:r>
          </w:p>
        </w:tc>
      </w:tr>
      <w:tr w:rsidR="00EE04EC" w14:paraId="5374D704" w14:textId="77777777" w:rsidTr="00A409E9">
        <w:tc>
          <w:tcPr>
            <w:tcW w:w="3261" w:type="dxa"/>
          </w:tcPr>
          <w:p w14:paraId="68098E11" w14:textId="77777777" w:rsidR="00EE04EC" w:rsidRDefault="00F761A0">
            <w:pPr>
              <w:numPr>
                <w:ilvl w:val="0"/>
                <w:numId w:val="1"/>
              </w:numPr>
              <w:pBdr>
                <w:top w:val="nil"/>
                <w:left w:val="nil"/>
                <w:bottom w:val="nil"/>
                <w:right w:val="nil"/>
                <w:between w:val="nil"/>
              </w:pBdr>
              <w:spacing w:before="180" w:line="240" w:lineRule="auto"/>
              <w:ind w:left="1" w:hanging="3"/>
              <w:rPr>
                <w:rFonts w:ascii="PT Serif" w:eastAsia="PT Serif" w:hAnsi="PT Serif" w:cs="PT Serif"/>
                <w:color w:val="000000"/>
                <w:sz w:val="28"/>
                <w:szCs w:val="28"/>
              </w:rPr>
            </w:pPr>
            <w:r>
              <w:rPr>
                <w:rFonts w:ascii="PT Serif" w:eastAsia="PT Serif" w:hAnsi="PT Serif" w:cs="PT Serif"/>
                <w:b/>
                <w:color w:val="000000"/>
                <w:sz w:val="28"/>
                <w:szCs w:val="28"/>
              </w:rPr>
              <w:t xml:space="preserve">Duties and </w:t>
            </w:r>
            <w:r>
              <w:rPr>
                <w:noProof/>
              </w:rPr>
              <mc:AlternateContent>
                <mc:Choice Requires="wps">
                  <w:drawing>
                    <wp:anchor distT="0" distB="0" distL="114300" distR="114300" simplePos="0" relativeHeight="251661312" behindDoc="0" locked="0" layoutInCell="1" hidden="0" allowOverlap="1" wp14:anchorId="64006D96" wp14:editId="7F78FD70">
                      <wp:simplePos x="0" y="0"/>
                      <wp:positionH relativeFrom="column">
                        <wp:posOffset>1</wp:posOffset>
                      </wp:positionH>
                      <wp:positionV relativeFrom="paragraph">
                        <wp:posOffset>20320</wp:posOffset>
                      </wp:positionV>
                      <wp:extent cx="0" cy="12700"/>
                      <wp:effectExtent l="0" t="0" r="0" b="0"/>
                      <wp:wrapNone/>
                      <wp:docPr id="8" name="Прямая со стрелкой 8"/>
                      <wp:cNvGraphicFramePr/>
                      <a:graphic xmlns:a="http://schemas.openxmlformats.org/drawingml/2006/main">
                        <a:graphicData uri="http://schemas.microsoft.com/office/word/2010/wordprocessingShape">
                          <wps:wsp>
                            <wps:cNvCnPr/>
                            <wps:spPr>
                              <a:xfrm>
                                <a:off x="2430080" y="3780000"/>
                                <a:ext cx="5831840" cy="0"/>
                              </a:xfrm>
                              <a:prstGeom prst="straightConnector1">
                                <a:avLst/>
                              </a:prstGeom>
                              <a:solidFill>
                                <a:srgbClr val="FFFFFF"/>
                              </a:solidFill>
                              <a:ln w="9525" cap="flat" cmpd="sng">
                                <a:solidFill>
                                  <a:srgbClr val="BFBFBF"/>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20320</wp:posOffset>
                      </wp:positionV>
                      <wp:extent cx="0" cy="1270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5F9FABBE" wp14:editId="0B8C942F">
                      <wp:simplePos x="0" y="0"/>
                      <wp:positionH relativeFrom="column">
                        <wp:posOffset>-6349</wp:posOffset>
                      </wp:positionH>
                      <wp:positionV relativeFrom="paragraph">
                        <wp:posOffset>20320</wp:posOffset>
                      </wp:positionV>
                      <wp:extent cx="516890" cy="48895"/>
                      <wp:effectExtent l="0" t="0" r="0" b="0"/>
                      <wp:wrapNone/>
                      <wp:docPr id="4" name="Прямоугольник 4"/>
                      <wp:cNvGraphicFramePr/>
                      <a:graphic xmlns:a="http://schemas.openxmlformats.org/drawingml/2006/main">
                        <a:graphicData uri="http://schemas.microsoft.com/office/word/2010/wordprocessingShape">
                          <wps:wsp>
                            <wps:cNvSpPr/>
                            <wps:spPr>
                              <a:xfrm>
                                <a:off x="5093905" y="3761903"/>
                                <a:ext cx="504190" cy="36195"/>
                              </a:xfrm>
                              <a:prstGeom prst="rect">
                                <a:avLst/>
                              </a:prstGeom>
                              <a:solidFill>
                                <a:srgbClr val="000000"/>
                              </a:solidFill>
                              <a:ln w="12700" cap="flat" cmpd="sng">
                                <a:solidFill>
                                  <a:srgbClr val="000000"/>
                                </a:solidFill>
                                <a:prstDash val="solid"/>
                                <a:miter lim="800000"/>
                                <a:headEnd type="none" w="sm" len="sm"/>
                                <a:tailEnd type="none" w="sm" len="sm"/>
                              </a:ln>
                            </wps:spPr>
                            <wps:txbx>
                              <w:txbxContent>
                                <w:p w14:paraId="0F268685" w14:textId="77777777" w:rsidR="00EE04EC" w:rsidRDefault="00EE04EC">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wp:posOffset>
                      </wp:positionH>
                      <wp:positionV relativeFrom="paragraph">
                        <wp:posOffset>20320</wp:posOffset>
                      </wp:positionV>
                      <wp:extent cx="516890" cy="48895"/>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16890" cy="48895"/>
                              </a:xfrm>
                              <a:prstGeom prst="rect"/>
                              <a:ln/>
                            </pic:spPr>
                          </pic:pic>
                        </a:graphicData>
                      </a:graphic>
                    </wp:anchor>
                  </w:drawing>
                </mc:Fallback>
              </mc:AlternateContent>
            </w:r>
          </w:p>
          <w:p w14:paraId="519C138B" w14:textId="77777777" w:rsidR="00EE04EC" w:rsidRDefault="00F761A0">
            <w:pPr>
              <w:pBdr>
                <w:top w:val="nil"/>
                <w:left w:val="nil"/>
                <w:bottom w:val="nil"/>
                <w:right w:val="nil"/>
                <w:between w:val="nil"/>
              </w:pBdr>
              <w:spacing w:line="240" w:lineRule="auto"/>
              <w:ind w:left="1" w:hanging="3"/>
              <w:rPr>
                <w:rFonts w:ascii="PT Serif" w:eastAsia="PT Serif" w:hAnsi="PT Serif" w:cs="PT Serif"/>
                <w:color w:val="000000"/>
                <w:sz w:val="28"/>
                <w:szCs w:val="28"/>
              </w:rPr>
            </w:pPr>
            <w:r>
              <w:rPr>
                <w:rFonts w:ascii="PT Serif" w:eastAsia="PT Serif" w:hAnsi="PT Serif" w:cs="PT Serif"/>
                <w:b/>
                <w:color w:val="000000"/>
                <w:sz w:val="28"/>
                <w:szCs w:val="28"/>
              </w:rPr>
              <w:t>responsibilities</w:t>
            </w:r>
          </w:p>
          <w:p w14:paraId="6BA68E84" w14:textId="77777777" w:rsidR="00EE04EC" w:rsidRDefault="00EE04EC">
            <w:pPr>
              <w:pBdr>
                <w:top w:val="nil"/>
                <w:left w:val="nil"/>
                <w:bottom w:val="nil"/>
                <w:right w:val="nil"/>
                <w:between w:val="nil"/>
              </w:pBdr>
              <w:spacing w:line="240" w:lineRule="auto"/>
              <w:ind w:left="1" w:hanging="3"/>
              <w:rPr>
                <w:rFonts w:ascii="PT Serif" w:eastAsia="PT Serif" w:hAnsi="PT Serif" w:cs="PT Serif"/>
                <w:color w:val="000000"/>
                <w:sz w:val="28"/>
                <w:szCs w:val="28"/>
              </w:rPr>
            </w:pPr>
          </w:p>
          <w:p w14:paraId="6FB641AE"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3E02A76C"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06DDB3C7"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02468F18"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67EC4F3A"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6FA85729"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2824B0BD"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229D0B45"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7DC609EA"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31774A86"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4872BB8A"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74917432"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sz w:val="22"/>
                <w:szCs w:val="22"/>
              </w:rPr>
            </w:pPr>
          </w:p>
          <w:p w14:paraId="0B23A4EB" w14:textId="77777777" w:rsidR="00EE04EC" w:rsidRDefault="00EE04EC">
            <w:pPr>
              <w:pBdr>
                <w:top w:val="nil"/>
                <w:left w:val="nil"/>
                <w:bottom w:val="nil"/>
                <w:right w:val="nil"/>
                <w:between w:val="nil"/>
              </w:pBdr>
              <w:spacing w:after="160" w:line="240" w:lineRule="auto"/>
              <w:ind w:left="0" w:hanging="2"/>
              <w:rPr>
                <w:rFonts w:ascii="PT Serif" w:eastAsia="PT Serif" w:hAnsi="PT Serif" w:cs="PT Serif"/>
                <w:color w:val="000000"/>
              </w:rPr>
            </w:pPr>
          </w:p>
        </w:tc>
        <w:tc>
          <w:tcPr>
            <w:tcW w:w="5953" w:type="dxa"/>
          </w:tcPr>
          <w:p w14:paraId="717A7D7F" w14:textId="77777777" w:rsidR="00EE04EC" w:rsidRDefault="00F761A0">
            <w:pPr>
              <w:numPr>
                <w:ilvl w:val="1"/>
                <w:numId w:val="1"/>
              </w:numPr>
              <w:pBdr>
                <w:top w:val="nil"/>
                <w:left w:val="nil"/>
                <w:bottom w:val="nil"/>
                <w:right w:val="nil"/>
                <w:between w:val="nil"/>
              </w:pBdr>
              <w:tabs>
                <w:tab w:val="left" w:pos="421"/>
              </w:tabs>
              <w:spacing w:before="24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Collecting and consolidating information on the progress of project management processes.</w:t>
            </w:r>
          </w:p>
          <w:p w14:paraId="032D5ED6"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Analysing whether processes are executed in line with the approved rules, policies and project documents.</w:t>
            </w:r>
          </w:p>
          <w:p w14:paraId="7E9BE838"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Notifying stakeholders of the progress of project management processes and of any deviations.</w:t>
            </w:r>
          </w:p>
          <w:p w14:paraId="3E289A31"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Preparing proposals on the project work breakdown structure; the organisational structure; the project schedule and budget; project communications.</w:t>
            </w:r>
          </w:p>
          <w:p w14:paraId="36B01F25"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Developing the baseline and supporting project plans and arranging their approval.</w:t>
            </w:r>
          </w:p>
          <w:p w14:paraId="1DA7A403"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Assessing the project results obtained and identifying trends that may affect project delivery.</w:t>
            </w:r>
          </w:p>
          <w:p w14:paraId="434BCB33"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 xml:space="preserve">Preparing proposals to improve project performance, to change the scope, resources, schedule, costs, risks, quality, </w:t>
            </w:r>
            <w:r>
              <w:rPr>
                <w:rFonts w:ascii="PT Serif" w:eastAsia="PT Serif" w:hAnsi="PT Serif" w:cs="PT Serif"/>
                <w:color w:val="000000"/>
                <w:sz w:val="22"/>
                <w:szCs w:val="22"/>
              </w:rPr>
              <w:t>contracts and project communications, and to optimise the work of the project team.</w:t>
            </w:r>
          </w:p>
          <w:p w14:paraId="4DBF41A3"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Assessing project changes in terms of potential benefits, scope, resources, timing, costs, and impact on quality and risks.</w:t>
            </w:r>
          </w:p>
          <w:p w14:paraId="3D45E973"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Collecting and analysing information on handing the project results over to the customer, closing contracts, completing project processes and capturing lessons learned.</w:t>
            </w:r>
          </w:p>
          <w:p w14:paraId="3E19B572"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Preparing proposals on handing the project results over to the customer, closing contracts and completing project processes.</w:t>
            </w:r>
          </w:p>
          <w:p w14:paraId="7B52B9FE"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Managing planning, execution, control processes and project closure.</w:t>
            </w:r>
          </w:p>
          <w:p w14:paraId="2FB62E79" w14:textId="77777777" w:rsidR="00EE04EC" w:rsidRDefault="00F761A0">
            <w:pPr>
              <w:widowControl w:val="0"/>
              <w:numPr>
                <w:ilvl w:val="1"/>
                <w:numId w:val="1"/>
              </w:numPr>
              <w:pBdr>
                <w:top w:val="nil"/>
                <w:left w:val="nil"/>
                <w:bottom w:val="nil"/>
                <w:right w:val="nil"/>
                <w:between w:val="nil"/>
              </w:pBdr>
              <w:tabs>
                <w:tab w:val="left" w:pos="1066"/>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Exclusive rights to intellectual property (hereinafter — IP) created by the Employee within the scope of the job duties established for them and/or in connection with the performance of their job duties and/or a specific assignment from the head of the company belong to the company in full from the moment the Employee creates the IP, unless the agreement between them provides otherwise. Termination of the employment agreement between the Employee and the company does not transfer the exclusive right to the Employee.</w:t>
            </w:r>
          </w:p>
          <w:p w14:paraId="7B21B2B1"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Notifying the head of the company of all IP created during the term of the employment agreement.</w:t>
            </w:r>
          </w:p>
          <w:p w14:paraId="56D12F3A"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 xml:space="preserve">Handing over to the head of the company all documents, copies and </w:t>
            </w:r>
            <w:r w:rsidR="00A409E9">
              <w:rPr>
                <w:rFonts w:ascii="PT Serif" w:eastAsia="PT Serif" w:hAnsi="PT Serif" w:cs="PT Serif"/>
                <w:color w:val="000000"/>
                <w:sz w:val="22"/>
                <w:szCs w:val="22"/>
              </w:rPr>
              <w:t>other materials,</w:t>
            </w:r>
            <w:r>
              <w:rPr>
                <w:rFonts w:ascii="PT Serif" w:eastAsia="PT Serif" w:hAnsi="PT Serif" w:cs="PT Serif"/>
                <w:color w:val="000000"/>
                <w:sz w:val="22"/>
                <w:szCs w:val="22"/>
              </w:rPr>
              <w:t xml:space="preserve"> and physical media related to the IP.</w:t>
            </w:r>
          </w:p>
          <w:p w14:paraId="320DB8BC" w14:textId="77777777" w:rsidR="00EE04EC" w:rsidRDefault="00F761A0">
            <w:pPr>
              <w:numPr>
                <w:ilvl w:val="1"/>
                <w:numId w:val="1"/>
              </w:numPr>
              <w:pBdr>
                <w:top w:val="nil"/>
                <w:left w:val="nil"/>
                <w:bottom w:val="nil"/>
                <w:right w:val="nil"/>
                <w:between w:val="nil"/>
              </w:pBdr>
              <w:tabs>
                <w:tab w:val="left" w:pos="421"/>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 xml:space="preserve">Creation of IP is confirmed by handing the physical media and copies of the IP over to the head of the company: by actual delivery, by saving to the memory of a computer owned by the company, by leaving or creating a record on separate storage media owned by the company, by the manager setting tasks in any messenger, and also by exchanging the documents required to deliver the tasks in chats, email, CRM systems (Bitrix24, </w:t>
            </w:r>
            <w:proofErr w:type="spellStart"/>
            <w:r>
              <w:rPr>
                <w:rFonts w:ascii="PT Serif" w:eastAsia="PT Serif" w:hAnsi="PT Serif" w:cs="PT Serif"/>
                <w:color w:val="000000"/>
                <w:sz w:val="22"/>
                <w:szCs w:val="22"/>
              </w:rPr>
              <w:t>Jira</w:t>
            </w:r>
            <w:proofErr w:type="spellEnd"/>
            <w:r>
              <w:rPr>
                <w:rFonts w:ascii="PT Serif" w:eastAsia="PT Serif" w:hAnsi="PT Serif" w:cs="PT Serif"/>
                <w:color w:val="000000"/>
                <w:sz w:val="22"/>
                <w:szCs w:val="22"/>
              </w:rPr>
              <w:t xml:space="preserve">, </w:t>
            </w:r>
            <w:proofErr w:type="spellStart"/>
            <w:r>
              <w:rPr>
                <w:rFonts w:ascii="PT Serif" w:eastAsia="PT Serif" w:hAnsi="PT Serif" w:cs="PT Serif"/>
                <w:color w:val="000000"/>
                <w:sz w:val="22"/>
                <w:szCs w:val="22"/>
              </w:rPr>
              <w:t>Notion</w:t>
            </w:r>
            <w:proofErr w:type="spellEnd"/>
            <w:r>
              <w:rPr>
                <w:rFonts w:ascii="PT Serif" w:eastAsia="PT Serif" w:hAnsi="PT Serif" w:cs="PT Serif"/>
                <w:color w:val="000000"/>
                <w:sz w:val="22"/>
                <w:szCs w:val="22"/>
              </w:rPr>
              <w:t>, etc.) and any other messengers and systems.</w:t>
            </w:r>
          </w:p>
        </w:tc>
      </w:tr>
      <w:tr w:rsidR="00EE04EC" w14:paraId="46882705" w14:textId="77777777" w:rsidTr="00A409E9">
        <w:tc>
          <w:tcPr>
            <w:tcW w:w="3261" w:type="dxa"/>
          </w:tcPr>
          <w:p w14:paraId="4469A2AC" w14:textId="77777777" w:rsidR="00EE04EC" w:rsidRDefault="00F761A0">
            <w:pPr>
              <w:numPr>
                <w:ilvl w:val="0"/>
                <w:numId w:val="1"/>
              </w:numPr>
              <w:pBdr>
                <w:top w:val="nil"/>
                <w:left w:val="nil"/>
                <w:bottom w:val="nil"/>
                <w:right w:val="nil"/>
                <w:between w:val="nil"/>
              </w:pBdr>
              <w:spacing w:before="180" w:after="160" w:line="240" w:lineRule="auto"/>
              <w:ind w:left="1" w:hanging="3"/>
              <w:rPr>
                <w:rFonts w:ascii="PT Serif" w:eastAsia="PT Serif" w:hAnsi="PT Serif" w:cs="PT Serif"/>
                <w:color w:val="000000"/>
                <w:sz w:val="28"/>
                <w:szCs w:val="28"/>
              </w:rPr>
            </w:pPr>
            <w:r>
              <w:rPr>
                <w:rFonts w:ascii="PT Serif" w:eastAsia="PT Serif" w:hAnsi="PT Serif" w:cs="PT Serif"/>
                <w:b/>
                <w:color w:val="000000"/>
                <w:sz w:val="28"/>
                <w:szCs w:val="28"/>
              </w:rPr>
              <w:t>Communication</w:t>
            </w:r>
            <w:r>
              <w:rPr>
                <w:noProof/>
              </w:rPr>
              <mc:AlternateContent>
                <mc:Choice Requires="wpg">
                  <w:drawing>
                    <wp:anchor distT="0" distB="0" distL="114300" distR="114300" simplePos="0" relativeHeight="251663360" behindDoc="0" locked="0" layoutInCell="1" hidden="0" allowOverlap="1" wp14:anchorId="2B1D81BA" wp14:editId="26068E52">
                      <wp:simplePos x="0" y="0"/>
                      <wp:positionH relativeFrom="column">
                        <wp:posOffset>-4761</wp:posOffset>
                      </wp:positionH>
                      <wp:positionV relativeFrom="paragraph">
                        <wp:posOffset>12383</wp:posOffset>
                      </wp:positionV>
                      <wp:extent cx="513715" cy="45720"/>
                      <wp:effectExtent l="0" t="0" r="0" b="0"/>
                      <wp:wrapNone/>
                      <wp:docPr id="3" name="Прямоугольник 3"/>
                      <wp:cNvGraphicFramePr/>
                      <a:graphic xmlns:a="http://schemas.openxmlformats.org/drawingml/2006/main">
                        <a:graphicData uri="http://schemas.microsoft.com/office/word/2010/wordprocessingShape">
                          <wps:wsp>
                            <wps:cNvSpPr/>
                            <wps:spPr>
                              <a:xfrm>
                                <a:off x="5093905" y="3761903"/>
                                <a:ext cx="504190" cy="36195"/>
                              </a:xfrm>
                              <a:prstGeom prst="rect">
                                <a:avLst/>
                              </a:prstGeom>
                              <a:solidFill>
                                <a:srgbClr val="000000"/>
                              </a:solidFill>
                              <a:ln>
                                <a:noFill/>
                              </a:ln>
                            </wps:spPr>
                            <wps:txbx>
                              <w:txbxContent>
                                <w:p w14:paraId="20DEF07A" w14:textId="77777777" w:rsidR="00EE04EC" w:rsidRDefault="00EE04EC">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12383</wp:posOffset>
                      </wp:positionV>
                      <wp:extent cx="513715" cy="457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13715" cy="45720"/>
                              </a:xfrm>
                              <a:prstGeom prst="rect"/>
                              <a:ln/>
                            </pic:spPr>
                          </pic:pic>
                        </a:graphicData>
                      </a:graphic>
                    </wp:anchor>
                  </w:drawing>
                </mc:Fallback>
              </mc:AlternateContent>
            </w:r>
            <w:r>
              <w:rPr>
                <w:noProof/>
              </w:rPr>
              <mc:AlternateContent>
                <mc:Choice Requires="wps">
                  <w:drawing>
                    <wp:anchor distT="0" distB="0" distL="114300" distR="114300" simplePos="0" relativeHeight="251664384" behindDoc="0" locked="0" layoutInCell="1" hidden="0" allowOverlap="1" wp14:anchorId="648E99C8" wp14:editId="4DAE7E20">
                      <wp:simplePos x="0" y="0"/>
                      <wp:positionH relativeFrom="column">
                        <wp:posOffset>1</wp:posOffset>
                      </wp:positionH>
                      <wp:positionV relativeFrom="paragraph">
                        <wp:posOffset>10795</wp:posOffset>
                      </wp:positionV>
                      <wp:extent cx="0" cy="12700"/>
                      <wp:effectExtent l="0" t="0" r="0" b="0"/>
                      <wp:wrapNone/>
                      <wp:docPr id="6" name="Прямая со стрелкой 6"/>
                      <wp:cNvGraphicFramePr/>
                      <a:graphic xmlns:a="http://schemas.openxmlformats.org/drawingml/2006/main">
                        <a:graphicData uri="http://schemas.microsoft.com/office/word/2010/wordprocessingShape">
                          <wps:wsp>
                            <wps:cNvCnPr/>
                            <wps:spPr>
                              <a:xfrm>
                                <a:off x="2430080" y="3780000"/>
                                <a:ext cx="5831840" cy="0"/>
                              </a:xfrm>
                              <a:prstGeom prst="straightConnector1">
                                <a:avLst/>
                              </a:prstGeom>
                              <a:solidFill>
                                <a:srgbClr val="FFFFFF"/>
                              </a:solidFill>
                              <a:ln w="9525" cap="flat" cmpd="sng">
                                <a:solidFill>
                                  <a:srgbClr val="BFBFBF"/>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10795</wp:posOffset>
                      </wp:positionV>
                      <wp:extent cx="0" cy="1270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953" w:type="dxa"/>
          </w:tcPr>
          <w:p w14:paraId="239281BE" w14:textId="77777777" w:rsidR="00EE04EC" w:rsidRDefault="00F761A0">
            <w:pPr>
              <w:pBdr>
                <w:top w:val="nil"/>
                <w:left w:val="nil"/>
                <w:bottom w:val="nil"/>
                <w:right w:val="nil"/>
                <w:between w:val="nil"/>
              </w:pBdr>
              <w:tabs>
                <w:tab w:val="left" w:pos="432"/>
              </w:tabs>
              <w:spacing w:before="240" w:after="24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Employee interacts with all officers of the company’s structural units and with other organisations within the limits of their competence.</w:t>
            </w:r>
          </w:p>
        </w:tc>
      </w:tr>
      <w:tr w:rsidR="00EE04EC" w14:paraId="2AA1F9B5" w14:textId="77777777" w:rsidTr="00A409E9">
        <w:tc>
          <w:tcPr>
            <w:tcW w:w="3261" w:type="dxa"/>
          </w:tcPr>
          <w:p w14:paraId="704DD237" w14:textId="77777777" w:rsidR="00EE04EC" w:rsidRDefault="00F761A0">
            <w:pPr>
              <w:numPr>
                <w:ilvl w:val="0"/>
                <w:numId w:val="1"/>
              </w:numPr>
              <w:pBdr>
                <w:top w:val="nil"/>
                <w:left w:val="nil"/>
                <w:bottom w:val="nil"/>
                <w:right w:val="nil"/>
                <w:between w:val="nil"/>
              </w:pBdr>
              <w:spacing w:before="180" w:after="160" w:line="240" w:lineRule="auto"/>
              <w:ind w:left="1" w:hanging="3"/>
              <w:rPr>
                <w:rFonts w:ascii="PT Serif" w:eastAsia="PT Serif" w:hAnsi="PT Serif" w:cs="PT Serif"/>
                <w:color w:val="000000"/>
                <w:sz w:val="28"/>
                <w:szCs w:val="28"/>
              </w:rPr>
            </w:pPr>
            <w:r>
              <w:rPr>
                <w:rFonts w:ascii="PT Serif" w:eastAsia="PT Serif" w:hAnsi="PT Serif" w:cs="PT Serif"/>
                <w:b/>
                <w:color w:val="000000"/>
                <w:sz w:val="28"/>
                <w:szCs w:val="28"/>
              </w:rPr>
              <w:t>Hierarchy</w:t>
            </w:r>
            <w:r>
              <w:rPr>
                <w:noProof/>
              </w:rPr>
              <mc:AlternateContent>
                <mc:Choice Requires="wpg">
                  <w:drawing>
                    <wp:anchor distT="0" distB="0" distL="114300" distR="114300" simplePos="0" relativeHeight="251665408" behindDoc="0" locked="0" layoutInCell="1" hidden="0" allowOverlap="1" wp14:anchorId="3A295DC1" wp14:editId="5FFE7D91">
                      <wp:simplePos x="0" y="0"/>
                      <wp:positionH relativeFrom="column">
                        <wp:posOffset>-4761</wp:posOffset>
                      </wp:positionH>
                      <wp:positionV relativeFrom="paragraph">
                        <wp:posOffset>4763</wp:posOffset>
                      </wp:positionV>
                      <wp:extent cx="513715" cy="45720"/>
                      <wp:effectExtent l="0" t="0" r="0" b="0"/>
                      <wp:wrapNone/>
                      <wp:docPr id="5" name="Прямоугольник 5"/>
                      <wp:cNvGraphicFramePr/>
                      <a:graphic xmlns:a="http://schemas.openxmlformats.org/drawingml/2006/main">
                        <a:graphicData uri="http://schemas.microsoft.com/office/word/2010/wordprocessingShape">
                          <wps:wsp>
                            <wps:cNvSpPr/>
                            <wps:spPr>
                              <a:xfrm>
                                <a:off x="5093905" y="3761903"/>
                                <a:ext cx="504190" cy="36195"/>
                              </a:xfrm>
                              <a:prstGeom prst="rect">
                                <a:avLst/>
                              </a:prstGeom>
                              <a:solidFill>
                                <a:srgbClr val="000000"/>
                              </a:solidFill>
                              <a:ln>
                                <a:noFill/>
                              </a:ln>
                            </wps:spPr>
                            <wps:txbx>
                              <w:txbxContent>
                                <w:p w14:paraId="0786C4A7" w14:textId="77777777" w:rsidR="00EE04EC" w:rsidRDefault="00EE04EC">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4763</wp:posOffset>
                      </wp:positionV>
                      <wp:extent cx="513715" cy="4572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13715" cy="45720"/>
                              </a:xfrm>
                              <a:prstGeom prst="rect"/>
                              <a:ln/>
                            </pic:spPr>
                          </pic:pic>
                        </a:graphicData>
                      </a:graphic>
                    </wp:anchor>
                  </w:drawing>
                </mc:Fallback>
              </mc:AlternateContent>
            </w:r>
            <w:r>
              <w:rPr>
                <w:noProof/>
              </w:rPr>
              <mc:AlternateContent>
                <mc:Choice Requires="wps">
                  <w:drawing>
                    <wp:anchor distT="0" distB="0" distL="114300" distR="114300" simplePos="0" relativeHeight="251666432" behindDoc="0" locked="0" layoutInCell="1" hidden="0" allowOverlap="1" wp14:anchorId="41241651" wp14:editId="2078F7D2">
                      <wp:simplePos x="0" y="0"/>
                      <wp:positionH relativeFrom="column">
                        <wp:posOffset>1</wp:posOffset>
                      </wp:positionH>
                      <wp:positionV relativeFrom="paragraph">
                        <wp:posOffset>3175</wp:posOffset>
                      </wp:positionV>
                      <wp:extent cx="0" cy="12700"/>
                      <wp:effectExtent l="0" t="0" r="0" b="0"/>
                      <wp:wrapNone/>
                      <wp:docPr id="2" name="Прямая со стрелкой 2"/>
                      <wp:cNvGraphicFramePr/>
                      <a:graphic xmlns:a="http://schemas.openxmlformats.org/drawingml/2006/main">
                        <a:graphicData uri="http://schemas.microsoft.com/office/word/2010/wordprocessingShape">
                          <wps:wsp>
                            <wps:cNvCnPr/>
                            <wps:spPr>
                              <a:xfrm>
                                <a:off x="2430080" y="3780000"/>
                                <a:ext cx="5831840" cy="0"/>
                              </a:xfrm>
                              <a:prstGeom prst="straightConnector1">
                                <a:avLst/>
                              </a:prstGeom>
                              <a:solidFill>
                                <a:srgbClr val="FFFFFF"/>
                              </a:solidFill>
                              <a:ln w="9525" cap="flat" cmpd="sng">
                                <a:solidFill>
                                  <a:srgbClr val="BFBFBF"/>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3175</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953" w:type="dxa"/>
          </w:tcPr>
          <w:p w14:paraId="74867B4B" w14:textId="77777777" w:rsidR="00EE04EC" w:rsidRDefault="00F761A0">
            <w:pPr>
              <w:numPr>
                <w:ilvl w:val="1"/>
                <w:numId w:val="1"/>
              </w:numPr>
              <w:pBdr>
                <w:top w:val="nil"/>
                <w:left w:val="nil"/>
                <w:bottom w:val="nil"/>
                <w:right w:val="nil"/>
                <w:between w:val="nil"/>
              </w:pBdr>
              <w:tabs>
                <w:tab w:val="left" w:pos="432"/>
              </w:tabs>
              <w:spacing w:before="12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Employee performs their job function in accordance with:</w:t>
            </w:r>
          </w:p>
          <w:p w14:paraId="6634DB10" w14:textId="77777777" w:rsidR="00EE04EC" w:rsidRDefault="00F761A0">
            <w:pPr>
              <w:numPr>
                <w:ilvl w:val="0"/>
                <w:numId w:val="2"/>
              </w:numPr>
              <w:pBdr>
                <w:top w:val="nil"/>
                <w:left w:val="nil"/>
                <w:bottom w:val="nil"/>
                <w:right w:val="nil"/>
                <w:between w:val="nil"/>
              </w:pBdr>
              <w:tabs>
                <w:tab w:val="left" w:pos="709"/>
              </w:tabs>
              <w:spacing w:after="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internal labour regulations;</w:t>
            </w:r>
          </w:p>
          <w:p w14:paraId="14C4E788" w14:textId="77777777" w:rsidR="00EE04EC" w:rsidRDefault="00F761A0">
            <w:pPr>
              <w:numPr>
                <w:ilvl w:val="0"/>
                <w:numId w:val="2"/>
              </w:numPr>
              <w:pBdr>
                <w:top w:val="nil"/>
                <w:left w:val="nil"/>
                <w:bottom w:val="nil"/>
                <w:right w:val="nil"/>
                <w:between w:val="nil"/>
              </w:pBdr>
              <w:tabs>
                <w:tab w:val="left" w:pos="709"/>
              </w:tabs>
              <w:spacing w:after="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this job description;</w:t>
            </w:r>
          </w:p>
          <w:p w14:paraId="60F30367" w14:textId="77777777" w:rsidR="00EE04EC" w:rsidRDefault="00F761A0">
            <w:pPr>
              <w:numPr>
                <w:ilvl w:val="0"/>
                <w:numId w:val="2"/>
              </w:numPr>
              <w:pBdr>
                <w:top w:val="nil"/>
                <w:left w:val="nil"/>
                <w:bottom w:val="nil"/>
                <w:right w:val="nil"/>
                <w:between w:val="nil"/>
              </w:pBdr>
              <w:tabs>
                <w:tab w:val="left" w:pos="709"/>
              </w:tabs>
              <w:spacing w:after="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employer’s policies and instructions;</w:t>
            </w:r>
          </w:p>
          <w:p w14:paraId="65D66CB1" w14:textId="77777777" w:rsidR="00EE04EC" w:rsidRDefault="00F761A0">
            <w:pPr>
              <w:numPr>
                <w:ilvl w:val="0"/>
                <w:numId w:val="2"/>
              </w:numPr>
              <w:pBdr>
                <w:top w:val="nil"/>
                <w:left w:val="nil"/>
                <w:bottom w:val="nil"/>
                <w:right w:val="nil"/>
                <w:between w:val="nil"/>
              </w:pBdr>
              <w:tabs>
                <w:tab w:val="left" w:pos="709"/>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orders of the employer and the line manager.</w:t>
            </w:r>
          </w:p>
          <w:p w14:paraId="6E14C02E" w14:textId="77777777" w:rsidR="00EE04EC" w:rsidRDefault="00F761A0">
            <w:pPr>
              <w:numPr>
                <w:ilvl w:val="1"/>
                <w:numId w:val="1"/>
              </w:numPr>
              <w:pBdr>
                <w:top w:val="nil"/>
                <w:left w:val="nil"/>
                <w:bottom w:val="nil"/>
                <w:right w:val="nil"/>
                <w:between w:val="nil"/>
              </w:pBdr>
              <w:tabs>
                <w:tab w:val="left" w:pos="432"/>
              </w:tabs>
              <w:spacing w:after="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Employee reports to:</w:t>
            </w:r>
          </w:p>
          <w:p w14:paraId="2D1D848C" w14:textId="77777777" w:rsidR="00EE04EC" w:rsidRDefault="00F761A0">
            <w:pPr>
              <w:numPr>
                <w:ilvl w:val="0"/>
                <w:numId w:val="2"/>
              </w:numPr>
              <w:pBdr>
                <w:top w:val="nil"/>
                <w:left w:val="nil"/>
                <w:bottom w:val="nil"/>
                <w:right w:val="nil"/>
                <w:between w:val="nil"/>
              </w:pBdr>
              <w:tabs>
                <w:tab w:val="left" w:pos="709"/>
              </w:tabs>
              <w:spacing w:after="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employer;</w:t>
            </w:r>
          </w:p>
          <w:p w14:paraId="6072AE9F" w14:textId="77777777" w:rsidR="00EE04EC" w:rsidRDefault="00F761A0">
            <w:pPr>
              <w:numPr>
                <w:ilvl w:val="0"/>
                <w:numId w:val="2"/>
              </w:numPr>
              <w:pBdr>
                <w:top w:val="nil"/>
                <w:left w:val="nil"/>
                <w:bottom w:val="nil"/>
                <w:right w:val="nil"/>
                <w:between w:val="nil"/>
              </w:pBdr>
              <w:tabs>
                <w:tab w:val="left" w:pos="709"/>
              </w:tabs>
              <w:spacing w:after="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general director.</w:t>
            </w:r>
          </w:p>
        </w:tc>
      </w:tr>
      <w:tr w:rsidR="00EE04EC" w14:paraId="72E3DBF9" w14:textId="77777777" w:rsidTr="00A409E9">
        <w:tc>
          <w:tcPr>
            <w:tcW w:w="3261" w:type="dxa"/>
          </w:tcPr>
          <w:p w14:paraId="22F55678" w14:textId="77777777" w:rsidR="00EE04EC" w:rsidRDefault="00F761A0">
            <w:pPr>
              <w:numPr>
                <w:ilvl w:val="0"/>
                <w:numId w:val="1"/>
              </w:numPr>
              <w:pBdr>
                <w:top w:val="nil"/>
                <w:left w:val="nil"/>
                <w:bottom w:val="nil"/>
                <w:right w:val="nil"/>
                <w:between w:val="nil"/>
              </w:pBdr>
              <w:spacing w:before="180" w:after="120" w:line="240" w:lineRule="auto"/>
              <w:ind w:left="1" w:hanging="3"/>
              <w:rPr>
                <w:rFonts w:ascii="PT Serif" w:eastAsia="PT Serif" w:hAnsi="PT Serif" w:cs="PT Serif"/>
                <w:color w:val="000000"/>
                <w:sz w:val="28"/>
                <w:szCs w:val="28"/>
              </w:rPr>
            </w:pPr>
            <w:r>
              <w:rPr>
                <w:rFonts w:ascii="PT Serif" w:eastAsia="PT Serif" w:hAnsi="PT Serif" w:cs="PT Serif"/>
                <w:b/>
                <w:color w:val="000000"/>
                <w:sz w:val="28"/>
                <w:szCs w:val="28"/>
              </w:rPr>
              <w:t>General provisions</w:t>
            </w:r>
            <w:r>
              <w:rPr>
                <w:noProof/>
              </w:rPr>
              <mc:AlternateContent>
                <mc:Choice Requires="wpg">
                  <w:drawing>
                    <wp:anchor distT="0" distB="0" distL="114300" distR="114300" simplePos="0" relativeHeight="251667456" behindDoc="0" locked="0" layoutInCell="1" hidden="0" allowOverlap="1" wp14:anchorId="5BC7F753" wp14:editId="2168024C">
                      <wp:simplePos x="0" y="0"/>
                      <wp:positionH relativeFrom="column">
                        <wp:posOffset>-4761</wp:posOffset>
                      </wp:positionH>
                      <wp:positionV relativeFrom="paragraph">
                        <wp:posOffset>14288</wp:posOffset>
                      </wp:positionV>
                      <wp:extent cx="513715" cy="45720"/>
                      <wp:effectExtent l="0" t="0" r="0" b="0"/>
                      <wp:wrapNone/>
                      <wp:docPr id="10" name="Прямоугольник 10"/>
                      <wp:cNvGraphicFramePr/>
                      <a:graphic xmlns:a="http://schemas.openxmlformats.org/drawingml/2006/main">
                        <a:graphicData uri="http://schemas.microsoft.com/office/word/2010/wordprocessingShape">
                          <wps:wsp>
                            <wps:cNvSpPr/>
                            <wps:spPr>
                              <a:xfrm>
                                <a:off x="5093905" y="3761903"/>
                                <a:ext cx="504190" cy="36195"/>
                              </a:xfrm>
                              <a:prstGeom prst="rect">
                                <a:avLst/>
                              </a:prstGeom>
                              <a:solidFill>
                                <a:srgbClr val="000000"/>
                              </a:solidFill>
                              <a:ln>
                                <a:noFill/>
                              </a:ln>
                            </wps:spPr>
                            <wps:txbx>
                              <w:txbxContent>
                                <w:p w14:paraId="34AA75D5" w14:textId="77777777" w:rsidR="00EE04EC" w:rsidRDefault="00EE04EC">
                                  <w:pPr>
                                    <w:spacing w:line="240" w:lineRule="auto"/>
                                    <w:ind w:left="0" w:hanging="2"/>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14288</wp:posOffset>
                      </wp:positionV>
                      <wp:extent cx="513715" cy="4572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13715" cy="45720"/>
                              </a:xfrm>
                              <a:prstGeom prst="rect"/>
                              <a:ln/>
                            </pic:spPr>
                          </pic:pic>
                        </a:graphicData>
                      </a:graphic>
                    </wp:anchor>
                  </w:drawing>
                </mc:Fallback>
              </mc:AlternateContent>
            </w:r>
            <w:r>
              <w:rPr>
                <w:noProof/>
              </w:rPr>
              <mc:AlternateContent>
                <mc:Choice Requires="wps">
                  <w:drawing>
                    <wp:anchor distT="0" distB="0" distL="114300" distR="114300" simplePos="0" relativeHeight="251668480" behindDoc="0" locked="0" layoutInCell="1" hidden="0" allowOverlap="1" wp14:anchorId="2E2CDA9A" wp14:editId="09CB1A3E">
                      <wp:simplePos x="0" y="0"/>
                      <wp:positionH relativeFrom="column">
                        <wp:posOffset>1</wp:posOffset>
                      </wp:positionH>
                      <wp:positionV relativeFrom="paragraph">
                        <wp:posOffset>12700</wp:posOffset>
                      </wp:positionV>
                      <wp:extent cx="0" cy="12700"/>
                      <wp:effectExtent l="0" t="0" r="0" b="0"/>
                      <wp:wrapNone/>
                      <wp:docPr id="1" name="Прямая со стрелкой 1"/>
                      <wp:cNvGraphicFramePr/>
                      <a:graphic xmlns:a="http://schemas.openxmlformats.org/drawingml/2006/main">
                        <a:graphicData uri="http://schemas.microsoft.com/office/word/2010/wordprocessingShape">
                          <wps:wsp>
                            <wps:cNvCnPr/>
                            <wps:spPr>
                              <a:xfrm>
                                <a:off x="2447860" y="3780000"/>
                                <a:ext cx="5796280" cy="0"/>
                              </a:xfrm>
                              <a:prstGeom prst="straightConnector1">
                                <a:avLst/>
                              </a:prstGeom>
                              <a:solidFill>
                                <a:srgbClr val="FFFFFF"/>
                              </a:solidFill>
                              <a:ln w="9525" cap="flat" cmpd="sng">
                                <a:solidFill>
                                  <a:srgbClr val="BFBFBF"/>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3902F889" w14:textId="77777777" w:rsidR="00EE04EC" w:rsidRDefault="00F761A0">
            <w:pPr>
              <w:pBdr>
                <w:top w:val="nil"/>
                <w:left w:val="nil"/>
                <w:bottom w:val="nil"/>
                <w:right w:val="nil"/>
                <w:between w:val="nil"/>
              </w:pBdr>
              <w:tabs>
                <w:tab w:val="left" w:pos="142"/>
              </w:tabs>
              <w:spacing w:line="240" w:lineRule="auto"/>
              <w:ind w:left="0" w:hanging="2"/>
              <w:rPr>
                <w:rFonts w:ascii="PT Serif" w:eastAsia="PT Serif" w:hAnsi="PT Serif" w:cs="PT Serif"/>
                <w:color w:val="000000"/>
              </w:rPr>
            </w:pPr>
            <w:r>
              <w:rPr>
                <w:rFonts w:ascii="PT Serif" w:eastAsia="PT Serif" w:hAnsi="PT Serif" w:cs="PT Serif"/>
                <w:b/>
                <w:color w:val="000000"/>
              </w:rPr>
              <w:t>Requirements for the position:</w:t>
            </w:r>
          </w:p>
          <w:p w14:paraId="4205696D" w14:textId="77777777" w:rsidR="00EE04EC" w:rsidRDefault="00EE04EC">
            <w:pPr>
              <w:pBdr>
                <w:top w:val="nil"/>
                <w:left w:val="nil"/>
                <w:bottom w:val="nil"/>
                <w:right w:val="nil"/>
                <w:between w:val="nil"/>
              </w:pBdr>
              <w:tabs>
                <w:tab w:val="left" w:pos="142"/>
              </w:tabs>
              <w:spacing w:before="60" w:line="240" w:lineRule="auto"/>
              <w:ind w:left="1" w:hanging="3"/>
              <w:rPr>
                <w:rFonts w:ascii="PT Serif" w:eastAsia="PT Serif" w:hAnsi="PT Serif" w:cs="PT Serif"/>
                <w:color w:val="000000"/>
                <w:sz w:val="28"/>
                <w:szCs w:val="28"/>
              </w:rPr>
            </w:pPr>
          </w:p>
        </w:tc>
        <w:tc>
          <w:tcPr>
            <w:tcW w:w="5953" w:type="dxa"/>
          </w:tcPr>
          <w:p w14:paraId="64AA4347" w14:textId="77777777" w:rsidR="00EE04EC" w:rsidRDefault="00F761A0">
            <w:pPr>
              <w:numPr>
                <w:ilvl w:val="1"/>
                <w:numId w:val="1"/>
              </w:numPr>
              <w:pBdr>
                <w:top w:val="nil"/>
                <w:left w:val="nil"/>
                <w:bottom w:val="nil"/>
                <w:right w:val="nil"/>
                <w:between w:val="nil"/>
              </w:pBdr>
              <w:tabs>
                <w:tab w:val="left" w:pos="432"/>
              </w:tabs>
              <w:spacing w:before="240" w:after="12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A person holding a higher education degree that meets the qualification requirements is appointed to the position of the Employee.</w:t>
            </w:r>
          </w:p>
        </w:tc>
      </w:tr>
      <w:tr w:rsidR="00EE04EC" w14:paraId="35B4871E" w14:textId="77777777" w:rsidTr="00A409E9">
        <w:tc>
          <w:tcPr>
            <w:tcW w:w="3261" w:type="dxa"/>
          </w:tcPr>
          <w:p w14:paraId="2A7ACFDA" w14:textId="77777777" w:rsidR="00EE04EC" w:rsidRDefault="00F761A0">
            <w:pPr>
              <w:pBdr>
                <w:top w:val="nil"/>
                <w:left w:val="nil"/>
                <w:bottom w:val="nil"/>
                <w:right w:val="nil"/>
                <w:between w:val="nil"/>
              </w:pBdr>
              <w:tabs>
                <w:tab w:val="left" w:pos="142"/>
              </w:tabs>
              <w:spacing w:line="240" w:lineRule="auto"/>
              <w:ind w:left="0" w:hanging="2"/>
              <w:rPr>
                <w:rFonts w:ascii="PT Serif" w:eastAsia="PT Serif" w:hAnsi="PT Serif" w:cs="PT Serif"/>
                <w:color w:val="000000"/>
              </w:rPr>
            </w:pPr>
            <w:r>
              <w:rPr>
                <w:rFonts w:ascii="PT Serif" w:eastAsia="PT Serif" w:hAnsi="PT Serif" w:cs="PT Serif"/>
                <w:b/>
                <w:color w:val="000000"/>
              </w:rPr>
              <w:t>Appointment to and removal from the position:</w:t>
            </w:r>
          </w:p>
          <w:p w14:paraId="4484A35B" w14:textId="77777777" w:rsidR="00EE04EC" w:rsidRDefault="00EE04EC">
            <w:pPr>
              <w:pBdr>
                <w:top w:val="nil"/>
                <w:left w:val="nil"/>
                <w:bottom w:val="nil"/>
                <w:right w:val="nil"/>
                <w:between w:val="nil"/>
              </w:pBdr>
              <w:spacing w:before="180" w:after="120" w:line="240" w:lineRule="auto"/>
              <w:ind w:left="1" w:hanging="3"/>
              <w:rPr>
                <w:rFonts w:ascii="Rasa" w:eastAsia="Rasa" w:hAnsi="Rasa" w:cs="Rasa"/>
                <w:color w:val="000000"/>
                <w:sz w:val="28"/>
                <w:szCs w:val="28"/>
              </w:rPr>
            </w:pPr>
          </w:p>
        </w:tc>
        <w:tc>
          <w:tcPr>
            <w:tcW w:w="5953" w:type="dxa"/>
          </w:tcPr>
          <w:p w14:paraId="2F7BA6A3"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Employee is appointed to and removed from the position on the recommendation of the line manager and/or by order of the sole executive body.</w:t>
            </w:r>
          </w:p>
        </w:tc>
      </w:tr>
      <w:tr w:rsidR="00EE04EC" w14:paraId="45ED3EA2" w14:textId="77777777" w:rsidTr="00A409E9">
        <w:tc>
          <w:tcPr>
            <w:tcW w:w="3261" w:type="dxa"/>
          </w:tcPr>
          <w:p w14:paraId="69B063CF" w14:textId="77777777" w:rsidR="00EE04EC" w:rsidRDefault="00F761A0">
            <w:pPr>
              <w:pBdr>
                <w:top w:val="nil"/>
                <w:left w:val="nil"/>
                <w:bottom w:val="nil"/>
                <w:right w:val="nil"/>
                <w:between w:val="nil"/>
              </w:pBdr>
              <w:tabs>
                <w:tab w:val="left" w:pos="142"/>
              </w:tabs>
              <w:spacing w:line="240" w:lineRule="auto"/>
              <w:ind w:left="0" w:hanging="2"/>
              <w:rPr>
                <w:rFonts w:ascii="PT Serif" w:eastAsia="PT Serif" w:hAnsi="PT Serif" w:cs="PT Serif"/>
                <w:color w:val="000000"/>
              </w:rPr>
            </w:pPr>
            <w:r>
              <w:rPr>
                <w:rFonts w:ascii="PT Serif" w:eastAsia="PT Serif" w:hAnsi="PT Serif" w:cs="PT Serif"/>
                <w:b/>
                <w:color w:val="000000"/>
              </w:rPr>
              <w:t xml:space="preserve">The Employee must know: </w:t>
            </w:r>
          </w:p>
          <w:p w14:paraId="2EF1FB34" w14:textId="77777777" w:rsidR="00EE04EC" w:rsidRDefault="00EE04EC">
            <w:pPr>
              <w:pBdr>
                <w:top w:val="nil"/>
                <w:left w:val="nil"/>
                <w:bottom w:val="nil"/>
                <w:right w:val="nil"/>
                <w:between w:val="nil"/>
              </w:pBdr>
              <w:tabs>
                <w:tab w:val="left" w:pos="142"/>
              </w:tabs>
              <w:spacing w:line="240" w:lineRule="auto"/>
              <w:ind w:left="0" w:hanging="2"/>
              <w:rPr>
                <w:rFonts w:ascii="PT Serif" w:eastAsia="PT Serif" w:hAnsi="PT Serif" w:cs="PT Serif"/>
                <w:color w:val="000000"/>
              </w:rPr>
            </w:pPr>
          </w:p>
        </w:tc>
        <w:tc>
          <w:tcPr>
            <w:tcW w:w="5953" w:type="dxa"/>
          </w:tcPr>
          <w:p w14:paraId="143ECF29"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project management theory;</w:t>
            </w:r>
          </w:p>
          <w:p w14:paraId="489E267E"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principles, rules and policies for working with regulatory and methodological documentation;</w:t>
            </w:r>
          </w:p>
          <w:p w14:paraId="76379E5D"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rules for developing project documents;</w:t>
            </w:r>
          </w:p>
          <w:p w14:paraId="4EC359E2"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basics of working in project management information systems and electronic document management systems;</w:t>
            </w:r>
          </w:p>
          <w:p w14:paraId="375C15EF"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basic communication model;</w:t>
            </w:r>
          </w:p>
          <w:p w14:paraId="62C23BB4"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fundamentals of operations management;</w:t>
            </w:r>
          </w:p>
          <w:p w14:paraId="507945FA"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fundamentals of management accounting;</w:t>
            </w:r>
          </w:p>
          <w:p w14:paraId="577E5CA3"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methods of working with stakeholders;</w:t>
            </w:r>
          </w:p>
          <w:p w14:paraId="25B4CABC"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techniques for obtaining feedback;</w:t>
            </w:r>
          </w:p>
          <w:p w14:paraId="23D248E5"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principles of project ethics;</w:t>
            </w:r>
          </w:p>
          <w:p w14:paraId="55432E51"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project management processes;</w:t>
            </w:r>
          </w:p>
          <w:p w14:paraId="0D54AAF4"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methods for assessing the reliability of and analysing the information collected;</w:t>
            </w:r>
          </w:p>
          <w:p w14:paraId="042EF7BC"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methods of establishing effective connections within a project: formal and informal interaction;</w:t>
            </w:r>
          </w:p>
          <w:p w14:paraId="18E29767"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business communication ethics and the rules for establishing business contacts;</w:t>
            </w:r>
          </w:p>
          <w:p w14:paraId="47D7156C"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 xml:space="preserve">the fundamentals of economics, work organisation, labour and management; </w:t>
            </w:r>
          </w:p>
          <w:p w14:paraId="215DA342"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fundamentals of employment law;</w:t>
            </w:r>
          </w:p>
          <w:p w14:paraId="204CD858"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the internal labour regulations;</w:t>
            </w:r>
          </w:p>
          <w:p w14:paraId="3F1478BE"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occupational health, safety and fire safety rules;</w:t>
            </w:r>
          </w:p>
          <w:p w14:paraId="0F68E386" w14:textId="77777777" w:rsidR="00EE04EC" w:rsidRDefault="00F761A0">
            <w:pPr>
              <w:numPr>
                <w:ilvl w:val="1"/>
                <w:numId w:val="1"/>
              </w:numPr>
              <w:pBdr>
                <w:top w:val="nil"/>
                <w:left w:val="nil"/>
                <w:bottom w:val="nil"/>
                <w:right w:val="nil"/>
                <w:between w:val="nil"/>
              </w:pBdr>
              <w:tabs>
                <w:tab w:val="left" w:pos="432"/>
              </w:tabs>
              <w:spacing w:after="24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methods of processing information using modern technical means of communication and a computer.</w:t>
            </w:r>
          </w:p>
        </w:tc>
      </w:tr>
      <w:tr w:rsidR="00EE04EC" w14:paraId="6EC4F8B0" w14:textId="77777777" w:rsidTr="00A409E9">
        <w:tc>
          <w:tcPr>
            <w:tcW w:w="3261" w:type="dxa"/>
          </w:tcPr>
          <w:p w14:paraId="3988941C" w14:textId="77777777" w:rsidR="00EE04EC" w:rsidRDefault="00F761A0">
            <w:pPr>
              <w:numPr>
                <w:ilvl w:val="0"/>
                <w:numId w:val="1"/>
              </w:numPr>
              <w:pBdr>
                <w:top w:val="nil"/>
                <w:left w:val="nil"/>
                <w:bottom w:val="nil"/>
                <w:right w:val="nil"/>
                <w:between w:val="nil"/>
              </w:pBdr>
              <w:spacing w:after="120" w:line="240" w:lineRule="auto"/>
              <w:ind w:left="1" w:hanging="3"/>
              <w:rPr>
                <w:rFonts w:ascii="PT Serif" w:eastAsia="PT Serif" w:hAnsi="PT Serif" w:cs="PT Serif"/>
                <w:color w:val="000000"/>
                <w:sz w:val="28"/>
                <w:szCs w:val="28"/>
              </w:rPr>
            </w:pPr>
            <w:r>
              <w:rPr>
                <w:rFonts w:ascii="PT Serif" w:eastAsia="PT Serif" w:hAnsi="PT Serif" w:cs="PT Serif"/>
                <w:b/>
                <w:color w:val="000000"/>
                <w:sz w:val="28"/>
                <w:szCs w:val="28"/>
              </w:rPr>
              <w:t>Liability</w:t>
            </w:r>
          </w:p>
        </w:tc>
        <w:tc>
          <w:tcPr>
            <w:tcW w:w="5953" w:type="dxa"/>
          </w:tcPr>
          <w:p w14:paraId="47A6C60C"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 xml:space="preserve">Disciplinary — for improper performance of the job duties set out in this job description and in applicable employment law. </w:t>
            </w:r>
          </w:p>
          <w:p w14:paraId="640885F6"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 xml:space="preserve">Financial — for causing material damage, within the limits set by applicable employment and civil law. </w:t>
            </w:r>
          </w:p>
          <w:p w14:paraId="360812C6" w14:textId="77777777" w:rsidR="00EE04EC" w:rsidRDefault="00F761A0">
            <w:pPr>
              <w:numPr>
                <w:ilvl w:val="1"/>
                <w:numId w:val="1"/>
              </w:numPr>
              <w:pBdr>
                <w:top w:val="nil"/>
                <w:left w:val="nil"/>
                <w:bottom w:val="nil"/>
                <w:right w:val="nil"/>
                <w:between w:val="nil"/>
              </w:pBdr>
              <w:tabs>
                <w:tab w:val="left" w:pos="432"/>
              </w:tabs>
              <w:spacing w:after="160" w:line="240" w:lineRule="auto"/>
              <w:ind w:left="0" w:hanging="2"/>
              <w:rPr>
                <w:rFonts w:ascii="PT Serif" w:eastAsia="PT Serif" w:hAnsi="PT Serif" w:cs="PT Serif"/>
                <w:color w:val="000000"/>
                <w:sz w:val="22"/>
                <w:szCs w:val="22"/>
              </w:rPr>
            </w:pPr>
            <w:r>
              <w:rPr>
                <w:rFonts w:ascii="PT Serif" w:eastAsia="PT Serif" w:hAnsi="PT Serif" w:cs="PT Serif"/>
                <w:color w:val="000000"/>
                <w:sz w:val="22"/>
                <w:szCs w:val="22"/>
              </w:rPr>
              <w:t>Civil, administrative and criminal — for violations committed in the course of their work, as provided for by applicable administrative, criminal and civil law.</w:t>
            </w:r>
          </w:p>
        </w:tc>
      </w:tr>
    </w:tbl>
    <w:p w14:paraId="15857213" w14:textId="77777777" w:rsidR="00EE04EC" w:rsidRDefault="00EE04EC">
      <w:pPr>
        <w:pBdr>
          <w:top w:val="nil"/>
          <w:left w:val="nil"/>
          <w:bottom w:val="nil"/>
          <w:right w:val="nil"/>
          <w:between w:val="nil"/>
        </w:pBdr>
        <w:spacing w:line="480" w:lineRule="auto"/>
        <w:ind w:left="0" w:right="-29" w:hanging="2"/>
        <w:rPr>
          <w:rFonts w:ascii="PT Serif" w:eastAsia="PT Serif" w:hAnsi="PT Serif" w:cs="PT Serif"/>
          <w:color w:val="000000"/>
          <w:sz w:val="24"/>
          <w:szCs w:val="24"/>
        </w:rPr>
      </w:pPr>
    </w:p>
    <w:sectPr w:rsidR="00EE04EC">
      <w:headerReference w:type="even" r:id="rId9"/>
      <w:footerReference w:type="default" r:id="rId10"/>
      <w:headerReference w:type="default" r:id="rId13"/>
      <w:headerReference w:type="first" r:id="rId14"/>
      <w:footerReference w:type="first" r:id="rId15"/>
      <w:footerReference w:type="even" r:id="rId16"/>
      <w:pgSz w:w="11906" w:h="16838"/>
      <w:pgMar w:top="1276" w:right="1134" w:bottom="1276" w:left="1701" w:header="527" w:footer="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382467" w14:textId="77777777" w:rsidR="00656CF7" w:rsidRDefault="00656CF7">
      <w:pPr>
        <w:spacing w:line="240" w:lineRule="auto"/>
        <w:ind w:left="0" w:hanging="2"/>
      </w:pPr>
      <w:r>
        <w:separator/>
      </w:r>
    </w:p>
  </w:endnote>
  <w:endnote w:type="continuationSeparator" w:id="0">
    <w:p w14:paraId="2AEB3A15" w14:textId="77777777" w:rsidR="00656CF7" w:rsidRDefault="00656CF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PT Serif">
    <w:altName w:val="Cambria"/>
    <w:panose1 w:val="020A0603040505020204"/>
    <w:charset w:val="CC"/>
    <w:family w:val="roman"/>
    <w:pitch w:val="variable"/>
    <w:sig w:usb0="A00002EF" w:usb1="5000204B" w:usb2="00000000" w:usb3="00000000" w:csb0="00000097" w:csb1="00000000"/>
  </w:font>
  <w:font w:name="Cambria">
    <w:panose1 w:val="02040503050406030204"/>
    <w:charset w:val="00"/>
    <w:family w:val="roman"/>
    <w:pitch w:val="variable"/>
    <w:sig w:usb0="E00002FF" w:usb1="400004FF" w:usb2="00000000" w:usb3="00000000" w:csb0="0000019F" w:csb1="00000000"/>
  </w:font>
  <w:font w:name="Rasa">
    <w:altName w:val="Calibri"/>
    <w:panose1 w:val="020B0604020202020204"/>
    <w:charset w:val="00"/>
    <w:family w:val="auto"/>
    <w:pitch w:val="default"/>
  </w:font>
  <w:font w:name="Tilda Sans Bold">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2B5AD8" w14:textId="77777777" w:rsidR="00EE04EC" w:rsidRDefault="00EE04EC">
    <w:pPr>
      <w:pBdr>
        <w:top w:val="nil"/>
        <w:left w:val="nil"/>
        <w:bottom w:val="nil"/>
        <w:right w:val="nil"/>
        <w:between w:val="nil"/>
      </w:pBdr>
      <w:tabs>
        <w:tab w:val="center" w:pos="4677"/>
        <w:tab w:val="right" w:pos="9355"/>
      </w:tabs>
      <w:spacing w:line="240" w:lineRule="auto"/>
      <w:ind w:left="0" w:hanging="2"/>
      <w:rPr>
        <w:rFonts w:ascii="Tilda Sans Bold" w:eastAsia="Tilda Sans Bold" w:hAnsi="Tilda Sans Bold" w:cs="Tilda Sans Bold"/>
        <w:color w:val="FFFFFF"/>
        <w:sz w:val="24"/>
        <w:szCs w:val="24"/>
      </w:rPr>
    </w:pPr>
  </w:p>
  <w:p w14:paraId="63490594" w14:textId="77777777" w:rsidR="00EE04EC" w:rsidRDefault="00EE04EC">
    <w:pPr>
      <w:pBdr>
        <w:top w:val="nil"/>
        <w:left w:val="nil"/>
        <w:bottom w:val="nil"/>
        <w:right w:val="nil"/>
        <w:between w:val="nil"/>
      </w:pBdr>
      <w:tabs>
        <w:tab w:val="center" w:pos="4677"/>
        <w:tab w:val="right" w:pos="9355"/>
      </w:tabs>
      <w:spacing w:line="240" w:lineRule="auto"/>
      <w:ind w:left="0" w:hanging="2"/>
      <w:jc w:val="right"/>
      <w:rPr>
        <w:rFonts w:ascii="Tilda Sans Bold" w:eastAsia="Tilda Sans Bold" w:hAnsi="Tilda Sans Bold" w:cs="Tilda Sans Bold"/>
        <w:color w:val="FFFFFF"/>
        <w:sz w:val="24"/>
        <w:szCs w:val="24"/>
      </w:rPr>
    </w:pPr>
  </w:p>
  <w:p w14:paraId="0367FB4D" w14:textId="77777777" w:rsidR="00EE04EC" w:rsidRDefault="00EE04EC">
    <w:pPr>
      <w:pBdr>
        <w:top w:val="nil"/>
        <w:left w:val="nil"/>
        <w:bottom w:val="nil"/>
        <w:right w:val="nil"/>
        <w:between w:val="nil"/>
      </w:pBdr>
      <w:tabs>
        <w:tab w:val="center" w:pos="4677"/>
        <w:tab w:val="right" w:pos="9355"/>
      </w:tabs>
      <w:spacing w:line="240" w:lineRule="auto"/>
      <w:ind w:left="0" w:hanging="2"/>
      <w:rPr>
        <w:color w:val="00000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2388BD" w14:textId="77777777" w:rsidR="00656CF7" w:rsidRDefault="00656CF7">
      <w:pPr>
        <w:spacing w:line="240" w:lineRule="auto"/>
        <w:ind w:left="0" w:hanging="2"/>
      </w:pPr>
      <w:r>
        <w:separator/>
      </w:r>
    </w:p>
  </w:footnote>
  <w:footnote w:type="continuationSeparator" w:id="0">
    <w:p w14:paraId="57D00BDC" w14:textId="77777777" w:rsidR="00656CF7" w:rsidRDefault="00656CF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F64D2" w14:textId="77777777" w:rsidR="00EE04EC" w:rsidRDefault="00F761A0">
    <w:pPr>
      <w:pBdr>
        <w:top w:val="nil"/>
        <w:left w:val="nil"/>
        <w:bottom w:val="nil"/>
        <w:right w:val="nil"/>
        <w:between w:val="nil"/>
      </w:pBdr>
      <w:tabs>
        <w:tab w:val="center" w:pos="4677"/>
        <w:tab w:val="right" w:pos="9355"/>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22EBC4ED" w14:textId="77777777" w:rsidR="00EE04EC" w:rsidRDefault="00EE04EC">
    <w:pPr>
      <w:pBdr>
        <w:top w:val="nil"/>
        <w:left w:val="nil"/>
        <w:bottom w:val="nil"/>
        <w:right w:val="nil"/>
        <w:between w:val="nil"/>
      </w:pBdr>
      <w:tabs>
        <w:tab w:val="center" w:pos="4677"/>
        <w:tab w:val="right" w:pos="9355"/>
      </w:tabs>
      <w:spacing w:line="240" w:lineRule="auto"/>
      <w:ind w:left="0" w:hanging="2"/>
      <w:rPr>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654CD4"/>
    <w:multiLevelType w:val="multilevel"/>
    <w:tmpl w:val="2F1CBE52"/>
    <w:lvl w:ilvl="0">
      <w:start w:val="1"/>
      <w:numFmt w:val="decimal"/>
      <w:lvlText w:val="%1."/>
      <w:lvlJc w:val="left"/>
      <w:pPr>
        <w:ind w:left="420" w:hanging="420"/>
      </w:pPr>
      <w:rPr>
        <w:b/>
        <w:sz w:val="20"/>
        <w:szCs w:val="20"/>
        <w:vertAlign w:val="baseline"/>
      </w:rPr>
    </w:lvl>
    <w:lvl w:ilvl="1">
      <w:start w:val="1"/>
      <w:numFmt w:val="decimal"/>
      <w:lvlText w:val="%1.%2."/>
      <w:lvlJc w:val="left"/>
      <w:pPr>
        <w:ind w:left="420" w:hanging="420"/>
      </w:pPr>
      <w:rPr>
        <w:b w:val="0"/>
        <w:color w:val="7F7F7F"/>
        <w:sz w:val="14"/>
        <w:szCs w:val="14"/>
        <w:vertAlign w:val="baseline"/>
      </w:rPr>
    </w:lvl>
    <w:lvl w:ilvl="2">
      <w:start w:val="1"/>
      <w:numFmt w:val="decimal"/>
      <w:lvlText w:val="%1.%2.%3."/>
      <w:lvlJc w:val="left"/>
      <w:pPr>
        <w:ind w:left="720" w:hanging="720"/>
      </w:pPr>
      <w:rPr>
        <w:b w:val="0"/>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800" w:hanging="1800"/>
      </w:pPr>
      <w:rPr>
        <w:b/>
        <w:vertAlign w:val="baseline"/>
      </w:rPr>
    </w:lvl>
  </w:abstractNum>
  <w:abstractNum w:abstractNumId="1" w15:restartNumberingAfterBreak="0">
    <w:nsid w:val="73DE61F5"/>
    <w:multiLevelType w:val="multilevel"/>
    <w:tmpl w:val="843EDB86"/>
    <w:lvl w:ilvl="0">
      <w:start w:val="1"/>
      <w:numFmt w:val="bullet"/>
      <w:lvlText w:val="●"/>
      <w:lvlJc w:val="left"/>
      <w:pPr>
        <w:ind w:left="1429" w:hanging="360"/>
      </w:pPr>
      <w:rPr>
        <w:rFonts w:ascii="Noto Sans Symbols" w:eastAsia="Noto Sans Symbols" w:hAnsi="Noto Sans Symbols" w:cs="Noto Sans Symbols"/>
        <w:color w:val="000000"/>
        <w:sz w:val="15"/>
        <w:szCs w:val="15"/>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num w:numId="1" w16cid:durableId="686831743">
    <w:abstractNumId w:val="0"/>
  </w:num>
  <w:num w:numId="2" w16cid:durableId="3978214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4EC"/>
    <w:rsid w:val="002C388A"/>
    <w:rsid w:val="003C5498"/>
    <w:rsid w:val="0048361B"/>
    <w:rsid w:val="00656CF7"/>
    <w:rsid w:val="0079029F"/>
    <w:rsid w:val="00831A1A"/>
    <w:rsid w:val="00832545"/>
    <w:rsid w:val="00907A89"/>
    <w:rsid w:val="00A409E9"/>
    <w:rsid w:val="00C333F3"/>
    <w:rsid w:val="00EE04EC"/>
    <w:rsid w:val="00F761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1C39"/>
  <w15:docId w15:val="{B669D340-649B-4034-AE77-CE72E592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ru-RU"/>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jc w:val="both"/>
      <w:outlineLvl w:val="1"/>
    </w:pPr>
    <w:rPr>
      <w:sz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qFormat/>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a">
    <w:name w:val="Название"/>
    <w:basedOn w:val="Normal"/>
    <w:pPr>
      <w:jc w:val="center"/>
    </w:pPr>
    <w:rPr>
      <w:rFonts w:ascii="Arial" w:hAnsi="Arial"/>
      <w:b/>
      <w:noProof/>
      <w:sz w:val="22"/>
    </w:rPr>
  </w:style>
  <w:style w:type="paragraph" w:styleId="BalloonText">
    <w:name w:val="Balloon Text"/>
    <w:basedOn w:val="Normal"/>
    <w:rPr>
      <w:rFonts w:ascii="Tahoma" w:hAnsi="Tahoma" w:cs="Tahoma"/>
      <w:sz w:val="16"/>
      <w:szCs w:val="16"/>
    </w:rPr>
  </w:style>
  <w:style w:type="paragraph" w:styleId="Header">
    <w:name w:val="header"/>
    <w:basedOn w:val="Normal"/>
    <w:pPr>
      <w:tabs>
        <w:tab w:val="center" w:pos="4677"/>
        <w:tab w:val="right" w:pos="9355"/>
      </w:tabs>
    </w:pPr>
  </w:style>
  <w:style w:type="paragraph" w:styleId="Footer">
    <w:name w:val="footer"/>
    <w:basedOn w:val="Normal"/>
    <w:pPr>
      <w:tabs>
        <w:tab w:val="center" w:pos="4677"/>
        <w:tab w:val="right" w:pos="9355"/>
      </w:tabs>
    </w:pPr>
  </w:style>
  <w:style w:type="paragraph" w:styleId="BodyText">
    <w:name w:val="Body Text"/>
    <w:basedOn w:val="Normal"/>
    <w:rPr>
      <w:sz w:val="24"/>
    </w:rPr>
  </w:style>
  <w:style w:type="paragraph" w:styleId="List">
    <w:name w:val="List"/>
    <w:basedOn w:val="Normal"/>
    <w:pPr>
      <w:ind w:left="283" w:hanging="283"/>
    </w:pPr>
  </w:style>
  <w:style w:type="paragraph" w:styleId="List2">
    <w:name w:val="List 2"/>
    <w:basedOn w:val="Normal"/>
    <w:pPr>
      <w:ind w:left="566" w:hanging="283"/>
    </w:pPr>
  </w:style>
  <w:style w:type="paragraph" w:styleId="Caption">
    <w:name w:val="caption"/>
    <w:basedOn w:val="Normal"/>
    <w:next w:val="Normal"/>
    <w:pPr>
      <w:framePr w:w="2937" w:hSpace="181" w:wrap="auto" w:vAnchor="text" w:hAnchor="text" w:x="8449" w:y="86"/>
      <w:spacing w:line="360" w:lineRule="auto"/>
    </w:pPr>
    <w:rPr>
      <w:sz w:val="24"/>
    </w:rPr>
  </w:style>
  <w:style w:type="character" w:customStyle="1" w:styleId="a0">
    <w:name w:val="Основной текст Знак"/>
    <w:rPr>
      <w:w w:val="100"/>
      <w:position w:val="-1"/>
      <w:sz w:val="24"/>
      <w:effect w:val="none"/>
      <w:vertAlign w:val="baseline"/>
      <w:cs w:val="0"/>
      <w:em w:val="none"/>
      <w:lang w:val="ru-RU" w:eastAsia="ru-RU" w:bidi="ar-SA"/>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pPr>
      <w:spacing w:after="120"/>
      <w:ind w:left="283"/>
    </w:pPr>
  </w:style>
  <w:style w:type="character" w:customStyle="1" w:styleId="a1">
    <w:name w:val="Основной текст с отступом Знак"/>
    <w:basedOn w:val="DefaultParagraphFont"/>
    <w:rPr>
      <w:w w:val="100"/>
      <w:position w:val="-1"/>
      <w:effect w:val="none"/>
      <w:vertAlign w:val="baseline"/>
      <w:cs w:val="0"/>
      <w:em w:val="none"/>
    </w:rPr>
  </w:style>
  <w:style w:type="paragraph" w:styleId="BodyTextIndent3">
    <w:name w:val="Body Text Indent 3"/>
    <w:basedOn w:val="Normal"/>
    <w:pPr>
      <w:spacing w:after="120"/>
      <w:ind w:left="283"/>
    </w:pPr>
    <w:rPr>
      <w:sz w:val="16"/>
      <w:szCs w:val="16"/>
    </w:rPr>
  </w:style>
  <w:style w:type="character" w:customStyle="1" w:styleId="3">
    <w:name w:val="Основной текст с отступом 3 Знак"/>
    <w:rPr>
      <w:w w:val="100"/>
      <w:position w:val="-1"/>
      <w:sz w:val="16"/>
      <w:szCs w:val="16"/>
      <w:effect w:val="none"/>
      <w:vertAlign w:val="baseline"/>
      <w:cs w:val="0"/>
      <w:em w:val="none"/>
    </w:rPr>
  </w:style>
  <w:style w:type="character" w:customStyle="1" w:styleId="7">
    <w:name w:val="Заголовок 7 Знак"/>
    <w:rPr>
      <w:rFonts w:ascii="Calibri" w:eastAsia="Times New Roman" w:hAnsi="Calibri" w:cs="Times New Roman"/>
      <w:w w:val="100"/>
      <w:position w:val="-1"/>
      <w:sz w:val="24"/>
      <w:szCs w:val="24"/>
      <w:effect w:val="none"/>
      <w:vertAlign w:val="baseline"/>
      <w:cs w:val="0"/>
      <w:em w:val="none"/>
    </w:rPr>
  </w:style>
  <w:style w:type="paragraph" w:styleId="FootnoteText">
    <w:name w:val="footnote text"/>
    <w:basedOn w:val="Normal"/>
  </w:style>
  <w:style w:type="character" w:customStyle="1" w:styleId="a2">
    <w:name w:val="Текст сноски Знак"/>
    <w:basedOn w:val="DefaultParagraphFont"/>
    <w:rPr>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styleId="PageNumber">
    <w:name w:val="page number"/>
    <w:rPr>
      <w:w w:val="100"/>
      <w:position w:val="-1"/>
      <w:effect w:val="none"/>
      <w:vertAlign w:val="baseline"/>
      <w:cs w:val="0"/>
      <w:em w:val="none"/>
    </w:rPr>
  </w:style>
  <w:style w:type="character" w:customStyle="1" w:styleId="a3">
    <w:name w:val="Нижний колонтитул Знак"/>
    <w:rPr>
      <w:w w:val="100"/>
      <w:position w:val="-1"/>
      <w:effect w:val="none"/>
      <w:vertAlign w:val="baseline"/>
      <w:cs w:val="0"/>
      <w:em w:val="none"/>
    </w:rPr>
  </w:style>
  <w:style w:type="paragraph" w:customStyle="1" w:styleId="a4">
    <w:name w:val="Обычный (Интернет)"/>
    <w:basedOn w:val="Normal"/>
    <w:rPr>
      <w:sz w:val="24"/>
      <w:szCs w:val="24"/>
    </w:rPr>
  </w:style>
  <w:style w:type="character" w:styleId="Hyperlink">
    <w:name w:val="Hyperlink"/>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ru-RU"/>
    </w:rPr>
  </w:style>
  <w:style w:type="paragraph" w:styleId="ListParagraph">
    <w:name w:val="List Paragraph"/>
    <w:basedOn w:val="Normal"/>
    <w:pPr>
      <w:ind w:left="708"/>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Evo-ai</dc:creator>
  <cp:lastModifiedBy>Evo-ai</cp:lastModifiedBy>
  <cp:revision>6</cp:revision>
  <dcterms:created xsi:type="dcterms:W3CDTF">2025-10-09T09:03:00Z</dcterms:created>
  <dcterms:modified xsi:type="dcterms:W3CDTF">2026-07-16T18:20:00Z</dcterms:modified>
  <dc:title>Job description — Project Manager</dc:title>
  <dc:subject/>
  <dc:description/>
  <cp:keywords/>
  <cp:category/>
</cp:coreProperties>
</file>