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Промпты воркшопа «Второй мозг» (пример: ИИ-студия для проджект-менеджеров)</w:t>
      </w:r>
    </w:p>
    <w:p>
      <w:r>
        <w:t>Здесь по порядку собраны команды, которые мы вводим в Claude Cowork на воркшопе. Номера совпадают с номерами в сценарии: ведущий называет номер промпта — вы копируете его отсюда. Места вроде «Гермес» или «Орбита» — из учебного примера; в своём проекте подставляйте своё.</w:t>
      </w:r>
    </w:p>
    <w:p>
      <w:r>
        <w:rPr>
          <w:i/>
        </w:rPr>
        <w:t>Файл собран из сценария воркшопа автоматически — он всегда ему соответствует.</w:t>
      </w:r>
    </w:p>
    <w:p>
      <w:pPr>
        <w:pBdr>
          <w:bottom w:val="single" w:sz="6" w:space="1" w:color="BBBBBB"/>
        </w:pBdr>
      </w:pPr>
    </w:p>
    <w:p>
      <w:pPr>
        <w:pStyle w:val="Heading3"/>
      </w:pPr>
      <w:r>
        <w:t>1. Блок 1 · Первое сообщение конструктору (кто я и чем занимаюсь)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Я project manager компании Evo-ai. Строю себе помощника для выполнения служебных обязанностей: веду проекты ИИ-внедрений (клиенты, подрядчики, команда, договоры, бюджеты, риски, решения). [Добавьте сюда всё, чем занимаетесь; можно приложить должностную инструкцию.] Собери под это структуру проекта.</w:t>
      </w:r>
    </w:p>
    <w:p>
      <w:pPr>
        <w:pStyle w:val="Heading3"/>
      </w:pPr>
      <w:r>
        <w:t>2. Блок 3 · Обработать занесённые документы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Первой задачей возьмём доведение флагманского проекта «Гермес» (ИИ-ассистент поддержки для логистической компании) до запуска в прод. Я загрузил мои рабочие папки с материалами вразнобой (бренд, договор, резюме кандидатов, каталог решений, КП вендоров, бюджет, презентации, фидбэк пилота). Разбери все эти документы и наведи порядок.</w:t>
      </w:r>
    </w:p>
    <w:p>
      <w:pPr>
        <w:pStyle w:val="Heading3"/>
      </w:pPr>
      <w:r>
        <w:t>3. Демо 1 · Анализ фидбэка пилота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Открой обратную связь по пилоту ИИ-ассистента «Гермес» — я собрал её в один файл.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Найди этот файл, сделай аналитический отчёт по обратной связи: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1. Раздели все замечания и пожелания на категории (например: точность ответов, скорость/латентность, тон и формулировки, покрытие тем, интеграция/баги, UX подсказок, доверие и эскалация).</w:t>
        <w:br/>
      </w:r>
      <w:r>
        <w:rPr>
          <w:rFonts w:ascii="Consolas" w:hAnsi="Consolas"/>
          <w:sz w:val="20"/>
        </w:rPr>
        <w:t>2. Для каждой категории — сколько раз встречается, конкретные цитаты (1-2), и что это значит для нас перед запуском в прод.</w:t>
        <w:br/>
      </w:r>
      <w:r>
        <w:rPr>
          <w:rFonts w:ascii="Consolas" w:hAnsi="Consolas"/>
          <w:sz w:val="20"/>
        </w:rPr>
        <w:t>3. Отдельно выдели, что пишут позитивного — это наши сильные стороны, надо сохранить.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Сохрани результат как Анализ обратной связи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Перед началом задай мне 1-2 уточняющих вопроса, если что-то непонятно.</w:t>
      </w:r>
    </w:p>
    <w:p>
      <w:pPr>
        <w:pStyle w:val="Heading3"/>
      </w:pPr>
      <w:r>
        <w:t>4. Демо 1 · Итерация: раздел про второй релиз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Хорошо. Теперь добавь в этот отчёт раздел «Что обязательно закрыть до запуска в прод» — на основе тех замечаний, где люди критикуют конкретные технические параметры (латентность в часы пик, ответы без ссылки на регламент, путаница в тарифах, отсутствие эскалации сложных случаев). 5-7 пунктов, по каждому — что именно сделать и как проверить, что починили.</w:t>
      </w:r>
    </w:p>
    <w:p>
      <w:pPr>
        <w:pStyle w:val="Heading3"/>
      </w:pPr>
      <w:r>
        <w:t>5. Демо 1 · Excel: сравнение вендоров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Теперь открой КП от вендоров инференса (Excel с ценами и условиями).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Там цены и условия в разном формате (рубли/доллары, за 1000 запросов / за 1M токенов / за GPU-час / за месяц, разные минималки, разные условия оплаты). Приведи к единому формату:</w:t>
        <w:br/>
      </w:r>
      <w:r>
        <w:rPr>
          <w:rFonts w:ascii="Consolas" w:hAnsi="Consolas"/>
          <w:sz w:val="20"/>
        </w:rPr>
        <w:t>— все цены в рубли за 1000 запросов (доллары пересчитай по курсу 92 ₽/$; допущение: средний запрос ≈ 1500 токенов);</w:t>
        <w:br/>
      </w:r>
      <w:r>
        <w:rPr>
          <w:rFonts w:ascii="Consolas" w:hAnsi="Consolas"/>
          <w:sz w:val="20"/>
        </w:rPr>
        <w:t>— столбец «Минимальный заказ» (понятной формулировкой);</w:t>
        <w:br/>
      </w:r>
      <w:r>
        <w:rPr>
          <w:rFonts w:ascii="Consolas" w:hAnsi="Consolas"/>
          <w:sz w:val="20"/>
        </w:rPr>
        <w:t>— столбец «SLA»: число процентов;</w:t>
        <w:br/>
      </w:r>
      <w:r>
        <w:rPr>
          <w:rFonts w:ascii="Consolas" w:hAnsi="Consolas"/>
          <w:sz w:val="20"/>
        </w:rPr>
        <w:t>— столбец «Постоплата возможна»: да/нет/частично.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Сохрани новый файл как Сравнение_вендоров_2026-06.xlsx. Исходный файл не трогай.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В конце — короткий вывод текстом: какой вендор выгоднее всего по совокупности параметров (учти, что VectoDB — это про векторную базу, а не инференс, его не сравнивай напрямую).</w:t>
      </w:r>
    </w:p>
    <w:p>
      <w:pPr>
        <w:pStyle w:val="Heading3"/>
      </w:pPr>
      <w:r>
        <w:t>6. Демо 1 · Запомнить решение по вендору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Запомни это: по результатам сравнения вендоров инференса выбираем МодельАПИ. TokenFlow оставляем как запасного на случай перебоев и когда нужны топ-модели.</w:t>
      </w:r>
    </w:p>
    <w:p>
      <w:pPr>
        <w:pStyle w:val="Heading3"/>
      </w:pPr>
      <w:r>
        <w:t>7. Демо 2 · Разбор договора с Гермесом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Открой проект договора на разработку и внедрение с «Гермесом».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Сделай для меня краткий разбор:</w:t>
        <w:br/>
      </w:r>
      <w:r>
        <w:rPr>
          <w:rFonts w:ascii="Consolas" w:hAnsi="Consolas"/>
          <w:sz w:val="20"/>
        </w:rPr>
        <w:t>1. Ключевые финансовые условия (стоимость, порядок оплаты, аванс) — выпиши конкретные цифры.</w:t>
        <w:br/>
      </w:r>
      <w:r>
        <w:rPr>
          <w:rFonts w:ascii="Consolas" w:hAnsi="Consolas"/>
          <w:sz w:val="20"/>
        </w:rPr>
        <w:t>2. Условия расторжения — кто и как может выйти из договора, что теряет, что с авансом и наработками.</w:t>
        <w:br/>
      </w:r>
      <w:r>
        <w:rPr>
          <w:rFonts w:ascii="Consolas" w:hAnsi="Consolas"/>
          <w:sz w:val="20"/>
        </w:rPr>
        <w:t>3. Неустойки, штрафы и пени — сколько и за что.</w:t>
        <w:br/>
      </w:r>
      <w:r>
        <w:rPr>
          <w:rFonts w:ascii="Consolas" w:hAnsi="Consolas"/>
          <w:sz w:val="20"/>
        </w:rPr>
        <w:t>4. Права на результат и ответственность — на что бы обратил внимание юрист.</w:t>
        <w:br/>
      </w:r>
      <w:r>
        <w:rPr>
          <w:rFonts w:ascii="Consolas" w:hAnsi="Consolas"/>
          <w:sz w:val="20"/>
        </w:rPr>
        <w:t>5. Список вопросов, которые надо задать заказчику или юристу до подписания.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Сохрани как Разбор_договора_Гермес.md.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ВАЖНО: указывай для каждого пункта номер пункта в исходном договоре, чтобы я мог проверить.</w:t>
      </w:r>
    </w:p>
    <w:p>
      <w:pPr>
        <w:pStyle w:val="Heading3"/>
      </w:pPr>
      <w:r>
        <w:t>8. Демо 2 · Что зафиксировать в wiki?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Здесь есть что-то достаточно важное и долгоиграющее, чтобы зафиксировать в wiki/? Если да — предложи, что стоит запомнить.</w:t>
      </w:r>
    </w:p>
    <w:p>
      <w:pPr>
        <w:pStyle w:val="Heading3"/>
      </w:pPr>
      <w:r>
        <w:t>9. Демо 2 · Письмо контрагенту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Сделай проект имейла для заказчика с нашими замечаниями по договору. По всем критически важным пунктам укажи их текущую редакцию, предпочтительную (для нас) редакцию и обоснование запрашиваемого изменения. Документ должен быть готовым для отправки этому заказчику.</w:t>
      </w:r>
    </w:p>
    <w:p>
      <w:pPr>
        <w:pStyle w:val="Heading3"/>
      </w:pPr>
      <w:r>
        <w:t>10. Демо 3 · Ресёрч рынка ИИ-ассистентов поддержки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Прежде чем начать — посмотри базу знаний, может у нас уже есть что-то по рынку ИИ-ассистентов. Если есть — учти. Если нет — двигайся дальше.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Найди в интернете свежие данные (2025-2026) по рынку ИИ-ассистентов поддержки клиентов:</w:t>
        <w:br/>
      </w:r>
      <w:r>
        <w:rPr>
          <w:rFonts w:ascii="Consolas" w:hAnsi="Consolas"/>
          <w:sz w:val="20"/>
        </w:rPr>
        <w:t>— объём и динамика рынка ИИ в клиентском сервисе;</w:t>
        <w:br/>
      </w:r>
      <w:r>
        <w:rPr>
          <w:rFonts w:ascii="Consolas" w:hAnsi="Consolas"/>
          <w:sz w:val="20"/>
        </w:rPr>
        <w:t>— типичный эффект внедрения (снижение времени обработки, доля автозакрытия обращений);</w:t>
        <w:br/>
      </w:r>
      <w:r>
        <w:rPr>
          <w:rFonts w:ascii="Consolas" w:hAnsi="Consolas"/>
          <w:sz w:val="20"/>
        </w:rPr>
        <w:t>— бенчмарки стоимости одного обращения / экономики поддержки;</w:t>
        <w:br/>
      </w:r>
      <w:r>
        <w:rPr>
          <w:rFonts w:ascii="Consolas" w:hAnsi="Consolas"/>
          <w:sz w:val="20"/>
        </w:rPr>
        <w:t>— успешные кейсы внедрения LLM-ассистентов в поддержке.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Сохрани результат как Рынок_ИИ_поддержки_ресерч.md, со ссылками на источники по каждому факту.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После завершения — сделай краткое саммари ключевых цифр (5-7 штук) и предложи, стоит ли их зафиксировать в wiki как наш справочник по рынку.</w:t>
      </w:r>
    </w:p>
    <w:p>
      <w:pPr>
        <w:pStyle w:val="Heading3"/>
      </w:pPr>
      <w:r>
        <w:t>11. Демо 3 · Выводы для проекта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По результатам анализа, что это меняет для нашего проекта «Гермес»? Может, это как-то влияет на наше предложение или на метрики успеха, которые мы обещаем заказчику? Если нужно — посмотри в исходные документы, которые ты ещё не обрабатывал.</w:t>
      </w:r>
    </w:p>
    <w:p>
      <w:pPr>
        <w:pStyle w:val="Heading3"/>
      </w:pPr>
      <w:r>
        <w:t>12. Демо 3 · Новая структура презентации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Прочитай:</w:t>
        <w:br/>
      </w:r>
      <w:r>
        <w:rPr>
          <w:rFonts w:ascii="Consolas" w:hAnsi="Consolas"/>
          <w:sz w:val="20"/>
        </w:rPr>
        <w:t>— текущую (слабую) версию презентации по «Гермесу» — v1;</w:t>
        <w:br/>
      </w:r>
      <w:r>
        <w:rPr>
          <w:rFonts w:ascii="Consolas" w:hAnsi="Consolas"/>
          <w:sz w:val="20"/>
        </w:rPr>
        <w:t>— бюджет проекта (Excel);</w:t>
        <w:br/>
      </w:r>
      <w:r>
        <w:rPr>
          <w:rFonts w:ascii="Consolas" w:hAnsi="Consolas"/>
          <w:sz w:val="20"/>
        </w:rPr>
        <w:t>— наш анализ обратной связи пилота;</w:t>
        <w:br/>
      </w:r>
      <w:r>
        <w:rPr>
          <w:rFonts w:ascii="Consolas" w:hAnsi="Consolas"/>
          <w:sz w:val="20"/>
        </w:rPr>
        <w:t>— наш ресёрч по рынку ИИ-поддержки.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Сделай новую структуру презентации для установочной встречи, 10-12 слайдов. На каждом слайде:</w:t>
        <w:br/>
      </w:r>
      <w:r>
        <w:rPr>
          <w:rFonts w:ascii="Consolas" w:hAnsi="Consolas"/>
          <w:sz w:val="20"/>
        </w:rPr>
        <w:t>— заголовок;</w:t>
        <w:br/>
      </w:r>
      <w:r>
        <w:rPr>
          <w:rFonts w:ascii="Consolas" w:hAnsi="Consolas"/>
          <w:sz w:val="20"/>
        </w:rPr>
        <w:t>— 3-4 ключевых тезиса;</w:t>
        <w:br/>
      </w:r>
      <w:r>
        <w:rPr>
          <w:rFonts w:ascii="Consolas" w:hAnsi="Consolas"/>
          <w:sz w:val="20"/>
        </w:rPr>
        <w:t>— что конкретно показать (цифру, график, цитату).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Опирайся на реальные данные из перечисленных файлов, не выдумывай. Если для какого-то слайда данных не хватает — пометь "[нужны данные: ...]".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Сохрани как Презентация_Гермес_v2_структура.pptx.</w:t>
      </w:r>
    </w:p>
    <w:p>
      <w:pPr>
        <w:pStyle w:val="Heading3"/>
      </w:pPr>
      <w:r>
        <w:t>13. Блок 8 · Массовая обработка 20 резюме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В проекте есть папка с 20 PDF-откликами на вакансию ML/LLM-инженера для проекта «Гермес» и файл с требованиями к кандидату.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Сделай: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1. Прочитай все 20 резюме по очереди. Для каждого извлеки в нормализованную форму: ФИО, возраст, грейд (senior/middle/junior/стажёр), опыт в ML/LLM (лет), последнее место работы, наличие прод-проекта на LLM/RAG (да/нет), ключевой стек, английский (чтение / разговорный / свободный), таймзона и overlap с командой (МСК), готовность к спринт-ритму и on-call.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2. Сохрани таблицу как output/черновики/Резюме_кандидатов_сводка.xlsx. В таблице — 20 строк, по одной на кандидата.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3. Поставь каждому балл от 1 до 10 по соответствию требованиям из файла вакансии. Балл — отдельным столбцом, обоснование в одной строке — соседним.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4. Отсортируй по баллу. Топ-5 — выделить заливкой.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5. В конце — короткий комментарий текстом: кого из топ-5 звать на техническое интервью в первую очередь и почему.</w:t>
      </w:r>
    </w:p>
    <w:p>
      <w:pPr>
        <w:pStyle w:val="Heading3"/>
      </w:pPr>
      <w:r>
        <w:t>14. Блок 9 · Создать роль юриста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Создай роль юриста для нашего проекта.</w:t>
      </w:r>
    </w:p>
    <w:p>
      <w:pPr>
        <w:pStyle w:val="Heading3"/>
      </w:pPr>
      <w:r>
        <w:t>15. Блок 9 · Вызвать юриста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Работай в роли юриста. Подтверди и кратко скажи, что у нас уже зафиксировано по юридической части.</w:t>
      </w:r>
    </w:p>
    <w:p>
      <w:pPr>
        <w:pStyle w:val="Heading3"/>
      </w:pPr>
      <w:r>
        <w:t>16. Блок 9 · Вопрос юристу: три риска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Назови три самых серьёзных юридических риска, которые у нас сейчас есть по проекту, и откуда каждый (пункт договора или документ).</w:t>
      </w:r>
    </w:p>
    <w:p>
      <w:pPr>
        <w:pStyle w:val="Heading3"/>
      </w:pPr>
      <w:r>
        <w:t>17. Блок 9 · Задача юристу: вопросы по Орбите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По второму клиенту в воронке — «Орбита» — заказчик готов обсуждать, договор пока не прислали. Подготовь список из 10 вопросов и пунктов, которые мы должны проверить и обсудить с заказчиком ДО подписания договора. Опирайся на риски, которые мы уже выявили по «Гермесу» — не наступать на те же грабли. Сохрани результат в Вопросы_по_Орбите.md.</w:t>
      </w:r>
    </w:p>
    <w:p>
      <w:pPr>
        <w:pStyle w:val="Heading3"/>
      </w:pPr>
      <w:r>
        <w:t>18. Блок 9 · Напомнить проверить договор Орбиты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Когда придёт договор от этого контрагента, надо не забыть проверить его по этим пунктам.</w:t>
      </w:r>
    </w:p>
    <w:p>
      <w:pPr>
        <w:pStyle w:val="Heading3"/>
      </w:pPr>
      <w:r>
        <w:t>19. Блок 9 · Создать роль финансиста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Я положил в проект папку с нашим стандартом проектной экономики (проектные-стандарты). Создай роль финансиста и разбери эти документы — пусть они станут её опорными знаниями.</w:t>
      </w:r>
    </w:p>
    <w:p>
      <w:pPr>
        <w:pStyle w:val="Heading3"/>
      </w:pPr>
      <w:r>
        <w:t>20. Блок 9 · Вопрос финансисту: нормативы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Работаем в роли финансист. Какая у нас целевая валовая маржа проекта и минимальная предоплата заказчика на старте? И укладывается ли в эти рамки «Гермес» по тем данным, что уже есть в проекте?</w:t>
      </w:r>
    </w:p>
    <w:p>
      <w:pPr>
        <w:pStyle w:val="Heading3"/>
      </w:pPr>
      <w:r>
        <w:t>21. Блок 9 · Задача финансисту: финпрофиль проекта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Посчитай финансовый профиль проекта «Гермес»: валовую маржу, структуру себестоимости и проектную EBITDA. Опирайся на наши нормативы (доля ФОТ, инфраструктура/инференс, резерв, целевая маржа) и учти юр-находки (гарантия 12 мес бесплатных доработок как скрытая стоимость, неустойка за срыв срока). Стоимость и бюджет возьми из проекта.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Результат — короткий .docx «Финансовый профиль проекта Гермес» в output/черновики/,итог зафиксируй в базе знаний проекта.</w:t>
      </w:r>
    </w:p>
    <w:p>
      <w:pPr>
        <w:pStyle w:val="Heading3"/>
      </w:pPr>
      <w:r>
        <w:t>22. Блок 10 · Claude in Chrome: разведка Орбиты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Открой сайт компании «Орбита» и публичные источники о ней (новости, карьерные страницы, профили в соцсетях). Собери короткое досье:</w:t>
        <w:br/>
      </w:r>
      <w:r>
        <w:rPr>
          <w:rFonts w:ascii="Consolas" w:hAnsi="Consolas"/>
          <w:sz w:val="20"/>
        </w:rPr>
        <w:t>— чем компания занимается, масштаб (выручка/число сотрудников, если есть в открытых данных);</w:t>
        <w:br/>
      </w:r>
      <w:r>
        <w:rPr>
          <w:rFonts w:ascii="Consolas" w:hAnsi="Consolas"/>
          <w:sz w:val="20"/>
        </w:rPr>
        <w:t>— какие продукты/направления, упоминания ИТ и ИИ;</w:t>
        <w:br/>
      </w:r>
      <w:r>
        <w:rPr>
          <w:rFonts w:ascii="Consolas" w:hAnsi="Consolas"/>
          <w:sz w:val="20"/>
        </w:rPr>
        <w:t>— технологический стек и вакансии, связанные с разработкой/данными/ИИ;</w:t>
        <w:br/>
      </w:r>
      <w:r>
        <w:rPr>
          <w:rFonts w:ascii="Consolas" w:hAnsi="Consolas"/>
          <w:sz w:val="20"/>
        </w:rPr>
        <w:t>— свежие новости за последние 3-6 месяцев (запуски, сделки, проблемы);</w:t>
        <w:br/>
      </w:r>
      <w:r>
        <w:rPr>
          <w:rFonts w:ascii="Consolas" w:hAnsi="Consolas"/>
          <w:sz w:val="20"/>
        </w:rPr>
        <w:t>— кто принимает решения по ИТ (CTO/CIO/директор по цифровизации), если найдётся в открытых источниках.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Сделай короткое резюме в текстовом виде. Я потом скопирую в проект.</w:t>
      </w:r>
    </w:p>
    <w:p>
      <w:pPr>
        <w:pStyle w:val="Heading3"/>
      </w:pPr>
      <w:r>
        <w:t>23. Блок 10 · Запомнить досье на лида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Вот досье на компанию «Орбита» — собрал по открытым источникам через Claude in Chrome: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[вставляю сюда текст обзора из боковой панели]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Запомни это как знание о клиенте-лиде — пригодится, когда будем готовить предложение и оценивать проект «Орбита».</w:t>
      </w:r>
    </w:p>
    <w:p>
      <w:pPr>
        <w:pStyle w:val="Heading3"/>
      </w:pPr>
      <w:r>
        <w:t>24. Блок 11 · Scheduled task: мониторинг конкурентов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Открой через Claude in Chrome три сайта конкурентов-ИИ-ассистентов поддержки:</w:t>
        <w:br/>
      </w:r>
      <w:r>
        <w:rPr>
          <w:rFonts w:ascii="Consolas" w:hAnsi="Consolas"/>
          <w:sz w:val="20"/>
        </w:rPr>
        <w:t>1. https://www.intercom.com/fin (Intercom Fin)</w:t>
        <w:br/>
      </w:r>
      <w:r>
        <w:rPr>
          <w:rFonts w:ascii="Consolas" w:hAnsi="Consolas"/>
          <w:sz w:val="20"/>
        </w:rPr>
        <w:t>2. https://www.ada.cx/pricing (Ada)</w:t>
        <w:br/>
      </w:r>
      <w:r>
        <w:rPr>
          <w:rFonts w:ascii="Consolas" w:hAnsi="Consolas"/>
          <w:sz w:val="20"/>
        </w:rPr>
        <w:t>3. https://autofaq.ai/ (AutoFAQ)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Для каждого:</w:t>
        <w:br/>
      </w:r>
      <w:r>
        <w:rPr>
          <w:rFonts w:ascii="Consolas" w:hAnsi="Consolas"/>
          <w:sz w:val="20"/>
        </w:rPr>
        <w:t>— зафиксируй текущие тарифы/цены (как указано на сайте) и модель оплаты (за обращение, за место, за обращение-резолюцию и т.п.);</w:t>
        <w:br/>
      </w:r>
      <w:r>
        <w:rPr>
          <w:rFonts w:ascii="Consolas" w:hAnsi="Consolas"/>
          <w:sz w:val="20"/>
        </w:rPr>
        <w:t>— проверь, какие ключевые фичи и интеграции заявлены, есть ли новые анонсы/акции;</w:t>
        <w:br/>
      </w:r>
      <w:r>
        <w:rPr>
          <w:rFonts w:ascii="Consolas" w:hAnsi="Consolas"/>
          <w:sz w:val="20"/>
        </w:rPr>
        <w:t>— сравни с тем, что было зафиксировано вчера (если файл вчерашней сводки существует в output/мониторинг/).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Создай сводку как output/мониторинг/Сводка_YYYY-MM-DD.md (дату подставь сегодняшнюю), в которой:</w:t>
        <w:br/>
      </w:r>
      <w:r>
        <w:rPr>
          <w:rFonts w:ascii="Consolas" w:hAnsi="Consolas"/>
          <w:sz w:val="20"/>
        </w:rPr>
        <w:t>— таблица «цена/модель оплаты + ключевые фичи» сегодня по трём конкурентам;</w:t>
        <w:br/>
      </w:r>
      <w:r>
        <w:rPr>
          <w:rFonts w:ascii="Consolas" w:hAnsi="Consolas"/>
          <w:sz w:val="20"/>
        </w:rPr>
        <w:t>— список изменений по сравнению со вчера;</w:t>
        <w:br/>
      </w:r>
      <w:r>
        <w:rPr>
          <w:rFonts w:ascii="Consolas" w:hAnsi="Consolas"/>
          <w:sz w:val="20"/>
        </w:rPr>
        <w:t>— флаг «срочно посмотреть» если кто-то поменял ценовую модель или выкатил крупную фичу.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Если есть существенные изменения — допиши краткое резюме в output/мониторинг/итоги.md с датой. Если изменений нет — ничего не дописывай.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ВАЖНО: режим Ask before acting — но для перехода между сайтами разрешение не спрашивай, разрешение нужно только при попытке логина или клика на «купить».</w:t>
      </w:r>
    </w:p>
    <w:p>
      <w:pPr>
        <w:pStyle w:val="Heading3"/>
      </w:pPr>
      <w:r>
        <w:t>25. Блок 12 · Вводный пакет новому РМ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Я передаю проект «Гермес» новому проджект-менеджеру. Собери для него вводный пакет — только то, что нужно по его зоне: на каком этапе проект, какие решения приняты (вендор, подход), какие риски нашли по договору, какая экономика проекта, что сейчас висит и требует решения. Оформи как документ, который он загрузит в свой проект в виде контекста. Не рассказывай о всех прочих задачах, которые я выполняю — только его часть по «Гермесу».</w:t>
      </w:r>
    </w:p>
    <w:p>
      <w:pPr>
        <w:pStyle w:val="Heading3"/>
      </w:pPr>
      <w:r>
        <w:t>26. Блок 12 · Войти в проект новым сотрудником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Разбери эти вводные — я новый проджект-менеджер проекта «Гермес» в студии «Evo-ai», вхожу в работу сегодня. Сделай их моими рабочими знаниями и кратко скажи: на каком мы этапе, какие решения уже приняты, что висит на мне.</w:t>
      </w:r>
    </w:p>
    <w:p>
      <w:pPr>
        <w:pStyle w:val="Heading3"/>
      </w:pPr>
      <w:r>
        <w:t>27. Блок 14 · Лендинг: разведка жемчужин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Мы хотим одностраничный лендинг для нашего флагманского ИИ-ассистента поддержки (продукт студии Evo-ai, первое внедрение — проект «Гермес»). Цель лендинга — wait-list ранних/пилотных клиентов, заявки от компаний, которым нужен ИИ, и доказательство для инвесторов, что продукт реальный.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ПЕРВЫМ ДЕЛОМ — не пиши ни строчки кода. Сначала пройдись по всему проекту: raw/, wiki/, output/. Найди всё, что сделает этот лендинг настоящим, а не шаблонным: историю основателя, ценности и манифест бренда, реальные отзывы/обратную связь клиентов, каталог решений, фирменные цвета, логотип, любые визуалы, схемы, скриншоты, графики результатов. Используй файлы любых форматов — тексты, документы, таблицы, презентации, картинки, логотипы.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После того как найдёшь — выведи мне список «жемчужин»: что нашёл, в каком файле, и одной фразой почему это полезно для лендинга. Я хочу увидеть этот список ДО того как ты начнёшь собирать сайт.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Подожди моего «продолжай» прежде чем писать код.</w:t>
      </w:r>
    </w:p>
    <w:p>
      <w:pPr>
        <w:pStyle w:val="Heading3"/>
      </w:pPr>
      <w:r>
        <w:t>28. Блок 14 · Лендинг: собрать страницу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Отлично, собирай. Визуалы из презентации — вытащи и используй те, что действительно усилят страницу (не все подряд). Сделай одностраничный сайт **одним файлом, который открывается двойным кликом в браузере**, без сложных технических надстроек. Оформление и шрифты — по нашему бренду. Сохрани в output/черновики/landing/, визуалы — рядом, в той же папке.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Когда закончишь — открой файл сам, посмотри что получилось, и если видишь очевидное «здесь криво» — поправь до того как мне показать.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