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A5" w:rsidRDefault="008A56A5"/>
    <w:p w:rsidR="00E202DA" w:rsidRDefault="00E202DA">
      <w:pPr>
        <w:rPr>
          <w:rFonts w:ascii="Times New Roman" w:hAnsi="Times New Roman" w:cs="Times New Roman"/>
          <w:b/>
          <w:sz w:val="28"/>
          <w:szCs w:val="28"/>
        </w:rPr>
      </w:pPr>
      <w:r w:rsidRPr="00E202DA">
        <w:rPr>
          <w:rFonts w:ascii="Times New Roman" w:hAnsi="Times New Roman" w:cs="Times New Roman"/>
          <w:b/>
          <w:sz w:val="28"/>
          <w:szCs w:val="28"/>
        </w:rPr>
        <w:t>Практическое занятие № 16</w:t>
      </w:r>
    </w:p>
    <w:p w:rsidR="003865CE" w:rsidRDefault="003865CE">
      <w:pPr>
        <w:rPr>
          <w:rFonts w:ascii="Times New Roman" w:hAnsi="Times New Roman" w:cs="Times New Roman"/>
          <w:b/>
          <w:sz w:val="28"/>
          <w:szCs w:val="28"/>
        </w:rPr>
      </w:pPr>
    </w:p>
    <w:p w:rsidR="003865CE" w:rsidRDefault="003341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Выполнил: студент гр. 850701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Филипцов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Д. А.</w:t>
      </w:r>
    </w:p>
    <w:p w:rsidR="003865CE" w:rsidRPr="00E202DA" w:rsidRDefault="003865CE">
      <w:pPr>
        <w:rPr>
          <w:rFonts w:ascii="Times New Roman" w:hAnsi="Times New Roman" w:cs="Times New Roman"/>
          <w:b/>
          <w:sz w:val="28"/>
          <w:szCs w:val="28"/>
        </w:rPr>
      </w:pPr>
    </w:p>
    <w:p w:rsidR="00E202DA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E202DA" w:rsidRPr="00E202DA">
        <w:rPr>
          <w:rStyle w:val="1"/>
          <w:rFonts w:cs="Times New Roman"/>
          <w:b/>
          <w:sz w:val="28"/>
          <w:szCs w:val="28"/>
        </w:rPr>
        <w:t>Исследование эргономических показателей конструкций ЭВС.</w:t>
      </w:r>
    </w:p>
    <w:p w:rsidR="00D767E9" w:rsidRPr="00E202DA" w:rsidRDefault="00D767E9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</w:p>
    <w:p w:rsidR="00E202DA" w:rsidRDefault="00E202DA" w:rsidP="00D767E9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  <w:r w:rsidRPr="00E202DA">
        <w:rPr>
          <w:rStyle w:val="1"/>
          <w:rFonts w:cs="Times New Roman"/>
          <w:sz w:val="28"/>
          <w:szCs w:val="28"/>
        </w:rPr>
        <w:t>Исследование факторов, определяющих оптимальность проектирования рабочего места оператора и управления ЭВС, расчёт параметров рабочей зоны и компоновка пульта управления ЭВС.</w:t>
      </w:r>
    </w:p>
    <w:p w:rsidR="00C615D2" w:rsidRDefault="00C615D2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C615D2" w:rsidRPr="008A060D" w:rsidRDefault="00C615D2" w:rsidP="00C615D2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8A060D">
        <w:rPr>
          <w:rStyle w:val="1"/>
          <w:rFonts w:cs="Times New Roman"/>
          <w:i/>
          <w:sz w:val="28"/>
          <w:szCs w:val="28"/>
        </w:rPr>
        <w:t>Задание</w:t>
      </w:r>
    </w:p>
    <w:p w:rsidR="00C63E0C" w:rsidRDefault="00C63E0C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ab/>
        <w:t>На практическом занятии необходимо выполнить компоновку лицевой панели проектируемого электронного средства.</w:t>
      </w:r>
    </w:p>
    <w:p w:rsidR="007C4028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5F1D29" w:rsidRDefault="003341AB" w:rsidP="00EC4B62">
      <w:pPr>
        <w:pStyle w:val="a"/>
        <w:numPr>
          <w:ilvl w:val="0"/>
          <w:numId w:val="0"/>
        </w:numPr>
        <w:tabs>
          <w:tab w:val="left" w:pos="993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Ход работы</w:t>
      </w:r>
      <w:r w:rsidR="00ED5501" w:rsidRPr="00A6268C">
        <w:rPr>
          <w:i/>
          <w:sz w:val="28"/>
          <w:szCs w:val="28"/>
        </w:rPr>
        <w:t>:</w:t>
      </w:r>
    </w:p>
    <w:p w:rsidR="003341AB" w:rsidRPr="00A6268C" w:rsidRDefault="003341AB" w:rsidP="00EC4B62">
      <w:pPr>
        <w:pStyle w:val="a"/>
        <w:numPr>
          <w:ilvl w:val="0"/>
          <w:numId w:val="0"/>
        </w:numPr>
        <w:tabs>
          <w:tab w:val="left" w:pos="993"/>
        </w:tabs>
        <w:rPr>
          <w:i/>
          <w:sz w:val="28"/>
          <w:szCs w:val="28"/>
        </w:rPr>
      </w:pPr>
    </w:p>
    <w:p w:rsidR="00A6268C" w:rsidRDefault="003341AB" w:rsidP="00A6268C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295AF5" wp14:editId="2F933668">
            <wp:extent cx="3268980" cy="4246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424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AB" w:rsidRDefault="003341AB" w:rsidP="00A6268C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8"/>
          <w:szCs w:val="28"/>
        </w:rPr>
      </w:pPr>
    </w:p>
    <w:p w:rsidR="005F1D29" w:rsidRPr="003341AB" w:rsidRDefault="005F1D29" w:rsidP="005F1D29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8"/>
          <w:szCs w:val="28"/>
        </w:rPr>
      </w:pPr>
      <w:r w:rsidRPr="003341AB">
        <w:rPr>
          <w:sz w:val="28"/>
          <w:szCs w:val="28"/>
        </w:rPr>
        <w:t>Рисунок 1 – Вид спереди</w:t>
      </w:r>
    </w:p>
    <w:p w:rsidR="005F1D29" w:rsidRDefault="005F1D29" w:rsidP="005F1D29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4"/>
        </w:rPr>
      </w:pPr>
    </w:p>
    <w:p w:rsidR="005F1D29" w:rsidRDefault="003341AB" w:rsidP="00A6268C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2FBA991" wp14:editId="5C7C19E4">
            <wp:extent cx="1609426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73" cy="49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AB" w:rsidRPr="003341AB" w:rsidRDefault="003341AB" w:rsidP="00A6268C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8"/>
          <w:szCs w:val="28"/>
        </w:rPr>
      </w:pPr>
    </w:p>
    <w:p w:rsidR="00ED5501" w:rsidRPr="003341AB" w:rsidRDefault="005F1D29" w:rsidP="005F1D29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8"/>
          <w:szCs w:val="28"/>
        </w:rPr>
      </w:pPr>
      <w:r w:rsidRPr="003341AB">
        <w:rPr>
          <w:sz w:val="28"/>
          <w:szCs w:val="28"/>
        </w:rPr>
        <w:t>Рисунок 2 – Вид слева</w:t>
      </w:r>
    </w:p>
    <w:p w:rsidR="005F1D29" w:rsidRPr="003341AB" w:rsidRDefault="005F1D29" w:rsidP="005F1D29">
      <w:pPr>
        <w:pStyle w:val="a"/>
        <w:numPr>
          <w:ilvl w:val="0"/>
          <w:numId w:val="0"/>
        </w:numPr>
        <w:tabs>
          <w:tab w:val="left" w:pos="993"/>
        </w:tabs>
        <w:jc w:val="center"/>
        <w:rPr>
          <w:sz w:val="28"/>
          <w:szCs w:val="28"/>
        </w:rPr>
      </w:pPr>
    </w:p>
    <w:p w:rsidR="00E202DA" w:rsidRPr="003341AB" w:rsidRDefault="00EC4B62" w:rsidP="003341AB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 w:rsidRPr="003341AB">
        <w:rPr>
          <w:sz w:val="28"/>
          <w:szCs w:val="28"/>
        </w:rPr>
        <w:t xml:space="preserve">Вывод: В данном практическом занятии была выполнена лицевая панель проектируемого устройства. При выполнении были соблюдены правила компоновки. На лицевой панели имеется разъем </w:t>
      </w:r>
      <w:r w:rsidR="007D191E">
        <w:rPr>
          <w:sz w:val="28"/>
          <w:szCs w:val="28"/>
        </w:rPr>
        <w:t>для индикатора стрелочного типа</w:t>
      </w:r>
      <w:r w:rsidRPr="003341AB">
        <w:rPr>
          <w:sz w:val="28"/>
          <w:szCs w:val="28"/>
        </w:rPr>
        <w:t xml:space="preserve">. Он расположен </w:t>
      </w:r>
      <w:r w:rsidR="007D191E">
        <w:rPr>
          <w:sz w:val="28"/>
          <w:szCs w:val="28"/>
        </w:rPr>
        <w:t>по центру устройства</w:t>
      </w:r>
      <w:r w:rsidRPr="003341AB">
        <w:rPr>
          <w:sz w:val="28"/>
          <w:szCs w:val="28"/>
        </w:rPr>
        <w:t xml:space="preserve">, </w:t>
      </w:r>
      <w:r w:rsidR="007D191E">
        <w:rPr>
          <w:sz w:val="28"/>
          <w:szCs w:val="28"/>
        </w:rPr>
        <w:t>что улучшает э</w:t>
      </w:r>
      <w:bookmarkStart w:id="0" w:name="_GoBack"/>
      <w:bookmarkEnd w:id="0"/>
      <w:r w:rsidR="007D191E">
        <w:rPr>
          <w:sz w:val="28"/>
          <w:szCs w:val="28"/>
        </w:rPr>
        <w:t>стетические и эргономические свойства.</w:t>
      </w:r>
    </w:p>
    <w:sectPr w:rsidR="00E202DA" w:rsidRPr="003341AB" w:rsidSect="00D74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6EAB"/>
    <w:multiLevelType w:val="hybridMultilevel"/>
    <w:tmpl w:val="63E48C00"/>
    <w:lvl w:ilvl="0" w:tplc="78D28C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54D48"/>
    <w:multiLevelType w:val="hybridMultilevel"/>
    <w:tmpl w:val="0CA216BC"/>
    <w:lvl w:ilvl="0" w:tplc="A99A0A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E37CE3"/>
    <w:multiLevelType w:val="hybridMultilevel"/>
    <w:tmpl w:val="A4DACAE8"/>
    <w:lvl w:ilvl="0" w:tplc="4B42880C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DA"/>
    <w:rsid w:val="001D5971"/>
    <w:rsid w:val="002062CA"/>
    <w:rsid w:val="002E7FAF"/>
    <w:rsid w:val="003341AB"/>
    <w:rsid w:val="00343A96"/>
    <w:rsid w:val="003865CE"/>
    <w:rsid w:val="00435571"/>
    <w:rsid w:val="004D7A10"/>
    <w:rsid w:val="00532925"/>
    <w:rsid w:val="00573F12"/>
    <w:rsid w:val="005951B2"/>
    <w:rsid w:val="005F1D29"/>
    <w:rsid w:val="007C4028"/>
    <w:rsid w:val="007D191E"/>
    <w:rsid w:val="00800D90"/>
    <w:rsid w:val="008078CB"/>
    <w:rsid w:val="00843CFF"/>
    <w:rsid w:val="008532C5"/>
    <w:rsid w:val="008A060D"/>
    <w:rsid w:val="008A56A5"/>
    <w:rsid w:val="008F05E7"/>
    <w:rsid w:val="00A01E7E"/>
    <w:rsid w:val="00A62304"/>
    <w:rsid w:val="00A6268C"/>
    <w:rsid w:val="00C51064"/>
    <w:rsid w:val="00C615D2"/>
    <w:rsid w:val="00C63E0C"/>
    <w:rsid w:val="00D70211"/>
    <w:rsid w:val="00D74C6D"/>
    <w:rsid w:val="00D767E9"/>
    <w:rsid w:val="00E122DA"/>
    <w:rsid w:val="00E202DA"/>
    <w:rsid w:val="00EC4B62"/>
    <w:rsid w:val="00ED5501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C6D"/>
  </w:style>
  <w:style w:type="paragraph" w:styleId="2">
    <w:name w:val="heading 2"/>
    <w:aliases w:val="__Подзаголовок"/>
    <w:basedOn w:val="a0"/>
    <w:next w:val="a0"/>
    <w:link w:val="20"/>
    <w:uiPriority w:val="9"/>
    <w:unhideWhenUsed/>
    <w:qFormat/>
    <w:rsid w:val="008F05E7"/>
    <w:pPr>
      <w:keepNext/>
      <w:keepLines/>
      <w:tabs>
        <w:tab w:val="left" w:pos="0"/>
      </w:tabs>
      <w:spacing w:before="120" w:after="120" w:line="276" w:lineRule="auto"/>
      <w:ind w:firstLine="70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E202D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3"/>
    <w:uiPriority w:val="99"/>
    <w:locked/>
    <w:rsid w:val="00E202DA"/>
    <w:rPr>
      <w:sz w:val="26"/>
      <w:shd w:val="clear" w:color="auto" w:fill="FFFFFF"/>
    </w:rPr>
  </w:style>
  <w:style w:type="paragraph" w:customStyle="1" w:styleId="3">
    <w:name w:val="Основной текст3"/>
    <w:basedOn w:val="a0"/>
    <w:link w:val="a4"/>
    <w:uiPriority w:val="99"/>
    <w:rsid w:val="00E202DA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customStyle="1" w:styleId="20">
    <w:name w:val="Заголовок 2 Знак"/>
    <w:aliases w:val="__Подзаголовок Знак"/>
    <w:basedOn w:val="a1"/>
    <w:link w:val="2"/>
    <w:uiPriority w:val="9"/>
    <w:rsid w:val="008F05E7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">
    <w:name w:val="No Spacing"/>
    <w:aliases w:val="список,для текста,Без интервала1"/>
    <w:uiPriority w:val="1"/>
    <w:qFormat/>
    <w:rsid w:val="008F05E7"/>
    <w:pPr>
      <w:numPr>
        <w:numId w:val="2"/>
      </w:numPr>
      <w:spacing w:after="0" w:line="276" w:lineRule="auto"/>
      <w:jc w:val="both"/>
    </w:pPr>
    <w:rPr>
      <w:rFonts w:ascii="Times New Roman" w:eastAsia="Calibri" w:hAnsi="Times New Roman" w:cs="Times New Roman"/>
      <w:sz w:val="26"/>
      <w:szCs w:val="24"/>
    </w:rPr>
  </w:style>
  <w:style w:type="paragraph" w:styleId="a5">
    <w:name w:val="List Paragraph"/>
    <w:basedOn w:val="a0"/>
    <w:uiPriority w:val="34"/>
    <w:qFormat/>
    <w:rsid w:val="00D767E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5F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5F1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74C6D"/>
  </w:style>
  <w:style w:type="paragraph" w:styleId="2">
    <w:name w:val="heading 2"/>
    <w:aliases w:val="__Подзаголовок"/>
    <w:basedOn w:val="a0"/>
    <w:next w:val="a0"/>
    <w:link w:val="20"/>
    <w:uiPriority w:val="9"/>
    <w:unhideWhenUsed/>
    <w:qFormat/>
    <w:rsid w:val="008F05E7"/>
    <w:pPr>
      <w:keepNext/>
      <w:keepLines/>
      <w:tabs>
        <w:tab w:val="left" w:pos="0"/>
      </w:tabs>
      <w:spacing w:before="120" w:after="120" w:line="276" w:lineRule="auto"/>
      <w:ind w:firstLine="70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E202D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3"/>
    <w:uiPriority w:val="99"/>
    <w:locked/>
    <w:rsid w:val="00E202DA"/>
    <w:rPr>
      <w:sz w:val="26"/>
      <w:shd w:val="clear" w:color="auto" w:fill="FFFFFF"/>
    </w:rPr>
  </w:style>
  <w:style w:type="paragraph" w:customStyle="1" w:styleId="3">
    <w:name w:val="Основной текст3"/>
    <w:basedOn w:val="a0"/>
    <w:link w:val="a4"/>
    <w:uiPriority w:val="99"/>
    <w:rsid w:val="00E202DA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customStyle="1" w:styleId="20">
    <w:name w:val="Заголовок 2 Знак"/>
    <w:aliases w:val="__Подзаголовок Знак"/>
    <w:basedOn w:val="a1"/>
    <w:link w:val="2"/>
    <w:uiPriority w:val="9"/>
    <w:rsid w:val="008F05E7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">
    <w:name w:val="No Spacing"/>
    <w:aliases w:val="список,для текста,Без интервала1"/>
    <w:uiPriority w:val="1"/>
    <w:qFormat/>
    <w:rsid w:val="008F05E7"/>
    <w:pPr>
      <w:numPr>
        <w:numId w:val="2"/>
      </w:numPr>
      <w:spacing w:after="0" w:line="276" w:lineRule="auto"/>
      <w:jc w:val="both"/>
    </w:pPr>
    <w:rPr>
      <w:rFonts w:ascii="Times New Roman" w:eastAsia="Calibri" w:hAnsi="Times New Roman" w:cs="Times New Roman"/>
      <w:sz w:val="26"/>
      <w:szCs w:val="24"/>
    </w:rPr>
  </w:style>
  <w:style w:type="paragraph" w:styleId="a5">
    <w:name w:val="List Paragraph"/>
    <w:basedOn w:val="a0"/>
    <w:uiPriority w:val="34"/>
    <w:qFormat/>
    <w:rsid w:val="00D767E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5F1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5F1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A6035-D289-4B25-BB8B-06A3E1B7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user</cp:lastModifiedBy>
  <cp:revision>4</cp:revision>
  <dcterms:created xsi:type="dcterms:W3CDTF">2021-05-19T01:55:00Z</dcterms:created>
  <dcterms:modified xsi:type="dcterms:W3CDTF">2021-05-19T01:57:00Z</dcterms:modified>
</cp:coreProperties>
</file>