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0B7F09" w14:textId="159F70F3" w:rsidR="004E4C3A" w:rsidRPr="00C95F48" w:rsidRDefault="0062543F" w:rsidP="00EC5160">
      <w:pPr>
        <w:pStyle w:val="1"/>
      </w:pPr>
      <w:r w:rsidRPr="00C95F48">
        <w:rPr>
          <w:rStyle w:val="11"/>
          <w:rFonts w:ascii="Arial" w:hAnsi="Arial"/>
          <w:color w:val="auto"/>
          <w:sz w:val="28"/>
          <w:shd w:val="clear" w:color="auto" w:fill="auto"/>
        </w:rPr>
        <w:t>Обеспечение электромагнитной совместимости ЭВС</w:t>
      </w:r>
      <w:r w:rsidR="00C95F48" w:rsidRPr="00C95F48">
        <w:rPr>
          <w:rStyle w:val="11"/>
          <w:rFonts w:ascii="Arial" w:hAnsi="Arial"/>
          <w:color w:val="auto"/>
          <w:sz w:val="28"/>
          <w:shd w:val="clear" w:color="auto" w:fill="auto"/>
        </w:rPr>
        <w:t xml:space="preserve"> (л</w:t>
      </w:r>
      <w:r w:rsidR="004E4C3A" w:rsidRPr="00C95F48">
        <w:t xml:space="preserve">екция 47 </w:t>
      </w:r>
      <w:r w:rsidR="00C95F48" w:rsidRPr="00C95F48">
        <w:t>–</w:t>
      </w:r>
      <w:r w:rsidR="004E4C3A" w:rsidRPr="00C95F48">
        <w:t xml:space="preserve"> 51</w:t>
      </w:r>
      <w:r w:rsidR="00C95F48" w:rsidRPr="00C95F48">
        <w:t>)</w:t>
      </w:r>
    </w:p>
    <w:p w14:paraId="06540AA9" w14:textId="65040C54" w:rsidR="0062543F" w:rsidRPr="00C95F48" w:rsidRDefault="0062543F" w:rsidP="00C95F48">
      <w:pPr>
        <w:pStyle w:val="2"/>
        <w:numPr>
          <w:ilvl w:val="1"/>
          <w:numId w:val="33"/>
        </w:numPr>
        <w:rPr>
          <w:rStyle w:val="11"/>
          <w:rFonts w:ascii="Tahoma" w:hAnsi="Tahoma"/>
          <w:color w:val="auto"/>
          <w:sz w:val="24"/>
          <w:shd w:val="clear" w:color="auto" w:fill="auto"/>
        </w:rPr>
      </w:pPr>
      <w:r w:rsidRPr="00C95F48">
        <w:rPr>
          <w:rStyle w:val="11"/>
          <w:rFonts w:ascii="Tahoma" w:hAnsi="Tahoma"/>
          <w:color w:val="auto"/>
          <w:sz w:val="24"/>
          <w:shd w:val="clear" w:color="auto" w:fill="auto"/>
        </w:rPr>
        <w:t>Основные понятия ЭМС. Виды помех и пути их воздействия на конструкции ЭВС</w:t>
      </w:r>
    </w:p>
    <w:p w14:paraId="4FE353DE" w14:textId="7335BBE0" w:rsidR="00587C49" w:rsidRPr="00587C49" w:rsidRDefault="00587C49" w:rsidP="00C95F48">
      <w:pPr>
        <w:pStyle w:val="ad"/>
      </w:pPr>
      <w:r w:rsidRPr="00587C49">
        <w:rPr>
          <w:bCs/>
          <w:color w:val="000000" w:themeColor="text1"/>
          <w:kern w:val="24"/>
        </w:rPr>
        <w:t>Под электромагнитной совместимостью в приборостроении понимается обес</w:t>
      </w:r>
      <w:r w:rsidRPr="00587C49">
        <w:rPr>
          <w:bCs/>
          <w:color w:val="000000" w:themeColor="text1"/>
          <w:kern w:val="24"/>
        </w:rPr>
        <w:softHyphen/>
        <w:t xml:space="preserve">печение одновременной и совместной работы элементов конструкции. </w:t>
      </w:r>
      <w:r w:rsidRPr="00587C49">
        <w:t xml:space="preserve"> </w:t>
      </w:r>
      <w:r w:rsidRPr="00587C49">
        <w:rPr>
          <w:bCs/>
          <w:color w:val="000000" w:themeColor="text1"/>
          <w:kern w:val="24"/>
        </w:rPr>
        <w:t xml:space="preserve">Источники помех разнообразны по физической природе. </w:t>
      </w:r>
    </w:p>
    <w:p w14:paraId="4EF4F420" w14:textId="7A0EC1EF" w:rsidR="00587C49" w:rsidRPr="002C0BCA" w:rsidRDefault="00587C49" w:rsidP="000A0436">
      <w:pPr>
        <w:pStyle w:val="ad"/>
      </w:pPr>
      <w:r w:rsidRPr="00587C49">
        <w:t>В</w:t>
      </w:r>
      <w:r w:rsidR="002C0BCA">
        <w:t xml:space="preserve"> зависимости от источника помех, </w:t>
      </w:r>
      <w:r w:rsidRPr="00587C49">
        <w:t>по</w:t>
      </w:r>
      <w:r w:rsidR="002C0BCA">
        <w:t>мехи бывают</w:t>
      </w:r>
      <w:r w:rsidRPr="00587C49">
        <w:t xml:space="preserve">: </w:t>
      </w:r>
      <w:r w:rsidRPr="002C0BCA">
        <w:rPr>
          <w:i/>
          <w:iCs/>
        </w:rPr>
        <w:t>внутренние и внешние</w:t>
      </w:r>
      <w:r w:rsidR="002C0BCA">
        <w:rPr>
          <w:i/>
          <w:iCs/>
        </w:rPr>
        <w:t>.</w:t>
      </w:r>
      <w:r w:rsidR="00C96A7E">
        <w:rPr>
          <w:i/>
          <w:iCs/>
        </w:rPr>
        <w:t xml:space="preserve"> </w:t>
      </w:r>
      <w:r w:rsidRPr="002C0BCA">
        <w:t> </w:t>
      </w:r>
    </w:p>
    <w:p w14:paraId="6FDC5EA7" w14:textId="4501DDDF" w:rsidR="00587C49" w:rsidRPr="00587C49" w:rsidRDefault="00587C49" w:rsidP="000A0436">
      <w:pPr>
        <w:pStyle w:val="ad"/>
      </w:pPr>
      <w:r w:rsidRPr="002C0BCA">
        <w:rPr>
          <w:i/>
          <w:iCs/>
        </w:rPr>
        <w:t>Внутренние помехи</w:t>
      </w:r>
      <w:r w:rsidRPr="00587C49">
        <w:rPr>
          <w:i/>
          <w:iCs/>
        </w:rPr>
        <w:t xml:space="preserve"> </w:t>
      </w:r>
      <w:r w:rsidRPr="00587C49">
        <w:t xml:space="preserve">– создаются </w:t>
      </w:r>
      <w:r w:rsidR="007E647B" w:rsidRPr="00587C49">
        <w:t>источником помех,</w:t>
      </w:r>
      <w:r w:rsidRPr="00587C49">
        <w:t xml:space="preserve"> находящимся </w:t>
      </w:r>
      <w:r w:rsidRPr="002C0BCA">
        <w:rPr>
          <w:iCs/>
        </w:rPr>
        <w:t xml:space="preserve">внутри </w:t>
      </w:r>
      <w:r w:rsidR="002C0BCA" w:rsidRPr="002C0BCA">
        <w:rPr>
          <w:iCs/>
        </w:rPr>
        <w:t>ЭС</w:t>
      </w:r>
      <w:r w:rsidR="007E647B">
        <w:rPr>
          <w:iCs/>
        </w:rPr>
        <w:t>,</w:t>
      </w:r>
      <w:r w:rsidRPr="002C0BCA">
        <w:t xml:space="preserve"> </w:t>
      </w:r>
      <w:r w:rsidR="007E647B">
        <w:t>выделяют</w:t>
      </w:r>
      <w:r w:rsidRPr="00587C49">
        <w:t>:</w:t>
      </w:r>
    </w:p>
    <w:p w14:paraId="74281C29" w14:textId="77777777" w:rsidR="00587C49" w:rsidRPr="00587C49" w:rsidRDefault="00587C49" w:rsidP="000A0436">
      <w:pPr>
        <w:pStyle w:val="ad"/>
      </w:pPr>
      <w:r w:rsidRPr="00587C49">
        <w:t>- электростатические;</w:t>
      </w:r>
    </w:p>
    <w:p w14:paraId="41CD3586" w14:textId="77777777" w:rsidR="00587C49" w:rsidRPr="00587C49" w:rsidRDefault="00587C49" w:rsidP="000A0436">
      <w:pPr>
        <w:pStyle w:val="ad"/>
      </w:pPr>
      <w:r w:rsidRPr="00587C49">
        <w:t>- магнитные;</w:t>
      </w:r>
    </w:p>
    <w:p w14:paraId="788B2D6B" w14:textId="77777777" w:rsidR="00587C49" w:rsidRPr="00587C49" w:rsidRDefault="00587C49" w:rsidP="000A0436">
      <w:pPr>
        <w:pStyle w:val="ad"/>
      </w:pPr>
      <w:r w:rsidRPr="00587C49">
        <w:t>- электромагнитные;</w:t>
      </w:r>
    </w:p>
    <w:p w14:paraId="0E5A569D" w14:textId="77777777" w:rsidR="00587C49" w:rsidRPr="00587C49" w:rsidRDefault="00587C49" w:rsidP="000A0436">
      <w:pPr>
        <w:pStyle w:val="ad"/>
      </w:pPr>
      <w:r w:rsidRPr="00587C49">
        <w:t>- высокочастотные;</w:t>
      </w:r>
    </w:p>
    <w:p w14:paraId="3AB97883" w14:textId="77777777" w:rsidR="00587C49" w:rsidRPr="00587C49" w:rsidRDefault="00587C49" w:rsidP="000A0436">
      <w:pPr>
        <w:pStyle w:val="ad"/>
      </w:pPr>
      <w:r w:rsidRPr="00587C49">
        <w:t>- от рассогласования параметров линии связи.</w:t>
      </w:r>
    </w:p>
    <w:p w14:paraId="5829E2BA" w14:textId="73A988C1" w:rsidR="00587C49" w:rsidRPr="00587C49" w:rsidRDefault="00587C49" w:rsidP="000A0436">
      <w:pPr>
        <w:pStyle w:val="ad"/>
      </w:pPr>
      <w:r w:rsidRPr="002C0BCA">
        <w:rPr>
          <w:i/>
          <w:iCs/>
        </w:rPr>
        <w:t>Источниками электростатических помех</w:t>
      </w:r>
      <w:r w:rsidRPr="002C0BCA">
        <w:rPr>
          <w:i/>
        </w:rPr>
        <w:t xml:space="preserve"> </w:t>
      </w:r>
      <w:r w:rsidRPr="00587C49">
        <w:t>являются блоки электропитания, шины распределения электроэнергии, батареи, термопары, стати</w:t>
      </w:r>
      <w:r w:rsidRPr="00587C49">
        <w:softHyphen/>
        <w:t xml:space="preserve">ческие потенциалы, возникающие при трении. </w:t>
      </w:r>
    </w:p>
    <w:p w14:paraId="4B1F4684" w14:textId="0AEBA69F" w:rsidR="00587C49" w:rsidRPr="00587C49" w:rsidRDefault="00587C49" w:rsidP="000A0436">
      <w:pPr>
        <w:pStyle w:val="ad"/>
      </w:pPr>
      <w:r w:rsidRPr="002C0BCA">
        <w:rPr>
          <w:i/>
          <w:iCs/>
        </w:rPr>
        <w:t>Источниками магнитных полей</w:t>
      </w:r>
      <w:r w:rsidR="002C0BCA">
        <w:rPr>
          <w:i/>
          <w:iCs/>
        </w:rPr>
        <w:t xml:space="preserve"> </w:t>
      </w:r>
      <w:r w:rsidRPr="00587C49">
        <w:t>яв</w:t>
      </w:r>
      <w:r w:rsidRPr="00587C49">
        <w:softHyphen/>
        <w:t xml:space="preserve">ляются трансформаторы и дроссели. </w:t>
      </w:r>
    </w:p>
    <w:p w14:paraId="09E1242D" w14:textId="0D63D0BF" w:rsidR="00587C49" w:rsidRPr="00587C49" w:rsidRDefault="00587C49" w:rsidP="000A0436">
      <w:pPr>
        <w:pStyle w:val="ad"/>
      </w:pPr>
      <w:r w:rsidRPr="002C0BCA">
        <w:rPr>
          <w:i/>
          <w:iCs/>
        </w:rPr>
        <w:t>Источником электромагнитных помех</w:t>
      </w:r>
      <w:r w:rsidRPr="002C0BCA">
        <w:rPr>
          <w:i/>
        </w:rPr>
        <w:t>,</w:t>
      </w:r>
      <w:r w:rsidRPr="00587C49">
        <w:t xml:space="preserve"> следует рассматривать, систему распределения электроэнергии, при наличии пульсаций выходного напряже</w:t>
      </w:r>
      <w:r w:rsidRPr="00587C49">
        <w:softHyphen/>
        <w:t>ния, излучающую в пространство электромагнитную энергию</w:t>
      </w:r>
      <w:r w:rsidR="002C0BCA">
        <w:t>.</w:t>
      </w:r>
    </w:p>
    <w:p w14:paraId="2A785486" w14:textId="494BDE97" w:rsidR="00587C49" w:rsidRPr="00587C49" w:rsidRDefault="00587C49" w:rsidP="000A0436">
      <w:pPr>
        <w:pStyle w:val="ad"/>
      </w:pPr>
      <w:r w:rsidRPr="00587C49">
        <w:t> </w:t>
      </w:r>
      <w:r w:rsidRPr="002C0BCA">
        <w:rPr>
          <w:i/>
          <w:iCs/>
        </w:rPr>
        <w:t xml:space="preserve">Высокочастотные помехи </w:t>
      </w:r>
      <w:r w:rsidRPr="00587C49">
        <w:t>вызывают импульсные схемы ста</w:t>
      </w:r>
      <w:r w:rsidRPr="00587C49">
        <w:softHyphen/>
        <w:t>билизации через емкостные связи за счет излу</w:t>
      </w:r>
      <w:r w:rsidRPr="00587C49">
        <w:softHyphen/>
        <w:t xml:space="preserve">чения энергии. Значительные помехи создаются источниками постоянного тока, электромагнитами, электрическими двигателями, реле и исполнительными электромеханическими механизмами. </w:t>
      </w:r>
    </w:p>
    <w:p w14:paraId="654F59B7" w14:textId="77777777" w:rsidR="00587C49" w:rsidRPr="00587C49" w:rsidRDefault="00587C49" w:rsidP="000A0436">
      <w:pPr>
        <w:pStyle w:val="ad"/>
      </w:pPr>
      <w:r w:rsidRPr="00587C49">
        <w:t>Источниками, излучающими энергию в окру</w:t>
      </w:r>
      <w:r w:rsidRPr="00587C49">
        <w:softHyphen/>
        <w:t>жающее пространство, являются также тактирующие и синхронизирующие схемы, контактная дуга в двигателях и реле.</w:t>
      </w:r>
    </w:p>
    <w:p w14:paraId="3031B4CC" w14:textId="77777777" w:rsidR="00587C49" w:rsidRPr="00587C49" w:rsidRDefault="00587C49" w:rsidP="000A0436">
      <w:pPr>
        <w:pStyle w:val="ad"/>
      </w:pPr>
      <w:r w:rsidRPr="002C0BCA">
        <w:rPr>
          <w:i/>
          <w:iCs/>
        </w:rPr>
        <w:t>Помехи от рассогласования парамет</w:t>
      </w:r>
      <w:r w:rsidRPr="002C0BCA">
        <w:rPr>
          <w:i/>
          <w:iCs/>
        </w:rPr>
        <w:softHyphen/>
        <w:t>ров линий связи</w:t>
      </w:r>
      <w:r w:rsidRPr="00587C49">
        <w:t xml:space="preserve"> с входными – выходными цепями электронных схем, также являются внутренними помехами.</w:t>
      </w:r>
    </w:p>
    <w:p w14:paraId="3E25AD15" w14:textId="0E0553F5" w:rsidR="00587C49" w:rsidRPr="00587C49" w:rsidRDefault="002C0BCA" w:rsidP="000A0436">
      <w:pPr>
        <w:pStyle w:val="ad"/>
      </w:pPr>
      <w:r w:rsidRPr="002C0BCA">
        <w:rPr>
          <w:i/>
          <w:iCs/>
        </w:rPr>
        <w:t>Внешние помехи</w:t>
      </w:r>
      <w:r>
        <w:rPr>
          <w:i/>
          <w:iCs/>
        </w:rPr>
        <w:t xml:space="preserve"> </w:t>
      </w:r>
      <w:r w:rsidRPr="00587C49">
        <w:t>— это</w:t>
      </w:r>
      <w:r w:rsidR="00587C49" w:rsidRPr="00587C49">
        <w:t xml:space="preserve"> помехи от: </w:t>
      </w:r>
    </w:p>
    <w:p w14:paraId="466DD938" w14:textId="77777777" w:rsidR="00587C49" w:rsidRPr="00587C49" w:rsidRDefault="00587C49" w:rsidP="000A0436">
      <w:pPr>
        <w:pStyle w:val="ad"/>
      </w:pPr>
      <w:r w:rsidRPr="00587C49">
        <w:t xml:space="preserve">- сети электропитания; </w:t>
      </w:r>
    </w:p>
    <w:p w14:paraId="7F3303F8" w14:textId="77777777" w:rsidR="00587C49" w:rsidRPr="00587C49" w:rsidRDefault="00587C49" w:rsidP="000A0436">
      <w:pPr>
        <w:pStyle w:val="ad"/>
      </w:pPr>
      <w:r w:rsidRPr="00587C49">
        <w:t>- от раз</w:t>
      </w:r>
      <w:r w:rsidRPr="00587C49">
        <w:softHyphen/>
        <w:t xml:space="preserve">мещаемой по соседству радиоэлектронной передающей аппаратуры средствами связи, щеточными двигателями, сварочными аппаратами и т.д.; </w:t>
      </w:r>
    </w:p>
    <w:p w14:paraId="632C3DFF" w14:textId="77777777" w:rsidR="00587C49" w:rsidRPr="00587C49" w:rsidRDefault="00587C49" w:rsidP="000A0436">
      <w:pPr>
        <w:pStyle w:val="ad"/>
      </w:pPr>
      <w:r w:rsidRPr="00587C49">
        <w:t>-  ат</w:t>
      </w:r>
      <w:r w:rsidRPr="00587C49">
        <w:softHyphen/>
        <w:t>мосферных и космических явлений.</w:t>
      </w:r>
    </w:p>
    <w:p w14:paraId="1F659A3B" w14:textId="2A0E765C" w:rsidR="00587C49" w:rsidRPr="00587C49" w:rsidRDefault="00587C49" w:rsidP="000A0436">
      <w:pPr>
        <w:pStyle w:val="ad"/>
      </w:pPr>
      <w:r w:rsidRPr="00587C49">
        <w:t>Помехи от сети электропитания возникают из-за нестабильности напряжения и частоты. При этом затрудняется стабилизация постоянного напряжения, изменя</w:t>
      </w:r>
      <w:r w:rsidRPr="00587C49">
        <w:softHyphen/>
        <w:t xml:space="preserve">ется частота вращения электрических двигателей, что приводит к появлению сбоев при записи и считывании информации. </w:t>
      </w:r>
    </w:p>
    <w:p w14:paraId="34E27DB6" w14:textId="77777777" w:rsidR="00587C49" w:rsidRPr="00587C49" w:rsidRDefault="00587C49" w:rsidP="000A0436">
      <w:pPr>
        <w:pStyle w:val="ad"/>
      </w:pPr>
      <w:r w:rsidRPr="00587C49">
        <w:t xml:space="preserve">По сети электропитания возможно появление </w:t>
      </w:r>
      <w:r w:rsidRPr="002C0BCA">
        <w:rPr>
          <w:i/>
          <w:iCs/>
        </w:rPr>
        <w:t>импульсных помех</w:t>
      </w:r>
      <w:r w:rsidRPr="002C0BCA">
        <w:t>,</w:t>
      </w:r>
      <w:r w:rsidRPr="00587C49">
        <w:t xml:space="preserve"> что обусловлено перегрузкой в сети появлением пусковых токов при включении оборудования в ту же сеть. </w:t>
      </w:r>
    </w:p>
    <w:p w14:paraId="6FFD8FD9" w14:textId="6AE501F8" w:rsidR="00587C49" w:rsidRPr="00587C49" w:rsidRDefault="002C0BCA" w:rsidP="000A0436">
      <w:pPr>
        <w:pStyle w:val="ad"/>
      </w:pPr>
      <w:r>
        <w:t>Дейст</w:t>
      </w:r>
      <w:r>
        <w:softHyphen/>
        <w:t xml:space="preserve">вие на ЭС </w:t>
      </w:r>
      <w:r w:rsidR="00587C49" w:rsidRPr="00587C49">
        <w:t>всех прочих внешних полей по физической природе аналогично</w:t>
      </w:r>
      <w:r>
        <w:t xml:space="preserve"> действию на ЭС</w:t>
      </w:r>
      <w:r w:rsidR="00587C49" w:rsidRPr="00587C49">
        <w:t xml:space="preserve"> внутренних помех. </w:t>
      </w:r>
    </w:p>
    <w:p w14:paraId="6D8464C6" w14:textId="77777777" w:rsidR="00587C49" w:rsidRPr="00587C49" w:rsidRDefault="00587C49" w:rsidP="000A0436">
      <w:pPr>
        <w:pStyle w:val="ad"/>
      </w:pPr>
      <w:r w:rsidRPr="00587C49">
        <w:t>Несмотря на большое разнообразие ис</w:t>
      </w:r>
      <w:r w:rsidRPr="00587C49">
        <w:softHyphen/>
        <w:t xml:space="preserve">точников помех, помехи в ЭС возникают через:  </w:t>
      </w:r>
    </w:p>
    <w:p w14:paraId="0B1B0455" w14:textId="77777777" w:rsidR="00587C49" w:rsidRPr="007E647B" w:rsidRDefault="00587C49" w:rsidP="000A0436">
      <w:pPr>
        <w:pStyle w:val="ad"/>
      </w:pPr>
      <w:r w:rsidRPr="007E647B">
        <w:rPr>
          <w:iCs/>
        </w:rPr>
        <w:t>- гальваническую связь,</w:t>
      </w:r>
    </w:p>
    <w:p w14:paraId="2681E2DC" w14:textId="77777777" w:rsidR="00587C49" w:rsidRPr="007E647B" w:rsidRDefault="00587C49" w:rsidP="000A0436">
      <w:pPr>
        <w:pStyle w:val="ad"/>
      </w:pPr>
      <w:r w:rsidRPr="007E647B">
        <w:rPr>
          <w:iCs/>
        </w:rPr>
        <w:t>- электрическое поле;</w:t>
      </w:r>
    </w:p>
    <w:p w14:paraId="5FE8CB51" w14:textId="77777777" w:rsidR="00587C49" w:rsidRPr="007E647B" w:rsidRDefault="00587C49" w:rsidP="000A0436">
      <w:pPr>
        <w:pStyle w:val="ad"/>
      </w:pPr>
      <w:r w:rsidRPr="007E647B">
        <w:rPr>
          <w:iCs/>
        </w:rPr>
        <w:t>- магнитное поле;</w:t>
      </w:r>
    </w:p>
    <w:p w14:paraId="00CCC184" w14:textId="77777777" w:rsidR="00587C49" w:rsidRPr="007E647B" w:rsidRDefault="00587C49" w:rsidP="000A0436">
      <w:pPr>
        <w:pStyle w:val="ad"/>
      </w:pPr>
      <w:r w:rsidRPr="007E647B">
        <w:rPr>
          <w:iCs/>
        </w:rPr>
        <w:t>- электромагнитное поле.</w:t>
      </w:r>
    </w:p>
    <w:p w14:paraId="4A288552" w14:textId="77777777" w:rsidR="00587C49" w:rsidRPr="00587C49" w:rsidRDefault="00587C49" w:rsidP="000A0436">
      <w:pPr>
        <w:pStyle w:val="ad"/>
      </w:pPr>
      <w:r w:rsidRPr="00587C49">
        <w:t xml:space="preserve">Приемниками помех в ЭС являются: </w:t>
      </w:r>
    </w:p>
    <w:p w14:paraId="0F8F869E" w14:textId="77777777" w:rsidR="00587C49" w:rsidRPr="00587C49" w:rsidRDefault="00587C49" w:rsidP="000A0436">
      <w:pPr>
        <w:pStyle w:val="ad"/>
      </w:pPr>
      <w:r w:rsidRPr="00587C49">
        <w:t xml:space="preserve">- высокочувствительные усилители; </w:t>
      </w:r>
    </w:p>
    <w:p w14:paraId="102C0297" w14:textId="77777777" w:rsidR="00587C49" w:rsidRPr="00587C49" w:rsidRDefault="00587C49" w:rsidP="000A0436">
      <w:pPr>
        <w:pStyle w:val="ad"/>
      </w:pPr>
      <w:r w:rsidRPr="00587C49">
        <w:t>- линии связи;</w:t>
      </w:r>
    </w:p>
    <w:p w14:paraId="036C0E43" w14:textId="49F03EA9" w:rsidR="00587C49" w:rsidRPr="00587C49" w:rsidRDefault="00587C49" w:rsidP="000A0436">
      <w:pPr>
        <w:pStyle w:val="ad"/>
      </w:pPr>
      <w:r w:rsidRPr="00587C49">
        <w:t>- магнитные элементы, характеристики которых изменяются под действием полей рассеивания источников помех.</w:t>
      </w:r>
    </w:p>
    <w:p w14:paraId="636BC4AE" w14:textId="51BDC2CF" w:rsidR="00587C49" w:rsidRPr="007E647B" w:rsidRDefault="00587C49" w:rsidP="000A0436">
      <w:pPr>
        <w:pStyle w:val="ad"/>
      </w:pPr>
      <w:r w:rsidRPr="007E647B">
        <w:lastRenderedPageBreak/>
        <w:t xml:space="preserve">Основным способом защиты от помех является способ </w:t>
      </w:r>
      <w:r w:rsidRPr="007E647B">
        <w:rPr>
          <w:iCs/>
        </w:rPr>
        <w:t>устранения самих источников помех.</w:t>
      </w:r>
    </w:p>
    <w:p w14:paraId="386524B9" w14:textId="77777777" w:rsidR="00587C49" w:rsidRPr="007E647B" w:rsidRDefault="00587C49" w:rsidP="000A0436">
      <w:pPr>
        <w:pStyle w:val="ad"/>
      </w:pPr>
      <w:r w:rsidRPr="007E647B">
        <w:t xml:space="preserve">Если таким образом можно избавиться от внешних источников помех, то </w:t>
      </w:r>
      <w:r w:rsidRPr="007E647B">
        <w:rPr>
          <w:iCs/>
        </w:rPr>
        <w:t>внутренние</w:t>
      </w:r>
      <w:r w:rsidRPr="007E647B">
        <w:t xml:space="preserve"> источники помех в ЭС </w:t>
      </w:r>
      <w:r w:rsidRPr="007E647B">
        <w:rPr>
          <w:iCs/>
        </w:rPr>
        <w:t>будут присутствовать всегда.</w:t>
      </w:r>
      <w:r w:rsidRPr="007E647B">
        <w:rPr>
          <w:iCs/>
          <w:u w:val="single"/>
        </w:rPr>
        <w:t xml:space="preserve"> </w:t>
      </w:r>
    </w:p>
    <w:p w14:paraId="4BCF5DB9" w14:textId="77777777" w:rsidR="00587C49" w:rsidRPr="007E647B" w:rsidRDefault="00587C49" w:rsidP="000A0436">
      <w:pPr>
        <w:pStyle w:val="ad"/>
      </w:pPr>
      <w:r w:rsidRPr="007E647B">
        <w:t>Поэтому проблема защиты от помех является актуальной и важность ее с микроминиатюризацией растет.</w:t>
      </w:r>
    </w:p>
    <w:p w14:paraId="6D4B62CA" w14:textId="77777777" w:rsidR="00587C49" w:rsidRPr="007E647B" w:rsidRDefault="00587C49" w:rsidP="000A0436">
      <w:pPr>
        <w:pStyle w:val="ad"/>
      </w:pPr>
      <w:r w:rsidRPr="007E647B">
        <w:t>Для обеспе</w:t>
      </w:r>
      <w:r w:rsidRPr="007E647B">
        <w:softHyphen/>
        <w:t xml:space="preserve">чения электромагнитной совместимости необходимы </w:t>
      </w:r>
      <w:r w:rsidRPr="007E647B">
        <w:rPr>
          <w:iCs/>
        </w:rPr>
        <w:t>ликвидация или максималь</w:t>
      </w:r>
      <w:r w:rsidRPr="007E647B">
        <w:rPr>
          <w:iCs/>
        </w:rPr>
        <w:softHyphen/>
        <w:t>ное ослабление влияния помех</w:t>
      </w:r>
      <w:r w:rsidRPr="007E647B">
        <w:t xml:space="preserve">, источников </w:t>
      </w:r>
      <w:r w:rsidRPr="007E647B">
        <w:rPr>
          <w:iCs/>
        </w:rPr>
        <w:t xml:space="preserve">нежелательных сигналов </w:t>
      </w:r>
      <w:r w:rsidRPr="007E647B">
        <w:t>на элементы конструкции.</w:t>
      </w:r>
    </w:p>
    <w:p w14:paraId="76A9E874" w14:textId="77777777" w:rsidR="00587C49" w:rsidRPr="00587C49" w:rsidRDefault="00587C49" w:rsidP="000A0436">
      <w:pPr>
        <w:pStyle w:val="ad"/>
      </w:pPr>
      <w:r w:rsidRPr="00587C49">
        <w:t xml:space="preserve">Электрические токи, протекающие по элементам конструкции, кроме основного пути, требующегося по условиям работы изделия, могут иметь и посторонние пути, в результате чего могут возникнуть паразитные электрические связи. </w:t>
      </w:r>
    </w:p>
    <w:p w14:paraId="6F479A15" w14:textId="77777777" w:rsidR="00587C49" w:rsidRPr="00587C49" w:rsidRDefault="00587C49" w:rsidP="000A0436">
      <w:pPr>
        <w:pStyle w:val="ad"/>
      </w:pPr>
      <w:r w:rsidRPr="00587C49">
        <w:t>Степень влияния нежелательных электрических связей на элементы конструкции зависит от числовых значений паразитного тока связи и от отношения уровня нежелательного сигнала к допустимому.</w:t>
      </w:r>
    </w:p>
    <w:p w14:paraId="75E569F8" w14:textId="6028F2BD" w:rsidR="00587C49" w:rsidRPr="00587C49" w:rsidRDefault="00587C49" w:rsidP="00A269BC">
      <w:pPr>
        <w:pStyle w:val="ad"/>
        <w:ind w:firstLine="0"/>
        <w:jc w:val="center"/>
      </w:pPr>
      <w:r w:rsidRPr="00A269BC">
        <w:rPr>
          <w:noProof/>
        </w:rPr>
        <w:drawing>
          <wp:inline distT="0" distB="0" distL="0" distR="0" wp14:anchorId="62D545E8" wp14:editId="5899F399">
            <wp:extent cx="835577" cy="432079"/>
            <wp:effectExtent l="0" t="0" r="3175" b="6350"/>
            <wp:docPr id="83986" name="Рисунок 839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942" cy="461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269BC">
        <w:t>,</w:t>
      </w:r>
    </w:p>
    <w:p w14:paraId="0BD5ADF4" w14:textId="3251778A" w:rsidR="00587C49" w:rsidRPr="00587C49" w:rsidRDefault="00587C49" w:rsidP="000A0436">
      <w:pPr>
        <w:pStyle w:val="ad"/>
      </w:pPr>
      <w:r w:rsidRPr="00587C49">
        <w:t>где Е</w:t>
      </w:r>
      <w:r w:rsidR="00A269BC" w:rsidRPr="00A269BC">
        <w:rPr>
          <w:vertAlign w:val="subscript"/>
        </w:rPr>
        <w:t>н.с.</w:t>
      </w:r>
      <w:r w:rsidRPr="00587C49">
        <w:t xml:space="preserve"> - энергия нежелательного</w:t>
      </w:r>
      <w:r w:rsidR="00A269BC">
        <w:t xml:space="preserve"> </w:t>
      </w:r>
      <w:r w:rsidRPr="00587C49">
        <w:t>сигнала</w:t>
      </w:r>
      <w:r w:rsidRPr="00587C49">
        <w:sym w:font="Symbol" w:char="F03B"/>
      </w:r>
      <w:r w:rsidRPr="00587C49">
        <w:t xml:space="preserve"> </w:t>
      </w:r>
    </w:p>
    <w:p w14:paraId="69AF8387" w14:textId="3A21206F" w:rsidR="00587C49" w:rsidRPr="00587C49" w:rsidRDefault="00587C49" w:rsidP="000A0436">
      <w:pPr>
        <w:pStyle w:val="ad"/>
      </w:pPr>
      <w:r w:rsidRPr="00587C49">
        <w:t>Е</w:t>
      </w:r>
      <w:r w:rsidR="00A269BC" w:rsidRPr="00A269BC">
        <w:rPr>
          <w:vertAlign w:val="subscript"/>
        </w:rPr>
        <w:t>доп</w:t>
      </w:r>
      <w:r w:rsidR="00A269BC">
        <w:rPr>
          <w:vertAlign w:val="subscript"/>
        </w:rPr>
        <w:t>.</w:t>
      </w:r>
      <w:r w:rsidRPr="00587C49">
        <w:t xml:space="preserve"> - допустимая величина энергии</w:t>
      </w:r>
      <w:r w:rsidR="00A269BC">
        <w:t xml:space="preserve"> </w:t>
      </w:r>
      <w:r w:rsidRPr="00587C49">
        <w:t>нежелательного сигнала.</w:t>
      </w:r>
    </w:p>
    <w:p w14:paraId="0A3D744A" w14:textId="617B617B" w:rsidR="00587C49" w:rsidRPr="00587C49" w:rsidRDefault="00587C49" w:rsidP="000A0436">
      <w:pPr>
        <w:pStyle w:val="ad"/>
      </w:pPr>
      <w:r w:rsidRPr="00587C49">
        <w:t>Связь нежелательного сигнала с элементами конструкции происходит за счет</w:t>
      </w:r>
      <w:r w:rsidR="006737E1">
        <w:t xml:space="preserve"> </w:t>
      </w:r>
      <w:r w:rsidRPr="00587C49">
        <w:t xml:space="preserve">паразитных токов, электрических, магнитных </w:t>
      </w:r>
      <w:r w:rsidR="00D00B1A" w:rsidRPr="00587C49">
        <w:t>и</w:t>
      </w:r>
      <w:r w:rsidR="00D00B1A">
        <w:t xml:space="preserve"> </w:t>
      </w:r>
      <w:r w:rsidR="00D00B1A" w:rsidRPr="00587C49">
        <w:t>электромагнитных</w:t>
      </w:r>
      <w:r w:rsidRPr="00587C49">
        <w:t xml:space="preserve"> полей.</w:t>
      </w:r>
    </w:p>
    <w:p w14:paraId="72A2DE29" w14:textId="30DBC01F" w:rsidR="00587C49" w:rsidRPr="00587C49" w:rsidRDefault="00587C49" w:rsidP="000A0436">
      <w:pPr>
        <w:pStyle w:val="ad"/>
      </w:pPr>
      <w:r w:rsidRPr="00587C49">
        <w:t>Нежелательные паразитны</w:t>
      </w:r>
      <w:r w:rsidR="00C91927">
        <w:t>е токи и поля в электрических</w:t>
      </w:r>
      <w:r w:rsidRPr="00587C49">
        <w:t xml:space="preserve"> цепях, широк</w:t>
      </w:r>
      <w:r w:rsidR="00C91927">
        <w:t>о применяемых в</w:t>
      </w:r>
      <w:r w:rsidRPr="00587C49">
        <w:t xml:space="preserve"> промышленности, возникают, когда:</w:t>
      </w:r>
    </w:p>
    <w:p w14:paraId="6D31AE8C" w14:textId="77777777" w:rsidR="00587C49" w:rsidRPr="00587C49" w:rsidRDefault="00587C49" w:rsidP="000A0436">
      <w:pPr>
        <w:pStyle w:val="ad"/>
      </w:pPr>
      <w:r w:rsidRPr="00587C49">
        <w:t>- через общий источник питания происходит связь между входными и выходными каскадами приемников, передатчиков и усилителей;</w:t>
      </w:r>
    </w:p>
    <w:p w14:paraId="2602212E" w14:textId="77777777" w:rsidR="00587C49" w:rsidRPr="00587C49" w:rsidRDefault="00587C49" w:rsidP="000A0436">
      <w:pPr>
        <w:pStyle w:val="ad"/>
      </w:pPr>
      <w:r w:rsidRPr="00587C49">
        <w:t xml:space="preserve">- вредное влияние связи через общие цепи сильно сказывается на работе импульсных устройств; </w:t>
      </w:r>
    </w:p>
    <w:p w14:paraId="3ABF9FFA" w14:textId="77777777" w:rsidR="00587C49" w:rsidRPr="00587C49" w:rsidRDefault="00587C49" w:rsidP="000A0436">
      <w:pPr>
        <w:pStyle w:val="ad"/>
      </w:pPr>
      <w:r w:rsidRPr="00587C49">
        <w:t xml:space="preserve">- нежелательные сигналы могут проходить через локальные резонансные контуры и т.д. </w:t>
      </w:r>
    </w:p>
    <w:p w14:paraId="2DD0AFD1" w14:textId="5FC6BA30" w:rsidR="00587C49" w:rsidRPr="00587C49" w:rsidRDefault="00587C49" w:rsidP="000A0436">
      <w:pPr>
        <w:pStyle w:val="ad"/>
      </w:pPr>
      <w:r w:rsidRPr="00587C49">
        <w:t>Паразитная связь может существенно влиять на величину обратной связи, в некоторых случаях меняя ее знак на противоположный.</w:t>
      </w:r>
      <w:r w:rsidR="00C91927">
        <w:t xml:space="preserve"> </w:t>
      </w:r>
      <w:r w:rsidRPr="00587C49">
        <w:t xml:space="preserve">На степень паразитной связи большое влияние оказывает характер цепи связи: </w:t>
      </w:r>
    </w:p>
    <w:p w14:paraId="39F5C2BD" w14:textId="77777777" w:rsidR="00587C49" w:rsidRPr="00587C49" w:rsidRDefault="00587C49" w:rsidP="000A0436">
      <w:pPr>
        <w:pStyle w:val="ad"/>
      </w:pPr>
      <w:r w:rsidRPr="00587C49">
        <w:t>- индуктивный;</w:t>
      </w:r>
    </w:p>
    <w:p w14:paraId="243C9006" w14:textId="77777777" w:rsidR="00587C49" w:rsidRPr="00587C49" w:rsidRDefault="00587C49" w:rsidP="000A0436">
      <w:pPr>
        <w:pStyle w:val="ad"/>
      </w:pPr>
      <w:r w:rsidRPr="00587C49">
        <w:t>-  емкостной;</w:t>
      </w:r>
    </w:p>
    <w:p w14:paraId="426DF4F8" w14:textId="77777777" w:rsidR="00587C49" w:rsidRPr="00587C49" w:rsidRDefault="00587C49" w:rsidP="000A0436">
      <w:pPr>
        <w:pStyle w:val="ad"/>
      </w:pPr>
      <w:r w:rsidRPr="00587C49">
        <w:t>- с временной задержкой и т.п.</w:t>
      </w:r>
    </w:p>
    <w:p w14:paraId="0F5BB02E" w14:textId="77777777" w:rsidR="00587C49" w:rsidRPr="00587C49" w:rsidRDefault="00587C49" w:rsidP="000A0436">
      <w:pPr>
        <w:pStyle w:val="ad"/>
      </w:pPr>
      <w:r w:rsidRPr="00587C49">
        <w:t>Индуктивная цепь связи вызывает задержку прохождения сигнала на время:</w:t>
      </w:r>
    </w:p>
    <w:p w14:paraId="4B827F45" w14:textId="067EB6A2" w:rsidR="00587C49" w:rsidRPr="00587C49" w:rsidRDefault="00587C49" w:rsidP="00953C0A">
      <w:pPr>
        <w:pStyle w:val="ad"/>
        <w:ind w:firstLine="0"/>
        <w:jc w:val="center"/>
      </w:pPr>
      <w:r w:rsidRPr="00587C49">
        <w:rPr>
          <w:noProof/>
        </w:rPr>
        <w:drawing>
          <wp:inline distT="0" distB="0" distL="0" distR="0" wp14:anchorId="1A8E4C61" wp14:editId="743DEB74">
            <wp:extent cx="979715" cy="366395"/>
            <wp:effectExtent l="0" t="0" r="0" b="0"/>
            <wp:docPr id="83987" name="Рисунок 839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457" cy="384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53C0A">
        <w:t>,</w:t>
      </w:r>
    </w:p>
    <w:p w14:paraId="68595A7F" w14:textId="77777777" w:rsidR="00587C49" w:rsidRPr="00587C49" w:rsidRDefault="00587C49" w:rsidP="000A0436">
      <w:pPr>
        <w:pStyle w:val="ad"/>
      </w:pPr>
      <w:r w:rsidRPr="00587C49">
        <w:t>где L - паразитная индуктивность цепи связи, нГ</w:t>
      </w:r>
      <w:r w:rsidRPr="00587C49">
        <w:sym w:font="Symbol" w:char="F03B"/>
      </w:r>
      <w:r w:rsidRPr="00587C49">
        <w:t xml:space="preserve"> </w:t>
      </w:r>
    </w:p>
    <w:p w14:paraId="46F1B193" w14:textId="636B2C9A" w:rsidR="00587C49" w:rsidRPr="00587C49" w:rsidRDefault="00587C49" w:rsidP="000A0436">
      <w:pPr>
        <w:pStyle w:val="ad"/>
      </w:pPr>
      <w:r w:rsidRPr="00587C49">
        <w:t>R</w:t>
      </w:r>
      <w:r w:rsidR="00953C0A" w:rsidRPr="00953C0A">
        <w:rPr>
          <w:vertAlign w:val="subscript"/>
        </w:rPr>
        <w:t>ВХ</w:t>
      </w:r>
      <w:r w:rsidRPr="00587C49">
        <w:t xml:space="preserve"> - сопротивление входному сигналу, Ом.</w:t>
      </w:r>
    </w:p>
    <w:p w14:paraId="53ECB0F9" w14:textId="219AF553" w:rsidR="00587C49" w:rsidRDefault="00587C49" w:rsidP="000A0436">
      <w:pPr>
        <w:pStyle w:val="ad"/>
      </w:pPr>
      <w:r w:rsidRPr="00587C49">
        <w:t xml:space="preserve">Емкостная цепь связи вызывает задержку прохождения сигнала на время: </w:t>
      </w:r>
    </w:p>
    <w:p w14:paraId="6BBDDA37" w14:textId="77777777" w:rsidR="00C91927" w:rsidRPr="00587C49" w:rsidRDefault="00C91927" w:rsidP="000A0436">
      <w:pPr>
        <w:pStyle w:val="ad"/>
      </w:pPr>
    </w:p>
    <w:p w14:paraId="3A4E2F94" w14:textId="50C241C6" w:rsidR="00587C49" w:rsidRPr="00587C49" w:rsidRDefault="00587C49" w:rsidP="00953C0A">
      <w:pPr>
        <w:pStyle w:val="ad"/>
        <w:ind w:firstLine="0"/>
        <w:jc w:val="center"/>
      </w:pPr>
      <w:r w:rsidRPr="00587C49">
        <w:rPr>
          <w:noProof/>
        </w:rPr>
        <w:drawing>
          <wp:inline distT="0" distB="0" distL="0" distR="0" wp14:anchorId="19F5FFBA" wp14:editId="72AFD311">
            <wp:extent cx="818940" cy="210170"/>
            <wp:effectExtent l="0" t="0" r="0" b="0"/>
            <wp:docPr id="83988" name="Рисунок 839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424" cy="265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4028D" w14:textId="026ECF41" w:rsidR="00587C49" w:rsidRPr="00587C49" w:rsidRDefault="00587C49" w:rsidP="000A0436">
      <w:pPr>
        <w:pStyle w:val="ad"/>
      </w:pPr>
      <w:r w:rsidRPr="00587C49">
        <w:t>где R</w:t>
      </w:r>
      <w:r w:rsidR="00953C0A" w:rsidRPr="00953C0A">
        <w:rPr>
          <w:vertAlign w:val="subscript"/>
        </w:rPr>
        <w:t>ВЫХ</w:t>
      </w:r>
      <w:r w:rsidRPr="00587C49">
        <w:t xml:space="preserve"> – выходное сопротивление, Ом</w:t>
      </w:r>
      <w:r w:rsidRPr="00587C49">
        <w:sym w:font="Symbol" w:char="F03B"/>
      </w:r>
      <w:r w:rsidRPr="00587C49">
        <w:t xml:space="preserve"> </w:t>
      </w:r>
    </w:p>
    <w:p w14:paraId="3762C77F" w14:textId="77777777" w:rsidR="00587C49" w:rsidRPr="00587C49" w:rsidRDefault="00587C49" w:rsidP="000A0436">
      <w:pPr>
        <w:pStyle w:val="ad"/>
      </w:pPr>
      <w:r w:rsidRPr="00587C49">
        <w:t>C – паразитная емкость цепи связи, пФ.</w:t>
      </w:r>
    </w:p>
    <w:p w14:paraId="638C18AB" w14:textId="77777777" w:rsidR="00587C49" w:rsidRPr="00587C49" w:rsidRDefault="00587C49" w:rsidP="000A0436">
      <w:pPr>
        <w:pStyle w:val="ad"/>
      </w:pPr>
      <w:r w:rsidRPr="00587C49">
        <w:t xml:space="preserve">Цепь связи может быть выполнена в виде однородной длинной линии с волновым сопротивлением: </w:t>
      </w:r>
    </w:p>
    <w:p w14:paraId="109B478B" w14:textId="3B541C1C" w:rsidR="00587C49" w:rsidRPr="00587C49" w:rsidRDefault="00587C49" w:rsidP="00D02C17">
      <w:pPr>
        <w:pStyle w:val="ad"/>
        <w:ind w:firstLine="0"/>
        <w:jc w:val="center"/>
      </w:pPr>
      <w:r w:rsidRPr="00587C49">
        <w:rPr>
          <w:noProof/>
        </w:rPr>
        <w:drawing>
          <wp:inline distT="0" distB="0" distL="0" distR="0" wp14:anchorId="3EAA402C" wp14:editId="21FB28AC">
            <wp:extent cx="899328" cy="397510"/>
            <wp:effectExtent l="0" t="0" r="0" b="2540"/>
            <wp:docPr id="83989" name="Рисунок 839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898" cy="407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2C17">
        <w:t>,</w:t>
      </w:r>
    </w:p>
    <w:p w14:paraId="301456CB" w14:textId="77777777" w:rsidR="00587C49" w:rsidRPr="00587C49" w:rsidRDefault="00587C49" w:rsidP="000A0436">
      <w:pPr>
        <w:pStyle w:val="ad"/>
      </w:pPr>
      <w:r w:rsidRPr="00587C49">
        <w:t>где L и C – индуктивность и емкость линии.</w:t>
      </w:r>
    </w:p>
    <w:p w14:paraId="17528589" w14:textId="1701C85F" w:rsidR="00587C49" w:rsidRPr="00587C49" w:rsidRDefault="00587C49" w:rsidP="000A0436">
      <w:pPr>
        <w:pStyle w:val="ad"/>
      </w:pPr>
      <w:r w:rsidRPr="00587C49">
        <w:t>Если сопротивление линии входному сигналу R</w:t>
      </w:r>
      <w:r w:rsidR="002E10B6" w:rsidRPr="002E10B6">
        <w:rPr>
          <w:vertAlign w:val="subscript"/>
        </w:rPr>
        <w:t>ВХ</w:t>
      </w:r>
      <w:r w:rsidRPr="00587C49">
        <w:t xml:space="preserve"> не равно ρ</w:t>
      </w:r>
      <w:r w:rsidR="002E10B6" w:rsidRPr="002E10B6">
        <w:rPr>
          <w:vertAlign w:val="subscript"/>
        </w:rPr>
        <w:t>В</w:t>
      </w:r>
      <w:r w:rsidRPr="00587C49">
        <w:t>, то время задержки сигнала может быть определено по формуле:</w:t>
      </w:r>
    </w:p>
    <w:tbl>
      <w:tblPr>
        <w:tblStyle w:val="aff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7"/>
        <w:gridCol w:w="2226"/>
      </w:tblGrid>
      <w:tr w:rsidR="003F66C4" w14:paraId="71B5F64E" w14:textId="77777777" w:rsidTr="001E0565">
        <w:trPr>
          <w:jc w:val="center"/>
        </w:trPr>
        <w:tc>
          <w:tcPr>
            <w:tcW w:w="709" w:type="dxa"/>
            <w:vAlign w:val="center"/>
          </w:tcPr>
          <w:p w14:paraId="76CB537C" w14:textId="09A9D210" w:rsidR="003F66C4" w:rsidRPr="003F66C4" w:rsidRDefault="003F66C4" w:rsidP="003F66C4">
            <w:pPr>
              <w:pStyle w:val="ad"/>
              <w:ind w:firstLine="0"/>
              <w:jc w:val="center"/>
              <w:rPr>
                <w:sz w:val="16"/>
                <w:szCs w:val="16"/>
              </w:rPr>
            </w:pPr>
            <w:r w:rsidRPr="003F66C4">
              <w:rPr>
                <w:noProof/>
                <w:sz w:val="16"/>
                <w:szCs w:val="16"/>
              </w:rPr>
              <w:lastRenderedPageBreak/>
              <w:drawing>
                <wp:inline distT="0" distB="0" distL="0" distR="0" wp14:anchorId="52EC593F" wp14:editId="079716A4">
                  <wp:extent cx="356416" cy="277495"/>
                  <wp:effectExtent l="0" t="0" r="0" b="0"/>
                  <wp:docPr id="44046" name="Рисунок 440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2399" cy="3288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6" w:type="dxa"/>
          </w:tcPr>
          <w:p w14:paraId="714EA8FD" w14:textId="762A45C6" w:rsidR="003F66C4" w:rsidRPr="003F66C4" w:rsidRDefault="003F66C4" w:rsidP="003F66C4">
            <w:pPr>
              <w:pStyle w:val="ad"/>
              <w:ind w:firstLine="0"/>
              <w:jc w:val="center"/>
              <w:rPr>
                <w:sz w:val="16"/>
                <w:szCs w:val="16"/>
              </w:rPr>
            </w:pPr>
            <w:r w:rsidRPr="003F66C4">
              <w:rPr>
                <w:noProof/>
                <w:sz w:val="16"/>
                <w:szCs w:val="16"/>
              </w:rPr>
              <w:drawing>
                <wp:inline distT="0" distB="0" distL="0" distR="0" wp14:anchorId="4EC3A4C8" wp14:editId="42955D34">
                  <wp:extent cx="1276140" cy="804482"/>
                  <wp:effectExtent l="0" t="0" r="635" b="0"/>
                  <wp:docPr id="44049" name="Рисунок 440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8340" cy="8563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F922CE" w14:textId="77777777" w:rsidR="00587C49" w:rsidRPr="00587C49" w:rsidRDefault="00587C49" w:rsidP="000A0436">
      <w:pPr>
        <w:pStyle w:val="ad"/>
      </w:pPr>
      <w:r w:rsidRPr="00587C49">
        <w:t>где Т - время распространения сигнала вдоль линии, с</w:t>
      </w:r>
      <w:r w:rsidRPr="00587C49">
        <w:sym w:font="Symbol" w:char="F03B"/>
      </w:r>
      <w:r w:rsidRPr="00587C49">
        <w:t xml:space="preserve"> </w:t>
      </w:r>
    </w:p>
    <w:p w14:paraId="57B8F5C0" w14:textId="77777777" w:rsidR="00587C49" w:rsidRPr="00587C49" w:rsidRDefault="00587C49" w:rsidP="000A0436">
      <w:pPr>
        <w:pStyle w:val="ad"/>
      </w:pPr>
      <w:r w:rsidRPr="00587C49">
        <w:t>К - коэффициент отражения</w:t>
      </w:r>
      <w:r w:rsidRPr="00587C49">
        <w:sym w:font="Symbol" w:char="F03B"/>
      </w:r>
      <w:r w:rsidRPr="00587C49">
        <w:t xml:space="preserve"> </w:t>
      </w:r>
    </w:p>
    <w:p w14:paraId="6DB8BA70" w14:textId="178CDF3D" w:rsidR="00587C49" w:rsidRPr="00587C49" w:rsidRDefault="00587C49" w:rsidP="000A0436">
      <w:pPr>
        <w:pStyle w:val="ad"/>
      </w:pPr>
      <w:r w:rsidRPr="00587C49">
        <w:rPr>
          <w:lang w:val="en-US"/>
        </w:rPr>
        <w:t>n</w:t>
      </w:r>
      <w:r w:rsidRPr="00587C49">
        <w:t xml:space="preserve"> – число отражений от </w:t>
      </w:r>
      <w:r w:rsidR="006B23F8" w:rsidRPr="00587C49">
        <w:t>R</w:t>
      </w:r>
      <w:r w:rsidR="006B23F8" w:rsidRPr="002E10B6">
        <w:rPr>
          <w:vertAlign w:val="subscript"/>
        </w:rPr>
        <w:t>ВХ</w:t>
      </w:r>
      <w:r w:rsidRPr="00587C49">
        <w:t xml:space="preserve"> из-за несогласованности входного и волнового сопротивлений линии.</w:t>
      </w:r>
    </w:p>
    <w:p w14:paraId="6129A532" w14:textId="2C54E3B8" w:rsidR="0062543F" w:rsidRPr="000A0436" w:rsidRDefault="0062543F" w:rsidP="000A0436">
      <w:pPr>
        <w:pStyle w:val="2"/>
      </w:pPr>
      <w:r w:rsidRPr="000A0436">
        <w:t>Помехоустойчивость и помехозащищённость ЭВС</w:t>
      </w:r>
    </w:p>
    <w:p w14:paraId="43311473" w14:textId="77777777" w:rsidR="00587C49" w:rsidRPr="00587C49" w:rsidRDefault="00587C49" w:rsidP="000A0436">
      <w:pPr>
        <w:pStyle w:val="ad"/>
      </w:pPr>
      <w:r w:rsidRPr="00587C49">
        <w:t>Из всего многообразия источников помех выделяют два основных типа:</w:t>
      </w:r>
    </w:p>
    <w:p w14:paraId="4CEA48FB" w14:textId="77777777" w:rsidR="00587C49" w:rsidRPr="00587C49" w:rsidRDefault="00587C49" w:rsidP="000A0436">
      <w:pPr>
        <w:pStyle w:val="ad"/>
      </w:pPr>
      <w:r w:rsidRPr="00587C49">
        <w:t>- источники с высоким волновым сопротивлением,</w:t>
      </w:r>
    </w:p>
    <w:p w14:paraId="52FEB0C8" w14:textId="77777777" w:rsidR="00587C49" w:rsidRPr="00587C49" w:rsidRDefault="00587C49" w:rsidP="000A0436">
      <w:pPr>
        <w:pStyle w:val="ad"/>
      </w:pPr>
      <w:r w:rsidRPr="00587C49">
        <w:t>- источники помех, модель которых может быть представлена в виде токовой петли.</w:t>
      </w:r>
    </w:p>
    <w:p w14:paraId="0FD0BC34" w14:textId="77777777" w:rsidR="00587C49" w:rsidRPr="00587C49" w:rsidRDefault="00587C49" w:rsidP="00A50292">
      <w:pPr>
        <w:pStyle w:val="ad"/>
      </w:pPr>
      <w:r w:rsidRPr="00C91927">
        <w:rPr>
          <w:i/>
          <w:iCs/>
        </w:rPr>
        <w:t>Для источников с высоким волновым сопротивлением</w:t>
      </w:r>
      <w:r w:rsidRPr="00587C49">
        <w:rPr>
          <w:i/>
          <w:iCs/>
        </w:rPr>
        <w:t>,</w:t>
      </w:r>
      <w:r w:rsidRPr="00587C49">
        <w:t xml:space="preserve"> эквивалентная схема или модель может быть представлена в виде штыря (антенна-штырь), вокруг которого формируются два поля:</w:t>
      </w:r>
    </w:p>
    <w:p w14:paraId="55D0DEAC" w14:textId="77777777" w:rsidR="00587C49" w:rsidRPr="00587C49" w:rsidRDefault="00587C49" w:rsidP="00A50292">
      <w:pPr>
        <w:pStyle w:val="ad"/>
      </w:pPr>
      <w:r w:rsidRPr="00587C49">
        <w:t xml:space="preserve">- относительно интенсивное электрическое поле (ЭП) и </w:t>
      </w:r>
    </w:p>
    <w:p w14:paraId="48FB46C6" w14:textId="77777777" w:rsidR="00587C49" w:rsidRPr="00587C49" w:rsidRDefault="00587C49" w:rsidP="00A50292">
      <w:pPr>
        <w:pStyle w:val="ad"/>
      </w:pPr>
      <w:r w:rsidRPr="00587C49">
        <w:t>- слабое магнитное поле (МП).</w:t>
      </w:r>
    </w:p>
    <w:p w14:paraId="6AD6EF0C" w14:textId="77777777" w:rsidR="00587C49" w:rsidRPr="00587C49" w:rsidRDefault="00587C49" w:rsidP="00A50292">
      <w:pPr>
        <w:pStyle w:val="ad"/>
      </w:pPr>
      <w:r w:rsidRPr="00587C49">
        <w:t xml:space="preserve">Волновое сопротивление </w:t>
      </w:r>
      <w:r w:rsidRPr="00587C49">
        <w:rPr>
          <w:lang w:val="en-US"/>
        </w:rPr>
        <w:t>Z</w:t>
      </w:r>
      <w:r w:rsidRPr="00587C49">
        <w:t>:</w:t>
      </w:r>
    </w:p>
    <w:p w14:paraId="00395484" w14:textId="4DC46573" w:rsidR="00587C49" w:rsidRPr="00587C49" w:rsidRDefault="00587C49" w:rsidP="000D5CC9">
      <w:pPr>
        <w:pStyle w:val="ad"/>
        <w:ind w:firstLine="0"/>
        <w:jc w:val="center"/>
      </w:pPr>
      <w:r w:rsidRPr="00587C49">
        <w:t>Z = Е / Н,</w:t>
      </w:r>
    </w:p>
    <w:p w14:paraId="326C098C" w14:textId="77777777" w:rsidR="00587C49" w:rsidRPr="00587C49" w:rsidRDefault="00587C49" w:rsidP="00A50292">
      <w:pPr>
        <w:pStyle w:val="ad"/>
      </w:pPr>
      <w:r w:rsidRPr="00587C49">
        <w:t>где Е – напряжение поля,</w:t>
      </w:r>
    </w:p>
    <w:p w14:paraId="75B6FF2C" w14:textId="4C165F78" w:rsidR="00587C49" w:rsidRPr="00587C49" w:rsidRDefault="00587C49" w:rsidP="00A50292">
      <w:pPr>
        <w:pStyle w:val="ad"/>
      </w:pPr>
      <w:r w:rsidRPr="00587C49">
        <w:t>Н – сила тока поля</w:t>
      </w:r>
      <w:r w:rsidR="000D5CC9">
        <w:t>.</w:t>
      </w:r>
    </w:p>
    <w:p w14:paraId="086835DF" w14:textId="77777777" w:rsidR="00587C49" w:rsidRPr="00587C49" w:rsidRDefault="00587C49" w:rsidP="00A50292">
      <w:pPr>
        <w:pStyle w:val="ad"/>
      </w:pPr>
      <w:r w:rsidRPr="00587C49">
        <w:rPr>
          <w:i/>
          <w:iCs/>
        </w:rPr>
        <w:t>Для источников помех</w:t>
      </w:r>
      <w:r w:rsidRPr="00C91927">
        <w:rPr>
          <w:iCs/>
        </w:rPr>
        <w:t>, модель</w:t>
      </w:r>
      <w:r w:rsidRPr="00587C49">
        <w:rPr>
          <w:i/>
          <w:iCs/>
          <w:u w:val="single"/>
        </w:rPr>
        <w:t xml:space="preserve"> </w:t>
      </w:r>
      <w:r w:rsidRPr="00C91927">
        <w:rPr>
          <w:iCs/>
        </w:rPr>
        <w:t>которых может быть представлена в виде</w:t>
      </w:r>
      <w:r w:rsidRPr="00587C49">
        <w:rPr>
          <w:i/>
          <w:iCs/>
          <w:u w:val="single"/>
        </w:rPr>
        <w:t xml:space="preserve"> </w:t>
      </w:r>
      <w:r w:rsidRPr="00C91927">
        <w:rPr>
          <w:i/>
          <w:iCs/>
        </w:rPr>
        <w:t>токовой петли</w:t>
      </w:r>
      <w:r w:rsidRPr="00587C49">
        <w:rPr>
          <w:i/>
          <w:iCs/>
        </w:rPr>
        <w:t xml:space="preserve">, </w:t>
      </w:r>
      <w:r w:rsidRPr="00C91927">
        <w:rPr>
          <w:iCs/>
        </w:rPr>
        <w:t>формируется</w:t>
      </w:r>
      <w:r w:rsidRPr="00587C49">
        <w:t xml:space="preserve">: </w:t>
      </w:r>
    </w:p>
    <w:p w14:paraId="20E75B4B" w14:textId="77777777" w:rsidR="00587C49" w:rsidRPr="00587C49" w:rsidRDefault="00587C49" w:rsidP="00A50292">
      <w:pPr>
        <w:pStyle w:val="ad"/>
      </w:pPr>
      <w:r w:rsidRPr="00587C49">
        <w:t>- интенсивное магнитное поле и</w:t>
      </w:r>
    </w:p>
    <w:p w14:paraId="66A61752" w14:textId="77777777" w:rsidR="00587C49" w:rsidRPr="00587C49" w:rsidRDefault="00587C49" w:rsidP="00A50292">
      <w:pPr>
        <w:pStyle w:val="ad"/>
      </w:pPr>
      <w:r w:rsidRPr="00587C49">
        <w:t xml:space="preserve">- слабое электрическое. </w:t>
      </w:r>
    </w:p>
    <w:p w14:paraId="14A135B1" w14:textId="1BE03948" w:rsidR="00587C49" w:rsidRPr="00587C49" w:rsidRDefault="00587C49" w:rsidP="00A50292">
      <w:pPr>
        <w:pStyle w:val="ad"/>
      </w:pPr>
      <w:r w:rsidRPr="00587C49">
        <w:t xml:space="preserve">Такие источники имеют </w:t>
      </w:r>
      <w:r w:rsidRPr="00C91927">
        <w:rPr>
          <w:iCs/>
        </w:rPr>
        <w:t>малое волновое сопротивление.</w:t>
      </w:r>
      <w:r w:rsidRPr="00587C49">
        <w:rPr>
          <w:i/>
          <w:iCs/>
          <w:u w:val="single"/>
        </w:rPr>
        <w:t xml:space="preserve"> </w:t>
      </w:r>
    </w:p>
    <w:p w14:paraId="0B4684F8" w14:textId="4B3A5153" w:rsidR="00587C49" w:rsidRPr="00587C49" w:rsidRDefault="00587C49" w:rsidP="00A50292">
      <w:pPr>
        <w:pStyle w:val="ad"/>
      </w:pPr>
      <w:r w:rsidRPr="00587C49">
        <w:t>Полученные относительные значения волнового сопротивления Z</w:t>
      </w:r>
      <w:r w:rsidRPr="00587C49">
        <w:rPr>
          <w:i/>
          <w:iCs/>
        </w:rPr>
        <w:t xml:space="preserve"> </w:t>
      </w:r>
      <w:r w:rsidRPr="00587C49">
        <w:t>действительны для области, которая находится в непосредств</w:t>
      </w:r>
      <w:r w:rsidR="00C91927">
        <w:t xml:space="preserve">енной близости от излучателя. </w:t>
      </w:r>
      <w:r w:rsidRPr="00587C49">
        <w:t xml:space="preserve">При значительном удалении от излучателя, в качестве основной составляющей поля, рассматривается составляющая, которая имеет большее значение и убывает быстрее дополнительной составляющей. </w:t>
      </w:r>
    </w:p>
    <w:p w14:paraId="2B67E2CE" w14:textId="04024777" w:rsidR="00587C49" w:rsidRPr="00587C49" w:rsidRDefault="00587C49" w:rsidP="00A50292">
      <w:pPr>
        <w:pStyle w:val="ad"/>
      </w:pPr>
      <w:r w:rsidRPr="00587C49">
        <w:t xml:space="preserve">В итоге волновое сопротивление </w:t>
      </w:r>
      <w:r w:rsidRPr="00BD7A5A">
        <w:rPr>
          <w:iCs/>
        </w:rPr>
        <w:t xml:space="preserve">Z </w:t>
      </w:r>
      <w:r w:rsidRPr="00BD7A5A">
        <w:t xml:space="preserve">становится равным </w:t>
      </w:r>
      <w:r w:rsidRPr="00BD7A5A">
        <w:rPr>
          <w:iCs/>
        </w:rPr>
        <w:t>377 Ом</w:t>
      </w:r>
      <w:r w:rsidRPr="00587C49">
        <w:t xml:space="preserve">, т.е. волновому сопротивлению свободного пространства. </w:t>
      </w:r>
    </w:p>
    <w:p w14:paraId="54D47216" w14:textId="0DE84B2E" w:rsidR="00587C49" w:rsidRPr="00587C49" w:rsidRDefault="00587C49" w:rsidP="00A50292">
      <w:pPr>
        <w:pStyle w:val="ad"/>
      </w:pPr>
      <w:r w:rsidRPr="00587C49">
        <w:t xml:space="preserve">В зависимости от характеристик помех и расстояния </w:t>
      </w:r>
      <w:r w:rsidRPr="00587C49">
        <w:rPr>
          <w:lang w:val="en-US"/>
        </w:rPr>
        <w:t>r</w:t>
      </w:r>
      <w:r w:rsidRPr="00587C49">
        <w:t xml:space="preserve"> между источником излучения и экраном, источники характеризуются двумя составляющими:</w:t>
      </w:r>
      <w:r w:rsidR="00BB67DF">
        <w:t xml:space="preserve"> </w:t>
      </w:r>
      <w:r w:rsidRPr="00587C49">
        <w:t>основной электрической и дополнительной магнитной.</w:t>
      </w:r>
    </w:p>
    <w:p w14:paraId="7529A3C2" w14:textId="77777777" w:rsidR="00587C49" w:rsidRPr="00C91927" w:rsidRDefault="00587C49" w:rsidP="00A50292">
      <w:pPr>
        <w:pStyle w:val="ad"/>
      </w:pPr>
      <w:r w:rsidRPr="00C91927">
        <w:rPr>
          <w:i/>
          <w:iCs/>
        </w:rPr>
        <w:t>Для источников с высоким волновым сопротивлением:</w:t>
      </w:r>
    </w:p>
    <w:p w14:paraId="10BBC308" w14:textId="35B9B46B" w:rsidR="00587C49" w:rsidRPr="00587C49" w:rsidRDefault="00587C49" w:rsidP="00034DBC">
      <w:pPr>
        <w:pStyle w:val="ad"/>
      </w:pPr>
      <w:r w:rsidRPr="00587C49">
        <w:t xml:space="preserve">- основная составляющая – </w:t>
      </w:r>
      <w:r w:rsidRPr="00034DBC">
        <w:rPr>
          <w:iCs/>
        </w:rPr>
        <w:t>электрическая</w:t>
      </w:r>
      <w:r w:rsidRPr="00C91927">
        <w:t>,</w:t>
      </w:r>
      <w:r w:rsidRPr="00587C49">
        <w:t xml:space="preserve"> убывает пропорционально </w:t>
      </w:r>
      <w:r w:rsidRPr="00C45125">
        <w:rPr>
          <w:i/>
        </w:rPr>
        <w:t>1/</w:t>
      </w:r>
      <w:r w:rsidRPr="00C45125">
        <w:rPr>
          <w:i/>
          <w:iCs/>
        </w:rPr>
        <w:t>r</w:t>
      </w:r>
      <w:r w:rsidR="00C45125" w:rsidRPr="00C45125">
        <w:rPr>
          <w:i/>
          <w:iCs/>
          <w:vertAlign w:val="superscript"/>
        </w:rPr>
        <w:t>3</w:t>
      </w:r>
      <w:r w:rsidR="00034DBC" w:rsidRPr="00034DBC">
        <w:rPr>
          <w:i/>
          <w:iCs/>
        </w:rPr>
        <w:t>;</w:t>
      </w:r>
    </w:p>
    <w:p w14:paraId="0E35C8B3" w14:textId="7A9A001F" w:rsidR="00587C49" w:rsidRPr="00587C49" w:rsidRDefault="00587C49" w:rsidP="00A50292">
      <w:pPr>
        <w:pStyle w:val="ad"/>
      </w:pPr>
      <w:r w:rsidRPr="00587C49">
        <w:t xml:space="preserve">- дополнительная составляющая – </w:t>
      </w:r>
      <w:r w:rsidRPr="00C45125">
        <w:rPr>
          <w:iCs/>
        </w:rPr>
        <w:t>магнитная</w:t>
      </w:r>
      <w:r w:rsidRPr="00C91927">
        <w:rPr>
          <w:i/>
          <w:iCs/>
        </w:rPr>
        <w:t>,</w:t>
      </w:r>
      <w:r w:rsidRPr="00587C49">
        <w:rPr>
          <w:i/>
          <w:iCs/>
        </w:rPr>
        <w:t xml:space="preserve"> </w:t>
      </w:r>
      <w:r w:rsidRPr="00587C49">
        <w:t>убывает пропорционально</w:t>
      </w:r>
      <w:r w:rsidR="00C45125" w:rsidRPr="00587C49">
        <w:t xml:space="preserve"> </w:t>
      </w:r>
      <w:r w:rsidR="00C45125" w:rsidRPr="00C45125">
        <w:rPr>
          <w:i/>
        </w:rPr>
        <w:t>1/</w:t>
      </w:r>
      <w:r w:rsidR="00C45125" w:rsidRPr="00C45125">
        <w:rPr>
          <w:i/>
          <w:iCs/>
        </w:rPr>
        <w:t>r</w:t>
      </w:r>
      <w:r w:rsidR="00C45125">
        <w:rPr>
          <w:i/>
          <w:iCs/>
          <w:vertAlign w:val="superscript"/>
        </w:rPr>
        <w:t>2</w:t>
      </w:r>
      <w:r w:rsidR="00C45125">
        <w:rPr>
          <w:i/>
          <w:iCs/>
        </w:rPr>
        <w:t>.</w:t>
      </w:r>
    </w:p>
    <w:p w14:paraId="3AF7CD22" w14:textId="0CAC2526" w:rsidR="00587C49" w:rsidRPr="00587C49" w:rsidRDefault="00587C49" w:rsidP="00A50292">
      <w:pPr>
        <w:pStyle w:val="ad"/>
      </w:pPr>
      <w:r w:rsidRPr="00C91927">
        <w:rPr>
          <w:i/>
          <w:iCs/>
        </w:rPr>
        <w:t>Для источников помех, модель которых может быть представлена в виде токовой петли</w:t>
      </w:r>
      <w:r w:rsidR="00897180">
        <w:rPr>
          <w:i/>
          <w:iCs/>
        </w:rPr>
        <w:t xml:space="preserve"> </w:t>
      </w:r>
      <w:r w:rsidRPr="00587C49">
        <w:t>ситуация обратная:</w:t>
      </w:r>
    </w:p>
    <w:p w14:paraId="4F856280" w14:textId="3A1809C6" w:rsidR="00587C49" w:rsidRPr="00897180" w:rsidRDefault="00587C49" w:rsidP="00A50292">
      <w:pPr>
        <w:pStyle w:val="ad"/>
      </w:pPr>
      <w:r w:rsidRPr="00897180">
        <w:rPr>
          <w:iCs/>
        </w:rPr>
        <w:t>- магнитная</w:t>
      </w:r>
      <w:r w:rsidRPr="00897180">
        <w:t xml:space="preserve"> составляющая убывает пропорционально</w:t>
      </w:r>
      <w:r w:rsidR="00897180">
        <w:t xml:space="preserve"> </w:t>
      </w:r>
      <w:r w:rsidR="00897180" w:rsidRPr="00C45125">
        <w:rPr>
          <w:i/>
        </w:rPr>
        <w:t>1/</w:t>
      </w:r>
      <w:r w:rsidR="00897180" w:rsidRPr="00C45125">
        <w:rPr>
          <w:i/>
          <w:iCs/>
        </w:rPr>
        <w:t>r</w:t>
      </w:r>
      <w:r w:rsidR="00897180" w:rsidRPr="00C45125">
        <w:rPr>
          <w:i/>
          <w:iCs/>
          <w:vertAlign w:val="superscript"/>
        </w:rPr>
        <w:t>3</w:t>
      </w:r>
      <w:r w:rsidR="00897180" w:rsidRPr="00034DBC">
        <w:rPr>
          <w:i/>
          <w:iCs/>
        </w:rPr>
        <w:t>;</w:t>
      </w:r>
    </w:p>
    <w:p w14:paraId="3C5FE808" w14:textId="13FA8EDA" w:rsidR="00587C49" w:rsidRPr="00897180" w:rsidRDefault="00587C49" w:rsidP="00A50292">
      <w:pPr>
        <w:pStyle w:val="ad"/>
      </w:pPr>
      <w:r w:rsidRPr="00897180">
        <w:rPr>
          <w:iCs/>
        </w:rPr>
        <w:t>- электрическая</w:t>
      </w:r>
      <w:r w:rsidRPr="00897180">
        <w:t xml:space="preserve"> составляющая убывает пропорционально</w:t>
      </w:r>
      <w:r w:rsidR="00897180">
        <w:t xml:space="preserve"> </w:t>
      </w:r>
      <w:r w:rsidR="00897180" w:rsidRPr="00C45125">
        <w:rPr>
          <w:i/>
        </w:rPr>
        <w:t>1/</w:t>
      </w:r>
      <w:r w:rsidR="00897180" w:rsidRPr="00C45125">
        <w:rPr>
          <w:i/>
          <w:iCs/>
        </w:rPr>
        <w:t>r</w:t>
      </w:r>
      <w:r w:rsidR="00897180">
        <w:rPr>
          <w:i/>
          <w:iCs/>
          <w:vertAlign w:val="superscript"/>
        </w:rPr>
        <w:t>2</w:t>
      </w:r>
      <w:r w:rsidR="00897180">
        <w:rPr>
          <w:i/>
          <w:iCs/>
        </w:rPr>
        <w:t>.</w:t>
      </w:r>
    </w:p>
    <w:p w14:paraId="7A5BBC6B" w14:textId="01689C1B" w:rsidR="00587C49" w:rsidRPr="00587C49" w:rsidRDefault="00587C49" w:rsidP="00A50292">
      <w:pPr>
        <w:pStyle w:val="ad"/>
      </w:pPr>
      <w:r w:rsidRPr="005922CA">
        <w:rPr>
          <w:iCs/>
        </w:rPr>
        <w:t>Действие</w:t>
      </w:r>
      <w:r w:rsidRPr="005922CA">
        <w:t xml:space="preserve"> источников помех в основном </w:t>
      </w:r>
      <w:r w:rsidRPr="005922CA">
        <w:rPr>
          <w:iCs/>
        </w:rPr>
        <w:t>характеризуется тремя зонами:</w:t>
      </w:r>
      <w:r w:rsidR="005922CA">
        <w:rPr>
          <w:iCs/>
        </w:rPr>
        <w:t xml:space="preserve"> </w:t>
      </w:r>
      <w:r w:rsidR="00D00B1A" w:rsidRPr="00587C49">
        <w:t>ближней</w:t>
      </w:r>
      <w:r w:rsidR="002C7804">
        <w:t>,</w:t>
      </w:r>
      <w:r w:rsidR="00D00B1A">
        <w:t xml:space="preserve"> </w:t>
      </w:r>
      <w:r w:rsidR="00D00B1A" w:rsidRPr="00587C49">
        <w:t>переходной</w:t>
      </w:r>
      <w:r w:rsidR="002C7804">
        <w:t>,</w:t>
      </w:r>
      <w:r w:rsidRPr="00587C49">
        <w:t xml:space="preserve"> дальней.</w:t>
      </w:r>
    </w:p>
    <w:p w14:paraId="6BD0BC42" w14:textId="77777777" w:rsidR="005A12DF" w:rsidRDefault="00587C49" w:rsidP="005A12DF">
      <w:pPr>
        <w:pStyle w:val="ad"/>
        <w:keepNext/>
        <w:ind w:firstLine="0"/>
        <w:jc w:val="center"/>
      </w:pPr>
      <w:r w:rsidRPr="00587C49">
        <w:rPr>
          <w:noProof/>
        </w:rPr>
        <w:lastRenderedPageBreak/>
        <w:drawing>
          <wp:inline distT="0" distB="0" distL="0" distR="0" wp14:anchorId="58538162" wp14:editId="372DCFA9">
            <wp:extent cx="3105150" cy="1562100"/>
            <wp:effectExtent l="228600" t="228600" r="228600" b="228600"/>
            <wp:docPr id="8399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8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562100"/>
                    </a:xfrm>
                    <a:prstGeom prst="rect">
                      <a:avLst/>
                    </a:prstGeom>
                    <a:solidFill>
                      <a:srgbClr val="70AD47">
                        <a:lumMod val="20000"/>
                        <a:lumOff val="80000"/>
                      </a:srgbClr>
                    </a:solidFill>
                    <a:ln>
                      <a:noFill/>
                    </a:ln>
                    <a:effectLst>
                      <a:glow rad="228600">
                        <a:srgbClr val="70AD47">
                          <a:satMod val="175000"/>
                          <a:alpha val="40000"/>
                        </a:srgbClr>
                      </a:glow>
                    </a:effectLst>
                    <a:extLst/>
                  </pic:spPr>
                </pic:pic>
              </a:graphicData>
            </a:graphic>
          </wp:inline>
        </w:drawing>
      </w:r>
    </w:p>
    <w:p w14:paraId="2C584591" w14:textId="25682856" w:rsidR="00587C49" w:rsidRPr="00587C49" w:rsidRDefault="005A12DF" w:rsidP="005A12DF">
      <w:pPr>
        <w:pStyle w:val="af"/>
      </w:pPr>
      <w:r>
        <w:t xml:space="preserve">Рис. </w:t>
      </w:r>
      <w:fldSimple w:instr=" STYLEREF 1 \s ">
        <w:r w:rsidR="00C5361E">
          <w:rPr>
            <w:noProof/>
          </w:rPr>
          <w:t>12</w:t>
        </w:r>
      </w:fldSimple>
      <w:r w:rsidR="00003E62">
        <w:t>.</w:t>
      </w:r>
      <w:fldSimple w:instr=" SEQ Рис. \* ARABIC \s 1 ">
        <w:r w:rsidR="00C5361E">
          <w:rPr>
            <w:noProof/>
          </w:rPr>
          <w:t>1</w:t>
        </w:r>
      </w:fldSimple>
      <w:r>
        <w:t xml:space="preserve"> </w:t>
      </w:r>
      <w:r w:rsidRPr="005A12DF">
        <w:t>Зоны действия источников помех</w:t>
      </w:r>
    </w:p>
    <w:p w14:paraId="51718658" w14:textId="45641BF0" w:rsidR="00587C49" w:rsidRPr="00587C49" w:rsidRDefault="00587C49" w:rsidP="00A50292">
      <w:pPr>
        <w:pStyle w:val="ad"/>
      </w:pPr>
      <w:r w:rsidRPr="00224FBE">
        <w:rPr>
          <w:i/>
          <w:iCs/>
        </w:rPr>
        <w:t xml:space="preserve">Ближняя зона </w:t>
      </w:r>
      <w:r w:rsidRPr="00224FBE">
        <w:t>– в которой преимущественно действует механизм индукции с достаточно четким</w:t>
      </w:r>
      <w:r w:rsidRPr="00587C49">
        <w:t xml:space="preserve"> разделением на магнитную и электрическую составляющие</w:t>
      </w:r>
      <w:r w:rsidR="003F30E0">
        <w:t>.</w:t>
      </w:r>
    </w:p>
    <w:p w14:paraId="0B3BC06E" w14:textId="2C90A965" w:rsidR="00587C49" w:rsidRPr="00587C49" w:rsidRDefault="00587C49" w:rsidP="00A50292">
      <w:pPr>
        <w:pStyle w:val="ad"/>
      </w:pPr>
      <w:r w:rsidRPr="00224FBE">
        <w:rPr>
          <w:i/>
          <w:iCs/>
        </w:rPr>
        <w:t>Переходная -</w:t>
      </w:r>
      <w:r w:rsidRPr="00587C49">
        <w:rPr>
          <w:i/>
          <w:iCs/>
          <w:u w:val="single"/>
        </w:rPr>
        <w:t xml:space="preserve"> </w:t>
      </w:r>
      <w:r w:rsidRPr="00587C49">
        <w:t>зона формирования плоской электромагнитной волны</w:t>
      </w:r>
      <w:r w:rsidR="003F30E0">
        <w:t>.</w:t>
      </w:r>
    </w:p>
    <w:p w14:paraId="0E51E300" w14:textId="44BF4E0D" w:rsidR="00587C49" w:rsidRPr="00224FBE" w:rsidRDefault="00587C49" w:rsidP="00A50292">
      <w:pPr>
        <w:pStyle w:val="ad"/>
      </w:pPr>
      <w:r w:rsidRPr="00224FBE">
        <w:rPr>
          <w:i/>
          <w:iCs/>
        </w:rPr>
        <w:t>Дальняя</w:t>
      </w:r>
      <w:r w:rsidRPr="00587C49">
        <w:rPr>
          <w:i/>
          <w:iCs/>
        </w:rPr>
        <w:t xml:space="preserve"> </w:t>
      </w:r>
      <w:r w:rsidRPr="00224FBE">
        <w:rPr>
          <w:iCs/>
        </w:rPr>
        <w:t>- зона действия плоской электромагнитной волны (Т-волны)</w:t>
      </w:r>
      <w:r w:rsidR="003F30E0">
        <w:rPr>
          <w:iCs/>
        </w:rPr>
        <w:t>.</w:t>
      </w:r>
    </w:p>
    <w:p w14:paraId="767E42D3" w14:textId="77777777" w:rsidR="00587C49" w:rsidRPr="00224FBE" w:rsidRDefault="00587C49" w:rsidP="00A50292">
      <w:pPr>
        <w:pStyle w:val="ad"/>
      </w:pPr>
      <w:r w:rsidRPr="00587C49">
        <w:t xml:space="preserve">Решая вопрос экранирования необходимо </w:t>
      </w:r>
      <w:r w:rsidRPr="00224FBE">
        <w:rPr>
          <w:iCs/>
        </w:rPr>
        <w:t>разделять задачи локализации электрического, магнитного и электромагнитного полей.</w:t>
      </w:r>
    </w:p>
    <w:p w14:paraId="16AA6735" w14:textId="7A2211B3" w:rsidR="00587C49" w:rsidRPr="00587C49" w:rsidRDefault="00224FBE" w:rsidP="00A50292">
      <w:pPr>
        <w:pStyle w:val="ad"/>
      </w:pPr>
      <w:r w:rsidRPr="003F30E0">
        <w:rPr>
          <w:iCs/>
        </w:rPr>
        <w:t>Решая задачу э</w:t>
      </w:r>
      <w:r w:rsidR="00587C49" w:rsidRPr="003F30E0">
        <w:rPr>
          <w:iCs/>
        </w:rPr>
        <w:t>лектростатическо</w:t>
      </w:r>
      <w:r w:rsidRPr="003F30E0">
        <w:rPr>
          <w:iCs/>
        </w:rPr>
        <w:t>го</w:t>
      </w:r>
      <w:r w:rsidR="00587C49" w:rsidRPr="003F30E0">
        <w:rPr>
          <w:iCs/>
        </w:rPr>
        <w:t xml:space="preserve"> экранирование в ближней зоне</w:t>
      </w:r>
      <w:r w:rsidRPr="003F30E0">
        <w:rPr>
          <w:iCs/>
        </w:rPr>
        <w:t>,</w:t>
      </w:r>
      <w:r w:rsidR="00587C49" w:rsidRPr="003F30E0">
        <w:rPr>
          <w:iCs/>
        </w:rPr>
        <w:t xml:space="preserve"> </w:t>
      </w:r>
      <w:r>
        <w:t>э</w:t>
      </w:r>
      <w:r w:rsidR="00587C49" w:rsidRPr="00587C49">
        <w:t xml:space="preserve">лектрическое и магнитное поля рассматривают как квазистатические (равновесные). </w:t>
      </w:r>
    </w:p>
    <w:p w14:paraId="224611C1" w14:textId="615717BD" w:rsidR="00587C49" w:rsidRDefault="00587C49" w:rsidP="00A50292">
      <w:pPr>
        <w:pStyle w:val="ad"/>
      </w:pPr>
      <w:r w:rsidRPr="00587C49">
        <w:t>Характеры электрического, магнитного и статического полей, при определенных частотах</w:t>
      </w:r>
      <w:r w:rsidR="00C96A7E">
        <w:t xml:space="preserve"> </w:t>
      </w:r>
      <w:r w:rsidRPr="00587C49">
        <w:t>совпадают.</w:t>
      </w:r>
    </w:p>
    <w:p w14:paraId="7899A319" w14:textId="77777777" w:rsidR="001D19E2" w:rsidRDefault="001D19E2" w:rsidP="00A50292">
      <w:pPr>
        <w:pStyle w:val="ad"/>
      </w:pPr>
    </w:p>
    <w:p w14:paraId="2774F707" w14:textId="77777777" w:rsidR="003F30E0" w:rsidRDefault="00587C49" w:rsidP="003F30E0">
      <w:pPr>
        <w:pStyle w:val="ad"/>
        <w:keepNext/>
        <w:ind w:firstLine="0"/>
        <w:jc w:val="center"/>
      </w:pPr>
      <w:r w:rsidRPr="00587C49">
        <w:rPr>
          <w:noProof/>
        </w:rPr>
        <w:drawing>
          <wp:inline distT="0" distB="0" distL="0" distR="0" wp14:anchorId="4AF3A1B9" wp14:editId="26D0A40C">
            <wp:extent cx="2886075" cy="1390650"/>
            <wp:effectExtent l="228600" t="228600" r="238125" b="228600"/>
            <wp:docPr id="839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390650"/>
                    </a:xfrm>
                    <a:prstGeom prst="rect">
                      <a:avLst/>
                    </a:prstGeom>
                    <a:solidFill>
                      <a:srgbClr val="70AD47">
                        <a:lumMod val="20000"/>
                        <a:lumOff val="80000"/>
                      </a:srgbClr>
                    </a:solidFill>
                    <a:ln>
                      <a:noFill/>
                    </a:ln>
                    <a:effectLst>
                      <a:glow rad="228600">
                        <a:srgbClr val="70AD47">
                          <a:satMod val="175000"/>
                          <a:alpha val="40000"/>
                        </a:srgbClr>
                      </a:glow>
                    </a:effectLst>
                    <a:extLst/>
                  </pic:spPr>
                </pic:pic>
              </a:graphicData>
            </a:graphic>
          </wp:inline>
        </w:drawing>
      </w:r>
    </w:p>
    <w:p w14:paraId="7D6620BE" w14:textId="395A8B8A" w:rsidR="00587C49" w:rsidRPr="00587C49" w:rsidRDefault="003F30E0" w:rsidP="003F30E0">
      <w:pPr>
        <w:pStyle w:val="af"/>
      </w:pPr>
      <w:r>
        <w:t xml:space="preserve">Рис. </w:t>
      </w:r>
      <w:fldSimple w:instr=" STYLEREF 1 \s ">
        <w:r w:rsidR="00C5361E">
          <w:rPr>
            <w:noProof/>
          </w:rPr>
          <w:t>12</w:t>
        </w:r>
      </w:fldSimple>
      <w:r w:rsidR="00003E62">
        <w:t>.</w:t>
      </w:r>
      <w:fldSimple w:instr=" SEQ Рис. \* ARABIC \s 1 ">
        <w:r w:rsidR="00C5361E">
          <w:rPr>
            <w:noProof/>
          </w:rPr>
          <w:t>2</w:t>
        </w:r>
      </w:fldSimple>
      <w:r>
        <w:t xml:space="preserve"> </w:t>
      </w:r>
      <w:r w:rsidRPr="003F30E0">
        <w:t>Экранирование статического поля</w:t>
      </w:r>
    </w:p>
    <w:p w14:paraId="520317BA" w14:textId="77777777" w:rsidR="00587C49" w:rsidRPr="00587C49" w:rsidRDefault="00587C49" w:rsidP="00A50292">
      <w:pPr>
        <w:pStyle w:val="ad"/>
      </w:pPr>
      <w:r w:rsidRPr="00587C49">
        <w:t xml:space="preserve">Результаты, полученные для статического случая, пригодны для использования в определенном диапазоне частот. </w:t>
      </w:r>
    </w:p>
    <w:p w14:paraId="5BB21A67" w14:textId="77777777" w:rsidR="00587C49" w:rsidRPr="00587C49" w:rsidRDefault="00587C49" w:rsidP="00A50292">
      <w:pPr>
        <w:pStyle w:val="ad"/>
      </w:pPr>
      <w:r w:rsidRPr="00587C49">
        <w:t xml:space="preserve">Следовательно, в ближней зоне проводится, по сути, экранирование статического поля. </w:t>
      </w:r>
    </w:p>
    <w:p w14:paraId="5AABC778" w14:textId="77777777" w:rsidR="00587C49" w:rsidRPr="00587C49" w:rsidRDefault="00587C49" w:rsidP="00A50292">
      <w:pPr>
        <w:pStyle w:val="ad"/>
      </w:pPr>
      <w:r w:rsidRPr="00587C49">
        <w:t xml:space="preserve">В ближней зоне действует закон электромагнитной индукции. </w:t>
      </w:r>
    </w:p>
    <w:p w14:paraId="0B102F92" w14:textId="77777777" w:rsidR="00587C49" w:rsidRPr="00587C49" w:rsidRDefault="00587C49" w:rsidP="00A50292">
      <w:pPr>
        <w:pStyle w:val="ad"/>
      </w:pPr>
      <w:r w:rsidRPr="00587C49">
        <w:t>Экран располагается как можно ближе к источнику, когда источник находится в пределах устройства.</w:t>
      </w:r>
    </w:p>
    <w:p w14:paraId="06FDB9E0" w14:textId="77777777" w:rsidR="00587C49" w:rsidRPr="00587C49" w:rsidRDefault="00587C49" w:rsidP="00A50292">
      <w:pPr>
        <w:pStyle w:val="ad"/>
      </w:pPr>
      <w:r w:rsidRPr="00587C49">
        <w:t>В случае если источник находится вне пределов досягаемости или невозможно экранировать источник, экранируют рецептор.</w:t>
      </w:r>
    </w:p>
    <w:p w14:paraId="4ED084F1" w14:textId="77777777" w:rsidR="00587C49" w:rsidRPr="00587C49" w:rsidRDefault="00587C49" w:rsidP="00A50292">
      <w:pPr>
        <w:pStyle w:val="ad"/>
      </w:pPr>
      <w:r w:rsidRPr="00587C49">
        <w:t> </w:t>
      </w:r>
    </w:p>
    <w:p w14:paraId="08ABC78A" w14:textId="77777777" w:rsidR="00C50CB3" w:rsidRDefault="00587C49" w:rsidP="00C50CB3">
      <w:pPr>
        <w:pStyle w:val="ad"/>
        <w:keepNext/>
        <w:ind w:firstLine="0"/>
        <w:jc w:val="center"/>
      </w:pPr>
      <w:r w:rsidRPr="00587C49">
        <w:rPr>
          <w:noProof/>
        </w:rPr>
        <w:lastRenderedPageBreak/>
        <w:drawing>
          <wp:inline distT="0" distB="0" distL="0" distR="0" wp14:anchorId="57599049" wp14:editId="6D67128F">
            <wp:extent cx="2971800" cy="1457325"/>
            <wp:effectExtent l="228600" t="228600" r="228600" b="238125"/>
            <wp:docPr id="8399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457325"/>
                    </a:xfrm>
                    <a:prstGeom prst="rect">
                      <a:avLst/>
                    </a:prstGeom>
                    <a:solidFill>
                      <a:srgbClr val="70AD47">
                        <a:lumMod val="20000"/>
                        <a:lumOff val="80000"/>
                      </a:srgbClr>
                    </a:solidFill>
                    <a:ln>
                      <a:noFill/>
                    </a:ln>
                    <a:effectLst>
                      <a:glow rad="228600">
                        <a:srgbClr val="70AD47">
                          <a:satMod val="175000"/>
                          <a:alpha val="40000"/>
                        </a:srgbClr>
                      </a:glow>
                    </a:effectLst>
                    <a:extLst/>
                  </pic:spPr>
                </pic:pic>
              </a:graphicData>
            </a:graphic>
          </wp:inline>
        </w:drawing>
      </w:r>
    </w:p>
    <w:p w14:paraId="0DD562DC" w14:textId="2506BACF" w:rsidR="00587C49" w:rsidRPr="00587C49" w:rsidRDefault="00C50CB3" w:rsidP="00C50CB3">
      <w:pPr>
        <w:pStyle w:val="af"/>
      </w:pPr>
      <w:r>
        <w:t xml:space="preserve">Рис. </w:t>
      </w:r>
      <w:fldSimple w:instr=" STYLEREF 1 \s ">
        <w:r w:rsidR="00C5361E">
          <w:rPr>
            <w:noProof/>
          </w:rPr>
          <w:t>12</w:t>
        </w:r>
      </w:fldSimple>
      <w:r w:rsidR="00003E62">
        <w:t>.</w:t>
      </w:r>
      <w:fldSimple w:instr=" SEQ Рис. \* ARABIC \s 1 ">
        <w:r w:rsidR="00C5361E">
          <w:rPr>
            <w:noProof/>
          </w:rPr>
          <w:t>3</w:t>
        </w:r>
      </w:fldSimple>
      <w:r>
        <w:t xml:space="preserve"> </w:t>
      </w:r>
      <w:r w:rsidRPr="00C50CB3">
        <w:t>Экранирование рецепторов</w:t>
      </w:r>
    </w:p>
    <w:p w14:paraId="6F712564" w14:textId="6B46F053" w:rsidR="00587C49" w:rsidRPr="00587C49" w:rsidRDefault="00587C49" w:rsidP="00A50292">
      <w:pPr>
        <w:pStyle w:val="ad"/>
      </w:pPr>
      <w:r w:rsidRPr="00D508E6">
        <w:rPr>
          <w:iCs/>
        </w:rPr>
        <w:t>Для обеспечения эффективной работы экрана, его необходимо заземлить</w:t>
      </w:r>
      <w:r w:rsidR="001D19E2" w:rsidRPr="00D508E6">
        <w:rPr>
          <w:iCs/>
        </w:rPr>
        <w:t>.</w:t>
      </w:r>
      <w:r w:rsidRPr="00D508E6">
        <w:t xml:space="preserve"> </w:t>
      </w:r>
      <w:r w:rsidRPr="00587C49">
        <w:t>При заземленном экране происходит следующее: на экране индуцируются заряды, и за счет заземления заряды нейтрализуются. Получается, что экран является препятствием для силовых линий электрического поля.</w:t>
      </w:r>
      <w:r w:rsidR="00D508E6">
        <w:t xml:space="preserve"> </w:t>
      </w:r>
      <w:r w:rsidRPr="00D508E6">
        <w:rPr>
          <w:iCs/>
        </w:rPr>
        <w:t>Узел заземления</w:t>
      </w:r>
      <w:r w:rsidRPr="00224FBE">
        <w:t>,</w:t>
      </w:r>
      <w:r w:rsidRPr="00587C49">
        <w:t xml:space="preserve"> в первую очередь, должен обладать минимальным сопротивлением.</w:t>
      </w:r>
    </w:p>
    <w:p w14:paraId="457CC43E" w14:textId="188F20F5" w:rsidR="00587C49" w:rsidRPr="00587C49" w:rsidRDefault="00587C49" w:rsidP="00A50292">
      <w:pPr>
        <w:pStyle w:val="ad"/>
      </w:pPr>
      <w:r w:rsidRPr="00587C49">
        <w:t xml:space="preserve">Основными способами выполнения узла заземления являются пайка или сварка.  Другие виды соединения – заклепки, винты могут быть использованы только при гарантии долговременной надежности механического соединения и отсутствия коррозии в месте соединения. </w:t>
      </w:r>
    </w:p>
    <w:p w14:paraId="24A32863" w14:textId="6E6E663A" w:rsidR="00587C49" w:rsidRPr="00587C49" w:rsidRDefault="00587C49" w:rsidP="00A50292">
      <w:pPr>
        <w:pStyle w:val="ad"/>
      </w:pPr>
      <w:r w:rsidRPr="00587C49">
        <w:t>Например, при винтовом соединении экрана с узлом заземления возможно ослабление соединения, в контакте возникает полупроводниковый эффект и нелинейность этого контактного перехода способствует возникновению контактных помех. При отсутствии заземления экран может быть переизлучателем поля источника.</w:t>
      </w:r>
      <w:r w:rsidR="00C96A7E">
        <w:t xml:space="preserve"> </w:t>
      </w:r>
    </w:p>
    <w:p w14:paraId="58EF8EC0" w14:textId="1C54B456" w:rsidR="00587C49" w:rsidRPr="00587C49" w:rsidRDefault="00587C49" w:rsidP="00A50292">
      <w:pPr>
        <w:pStyle w:val="ad"/>
      </w:pPr>
      <w:r w:rsidRPr="00D508E6">
        <w:t xml:space="preserve">Экранное заземление состоит из цепи и контактов заземления. </w:t>
      </w:r>
      <w:r w:rsidRPr="00587C49">
        <w:t xml:space="preserve">Цепь заземления состоит из общей шины заземления и заземляющих проводов, соединяющих несущие конструкции, экраны, корпуса и другие элементы изделия с шиной заземления. </w:t>
      </w:r>
    </w:p>
    <w:p w14:paraId="0B2D4C3B" w14:textId="54A9E4AB" w:rsidR="00587C49" w:rsidRPr="00587C49" w:rsidRDefault="00587C49" w:rsidP="00A50292">
      <w:pPr>
        <w:pStyle w:val="ad"/>
      </w:pPr>
      <w:r w:rsidRPr="00587C49">
        <w:t xml:space="preserve">Поскольку по цепи заземления протекают совместно полезные и нежелательные сигналы, имеется </w:t>
      </w:r>
      <w:r w:rsidRPr="00D508E6">
        <w:rPr>
          <w:iCs/>
        </w:rPr>
        <w:t>опасность появления наводок</w:t>
      </w:r>
      <w:r w:rsidRPr="00224FBE">
        <w:rPr>
          <w:i/>
          <w:iCs/>
        </w:rPr>
        <w:t xml:space="preserve">. </w:t>
      </w:r>
      <w:r w:rsidRPr="00587C49">
        <w:t xml:space="preserve">Для ее снижения необходимо уменьшать полное электрическое сопротивление цепи заземления до величины, </w:t>
      </w:r>
      <w:r w:rsidRPr="00224FBE">
        <w:rPr>
          <w:i/>
          <w:iCs/>
        </w:rPr>
        <w:t>не превышающей 10 Ом.</w:t>
      </w:r>
      <w:r w:rsidRPr="00587C49">
        <w:rPr>
          <w:i/>
          <w:iCs/>
          <w:u w:val="single"/>
        </w:rPr>
        <w:t xml:space="preserve"> </w:t>
      </w:r>
      <w:r w:rsidRPr="00587C49">
        <w:t>Для обеспечения такой низкой величины переходного сопротивление необходимо все контактные соединения в цепях заземления выполнять сваркой:</w:t>
      </w:r>
    </w:p>
    <w:p w14:paraId="63D220D7" w14:textId="3C95923E" w:rsidR="00587C49" w:rsidRPr="00587C49" w:rsidRDefault="00587C49" w:rsidP="00A50292">
      <w:pPr>
        <w:pStyle w:val="ad"/>
      </w:pPr>
      <w:r w:rsidRPr="00587C49">
        <w:t>- для деталей из листового алюминия - контактной или под давлением;</w:t>
      </w:r>
    </w:p>
    <w:p w14:paraId="0F42B4CC" w14:textId="77777777" w:rsidR="00587C49" w:rsidRPr="00587C49" w:rsidRDefault="00587C49" w:rsidP="00A50292">
      <w:pPr>
        <w:pStyle w:val="ad"/>
      </w:pPr>
      <w:r w:rsidRPr="00587C49">
        <w:t>- для литых алюминиевых деталей - аргонодуговой электросваркой.</w:t>
      </w:r>
    </w:p>
    <w:p w14:paraId="0D1E9DAD" w14:textId="77777777" w:rsidR="00587C49" w:rsidRPr="00587C49" w:rsidRDefault="00587C49" w:rsidP="00A50292">
      <w:pPr>
        <w:pStyle w:val="ad"/>
      </w:pPr>
      <w:r w:rsidRPr="00587C49">
        <w:t xml:space="preserve">Элементы конструкции должны быть соединены с общей шиной, но сами не должны служить такой шиной. </w:t>
      </w:r>
    </w:p>
    <w:p w14:paraId="6A93A5B9" w14:textId="77777777" w:rsidR="00587C49" w:rsidRPr="00587C49" w:rsidRDefault="00587C49" w:rsidP="00A50292">
      <w:pPr>
        <w:pStyle w:val="ad"/>
      </w:pPr>
      <w:r w:rsidRPr="00587C49">
        <w:t>Шина заземления должна быть изолирована от металлических частей и проходить через всю конструкцию.</w:t>
      </w:r>
    </w:p>
    <w:p w14:paraId="1C72587E" w14:textId="763E3705" w:rsidR="00587C49" w:rsidRPr="00587C49" w:rsidRDefault="00587C49" w:rsidP="00A50292">
      <w:pPr>
        <w:pStyle w:val="ad"/>
      </w:pPr>
      <w:r w:rsidRPr="00587C49">
        <w:t>При выполнении контактного узла, соединяющего шину заземления с корпусом, необходимо принять все меры по обеспечению его коррозионной стойкости. В противном случае, контактный узел будет вести себя, как нелинейное сопротивление, вызывающее побочные паразитные наводки в широком спектре частот, что может привести к неработоспособности отдельных радиотехнических цепей и каскадов устройства ЭС.</w:t>
      </w:r>
    </w:p>
    <w:p w14:paraId="0ADD41E9" w14:textId="40E8B38A" w:rsidR="00587C49" w:rsidRPr="00587C49" w:rsidRDefault="00587C49" w:rsidP="00A50292">
      <w:pPr>
        <w:pStyle w:val="ad"/>
      </w:pPr>
      <w:r w:rsidRPr="00587C49">
        <w:t xml:space="preserve">Действие </w:t>
      </w:r>
      <w:r w:rsidRPr="00224FBE">
        <w:rPr>
          <w:i/>
        </w:rPr>
        <w:t>развязывающих фильтров</w:t>
      </w:r>
      <w:r w:rsidRPr="00587C49">
        <w:t xml:space="preserve"> состоит в ослаблении влияния напряжения источника нежелательных сигналов, поступающих по электрическим цепям изде</w:t>
      </w:r>
      <w:r w:rsidRPr="00587C49">
        <w:softHyphen/>
        <w:t>лия. Развязывающие фильтры устанавливаются в непосредственной близости от защищаемых элементов конструкции, особенно в высокочастотных и импульсных устройствах, с целью уменьшения паразитных монтажных связей.</w:t>
      </w:r>
      <w:r w:rsidR="00224FBE">
        <w:t xml:space="preserve"> </w:t>
      </w:r>
      <w:r w:rsidRPr="00587C49">
        <w:t>Фильтр может иметь с защищаемым элементом емкостную и индуктивную связь, вследствие чего можно получить не уменьшение, а увеличение нежелательного сигнала за счет на</w:t>
      </w:r>
      <w:r w:rsidRPr="00587C49">
        <w:softHyphen/>
        <w:t>водок на элементы фильтра от защищаемых элементов.</w:t>
      </w:r>
    </w:p>
    <w:p w14:paraId="65363353" w14:textId="6AE5F793" w:rsidR="00587C49" w:rsidRPr="00587C49" w:rsidRDefault="00587C49" w:rsidP="00A50292">
      <w:pPr>
        <w:pStyle w:val="ad"/>
      </w:pPr>
      <w:r w:rsidRPr="00587C49">
        <w:t>Поэтому сам фильтр должен быть хорошо экранирован или удален от вешних электрических, магнитных или электромагнитных полей.</w:t>
      </w:r>
    </w:p>
    <w:p w14:paraId="6B5BF362" w14:textId="77777777" w:rsidR="00587C49" w:rsidRPr="00587C49" w:rsidRDefault="00587C49" w:rsidP="00A50292">
      <w:pPr>
        <w:pStyle w:val="ad"/>
      </w:pPr>
      <w:r w:rsidRPr="00587C49">
        <w:lastRenderedPageBreak/>
        <w:t xml:space="preserve">Диапазон частот, где должен работать развязывающий фильтр, предъявляет к элементам фильтра определенные требования. </w:t>
      </w:r>
    </w:p>
    <w:p w14:paraId="3D6F6D81" w14:textId="1357BAF7" w:rsidR="00587C49" w:rsidRPr="007D39B7" w:rsidRDefault="00587C49" w:rsidP="00A50292">
      <w:pPr>
        <w:pStyle w:val="ad"/>
      </w:pPr>
      <w:r w:rsidRPr="007D39B7">
        <w:t xml:space="preserve">Так, для частот -  </w:t>
      </w:r>
      <w:r w:rsidRPr="007D39B7">
        <w:rPr>
          <w:iCs/>
        </w:rPr>
        <w:t>до 0,1 МГц</w:t>
      </w:r>
      <w:r w:rsidRPr="007D39B7">
        <w:rPr>
          <w:iCs/>
          <w:u w:val="single"/>
        </w:rPr>
        <w:t xml:space="preserve"> </w:t>
      </w:r>
      <w:r w:rsidRPr="007D39B7">
        <w:t xml:space="preserve">целесообразно использовать катушки индуктивности </w:t>
      </w:r>
      <w:r w:rsidRPr="007D39B7">
        <w:rPr>
          <w:iCs/>
        </w:rPr>
        <w:t>с магнитопроводом</w:t>
      </w:r>
      <w:r w:rsidRPr="007D39B7">
        <w:t xml:space="preserve">, а для частот </w:t>
      </w:r>
      <w:r w:rsidRPr="007D39B7">
        <w:rPr>
          <w:iCs/>
        </w:rPr>
        <w:t xml:space="preserve">выше - 1 МГц </w:t>
      </w:r>
      <w:r w:rsidRPr="007D39B7">
        <w:t xml:space="preserve">– катушки </w:t>
      </w:r>
      <w:r w:rsidRPr="007D39B7">
        <w:rPr>
          <w:iCs/>
        </w:rPr>
        <w:t>без магнитопроводом</w:t>
      </w:r>
      <w:r w:rsidRPr="007D39B7">
        <w:t xml:space="preserve">. </w:t>
      </w:r>
    </w:p>
    <w:p w14:paraId="76C8B052" w14:textId="27AC5340" w:rsidR="00587C49" w:rsidRPr="00587C49" w:rsidRDefault="00587C49" w:rsidP="00A50292">
      <w:pPr>
        <w:pStyle w:val="ad"/>
      </w:pPr>
      <w:r w:rsidRPr="00587C49">
        <w:t xml:space="preserve">При сравнительно больших частотах (порядка 50-200 МГц) катушка индуктивности из-за распределенной межвитковой емкости может оказаться настроенной в последовательный резонанс, что существенно снизит сопротивление фильтра в этом диапазоне. </w:t>
      </w:r>
    </w:p>
    <w:p w14:paraId="0C213E6A" w14:textId="78BB4286" w:rsidR="00587C49" w:rsidRPr="00587C49" w:rsidRDefault="00587C49" w:rsidP="00A50292">
      <w:pPr>
        <w:pStyle w:val="ad"/>
      </w:pPr>
      <w:r w:rsidRPr="00587C49">
        <w:t>В этом случае применяют катушку специальной конструкции или заменяют ее резистором.</w:t>
      </w:r>
      <w:r w:rsidR="00303020">
        <w:t xml:space="preserve"> </w:t>
      </w:r>
    </w:p>
    <w:p w14:paraId="72642F76" w14:textId="77777777" w:rsidR="00587C49" w:rsidRPr="00587C49" w:rsidRDefault="00587C49" w:rsidP="00A50292">
      <w:pPr>
        <w:pStyle w:val="ad"/>
      </w:pPr>
      <w:r w:rsidRPr="00587C49">
        <w:t>На частотах выше - 200 МГц применяют элементы с распределенными постоянными (типа линий задержки).</w:t>
      </w:r>
    </w:p>
    <w:p w14:paraId="7340B8D5" w14:textId="1A0BBD93" w:rsidR="00A129FD" w:rsidRPr="00DB1FCB" w:rsidRDefault="00587C49" w:rsidP="00A50292">
      <w:pPr>
        <w:pStyle w:val="ad"/>
        <w:rPr>
          <w:rStyle w:val="11"/>
          <w:color w:val="auto"/>
          <w:sz w:val="28"/>
          <w:szCs w:val="28"/>
          <w:shd w:val="clear" w:color="auto" w:fill="auto"/>
        </w:rPr>
      </w:pPr>
      <w:r w:rsidRPr="00587C49">
        <w:t>Тип конденсатора фильтров необходимо выбирать с учетом его реак</w:t>
      </w:r>
      <w:r w:rsidRPr="00587C49">
        <w:softHyphen/>
        <w:t>тивных параметров в той области частот, в которой он будет работать.</w:t>
      </w:r>
      <w:r w:rsidR="00303020">
        <w:t xml:space="preserve"> </w:t>
      </w:r>
      <w:r w:rsidRPr="00587C49">
        <w:t>При соединении элементов фильтра следует по возможности максимально уменьшать длину проводников. Уменьшить индуктивность проводников можно за счет увеличения их диаметра. В ряде случаев целесообразно использовать тонки</w:t>
      </w:r>
      <w:r w:rsidR="00DB1FCB">
        <w:t>е широкие полоски медной фольги.</w:t>
      </w:r>
    </w:p>
    <w:p w14:paraId="376DABBB" w14:textId="3D929581" w:rsidR="00DB1FCB" w:rsidRPr="00A50292" w:rsidRDefault="00587C49" w:rsidP="00C700CE">
      <w:pPr>
        <w:pStyle w:val="2"/>
      </w:pPr>
      <w:r w:rsidRPr="00A50292">
        <w:t>Эк</w:t>
      </w:r>
      <w:bookmarkStart w:id="0" w:name="_GoBack"/>
      <w:bookmarkEnd w:id="0"/>
      <w:r w:rsidRPr="00A50292">
        <w:t>ранирование</w:t>
      </w:r>
    </w:p>
    <w:p w14:paraId="43636C76" w14:textId="19FB13A1" w:rsidR="00587C49" w:rsidRPr="00A50292" w:rsidRDefault="00587C49" w:rsidP="00A50292">
      <w:pPr>
        <w:pStyle w:val="ad"/>
      </w:pPr>
      <w:r w:rsidRPr="00A50292">
        <w:t>Различают электростатическое; магнитостатическое; электромагнитное.</w:t>
      </w:r>
    </w:p>
    <w:p w14:paraId="63C4C832" w14:textId="617D5905" w:rsidR="00587C49" w:rsidRPr="00A50292" w:rsidRDefault="00587C49" w:rsidP="00A50292">
      <w:pPr>
        <w:pStyle w:val="ad"/>
      </w:pPr>
      <w:r w:rsidRPr="00A50292">
        <w:t xml:space="preserve">Эффективность экранирования, это величина, показывающая во сколько раз интенсивность поля </w:t>
      </w:r>
      <w:r w:rsidR="00303020" w:rsidRPr="00A50292">
        <w:t xml:space="preserve">на </w:t>
      </w:r>
      <w:r w:rsidRPr="00A50292">
        <w:t xml:space="preserve">данном участке, уменьшилась в результате экранирования источника излучения при выбранном способе экранирования. </w:t>
      </w:r>
    </w:p>
    <w:p w14:paraId="4FC048F6" w14:textId="6351B642" w:rsidR="00587C49" w:rsidRPr="00587C49" w:rsidRDefault="00587C49" w:rsidP="002B3886">
      <w:pPr>
        <w:pStyle w:val="ad"/>
      </w:pPr>
      <w:r w:rsidRPr="00587C49">
        <w:t>Эффективность экрана S</w:t>
      </w:r>
      <w:r w:rsidR="001821FB" w:rsidRPr="001821FB">
        <w:rPr>
          <w:vertAlign w:val="subscript"/>
        </w:rPr>
        <w:t>Э</w:t>
      </w:r>
      <w:r w:rsidRPr="00587C49">
        <w:t>, оцениваемая в децибелах как относительное ослабление поля действием экрана, можно представить суммой двух слагаемых:</w:t>
      </w:r>
    </w:p>
    <w:p w14:paraId="1EBBDADD" w14:textId="4177F3ED" w:rsidR="00587C49" w:rsidRPr="00587C49" w:rsidRDefault="00587C49" w:rsidP="001821FB">
      <w:pPr>
        <w:pStyle w:val="ad"/>
        <w:jc w:val="center"/>
      </w:pPr>
      <w:r w:rsidRPr="00587C49">
        <w:rPr>
          <w:lang w:val="en-US"/>
        </w:rPr>
        <w:t>S</w:t>
      </w:r>
      <w:r w:rsidR="001821FB" w:rsidRPr="001821FB">
        <w:rPr>
          <w:vertAlign w:val="subscript"/>
        </w:rPr>
        <w:t>Э</w:t>
      </w:r>
      <w:r w:rsidRPr="00587C49">
        <w:t xml:space="preserve">= </w:t>
      </w:r>
      <w:r w:rsidRPr="00587C49">
        <w:rPr>
          <w:lang w:val="en-US"/>
        </w:rPr>
        <w:t>S</w:t>
      </w:r>
      <w:r w:rsidR="001821FB" w:rsidRPr="001821FB">
        <w:rPr>
          <w:vertAlign w:val="subscript"/>
        </w:rPr>
        <w:t>О</w:t>
      </w:r>
      <w:r w:rsidR="001821FB" w:rsidRPr="0029402E">
        <w:rPr>
          <w:vertAlign w:val="subscript"/>
        </w:rPr>
        <w:t xml:space="preserve"> </w:t>
      </w:r>
      <w:r w:rsidRPr="00587C49">
        <w:t>+</w:t>
      </w:r>
      <w:r w:rsidR="001821FB" w:rsidRPr="0029402E">
        <w:t xml:space="preserve"> </w:t>
      </w:r>
      <w:r w:rsidRPr="00587C49">
        <w:rPr>
          <w:lang w:val="en-US"/>
        </w:rPr>
        <w:t>S</w:t>
      </w:r>
      <w:r w:rsidR="001821FB" w:rsidRPr="001821FB">
        <w:rPr>
          <w:vertAlign w:val="subscript"/>
          <w:lang w:val="en-US"/>
        </w:rPr>
        <w:t>n</w:t>
      </w:r>
      <w:r w:rsidRPr="00587C49">
        <w:t>,</w:t>
      </w:r>
    </w:p>
    <w:p w14:paraId="27C80D6E" w14:textId="3F4D1679" w:rsidR="00587C49" w:rsidRPr="00587C49" w:rsidRDefault="00587C49" w:rsidP="002B3886">
      <w:pPr>
        <w:pStyle w:val="ad"/>
      </w:pPr>
      <w:r w:rsidRPr="00587C49">
        <w:t xml:space="preserve">где </w:t>
      </w:r>
      <w:r w:rsidR="0029402E" w:rsidRPr="00587C49">
        <w:rPr>
          <w:lang w:val="en-US"/>
        </w:rPr>
        <w:t>S</w:t>
      </w:r>
      <w:r w:rsidR="0029402E" w:rsidRPr="001821FB">
        <w:rPr>
          <w:vertAlign w:val="subscript"/>
        </w:rPr>
        <w:t>О</w:t>
      </w:r>
      <w:r w:rsidRPr="00587C49">
        <w:t xml:space="preserve"> и </w:t>
      </w:r>
      <w:r w:rsidR="0029402E" w:rsidRPr="00587C49">
        <w:rPr>
          <w:lang w:val="en-US"/>
        </w:rPr>
        <w:t>S</w:t>
      </w:r>
      <w:r w:rsidR="0029402E" w:rsidRPr="001821FB">
        <w:rPr>
          <w:vertAlign w:val="subscript"/>
          <w:lang w:val="en-US"/>
        </w:rPr>
        <w:t>n</w:t>
      </w:r>
      <w:r w:rsidRPr="00587C49">
        <w:t xml:space="preserve"> – потери (ослабление поля) на отражение и поглощение.</w:t>
      </w:r>
    </w:p>
    <w:p w14:paraId="40B7F0D4" w14:textId="1CC4C813" w:rsidR="00587C49" w:rsidRPr="00587C49" w:rsidRDefault="00587C49" w:rsidP="002B3886">
      <w:pPr>
        <w:pStyle w:val="ad"/>
      </w:pPr>
      <w:r w:rsidRPr="00587C49">
        <w:t xml:space="preserve">Потери на отражение </w:t>
      </w:r>
      <w:r w:rsidR="0029402E" w:rsidRPr="00587C49">
        <w:rPr>
          <w:lang w:val="en-US"/>
        </w:rPr>
        <w:t>S</w:t>
      </w:r>
      <w:r w:rsidR="0029402E" w:rsidRPr="001821FB">
        <w:rPr>
          <w:vertAlign w:val="subscript"/>
        </w:rPr>
        <w:t>О</w:t>
      </w:r>
      <w:r w:rsidRPr="00587C49">
        <w:t xml:space="preserve"> зависят от материала экрана, частоты и типа поля. </w:t>
      </w:r>
    </w:p>
    <w:p w14:paraId="6B9ED3DF" w14:textId="72278BE4" w:rsidR="00587C49" w:rsidRPr="00587C49" w:rsidRDefault="00587C49" w:rsidP="002B3886">
      <w:pPr>
        <w:pStyle w:val="ad"/>
      </w:pPr>
      <w:r w:rsidRPr="00587C49">
        <w:t>В зависимости от того, какое поле действует на экран</w:t>
      </w:r>
      <w:r w:rsidR="0029402E">
        <w:t>,</w:t>
      </w:r>
      <w:r w:rsidRPr="00587C49">
        <w:t xml:space="preserve"> </w:t>
      </w:r>
      <w:r w:rsidR="00024D60">
        <w:t>выделяют</w:t>
      </w:r>
      <w:r w:rsidRPr="00587C49">
        <w:sym w:font="Symbol" w:char="F03A"/>
      </w:r>
      <w:r w:rsidRPr="00587C49">
        <w:t xml:space="preserve"> </w:t>
      </w:r>
    </w:p>
    <w:p w14:paraId="47331091" w14:textId="77777777" w:rsidR="00587C49" w:rsidRPr="00587C49" w:rsidRDefault="00587C49" w:rsidP="002B3886">
      <w:pPr>
        <w:pStyle w:val="ad"/>
      </w:pPr>
      <w:r w:rsidRPr="00587C49">
        <w:t xml:space="preserve">Е - электрическое поле; </w:t>
      </w:r>
    </w:p>
    <w:p w14:paraId="0D0F5C93" w14:textId="0475A372" w:rsidR="00587C49" w:rsidRPr="00587C49" w:rsidRDefault="00587C49" w:rsidP="002B3886">
      <w:pPr>
        <w:pStyle w:val="ad"/>
      </w:pPr>
      <w:r w:rsidRPr="00587C49">
        <w:t xml:space="preserve">Н - магнитное поле; </w:t>
      </w:r>
    </w:p>
    <w:p w14:paraId="5D74141A" w14:textId="577B9E77" w:rsidR="00587C49" w:rsidRPr="00587C49" w:rsidRDefault="00587C49" w:rsidP="002B3886">
      <w:pPr>
        <w:pStyle w:val="ad"/>
      </w:pPr>
      <w:r w:rsidRPr="00587C49">
        <w:t>Р - плоская электромагнитная волна,</w:t>
      </w:r>
      <w:r w:rsidR="0029402E">
        <w:t xml:space="preserve"> </w:t>
      </w:r>
      <w:r w:rsidRPr="00587C49">
        <w:t>в котором энергия распреде</w:t>
      </w:r>
      <w:r w:rsidRPr="00587C49">
        <w:softHyphen/>
        <w:t>лена равномерно, между магнитной и электрической составляющими.</w:t>
      </w:r>
    </w:p>
    <w:p w14:paraId="49341CAF" w14:textId="77777777" w:rsidR="00587C49" w:rsidRPr="00587C49" w:rsidRDefault="00587C49" w:rsidP="002B3886">
      <w:pPr>
        <w:pStyle w:val="ad"/>
      </w:pPr>
      <w:r w:rsidRPr="00587C49">
        <w:t>Различают три вида потерь на отражение</w:t>
      </w:r>
      <w:r w:rsidRPr="00587C49">
        <w:sym w:font="Symbol" w:char="F03A"/>
      </w:r>
      <w:r w:rsidRPr="00587C49">
        <w:t xml:space="preserve"> </w:t>
      </w:r>
    </w:p>
    <w:p w14:paraId="1DCD3F21" w14:textId="3F57BDF9" w:rsidR="00587C49" w:rsidRPr="00587C49" w:rsidRDefault="005062D8" w:rsidP="005062D8">
      <w:pPr>
        <w:pStyle w:val="ad"/>
        <w:jc w:val="center"/>
      </w:pPr>
      <w:r w:rsidRPr="00587C49">
        <w:rPr>
          <w:lang w:val="en-US"/>
        </w:rPr>
        <w:t>S</w:t>
      </w:r>
      <w:r w:rsidRPr="001821FB">
        <w:rPr>
          <w:vertAlign w:val="subscript"/>
        </w:rPr>
        <w:t>О</w:t>
      </w:r>
      <w:r w:rsidR="00587C49" w:rsidRPr="00587C49">
        <w:t xml:space="preserve">(E), </w:t>
      </w:r>
      <w:r w:rsidRPr="00587C49">
        <w:rPr>
          <w:lang w:val="en-US"/>
        </w:rPr>
        <w:t>S</w:t>
      </w:r>
      <w:r w:rsidRPr="001821FB">
        <w:rPr>
          <w:vertAlign w:val="subscript"/>
        </w:rPr>
        <w:t>О</w:t>
      </w:r>
      <w:r w:rsidR="00587C49" w:rsidRPr="00587C49">
        <w:t>(H</w:t>
      </w:r>
      <w:r w:rsidR="00303020" w:rsidRPr="00587C49">
        <w:t xml:space="preserve">), </w:t>
      </w:r>
      <w:r w:rsidRPr="00587C49">
        <w:rPr>
          <w:lang w:val="en-US"/>
        </w:rPr>
        <w:t>S</w:t>
      </w:r>
      <w:r w:rsidRPr="001821FB">
        <w:rPr>
          <w:vertAlign w:val="subscript"/>
        </w:rPr>
        <w:t>О</w:t>
      </w:r>
      <w:r w:rsidR="00587C49" w:rsidRPr="00587C49">
        <w:t>(P).</w:t>
      </w:r>
    </w:p>
    <w:p w14:paraId="7DBA8E62" w14:textId="60C7DBB0" w:rsidR="00587C49" w:rsidRPr="00587C49" w:rsidRDefault="00587C49" w:rsidP="002B3886">
      <w:pPr>
        <w:pStyle w:val="ad"/>
      </w:pPr>
      <w:r w:rsidRPr="00587C49">
        <w:t xml:space="preserve">Потери на поглощение </w:t>
      </w:r>
      <w:r w:rsidR="004747EC" w:rsidRPr="00587C49">
        <w:rPr>
          <w:lang w:val="en-US"/>
        </w:rPr>
        <w:t>S</w:t>
      </w:r>
      <w:r w:rsidR="004747EC" w:rsidRPr="001821FB">
        <w:rPr>
          <w:vertAlign w:val="subscript"/>
          <w:lang w:val="en-US"/>
        </w:rPr>
        <w:t>n</w:t>
      </w:r>
      <w:r w:rsidRPr="00587C49">
        <w:t>, зависящие только от материала и частоты, опреде</w:t>
      </w:r>
      <w:r w:rsidRPr="00587C49">
        <w:softHyphen/>
        <w:t>ляются по формуле:</w:t>
      </w:r>
    </w:p>
    <w:p w14:paraId="71FA1ECF" w14:textId="674A4B8D" w:rsidR="00587C49" w:rsidRPr="00587C49" w:rsidRDefault="00587C49" w:rsidP="004747EC">
      <w:pPr>
        <w:pStyle w:val="ad"/>
        <w:jc w:val="center"/>
      </w:pPr>
      <w:r w:rsidRPr="00587C49">
        <w:rPr>
          <w:noProof/>
        </w:rPr>
        <w:drawing>
          <wp:inline distT="0" distB="0" distL="0" distR="0" wp14:anchorId="3EFE2040" wp14:editId="1B38982D">
            <wp:extent cx="1195060" cy="307818"/>
            <wp:effectExtent l="0" t="0" r="5715" b="0"/>
            <wp:docPr id="83995" name="Рисунок 839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8239" cy="35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747EC">
        <w:t>,</w:t>
      </w:r>
    </w:p>
    <w:p w14:paraId="237CD646" w14:textId="77777777" w:rsidR="00587C49" w:rsidRPr="00587C49" w:rsidRDefault="00587C49" w:rsidP="002B3886">
      <w:pPr>
        <w:pStyle w:val="ad"/>
      </w:pPr>
      <w:r w:rsidRPr="00587C49">
        <w:t xml:space="preserve">где </w:t>
      </w:r>
      <w:r w:rsidRPr="00587C49">
        <w:rPr>
          <w:lang w:val="en-US"/>
        </w:rPr>
        <w:t>a</w:t>
      </w:r>
      <w:r w:rsidRPr="00587C49">
        <w:t xml:space="preserve"> – толщина, мм</w:t>
      </w:r>
      <w:r w:rsidRPr="00587C49">
        <w:sym w:font="Symbol" w:char="F03B"/>
      </w:r>
      <w:r w:rsidRPr="00587C49">
        <w:t xml:space="preserve"> </w:t>
      </w:r>
    </w:p>
    <w:p w14:paraId="073504A3" w14:textId="77777777" w:rsidR="00587C49" w:rsidRPr="00587C49" w:rsidRDefault="00587C49" w:rsidP="002B3886">
      <w:pPr>
        <w:pStyle w:val="ad"/>
      </w:pPr>
      <w:r w:rsidRPr="00587C49">
        <w:t>μ – магнитная проницаемость</w:t>
      </w:r>
      <w:r w:rsidRPr="00587C49">
        <w:sym w:font="Symbol" w:char="F03B"/>
      </w:r>
    </w:p>
    <w:p w14:paraId="17FFA674" w14:textId="77777777" w:rsidR="00587C49" w:rsidRPr="00587C49" w:rsidRDefault="00587C49" w:rsidP="002B3886">
      <w:pPr>
        <w:pStyle w:val="ad"/>
      </w:pPr>
      <w:r w:rsidRPr="00587C49">
        <w:rPr>
          <w:lang w:val="en-US"/>
        </w:rPr>
        <w:t>g</w:t>
      </w:r>
      <w:r w:rsidRPr="00587C49">
        <w:t xml:space="preserve"> – электропроводность мате</w:t>
      </w:r>
      <w:r w:rsidRPr="00587C49">
        <w:softHyphen/>
        <w:t>риала</w:t>
      </w:r>
      <w:r w:rsidRPr="00587C49">
        <w:sym w:font="Symbol" w:char="F03B"/>
      </w:r>
      <w:r w:rsidRPr="00587C49">
        <w:t xml:space="preserve"> </w:t>
      </w:r>
    </w:p>
    <w:p w14:paraId="45A15D53" w14:textId="77777777" w:rsidR="00587C49" w:rsidRPr="00587C49" w:rsidRDefault="00587C49" w:rsidP="002B3886">
      <w:pPr>
        <w:pStyle w:val="ad"/>
      </w:pPr>
      <w:r w:rsidRPr="00587C49">
        <w:rPr>
          <w:lang w:val="en-US"/>
        </w:rPr>
        <w:t>f</w:t>
      </w:r>
      <w:r w:rsidRPr="00587C49">
        <w:t xml:space="preserve"> – частота, Гц.</w:t>
      </w:r>
    </w:p>
    <w:p w14:paraId="5A8600EF" w14:textId="77777777" w:rsidR="00587C49" w:rsidRPr="00587C49" w:rsidRDefault="00587C49" w:rsidP="002B3886">
      <w:pPr>
        <w:pStyle w:val="ad"/>
      </w:pPr>
      <w:r w:rsidRPr="00303020">
        <w:rPr>
          <w:i/>
          <w:iCs/>
        </w:rPr>
        <w:t>Электростатическое</w:t>
      </w:r>
      <w:r w:rsidRPr="00587C49">
        <w:t xml:space="preserve"> экранирование состоит в замыкании электрических сило</w:t>
      </w:r>
      <w:r w:rsidRPr="00587C49">
        <w:softHyphen/>
        <w:t xml:space="preserve">вых линий на поверхности металлической массы экрана и передаче электрических зарядов на корпус изделия. </w:t>
      </w:r>
    </w:p>
    <w:p w14:paraId="61DEAB1C" w14:textId="77777777" w:rsidR="00587C49" w:rsidRPr="00587C49" w:rsidRDefault="00587C49" w:rsidP="002B3886">
      <w:pPr>
        <w:pStyle w:val="ad"/>
      </w:pPr>
      <w:r w:rsidRPr="00587C49">
        <w:t>Выражение для определения потерь (в дБ) на отраже</w:t>
      </w:r>
      <w:r w:rsidRPr="00587C49">
        <w:softHyphen/>
        <w:t>ние в случае электрического поля имеет вид:</w:t>
      </w:r>
    </w:p>
    <w:p w14:paraId="4E2489B2" w14:textId="2486819E" w:rsidR="00587C49" w:rsidRPr="00587C49" w:rsidRDefault="00587C49" w:rsidP="00930F54">
      <w:pPr>
        <w:pStyle w:val="ad"/>
        <w:jc w:val="center"/>
      </w:pPr>
      <w:r w:rsidRPr="00587C49">
        <w:rPr>
          <w:noProof/>
        </w:rPr>
        <w:drawing>
          <wp:inline distT="0" distB="0" distL="0" distR="0" wp14:anchorId="3810A8F4" wp14:editId="41C546BA">
            <wp:extent cx="1692998" cy="479425"/>
            <wp:effectExtent l="0" t="0" r="2540" b="0"/>
            <wp:docPr id="83996" name="Рисунок 839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1141" cy="51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052FB">
        <w:t>,</w:t>
      </w:r>
    </w:p>
    <w:p w14:paraId="5FCD15B3" w14:textId="572753C1" w:rsidR="00587C49" w:rsidRPr="00587C49" w:rsidRDefault="00587C49" w:rsidP="002B3886">
      <w:pPr>
        <w:pStyle w:val="ad"/>
      </w:pPr>
      <w:r w:rsidRPr="00587C49">
        <w:t xml:space="preserve">где </w:t>
      </w:r>
      <w:r w:rsidRPr="00C052FB">
        <w:rPr>
          <w:iCs/>
          <w:lang w:val="en-US"/>
        </w:rPr>
        <w:t>r</w:t>
      </w:r>
      <w:r w:rsidRPr="00587C49">
        <w:t xml:space="preserve"> – расстояние между источником</w:t>
      </w:r>
      <w:r w:rsidR="00303020">
        <w:t xml:space="preserve"> </w:t>
      </w:r>
      <w:r w:rsidRPr="00587C49">
        <w:t>энергии и экраном, мм.</w:t>
      </w:r>
      <w:r w:rsidR="00C96A7E">
        <w:t xml:space="preserve"> </w:t>
      </w:r>
    </w:p>
    <w:p w14:paraId="585AEC20" w14:textId="3D54AD97" w:rsidR="00587C49" w:rsidRPr="00587C49" w:rsidRDefault="00587C49" w:rsidP="002B3886">
      <w:pPr>
        <w:pStyle w:val="ad"/>
      </w:pPr>
      <w:r w:rsidRPr="00303020">
        <w:rPr>
          <w:i/>
          <w:iCs/>
        </w:rPr>
        <w:t xml:space="preserve">Магнитостатическое </w:t>
      </w:r>
      <w:r w:rsidRPr="00587C49">
        <w:t xml:space="preserve">экранирование заключается в замыкании магнитных силовых линий в стенках магнитного экрана. Магнитостатический экран целесообразно использовать </w:t>
      </w:r>
      <w:r w:rsidRPr="00587C49">
        <w:lastRenderedPageBreak/>
        <w:t>только в постоянном поле или в диапазоне низких частот. Эффективность такого экрана тем больше, чем больше его магнитная проницаемость и толщина.</w:t>
      </w:r>
    </w:p>
    <w:p w14:paraId="3321648A" w14:textId="77777777" w:rsidR="00587C49" w:rsidRPr="00587C49" w:rsidRDefault="00587C49" w:rsidP="002B3886">
      <w:pPr>
        <w:pStyle w:val="ad"/>
      </w:pPr>
      <w:r w:rsidRPr="00587C49">
        <w:t>Выражение для определения потерь (в дБ) на отражение в случае магнитного поля имеет вид:</w:t>
      </w:r>
    </w:p>
    <w:p w14:paraId="540EE3D3" w14:textId="599BDB46" w:rsidR="00587C49" w:rsidRPr="00587C49" w:rsidRDefault="00587C49" w:rsidP="000419FB">
      <w:pPr>
        <w:pStyle w:val="ad"/>
        <w:jc w:val="center"/>
        <w:rPr>
          <w:color w:val="000000"/>
          <w:shd w:val="clear" w:color="auto" w:fill="FFFFFF"/>
        </w:rPr>
      </w:pPr>
      <w:r w:rsidRPr="00587C49">
        <w:rPr>
          <w:noProof/>
        </w:rPr>
        <w:drawing>
          <wp:inline distT="0" distB="0" distL="0" distR="0" wp14:anchorId="7A1E9389" wp14:editId="4697C256">
            <wp:extent cx="2783941" cy="532099"/>
            <wp:effectExtent l="0" t="0" r="0" b="1905"/>
            <wp:docPr id="83997" name="Рисунок 839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373" cy="580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419FB">
        <w:rPr>
          <w:color w:val="000000"/>
          <w:shd w:val="clear" w:color="auto" w:fill="FFFFFF"/>
        </w:rPr>
        <w:t>.</w:t>
      </w:r>
    </w:p>
    <w:p w14:paraId="5A46F33D" w14:textId="77777777" w:rsidR="00587C49" w:rsidRPr="00587C49" w:rsidRDefault="00587C49" w:rsidP="002B3886">
      <w:pPr>
        <w:pStyle w:val="ad"/>
      </w:pPr>
      <w:r w:rsidRPr="00303020">
        <w:rPr>
          <w:i/>
          <w:iCs/>
        </w:rPr>
        <w:t>Электромагнитное</w:t>
      </w:r>
      <w:r w:rsidRPr="00587C49">
        <w:t xml:space="preserve"> экранирование, или экранирование с помощью вихревых токов, основано на использовании магнитной индукции. Плоская электромагнитная волна, встречая на своем пути медный цилиндрический экран, возбуждает в нем переменные индукционные вихревые токи. </w:t>
      </w:r>
    </w:p>
    <w:p w14:paraId="28C676E3" w14:textId="079A4221" w:rsidR="00587C49" w:rsidRPr="00587C49" w:rsidRDefault="00587C49" w:rsidP="002B3886">
      <w:pPr>
        <w:pStyle w:val="ad"/>
      </w:pPr>
      <w:r w:rsidRPr="00587C49">
        <w:t xml:space="preserve">Магнитное поле этих токов будет замкнутым.  Внутри цилиндра, оно будет направлено навстречу возбуждающему полю, а за его пределами - в сторону возбуждающего поля. Результирующее поле оказывается ослабленным внутри цилиндра и усиленным вне его, т.е. происходит вытеснение поля из цилиндра. Таким образом, чем больше протекающие по цилиндру вихревые токи, тем больше эффективность экрана. </w:t>
      </w:r>
    </w:p>
    <w:p w14:paraId="60CBB004" w14:textId="77777777" w:rsidR="00587C49" w:rsidRPr="00587C49" w:rsidRDefault="00587C49" w:rsidP="002B3886">
      <w:pPr>
        <w:pStyle w:val="ad"/>
      </w:pPr>
      <w:r w:rsidRPr="00587C49">
        <w:t>Выражение для определения потерь на отражение (в дБ) в случае электромагнитного поля имеет вид:</w:t>
      </w:r>
    </w:p>
    <w:p w14:paraId="1EE7260D" w14:textId="7B93E0E5" w:rsidR="00587C49" w:rsidRPr="00587C49" w:rsidRDefault="00587C49" w:rsidP="00A53181">
      <w:pPr>
        <w:pStyle w:val="ad"/>
        <w:jc w:val="center"/>
        <w:rPr>
          <w:color w:val="000000"/>
          <w:shd w:val="clear" w:color="auto" w:fill="FFFFFF"/>
        </w:rPr>
      </w:pPr>
      <w:r w:rsidRPr="00587C49">
        <w:rPr>
          <w:noProof/>
        </w:rPr>
        <w:drawing>
          <wp:inline distT="0" distB="0" distL="0" distR="0" wp14:anchorId="0FBF318E" wp14:editId="47073BF4">
            <wp:extent cx="1507402" cy="444500"/>
            <wp:effectExtent l="0" t="0" r="0" b="0"/>
            <wp:docPr id="83998" name="Рисунок 839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34" cy="486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3181">
        <w:rPr>
          <w:color w:val="000000"/>
          <w:shd w:val="clear" w:color="auto" w:fill="FFFFFF"/>
        </w:rPr>
        <w:t>.</w:t>
      </w:r>
    </w:p>
    <w:p w14:paraId="24AB77E0" w14:textId="77777777" w:rsidR="00587C49" w:rsidRPr="00587C49" w:rsidRDefault="00587C49" w:rsidP="002B3886">
      <w:pPr>
        <w:pStyle w:val="ad"/>
      </w:pPr>
      <w:r w:rsidRPr="00587C49">
        <w:t>Эффективность экранирования зависит от формы экрана, который может быть:</w:t>
      </w:r>
    </w:p>
    <w:p w14:paraId="57B28626" w14:textId="081A8D49" w:rsidR="00303020" w:rsidRDefault="00587C49" w:rsidP="002B3886">
      <w:pPr>
        <w:pStyle w:val="ad"/>
      </w:pPr>
      <w:r w:rsidRPr="00587C49">
        <w:t>- плоским (из параллельных пластин)</w:t>
      </w:r>
      <w:r w:rsidR="00AA01D1">
        <w:t>;</w:t>
      </w:r>
      <w:r w:rsidRPr="00587C49">
        <w:t xml:space="preserve"> </w:t>
      </w:r>
    </w:p>
    <w:p w14:paraId="61227F5D" w14:textId="03F79DB9" w:rsidR="00587C49" w:rsidRPr="00587C49" w:rsidRDefault="00587C49" w:rsidP="002B3886">
      <w:pPr>
        <w:pStyle w:val="ad"/>
      </w:pPr>
      <w:r w:rsidRPr="00587C49">
        <w:t>- цилиндрическим</w:t>
      </w:r>
      <w:r w:rsidR="00AA01D1">
        <w:t>;</w:t>
      </w:r>
    </w:p>
    <w:p w14:paraId="037CF0B6" w14:textId="77777777" w:rsidR="00587C49" w:rsidRPr="00587C49" w:rsidRDefault="00587C49" w:rsidP="002B3886">
      <w:pPr>
        <w:pStyle w:val="ad"/>
      </w:pPr>
      <w:r w:rsidRPr="00587C49">
        <w:t>- сферическим (шаровым).</w:t>
      </w:r>
    </w:p>
    <w:p w14:paraId="6B2B30B5" w14:textId="77777777" w:rsidR="00587C49" w:rsidRPr="00587C49" w:rsidRDefault="00587C49" w:rsidP="002B3886">
      <w:pPr>
        <w:pStyle w:val="ad"/>
        <w:rPr>
          <w:color w:val="000000"/>
          <w:shd w:val="clear" w:color="auto" w:fill="FFFFFF"/>
        </w:rPr>
      </w:pPr>
    </w:p>
    <w:p w14:paraId="72F8919A" w14:textId="77777777" w:rsidR="00587C49" w:rsidRDefault="00587C49" w:rsidP="002B3886">
      <w:pPr>
        <w:pStyle w:val="ad"/>
      </w:pPr>
      <w:r w:rsidRPr="00587C49">
        <w:t>Эффективность (в дБ) плоского экрана определяется по формуле:</w:t>
      </w:r>
    </w:p>
    <w:p w14:paraId="33FE2B87" w14:textId="77777777" w:rsidR="001A13FF" w:rsidRPr="001A13FF" w:rsidRDefault="001A13FF" w:rsidP="002B3886">
      <w:pPr>
        <w:pStyle w:val="ad"/>
        <w:rPr>
          <w:sz w:val="16"/>
          <w:szCs w:val="16"/>
        </w:rPr>
      </w:pPr>
    </w:p>
    <w:p w14:paraId="44F6B8E8" w14:textId="66D5D2A0" w:rsidR="00587C49" w:rsidRPr="00587C49" w:rsidRDefault="00587C49" w:rsidP="001A13FF">
      <w:pPr>
        <w:pStyle w:val="ad"/>
        <w:jc w:val="center"/>
      </w:pPr>
      <w:r w:rsidRPr="00587C49">
        <w:rPr>
          <w:lang w:val="en-US"/>
        </w:rPr>
        <w:t>S</w:t>
      </w:r>
      <w:r w:rsidR="001A13FF" w:rsidRPr="001A13FF">
        <w:rPr>
          <w:vertAlign w:val="subscript"/>
        </w:rPr>
        <w:t>ПЛ</w:t>
      </w:r>
      <w:r w:rsidR="001A13FF">
        <w:rPr>
          <w:vertAlign w:val="subscript"/>
        </w:rPr>
        <w:t xml:space="preserve"> </w:t>
      </w:r>
      <w:r w:rsidRPr="00587C49">
        <w:rPr>
          <w:position w:val="-20"/>
          <w:vertAlign w:val="subscript"/>
        </w:rPr>
        <w:t xml:space="preserve"> </w:t>
      </w:r>
      <w:r w:rsidRPr="00587C49">
        <w:t>= (</w:t>
      </w:r>
      <w:r w:rsidRPr="00587C49">
        <w:rPr>
          <w:lang w:val="en-US"/>
        </w:rPr>
        <w:t>chbd</w:t>
      </w:r>
      <w:r w:rsidRPr="00587C49">
        <w:t xml:space="preserve"> + 0,5</w:t>
      </w:r>
      <w:r w:rsidRPr="00587C49">
        <w:rPr>
          <w:lang w:val="en-US"/>
        </w:rPr>
        <w:t>Kshbd</w:t>
      </w:r>
      <w:r w:rsidRPr="00587C49">
        <w:t>)</w:t>
      </w:r>
      <w:r w:rsidR="001A13FF" w:rsidRPr="001A13FF">
        <w:rPr>
          <w:vertAlign w:val="superscript"/>
        </w:rPr>
        <w:t>-1</w:t>
      </w:r>
      <w:r w:rsidRPr="00587C49">
        <w:t>,</w:t>
      </w:r>
    </w:p>
    <w:p w14:paraId="48206EC7" w14:textId="17B17E2D" w:rsidR="00587C49" w:rsidRPr="00587C49" w:rsidRDefault="00587C49" w:rsidP="002B3886">
      <w:pPr>
        <w:pStyle w:val="ad"/>
      </w:pPr>
      <w:r w:rsidRPr="00587C49">
        <w:t>где</w:t>
      </w:r>
      <w:r w:rsidR="00C96A7E">
        <w:t xml:space="preserve"> </w:t>
      </w:r>
      <w:r w:rsidRPr="00587C49">
        <w:rPr>
          <w:noProof/>
        </w:rPr>
        <w:drawing>
          <wp:inline distT="0" distB="0" distL="0" distR="0" wp14:anchorId="163E879E" wp14:editId="13C78298">
            <wp:extent cx="724277" cy="199496"/>
            <wp:effectExtent l="0" t="0" r="0" b="0"/>
            <wp:docPr id="83999" name="Рисунок 839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8020" cy="222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96A7E">
        <w:t xml:space="preserve"> </w:t>
      </w:r>
      <w:r w:rsidRPr="00587C49">
        <w:t>- постоянная вихревых потоков, зависящая от абсолютной магнитной проницаемости материала;</w:t>
      </w:r>
    </w:p>
    <w:p w14:paraId="1F46A19C" w14:textId="729A29C5" w:rsidR="00587C49" w:rsidRPr="00587C49" w:rsidRDefault="00587C49" w:rsidP="002B3886">
      <w:pPr>
        <w:pStyle w:val="ad"/>
      </w:pPr>
      <w:r w:rsidRPr="00587C49">
        <w:t>μ</w:t>
      </w:r>
      <w:r w:rsidR="00E74966" w:rsidRPr="00E74966">
        <w:rPr>
          <w:vertAlign w:val="subscript"/>
        </w:rPr>
        <w:t>а</w:t>
      </w:r>
      <w:r w:rsidRPr="00587C49">
        <w:t xml:space="preserve"> – удельная проводимость материала </w:t>
      </w:r>
      <w:r w:rsidRPr="00587C49">
        <w:sym w:font="Symbol" w:char="F03B"/>
      </w:r>
    </w:p>
    <w:p w14:paraId="73B2A4ED" w14:textId="77777777" w:rsidR="00587C49" w:rsidRPr="00587C49" w:rsidRDefault="00587C49" w:rsidP="002B3886">
      <w:pPr>
        <w:pStyle w:val="ad"/>
      </w:pPr>
      <w:r w:rsidRPr="00587C49">
        <w:t>σ - удельная проводимость металла экрана;</w:t>
      </w:r>
    </w:p>
    <w:p w14:paraId="276E0E56" w14:textId="77777777" w:rsidR="00587C49" w:rsidRPr="00587C49" w:rsidRDefault="00587C49" w:rsidP="002B3886">
      <w:pPr>
        <w:pStyle w:val="ad"/>
      </w:pPr>
      <w:r w:rsidRPr="00587C49">
        <w:rPr>
          <w:lang w:val="en-US"/>
        </w:rPr>
        <w:t>d</w:t>
      </w:r>
      <w:r w:rsidRPr="00587C49">
        <w:t xml:space="preserve"> – толщина экрана, мм</w:t>
      </w:r>
      <w:r w:rsidRPr="00587C49">
        <w:sym w:font="Symbol" w:char="F03B"/>
      </w:r>
      <w:r w:rsidRPr="00587C49">
        <w:t xml:space="preserve"> </w:t>
      </w:r>
    </w:p>
    <w:p w14:paraId="16A7F4D6" w14:textId="7ACAE035" w:rsidR="00303020" w:rsidRDefault="00587C49" w:rsidP="002B3886">
      <w:pPr>
        <w:pStyle w:val="ad"/>
      </w:pPr>
      <w:r w:rsidRPr="00587C49">
        <w:rPr>
          <w:noProof/>
        </w:rPr>
        <w:drawing>
          <wp:inline distT="0" distB="0" distL="0" distR="0" wp14:anchorId="39B2A7AA" wp14:editId="691984D5">
            <wp:extent cx="420370" cy="362138"/>
            <wp:effectExtent l="0" t="0" r="0" b="0"/>
            <wp:docPr id="67584" name="Рисунок 675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01" cy="399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2376">
        <w:t>;</w:t>
      </w:r>
    </w:p>
    <w:p w14:paraId="6B1A369D" w14:textId="5AE54CCF" w:rsidR="00587C49" w:rsidRPr="00587C49" w:rsidRDefault="00587C49" w:rsidP="002B3886">
      <w:pPr>
        <w:pStyle w:val="ad"/>
      </w:pPr>
      <w:r w:rsidRPr="00587C49">
        <w:t>μ</w:t>
      </w:r>
      <w:r w:rsidR="00492376" w:rsidRPr="00492376">
        <w:rPr>
          <w:vertAlign w:val="subscript"/>
        </w:rPr>
        <w:t>о</w:t>
      </w:r>
      <w:r w:rsidRPr="00587C49">
        <w:t xml:space="preserve"> – магнитная проницаемость вакуума</w:t>
      </w:r>
      <w:r w:rsidRPr="00587C49">
        <w:sym w:font="Symbol" w:char="F03B"/>
      </w:r>
    </w:p>
    <w:p w14:paraId="67AE05EA" w14:textId="77777777" w:rsidR="00587C49" w:rsidRPr="00587C49" w:rsidRDefault="00587C49" w:rsidP="002B3886">
      <w:pPr>
        <w:pStyle w:val="ad"/>
      </w:pPr>
      <w:r w:rsidRPr="00587C49">
        <w:rPr>
          <w:lang w:val="en-US"/>
        </w:rPr>
        <w:t>D</w:t>
      </w:r>
      <w:r w:rsidRPr="00587C49">
        <w:t xml:space="preserve"> – расстояние между пластинами экрана, мм.</w:t>
      </w:r>
    </w:p>
    <w:p w14:paraId="1A25DCF8" w14:textId="77777777" w:rsidR="00587C49" w:rsidRPr="00587C49" w:rsidRDefault="00587C49" w:rsidP="002B3886">
      <w:pPr>
        <w:pStyle w:val="ad"/>
      </w:pPr>
      <w:r w:rsidRPr="00587C49">
        <w:t>Эффективность (в дБ) цилиндрического экрана радиусом R определяется по формуле:</w:t>
      </w:r>
    </w:p>
    <w:p w14:paraId="029E12EE" w14:textId="055AE9BC" w:rsidR="00587C49" w:rsidRPr="00587C49" w:rsidRDefault="00587C49" w:rsidP="00047472">
      <w:pPr>
        <w:pStyle w:val="ad"/>
        <w:jc w:val="center"/>
      </w:pPr>
      <w:r w:rsidRPr="00587C49">
        <w:rPr>
          <w:noProof/>
        </w:rPr>
        <w:drawing>
          <wp:inline distT="0" distB="0" distL="0" distR="0" wp14:anchorId="74650014" wp14:editId="6E7202D6">
            <wp:extent cx="2676525" cy="443865"/>
            <wp:effectExtent l="0" t="0" r="0" b="0"/>
            <wp:docPr id="67585" name="Рисунок 675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951" cy="478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03020">
        <w:rPr>
          <w:noProof/>
        </w:rPr>
        <w:t>,</w:t>
      </w:r>
    </w:p>
    <w:p w14:paraId="0F4BD48B" w14:textId="2B23B115" w:rsidR="00587C49" w:rsidRPr="00587C49" w:rsidRDefault="00303020" w:rsidP="002B3886">
      <w:pPr>
        <w:pStyle w:val="ad"/>
      </w:pPr>
      <w:r>
        <w:t>г</w:t>
      </w:r>
      <w:r w:rsidR="00587C49" w:rsidRPr="00587C49">
        <w:t>де</w:t>
      </w:r>
    </w:p>
    <w:p w14:paraId="56DAFF20" w14:textId="5034FAA7" w:rsidR="00587C49" w:rsidRDefault="00587C49" w:rsidP="002B3886">
      <w:pPr>
        <w:pStyle w:val="ad"/>
      </w:pPr>
      <w:r w:rsidRPr="00587C49">
        <w:rPr>
          <w:noProof/>
        </w:rPr>
        <w:drawing>
          <wp:inline distT="0" distB="0" distL="0" distR="0" wp14:anchorId="424F44C6" wp14:editId="2DF94E13">
            <wp:extent cx="932180" cy="425450"/>
            <wp:effectExtent l="0" t="0" r="0" b="0"/>
            <wp:docPr id="67586" name="Рисунок 675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0017" cy="465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1754A">
        <w:t>;</w:t>
      </w:r>
    </w:p>
    <w:p w14:paraId="725B920C" w14:textId="77777777" w:rsidR="0062462D" w:rsidRPr="00587C49" w:rsidRDefault="0062462D" w:rsidP="002B3886">
      <w:pPr>
        <w:pStyle w:val="ad"/>
        <w:rPr>
          <w:position w:val="1"/>
        </w:rPr>
      </w:pPr>
      <w:r w:rsidRPr="00587C49">
        <w:rPr>
          <w:position w:val="1"/>
        </w:rPr>
        <w:t xml:space="preserve">R </w:t>
      </w:r>
      <w:r w:rsidRPr="00587C49">
        <w:t xml:space="preserve">– </w:t>
      </w:r>
      <w:r w:rsidRPr="00587C49">
        <w:rPr>
          <w:position w:val="1"/>
        </w:rPr>
        <w:t>наружный радиус экрана, мм</w:t>
      </w:r>
      <w:r w:rsidRPr="00587C49">
        <w:rPr>
          <w:position w:val="1"/>
        </w:rPr>
        <w:sym w:font="Symbol" w:char="F03B"/>
      </w:r>
    </w:p>
    <w:p w14:paraId="2A7A5CEC" w14:textId="1B80CB03" w:rsidR="00587C49" w:rsidRPr="00587C49" w:rsidRDefault="00587C49" w:rsidP="002B3886">
      <w:pPr>
        <w:pStyle w:val="ad"/>
      </w:pPr>
      <w:r w:rsidRPr="00587C49">
        <w:rPr>
          <w:lang w:val="en-US"/>
        </w:rPr>
        <w:t>ch</w:t>
      </w:r>
      <w:r w:rsidRPr="00587C49">
        <w:t xml:space="preserve"> – гиперболический косинус</w:t>
      </w:r>
      <w:r w:rsidR="00D1754A">
        <w:t>;</w:t>
      </w:r>
    </w:p>
    <w:p w14:paraId="334B8B99" w14:textId="585DC9F0" w:rsidR="00587C49" w:rsidRPr="00587C49" w:rsidRDefault="00587C49" w:rsidP="002B3886">
      <w:pPr>
        <w:pStyle w:val="ad"/>
      </w:pPr>
      <w:r w:rsidRPr="00587C49">
        <w:t>с</w:t>
      </w:r>
      <w:r w:rsidRPr="00587C49">
        <w:rPr>
          <w:lang w:val="en-US"/>
        </w:rPr>
        <w:t>h</w:t>
      </w:r>
      <w:r w:rsidRPr="00587C49">
        <w:t xml:space="preserve"> – определяется по таблицам</w:t>
      </w:r>
      <w:r w:rsidR="00D1754A">
        <w:t>.</w:t>
      </w:r>
    </w:p>
    <w:p w14:paraId="05A42549" w14:textId="44D6D2A9" w:rsidR="00587C49" w:rsidRPr="00587C49" w:rsidRDefault="00587C49" w:rsidP="00D1754A">
      <w:pPr>
        <w:pStyle w:val="ad"/>
        <w:ind w:firstLine="0"/>
        <w:jc w:val="center"/>
      </w:pPr>
      <w:r w:rsidRPr="00587C49">
        <w:rPr>
          <w:noProof/>
        </w:rPr>
        <w:lastRenderedPageBreak/>
        <w:drawing>
          <wp:inline distT="0" distB="0" distL="0" distR="0" wp14:anchorId="1B9CE2CD" wp14:editId="49866B7F">
            <wp:extent cx="3794616" cy="2412748"/>
            <wp:effectExtent l="228600" t="228600" r="225425" b="235585"/>
            <wp:docPr id="6758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/>
                    <pic:cNvPicPr>
                      <a:picLocks noChangeAspect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52"/>
                    <a:stretch/>
                  </pic:blipFill>
                  <pic:spPr bwMode="auto">
                    <a:xfrm>
                      <a:off x="0" y="0"/>
                      <a:ext cx="3845494" cy="2445098"/>
                    </a:xfrm>
                    <a:prstGeom prst="rect">
                      <a:avLst/>
                    </a:prstGeom>
                    <a:solidFill>
                      <a:srgbClr val="70AD47">
                        <a:lumMod val="20000"/>
                        <a:lumOff val="80000"/>
                      </a:srgbClr>
                    </a:solidFill>
                    <a:ln>
                      <a:noFill/>
                    </a:ln>
                    <a:effectLst>
                      <a:glow rad="228600">
                        <a:srgbClr val="70AD47">
                          <a:satMod val="175000"/>
                          <a:alpha val="40000"/>
                        </a:srgbClr>
                      </a:glo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3704AA" w14:textId="77777777" w:rsidR="00587C49" w:rsidRPr="00587C49" w:rsidRDefault="00587C49" w:rsidP="002B3886">
      <w:pPr>
        <w:pStyle w:val="ad"/>
      </w:pPr>
      <w:r w:rsidRPr="00587C49">
        <w:t>Эффективность (в дБ) замкнутого сферического (шарового) экрана радиусом R определяется по формуле:</w:t>
      </w:r>
    </w:p>
    <w:p w14:paraId="2ABAA881" w14:textId="412A4BB9" w:rsidR="00587C49" w:rsidRPr="00587C49" w:rsidRDefault="00587C49" w:rsidP="004F2B50">
      <w:pPr>
        <w:pStyle w:val="ad"/>
        <w:jc w:val="center"/>
      </w:pPr>
      <w:r w:rsidRPr="00587C49">
        <w:rPr>
          <w:noProof/>
        </w:rPr>
        <w:drawing>
          <wp:inline distT="0" distB="0" distL="0" distR="0" wp14:anchorId="0BBB0320" wp14:editId="7FB0EABD">
            <wp:extent cx="1946495" cy="400823"/>
            <wp:effectExtent l="0" t="0" r="0" b="0"/>
            <wp:docPr id="67589" name="Рисунок 675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731" cy="468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F2B50">
        <w:t>.</w:t>
      </w:r>
    </w:p>
    <w:p w14:paraId="55DF1FEC" w14:textId="77777777" w:rsidR="00587C49" w:rsidRPr="004F2B50" w:rsidRDefault="00587C49" w:rsidP="002B3886">
      <w:pPr>
        <w:pStyle w:val="ad"/>
        <w:rPr>
          <w:sz w:val="16"/>
          <w:szCs w:val="16"/>
        </w:rPr>
      </w:pPr>
    </w:p>
    <w:p w14:paraId="6BD89060" w14:textId="77777777" w:rsidR="00587C49" w:rsidRPr="00587C49" w:rsidRDefault="00587C49" w:rsidP="002B3886">
      <w:pPr>
        <w:pStyle w:val="ad"/>
      </w:pPr>
      <w:r w:rsidRPr="00587C49">
        <w:t xml:space="preserve">Если R = D, то при одинаковой толщине стенок </w:t>
      </w:r>
      <w:r w:rsidRPr="00587C49">
        <w:rPr>
          <w:lang w:val="en-US"/>
        </w:rPr>
        <w:t>d</w:t>
      </w:r>
      <w:r w:rsidRPr="00587C49">
        <w:t>, эффективности экранирования плоского, цилиндрического и сферического экранов находятся примерно в следующем соотношении</w:t>
      </w:r>
      <w:r w:rsidRPr="00587C49">
        <w:sym w:font="Symbol" w:char="F03A"/>
      </w:r>
    </w:p>
    <w:p w14:paraId="6E27A570" w14:textId="293FE8A8" w:rsidR="00587C49" w:rsidRPr="00587C49" w:rsidRDefault="00587C49" w:rsidP="00551FC9">
      <w:pPr>
        <w:pStyle w:val="ad"/>
        <w:jc w:val="center"/>
      </w:pPr>
      <w:r w:rsidRPr="00587C49">
        <w:t>S</w:t>
      </w:r>
      <w:r w:rsidR="00551FC9" w:rsidRPr="00551FC9">
        <w:rPr>
          <w:vertAlign w:val="subscript"/>
        </w:rPr>
        <w:t>ПЛ</w:t>
      </w:r>
      <w:r w:rsidR="00551FC9">
        <w:rPr>
          <w:vertAlign w:val="subscript"/>
        </w:rPr>
        <w:t xml:space="preserve"> </w:t>
      </w:r>
      <w:r w:rsidRPr="00587C49">
        <w:rPr>
          <w:position w:val="-20"/>
          <w:vertAlign w:val="subscript"/>
        </w:rPr>
        <w:t xml:space="preserve"> </w:t>
      </w:r>
      <w:r w:rsidRPr="00587C49">
        <w:sym w:font="Symbol" w:char="F03A"/>
      </w:r>
      <w:r w:rsidRPr="00587C49">
        <w:t xml:space="preserve"> S</w:t>
      </w:r>
      <w:r w:rsidR="00551FC9" w:rsidRPr="00551FC9">
        <w:rPr>
          <w:vertAlign w:val="subscript"/>
        </w:rPr>
        <w:t>ЦИЛ</w:t>
      </w:r>
      <w:r w:rsidR="00551FC9">
        <w:rPr>
          <w:vertAlign w:val="subscript"/>
        </w:rPr>
        <w:t xml:space="preserve"> </w:t>
      </w:r>
      <w:r w:rsidRPr="00587C49">
        <w:rPr>
          <w:position w:val="-20"/>
          <w:vertAlign w:val="subscript"/>
        </w:rPr>
        <w:t xml:space="preserve"> </w:t>
      </w:r>
      <w:r w:rsidRPr="00587C49">
        <w:sym w:font="Symbol" w:char="F03A"/>
      </w:r>
      <w:r w:rsidRPr="00587C49">
        <w:t xml:space="preserve"> S</w:t>
      </w:r>
      <w:r w:rsidR="00551FC9" w:rsidRPr="00551FC9">
        <w:rPr>
          <w:vertAlign w:val="subscript"/>
        </w:rPr>
        <w:t>СФ</w:t>
      </w:r>
      <w:r w:rsidR="00551FC9">
        <w:rPr>
          <w:vertAlign w:val="subscript"/>
        </w:rPr>
        <w:t xml:space="preserve"> </w:t>
      </w:r>
      <w:r w:rsidRPr="00587C49">
        <w:t xml:space="preserve">= 1 </w:t>
      </w:r>
      <w:r w:rsidRPr="00587C49">
        <w:sym w:font="Symbol" w:char="F03A"/>
      </w:r>
      <w:r w:rsidRPr="00587C49">
        <w:t xml:space="preserve"> 2 </w:t>
      </w:r>
      <w:r w:rsidRPr="00587C49">
        <w:sym w:font="Symbol" w:char="F03A"/>
      </w:r>
      <w:r w:rsidRPr="00587C49">
        <w:t xml:space="preserve"> 3</w:t>
      </w:r>
      <w:r w:rsidR="00551FC9">
        <w:t>.</w:t>
      </w:r>
    </w:p>
    <w:p w14:paraId="0202AF8E" w14:textId="77777777" w:rsidR="00587C49" w:rsidRPr="00587C49" w:rsidRDefault="00587C49" w:rsidP="002B3886">
      <w:pPr>
        <w:pStyle w:val="ad"/>
      </w:pPr>
      <w:r w:rsidRPr="00587C49">
        <w:t> </w:t>
      </w:r>
    </w:p>
    <w:p w14:paraId="205F9FDA" w14:textId="3E900E6C" w:rsidR="00587C49" w:rsidRPr="00587C49" w:rsidRDefault="00587C49" w:rsidP="002B3886">
      <w:pPr>
        <w:pStyle w:val="ad"/>
      </w:pPr>
      <w:r w:rsidRPr="00587C49">
        <w:t>Приведенные выше формулы не учитывают наличия в реальных конструкциях отверстий для крепления деталей, устанавливаемых на экранах, и щелей между стенками. Проникновение энергии через эти отверстия и щели снижает эффективность экранирования на 25-50%.</w:t>
      </w:r>
    </w:p>
    <w:p w14:paraId="3C4F4B5A" w14:textId="686106A5" w:rsidR="00587C49" w:rsidRPr="00587C49" w:rsidRDefault="00587C49" w:rsidP="002B3886">
      <w:pPr>
        <w:pStyle w:val="ad"/>
      </w:pPr>
      <w:r w:rsidRPr="00BE209E">
        <w:t>Основное требование к материалу экрану – максимальная проводимость. К толщине</w:t>
      </w:r>
      <w:r w:rsidRPr="00587C49">
        <w:t xml:space="preserve"> материала требования не предъявляются. </w:t>
      </w:r>
    </w:p>
    <w:p w14:paraId="490A9828" w14:textId="77777777" w:rsidR="00587C49" w:rsidRDefault="00587C49" w:rsidP="002B3886">
      <w:pPr>
        <w:pStyle w:val="ad"/>
      </w:pPr>
      <w:r w:rsidRPr="00587C49">
        <w:t>Чаще всего используются медь, медные сплавы, алюминий.</w:t>
      </w:r>
    </w:p>
    <w:p w14:paraId="16909500" w14:textId="77777777" w:rsidR="00BE209E" w:rsidRDefault="00BE209E" w:rsidP="00BE209E">
      <w:pPr>
        <w:pStyle w:val="ad"/>
        <w:keepNext/>
        <w:ind w:firstLine="0"/>
        <w:jc w:val="center"/>
      </w:pPr>
      <w:r w:rsidRPr="00587C49">
        <w:rPr>
          <w:noProof/>
        </w:rPr>
        <w:drawing>
          <wp:inline distT="0" distB="0" distL="0" distR="0" wp14:anchorId="3CB734EC" wp14:editId="5B7617FA">
            <wp:extent cx="2886075" cy="1419225"/>
            <wp:effectExtent l="228600" t="228600" r="238125" b="238125"/>
            <wp:docPr id="8806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419225"/>
                    </a:xfrm>
                    <a:prstGeom prst="rect">
                      <a:avLst/>
                    </a:prstGeom>
                    <a:solidFill>
                      <a:srgbClr val="70AD47">
                        <a:lumMod val="20000"/>
                        <a:lumOff val="80000"/>
                      </a:srgbClr>
                    </a:solidFill>
                    <a:ln>
                      <a:noFill/>
                    </a:ln>
                    <a:effectLst>
                      <a:glow rad="228600">
                        <a:srgbClr val="70AD47">
                          <a:satMod val="175000"/>
                          <a:alpha val="40000"/>
                        </a:srgbClr>
                      </a:glow>
                    </a:effectLst>
                    <a:extLst/>
                  </pic:spPr>
                </pic:pic>
              </a:graphicData>
            </a:graphic>
          </wp:inline>
        </w:drawing>
      </w:r>
    </w:p>
    <w:p w14:paraId="061DB50C" w14:textId="742EE65B" w:rsidR="00BE209E" w:rsidRPr="00587C49" w:rsidRDefault="00BE209E" w:rsidP="00BE209E">
      <w:pPr>
        <w:pStyle w:val="af"/>
        <w:rPr>
          <w:color w:val="000000"/>
          <w:shd w:val="clear" w:color="auto" w:fill="FFFFFF"/>
        </w:rPr>
      </w:pPr>
      <w:r>
        <w:t xml:space="preserve">Рис. </w:t>
      </w:r>
      <w:fldSimple w:instr=" STYLEREF 1 \s ">
        <w:r w:rsidR="00C5361E">
          <w:rPr>
            <w:noProof/>
          </w:rPr>
          <w:t>12</w:t>
        </w:r>
      </w:fldSimple>
      <w:r w:rsidR="00003E62">
        <w:t>.</w:t>
      </w:r>
      <w:fldSimple w:instr=" SEQ Рис. \* ARABIC \s 1 ">
        <w:r w:rsidR="00C5361E">
          <w:rPr>
            <w:noProof/>
          </w:rPr>
          <w:t>4</w:t>
        </w:r>
      </w:fldSimple>
      <w:r>
        <w:t xml:space="preserve"> Конструкция экрана</w:t>
      </w:r>
    </w:p>
    <w:p w14:paraId="278F2660" w14:textId="1BC9C4B9" w:rsidR="00587C49" w:rsidRPr="00587C49" w:rsidRDefault="003006C4" w:rsidP="002B3886">
      <w:pPr>
        <w:pStyle w:val="ad"/>
      </w:pPr>
      <w:r w:rsidRPr="00BE209E">
        <w:t>Требование к к</w:t>
      </w:r>
      <w:r w:rsidR="00BF6AC7" w:rsidRPr="00BE209E">
        <w:t>онструкции</w:t>
      </w:r>
      <w:r w:rsidR="00587C49" w:rsidRPr="00BE209E">
        <w:t xml:space="preserve"> экрана</w:t>
      </w:r>
      <w:r w:rsidR="00BF6AC7" w:rsidRPr="00BE209E">
        <w:t xml:space="preserve"> - э</w:t>
      </w:r>
      <w:r w:rsidR="00587C49" w:rsidRPr="00BE209E">
        <w:t>кран не должен содержать щелей, отверстий, мест</w:t>
      </w:r>
      <w:r w:rsidR="00587C49" w:rsidRPr="00587C49">
        <w:t xml:space="preserve"> стыка и других неоднородностей, ориентировка которых препятствует протеканию тока в цепях заземления (</w:t>
      </w:r>
      <w:r w:rsidR="00587C49" w:rsidRPr="00587C49">
        <w:rPr>
          <w:iCs/>
        </w:rPr>
        <w:t>1</w:t>
      </w:r>
      <w:r w:rsidR="00587C49" w:rsidRPr="00587C49">
        <w:t>).</w:t>
      </w:r>
    </w:p>
    <w:p w14:paraId="39BFF476" w14:textId="77777777" w:rsidR="00587C49" w:rsidRDefault="00587C49" w:rsidP="002B3886">
      <w:pPr>
        <w:pStyle w:val="ad"/>
      </w:pPr>
      <w:r w:rsidRPr="00587C49">
        <w:t>Если необходимо выполнить отверстия или желюзи, например, для охлаждения, то они должны быть расположены вдоль линий токов (</w:t>
      </w:r>
      <w:r w:rsidRPr="00587C49">
        <w:rPr>
          <w:iCs/>
        </w:rPr>
        <w:t>2</w:t>
      </w:r>
      <w:r w:rsidRPr="00587C49">
        <w:t>).</w:t>
      </w:r>
    </w:p>
    <w:p w14:paraId="7248D63D" w14:textId="2F6A8402" w:rsidR="00587C49" w:rsidRPr="00587C49" w:rsidRDefault="00587C49" w:rsidP="002B3886">
      <w:pPr>
        <w:pStyle w:val="ad"/>
      </w:pPr>
      <w:r w:rsidRPr="00BF6AC7">
        <w:rPr>
          <w:i/>
          <w:iCs/>
        </w:rPr>
        <w:t xml:space="preserve">Электростатическое экранирование </w:t>
      </w:r>
      <w:r w:rsidRPr="00587C49">
        <w:t>– самый простой</w:t>
      </w:r>
      <w:r w:rsidR="00BF6AC7">
        <w:t xml:space="preserve"> способ экранирования ЭС</w:t>
      </w:r>
      <w:r w:rsidRPr="00587C49">
        <w:t>.</w:t>
      </w:r>
      <w:r w:rsidR="00BF6AC7">
        <w:t xml:space="preserve"> </w:t>
      </w:r>
      <w:r w:rsidRPr="00587C49">
        <w:t xml:space="preserve">Проблемным является </w:t>
      </w:r>
      <w:r w:rsidR="00BF6AC7">
        <w:t>выполнение экрана для ЭС</w:t>
      </w:r>
      <w:r w:rsidRPr="00587C49">
        <w:t xml:space="preserve"> в пластмассовых корпусах (например, мониторы компьютеров). </w:t>
      </w:r>
    </w:p>
    <w:p w14:paraId="6F4FE941" w14:textId="77777777" w:rsidR="00587C49" w:rsidRPr="00587C49" w:rsidRDefault="00587C49" w:rsidP="002B3886">
      <w:pPr>
        <w:pStyle w:val="ad"/>
      </w:pPr>
      <w:r w:rsidRPr="00587C49">
        <w:t>Повышение эффективности экранирования в этом случае достигается:</w:t>
      </w:r>
    </w:p>
    <w:p w14:paraId="67B44FA2" w14:textId="77777777" w:rsidR="00587C49" w:rsidRPr="00587C49" w:rsidRDefault="00587C49" w:rsidP="002B3886">
      <w:pPr>
        <w:pStyle w:val="ad"/>
      </w:pPr>
      <w:r w:rsidRPr="00587C49">
        <w:lastRenderedPageBreak/>
        <w:t>- применением композиционных материалов (пластмасса с металлическим наполнителем); </w:t>
      </w:r>
    </w:p>
    <w:p w14:paraId="0B5FDEC9" w14:textId="77777777" w:rsidR="00587C49" w:rsidRPr="00587C49" w:rsidRDefault="00587C49" w:rsidP="002B3886">
      <w:pPr>
        <w:pStyle w:val="ad"/>
      </w:pPr>
      <w:r w:rsidRPr="00587C49">
        <w:t>- нанесением поверхностных слоев металла (напыление металлов, нанесение специальной проводящей краски, оклейка корпуса фольгой и т.п.).</w:t>
      </w:r>
    </w:p>
    <w:p w14:paraId="566EEB98" w14:textId="2ED50EA3" w:rsidR="00587C49" w:rsidRPr="00587C49" w:rsidRDefault="00BF6AC7" w:rsidP="002B3886">
      <w:pPr>
        <w:pStyle w:val="ad"/>
      </w:pPr>
      <w:r w:rsidRPr="00BF6AC7">
        <w:rPr>
          <w:iCs/>
        </w:rPr>
        <w:t>При</w:t>
      </w:r>
      <w:r>
        <w:rPr>
          <w:i/>
          <w:iCs/>
        </w:rPr>
        <w:t xml:space="preserve"> магнитостатическом</w:t>
      </w:r>
      <w:r w:rsidR="00587C49" w:rsidRPr="00BF6AC7">
        <w:rPr>
          <w:i/>
          <w:iCs/>
        </w:rPr>
        <w:t xml:space="preserve"> экранировани</w:t>
      </w:r>
      <w:r>
        <w:rPr>
          <w:i/>
          <w:iCs/>
        </w:rPr>
        <w:t xml:space="preserve">и </w:t>
      </w:r>
      <w:r w:rsidRPr="00BF6AC7">
        <w:rPr>
          <w:iCs/>
        </w:rPr>
        <w:t>м</w:t>
      </w:r>
      <w:r w:rsidR="00587C49" w:rsidRPr="00BF6AC7">
        <w:t>е</w:t>
      </w:r>
      <w:r w:rsidR="00587C49" w:rsidRPr="00587C49">
        <w:t>ханизм работы магнитостатического экрана заключается в шунтировании силовых линий магнитного поля.</w:t>
      </w:r>
      <w:r>
        <w:t xml:space="preserve"> </w:t>
      </w:r>
      <w:r w:rsidR="00587C49" w:rsidRPr="00587C49">
        <w:t>Установка экрана производится по возможности вблизи источника.</w:t>
      </w:r>
      <w:r>
        <w:t xml:space="preserve"> </w:t>
      </w:r>
      <w:r w:rsidR="00587C49" w:rsidRPr="00587C49">
        <w:t xml:space="preserve">Для обеспечения эффективной работы заземлять магнитный экран не нужно. Эффективность экранирования прямо пропорциональна магнитной проницаемости </w:t>
      </w:r>
      <w:r w:rsidR="00587C49" w:rsidRPr="00BF6AC7">
        <w:rPr>
          <w:iCs/>
        </w:rPr>
        <w:t>μ</w:t>
      </w:r>
      <w:r w:rsidR="00587C49" w:rsidRPr="00587C49">
        <w:t xml:space="preserve"> и толщине экрана </w:t>
      </w:r>
      <w:r w:rsidR="00587C49" w:rsidRPr="00BF6AC7">
        <w:t>t.</w:t>
      </w:r>
      <w:r w:rsidRPr="00BF6AC7">
        <w:t xml:space="preserve">  </w:t>
      </w:r>
      <w:r w:rsidR="00587C49" w:rsidRPr="00587C49">
        <w:t xml:space="preserve">Поэтому для экрана следует применять материалы, имеющие максимальную магнитную проницаемость </w:t>
      </w:r>
      <w:r w:rsidR="00587C49" w:rsidRPr="00BF6AC7">
        <w:rPr>
          <w:iCs/>
        </w:rPr>
        <w:t>μ</w:t>
      </w:r>
      <w:r w:rsidR="00587C49" w:rsidRPr="00587C49">
        <w:t>.</w:t>
      </w:r>
    </w:p>
    <w:p w14:paraId="1E1BC09F" w14:textId="75CC708C" w:rsidR="00587C49" w:rsidRPr="00587C49" w:rsidRDefault="00587C49" w:rsidP="002B3886">
      <w:pPr>
        <w:pStyle w:val="ad"/>
      </w:pPr>
      <w:r w:rsidRPr="00587C49">
        <w:t xml:space="preserve">К таким материалам относятся стали и различные пермаллои (магнитомягкие материалы), которые не намагничиваются. Из таких материалов можно выполнять тонкие ленты, толщиной </w:t>
      </w:r>
      <w:r w:rsidRPr="00BF6AC7">
        <w:rPr>
          <w:iCs/>
        </w:rPr>
        <w:t>10-20</w:t>
      </w:r>
      <w:r w:rsidRPr="00587C49">
        <w:t xml:space="preserve"> мкм и магнитные сплавы с высоким значением </w:t>
      </w:r>
      <w:r w:rsidRPr="00BF6AC7">
        <w:rPr>
          <w:iCs/>
        </w:rPr>
        <w:t>μ</w:t>
      </w:r>
      <w:r w:rsidRPr="00587C49">
        <w:t>.</w:t>
      </w:r>
      <w:r w:rsidR="00BF6AC7">
        <w:t xml:space="preserve"> </w:t>
      </w:r>
      <w:r w:rsidRPr="00587C49">
        <w:t xml:space="preserve">Конструкция магнитостатического экрана аналогична конструкции экрана при электростатическом экранировании. </w:t>
      </w:r>
    </w:p>
    <w:p w14:paraId="29B94345" w14:textId="77777777" w:rsidR="00587C49" w:rsidRPr="00587C49" w:rsidRDefault="00587C49" w:rsidP="002B3886">
      <w:pPr>
        <w:pStyle w:val="ad"/>
      </w:pPr>
      <w:r w:rsidRPr="00587C49">
        <w:t>Неоднородности экрана не должны препятствовать распространению силовых линий магнитного поля.</w:t>
      </w:r>
    </w:p>
    <w:p w14:paraId="435667B0" w14:textId="77777777" w:rsidR="00587C49" w:rsidRPr="00587C49" w:rsidRDefault="00587C49" w:rsidP="002B3886">
      <w:pPr>
        <w:pStyle w:val="ad"/>
      </w:pPr>
      <w:r w:rsidRPr="00587C49">
        <w:t>Сложной практической задачей является магнитное экранирование на низких частотах является. Конструкции экранов существенно усложняют и утяжеляют конструкцию.</w:t>
      </w:r>
    </w:p>
    <w:p w14:paraId="7BC0ED75" w14:textId="77777777" w:rsidR="00BE209E" w:rsidRDefault="00587C49" w:rsidP="00BE209E">
      <w:pPr>
        <w:pStyle w:val="ad"/>
        <w:keepNext/>
        <w:ind w:firstLine="0"/>
        <w:jc w:val="center"/>
      </w:pPr>
      <w:r w:rsidRPr="00587C49">
        <w:rPr>
          <w:noProof/>
        </w:rPr>
        <w:drawing>
          <wp:inline distT="0" distB="0" distL="0" distR="0" wp14:anchorId="12E5E845" wp14:editId="5AB88F06">
            <wp:extent cx="1960358" cy="1762125"/>
            <wp:effectExtent l="228600" t="228600" r="230505" b="219075"/>
            <wp:docPr id="6759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2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838" cy="1786826"/>
                    </a:xfrm>
                    <a:prstGeom prst="rect">
                      <a:avLst/>
                    </a:prstGeom>
                    <a:solidFill>
                      <a:srgbClr val="70AD47">
                        <a:lumMod val="20000"/>
                        <a:lumOff val="80000"/>
                      </a:srgbClr>
                    </a:solidFill>
                    <a:ln>
                      <a:noFill/>
                    </a:ln>
                    <a:effectLst>
                      <a:glow rad="228600">
                        <a:srgbClr val="70AD47">
                          <a:satMod val="175000"/>
                          <a:alpha val="40000"/>
                        </a:srgbClr>
                      </a:glow>
                    </a:effectLst>
                    <a:extLst/>
                  </pic:spPr>
                </pic:pic>
              </a:graphicData>
            </a:graphic>
          </wp:inline>
        </w:drawing>
      </w:r>
    </w:p>
    <w:p w14:paraId="64D49890" w14:textId="21B0984A" w:rsidR="00587C49" w:rsidRPr="00587C49" w:rsidRDefault="00BE209E" w:rsidP="00BE209E">
      <w:pPr>
        <w:pStyle w:val="af"/>
        <w:rPr>
          <w:color w:val="000000"/>
          <w:shd w:val="clear" w:color="auto" w:fill="FFFFFF"/>
        </w:rPr>
      </w:pPr>
      <w:r>
        <w:t xml:space="preserve">Рис. </w:t>
      </w:r>
      <w:fldSimple w:instr=" STYLEREF 1 \s ">
        <w:r w:rsidR="00C5361E">
          <w:rPr>
            <w:noProof/>
          </w:rPr>
          <w:t>12</w:t>
        </w:r>
      </w:fldSimple>
      <w:r w:rsidR="00003E62">
        <w:t>.</w:t>
      </w:r>
      <w:fldSimple w:instr=" SEQ Рис. \* ARABIC \s 1 ">
        <w:r w:rsidR="00C5361E">
          <w:rPr>
            <w:noProof/>
          </w:rPr>
          <w:t>5</w:t>
        </w:r>
      </w:fldSimple>
      <w:r>
        <w:t xml:space="preserve"> </w:t>
      </w:r>
      <w:r w:rsidRPr="00BE209E">
        <w:t>Магнитное экранирование на низких частотах</w:t>
      </w:r>
    </w:p>
    <w:p w14:paraId="0571396D" w14:textId="77777777" w:rsidR="00D23D93" w:rsidRDefault="00587C49" w:rsidP="00D23D93">
      <w:pPr>
        <w:pStyle w:val="ad"/>
        <w:keepNext/>
        <w:ind w:firstLine="0"/>
        <w:jc w:val="center"/>
      </w:pPr>
      <w:r w:rsidRPr="00587C49">
        <w:rPr>
          <w:noProof/>
        </w:rPr>
        <w:drawing>
          <wp:inline distT="0" distB="0" distL="0" distR="0" wp14:anchorId="071E0350" wp14:editId="272DC9A1">
            <wp:extent cx="2046083" cy="1809750"/>
            <wp:effectExtent l="228600" t="228600" r="220980" b="228600"/>
            <wp:docPr id="6759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9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6449" cy="1818918"/>
                    </a:xfrm>
                    <a:prstGeom prst="rect">
                      <a:avLst/>
                    </a:prstGeom>
                    <a:solidFill>
                      <a:srgbClr val="70AD47">
                        <a:lumMod val="20000"/>
                        <a:lumOff val="80000"/>
                      </a:srgbClr>
                    </a:solidFill>
                    <a:ln>
                      <a:noFill/>
                    </a:ln>
                    <a:effectLst>
                      <a:glow rad="228600">
                        <a:srgbClr val="70AD47">
                          <a:satMod val="175000"/>
                          <a:alpha val="40000"/>
                        </a:srgbClr>
                      </a:glow>
                    </a:effectLst>
                    <a:extLst/>
                  </pic:spPr>
                </pic:pic>
              </a:graphicData>
            </a:graphic>
          </wp:inline>
        </w:drawing>
      </w:r>
    </w:p>
    <w:p w14:paraId="1B146BF2" w14:textId="07726160" w:rsidR="00587C49" w:rsidRPr="00587C49" w:rsidRDefault="00D23D93" w:rsidP="00D23D93">
      <w:pPr>
        <w:pStyle w:val="af"/>
        <w:rPr>
          <w:color w:val="000000"/>
          <w:shd w:val="clear" w:color="auto" w:fill="FFFFFF"/>
        </w:rPr>
      </w:pPr>
      <w:r>
        <w:t xml:space="preserve">Рис. </w:t>
      </w:r>
      <w:fldSimple w:instr=" STYLEREF 1 \s ">
        <w:r w:rsidR="00C5361E">
          <w:rPr>
            <w:noProof/>
          </w:rPr>
          <w:t>12</w:t>
        </w:r>
      </w:fldSimple>
      <w:r w:rsidR="00003E62">
        <w:t>.</w:t>
      </w:r>
      <w:fldSimple w:instr=" SEQ Рис. \* ARABIC \s 1 ">
        <w:r w:rsidR="00C5361E">
          <w:rPr>
            <w:noProof/>
          </w:rPr>
          <w:t>6</w:t>
        </w:r>
      </w:fldSimple>
      <w:r>
        <w:t xml:space="preserve"> </w:t>
      </w:r>
      <w:r w:rsidRPr="00D23D93">
        <w:t>Падение плоской электромагнитной волны на экран</w:t>
      </w:r>
    </w:p>
    <w:p w14:paraId="4CEE70AE" w14:textId="4F3ED9D4" w:rsidR="00D23D93" w:rsidRDefault="00D23D93" w:rsidP="002B3886">
      <w:pPr>
        <w:pStyle w:val="ad"/>
        <w:rPr>
          <w:iCs/>
        </w:rPr>
      </w:pPr>
      <w:r w:rsidRPr="00D23D93">
        <w:rPr>
          <w:iCs/>
        </w:rPr>
        <w:t>Падение плоской электромагнитной волны на экран</w:t>
      </w:r>
      <w:r>
        <w:rPr>
          <w:iCs/>
        </w:rPr>
        <w:t>:</w:t>
      </w:r>
    </w:p>
    <w:p w14:paraId="1DE8C6BD" w14:textId="77777777" w:rsidR="003D6619" w:rsidRDefault="00587C49" w:rsidP="002B3886">
      <w:pPr>
        <w:pStyle w:val="ad"/>
      </w:pPr>
      <w:r w:rsidRPr="00587C49">
        <w:rPr>
          <w:iCs/>
        </w:rPr>
        <w:t xml:space="preserve">1 </w:t>
      </w:r>
      <w:r w:rsidRPr="00587C49">
        <w:t xml:space="preserve">– падающая ЭМВ; </w:t>
      </w:r>
    </w:p>
    <w:p w14:paraId="207E0C80" w14:textId="77777777" w:rsidR="003D6619" w:rsidRDefault="00587C49" w:rsidP="002B3886">
      <w:pPr>
        <w:pStyle w:val="ad"/>
      </w:pPr>
      <w:r w:rsidRPr="00587C49">
        <w:rPr>
          <w:iCs/>
        </w:rPr>
        <w:t xml:space="preserve">2 </w:t>
      </w:r>
      <w:r w:rsidRPr="00587C49">
        <w:t xml:space="preserve">– проходящая ЭМВ; </w:t>
      </w:r>
    </w:p>
    <w:p w14:paraId="4C600B7C" w14:textId="1EB24EB0" w:rsidR="00587C49" w:rsidRPr="00587C49" w:rsidRDefault="00587C49" w:rsidP="002B3886">
      <w:pPr>
        <w:pStyle w:val="ad"/>
      </w:pPr>
      <w:r w:rsidRPr="00587C49">
        <w:rPr>
          <w:iCs/>
        </w:rPr>
        <w:t xml:space="preserve">3 </w:t>
      </w:r>
      <w:r w:rsidRPr="00587C49">
        <w:t>– отраженная ЭМВ;</w:t>
      </w:r>
    </w:p>
    <w:p w14:paraId="398174A7" w14:textId="77777777" w:rsidR="003D6619" w:rsidRDefault="00587C49" w:rsidP="002B3886">
      <w:pPr>
        <w:pStyle w:val="ad"/>
      </w:pPr>
      <w:r w:rsidRPr="00587C49">
        <w:rPr>
          <w:iCs/>
        </w:rPr>
        <w:t xml:space="preserve">4 </w:t>
      </w:r>
      <w:r w:rsidRPr="00587C49">
        <w:t xml:space="preserve">– снова отраженная ЭМВ; </w:t>
      </w:r>
    </w:p>
    <w:p w14:paraId="35C2E023" w14:textId="366505C8" w:rsidR="00587C49" w:rsidRPr="00587C49" w:rsidRDefault="00587C49" w:rsidP="002B3886">
      <w:pPr>
        <w:pStyle w:val="ad"/>
      </w:pPr>
      <w:r w:rsidRPr="00587C49">
        <w:rPr>
          <w:iCs/>
        </w:rPr>
        <w:t xml:space="preserve">5 </w:t>
      </w:r>
      <w:r w:rsidRPr="00587C49">
        <w:t>– прошедшая ЭМВ;</w:t>
      </w:r>
    </w:p>
    <w:p w14:paraId="101D666D" w14:textId="77777777" w:rsidR="00587C49" w:rsidRPr="00587C49" w:rsidRDefault="00587C49" w:rsidP="002B3886">
      <w:pPr>
        <w:pStyle w:val="ad"/>
      </w:pPr>
      <w:r w:rsidRPr="00587C49">
        <w:rPr>
          <w:iCs/>
        </w:rPr>
        <w:t>Е</w:t>
      </w:r>
      <w:r w:rsidRPr="00587C49">
        <w:t>1– напряженность поля без учета экрана;</w:t>
      </w:r>
    </w:p>
    <w:p w14:paraId="385AF0D4" w14:textId="243CA689" w:rsidR="00587C49" w:rsidRDefault="00587C49" w:rsidP="002B3886">
      <w:pPr>
        <w:pStyle w:val="ad"/>
      </w:pPr>
      <w:r w:rsidRPr="00587C49">
        <w:rPr>
          <w:iCs/>
        </w:rPr>
        <w:lastRenderedPageBreak/>
        <w:t>Е</w:t>
      </w:r>
      <w:r w:rsidRPr="00587C49">
        <w:t>2 – напряженность поля с учетом экрана</w:t>
      </w:r>
      <w:r w:rsidR="00562B44">
        <w:t xml:space="preserve">, </w:t>
      </w:r>
      <w:r w:rsidRPr="00587C49">
        <w:rPr>
          <w:iCs/>
        </w:rPr>
        <w:t>Е</w:t>
      </w:r>
      <w:r w:rsidR="00BF6AC7" w:rsidRPr="00587C49">
        <w:t>1&gt;</w:t>
      </w:r>
      <w:r w:rsidRPr="00587C49">
        <w:t xml:space="preserve"> </w:t>
      </w:r>
      <w:r w:rsidRPr="00587C49">
        <w:rPr>
          <w:iCs/>
        </w:rPr>
        <w:t>Е</w:t>
      </w:r>
      <w:r w:rsidRPr="00587C49">
        <w:t>2</w:t>
      </w:r>
      <w:r w:rsidR="00562B44">
        <w:t>.</w:t>
      </w:r>
    </w:p>
    <w:p w14:paraId="13D5B54F" w14:textId="598A296D" w:rsidR="00587C49" w:rsidRPr="00587C49" w:rsidRDefault="00587C49" w:rsidP="002B3886">
      <w:pPr>
        <w:pStyle w:val="ad"/>
      </w:pPr>
      <w:r w:rsidRPr="00587C49">
        <w:t>Эффективность экранирования:</w:t>
      </w:r>
    </w:p>
    <w:p w14:paraId="7B05991B" w14:textId="24642380" w:rsidR="00587C49" w:rsidRPr="00587C49" w:rsidRDefault="00587C49" w:rsidP="00C02541">
      <w:pPr>
        <w:pStyle w:val="ad"/>
        <w:jc w:val="center"/>
      </w:pPr>
      <w:r w:rsidRPr="00587C49">
        <w:rPr>
          <w:iCs/>
        </w:rPr>
        <w:t xml:space="preserve">S </w:t>
      </w:r>
      <w:r w:rsidRPr="00587C49">
        <w:t xml:space="preserve">= 20 </w:t>
      </w:r>
      <w:r w:rsidRPr="00587C49">
        <w:rPr>
          <w:rFonts w:ascii="Cambria Math" w:hAnsi="Cambria Math" w:cs="Cambria Math"/>
        </w:rPr>
        <w:t>⋅</w:t>
      </w:r>
      <w:r w:rsidRPr="00587C49">
        <w:t xml:space="preserve"> lg (</w:t>
      </w:r>
      <w:r w:rsidRPr="00587C49">
        <w:rPr>
          <w:iCs/>
        </w:rPr>
        <w:t>E</w:t>
      </w:r>
      <w:r w:rsidRPr="00587C49">
        <w:t xml:space="preserve">1 / </w:t>
      </w:r>
      <w:r w:rsidRPr="00587C49">
        <w:rPr>
          <w:iCs/>
        </w:rPr>
        <w:t>E</w:t>
      </w:r>
      <w:r w:rsidRPr="00587C49">
        <w:t>2), дБ.</w:t>
      </w:r>
    </w:p>
    <w:p w14:paraId="54BD6BBD" w14:textId="77777777" w:rsidR="00587C49" w:rsidRPr="00587C49" w:rsidRDefault="00587C49" w:rsidP="002B3886">
      <w:pPr>
        <w:pStyle w:val="ad"/>
      </w:pPr>
      <w:r w:rsidRPr="00587C49">
        <w:t>Коэффициент экранирования:</w:t>
      </w:r>
    </w:p>
    <w:p w14:paraId="4B2FA0DA" w14:textId="0BAEE63C" w:rsidR="00587C49" w:rsidRPr="00587C49" w:rsidRDefault="00587C49" w:rsidP="00C02541">
      <w:pPr>
        <w:pStyle w:val="ad"/>
        <w:jc w:val="center"/>
      </w:pPr>
      <w:r w:rsidRPr="00587C49">
        <w:rPr>
          <w:iCs/>
        </w:rPr>
        <w:t>K</w:t>
      </w:r>
      <w:r w:rsidRPr="00BF6AC7">
        <w:rPr>
          <w:szCs w:val="24"/>
        </w:rPr>
        <w:t>экр</w:t>
      </w:r>
      <w:r w:rsidRPr="00587C49">
        <w:t xml:space="preserve">. = </w:t>
      </w:r>
      <w:r w:rsidRPr="00587C49">
        <w:rPr>
          <w:iCs/>
        </w:rPr>
        <w:t>Е</w:t>
      </w:r>
      <w:r w:rsidRPr="00587C49">
        <w:t xml:space="preserve">2 / </w:t>
      </w:r>
      <w:r w:rsidRPr="00587C49">
        <w:rPr>
          <w:iCs/>
        </w:rPr>
        <w:t>Е</w:t>
      </w:r>
      <w:r w:rsidRPr="00587C49">
        <w:t>1;</w:t>
      </w:r>
    </w:p>
    <w:p w14:paraId="7D3AB3CB" w14:textId="4FC33023" w:rsidR="00587C49" w:rsidRPr="00587C49" w:rsidRDefault="00C96A7E" w:rsidP="002B3886">
      <w:pPr>
        <w:pStyle w:val="ad"/>
      </w:pPr>
      <w:r>
        <w:t xml:space="preserve"> </w:t>
      </w:r>
    </w:p>
    <w:p w14:paraId="50107977" w14:textId="2B825AEC" w:rsidR="00587C49" w:rsidRPr="00587C49" w:rsidRDefault="00587C49" w:rsidP="00C02541">
      <w:pPr>
        <w:pStyle w:val="ad"/>
        <w:jc w:val="center"/>
      </w:pPr>
      <w:r w:rsidRPr="00587C49">
        <w:rPr>
          <w:iCs/>
        </w:rPr>
        <w:t xml:space="preserve">S </w:t>
      </w:r>
      <w:r w:rsidRPr="00587C49">
        <w:t xml:space="preserve">= 20 </w:t>
      </w:r>
      <w:r w:rsidRPr="00587C49">
        <w:rPr>
          <w:rFonts w:ascii="Cambria Math" w:hAnsi="Cambria Math" w:cs="Cambria Math"/>
        </w:rPr>
        <w:t>⋅</w:t>
      </w:r>
      <w:r w:rsidRPr="00587C49">
        <w:t xml:space="preserve"> lg (1 / </w:t>
      </w:r>
      <w:r w:rsidRPr="00587C49">
        <w:rPr>
          <w:iCs/>
        </w:rPr>
        <w:t>K</w:t>
      </w:r>
      <w:r w:rsidRPr="00A934A6">
        <w:rPr>
          <w:szCs w:val="24"/>
        </w:rPr>
        <w:t>экр</w:t>
      </w:r>
      <w:r w:rsidRPr="00587C49">
        <w:t>.).</w:t>
      </w:r>
    </w:p>
    <w:p w14:paraId="2310BADA" w14:textId="77777777" w:rsidR="00587C49" w:rsidRPr="00587C49" w:rsidRDefault="00587C49" w:rsidP="002B3886">
      <w:pPr>
        <w:pStyle w:val="ad"/>
      </w:pPr>
    </w:p>
    <w:p w14:paraId="53DCF0E5" w14:textId="77777777" w:rsidR="00587C49" w:rsidRDefault="00587C49" w:rsidP="002B3886">
      <w:pPr>
        <w:pStyle w:val="ad"/>
      </w:pPr>
      <w:r w:rsidRPr="00587C49">
        <w:t>Расчет эффективности через параметры экрана:</w:t>
      </w:r>
    </w:p>
    <w:p w14:paraId="5E1267C4" w14:textId="42E6DF02" w:rsidR="00587C49" w:rsidRPr="00587C49" w:rsidRDefault="00587C49" w:rsidP="00C02541">
      <w:pPr>
        <w:pStyle w:val="ad"/>
        <w:jc w:val="center"/>
      </w:pPr>
      <w:r w:rsidRPr="00587C49">
        <w:rPr>
          <w:iCs/>
        </w:rPr>
        <w:t xml:space="preserve">S </w:t>
      </w:r>
      <w:r w:rsidRPr="00587C49">
        <w:t xml:space="preserve">= </w:t>
      </w:r>
      <w:r w:rsidRPr="00587C49">
        <w:rPr>
          <w:iCs/>
        </w:rPr>
        <w:t xml:space="preserve">R </w:t>
      </w:r>
      <w:r w:rsidRPr="00587C49">
        <w:t xml:space="preserve">+ </w:t>
      </w:r>
      <w:r w:rsidRPr="00587C49">
        <w:rPr>
          <w:iCs/>
        </w:rPr>
        <w:t xml:space="preserve">A </w:t>
      </w:r>
      <w:r w:rsidRPr="00587C49">
        <w:t xml:space="preserve">+ </w:t>
      </w:r>
      <w:r w:rsidRPr="00587C49">
        <w:rPr>
          <w:iCs/>
        </w:rPr>
        <w:t>B</w:t>
      </w:r>
      <w:r w:rsidRPr="00587C49">
        <w:t>, дБ,</w:t>
      </w:r>
    </w:p>
    <w:p w14:paraId="0D2D3F92" w14:textId="77777777" w:rsidR="00587C49" w:rsidRPr="00587C49" w:rsidRDefault="00587C49" w:rsidP="002B3886">
      <w:pPr>
        <w:pStyle w:val="ad"/>
      </w:pPr>
      <w:r w:rsidRPr="00587C49">
        <w:t xml:space="preserve">где </w:t>
      </w:r>
      <w:r w:rsidRPr="00587C49">
        <w:rPr>
          <w:iCs/>
        </w:rPr>
        <w:t xml:space="preserve">R </w:t>
      </w:r>
      <w:r w:rsidRPr="00587C49">
        <w:t xml:space="preserve">– составляющая, определяющая отражение от границы раздела при входе волны в экран; </w:t>
      </w:r>
    </w:p>
    <w:p w14:paraId="1BEC853B" w14:textId="77777777" w:rsidR="00587C49" w:rsidRPr="00587C49" w:rsidRDefault="00587C49" w:rsidP="002B3886">
      <w:pPr>
        <w:pStyle w:val="ad"/>
      </w:pPr>
      <w:r w:rsidRPr="00587C49">
        <w:rPr>
          <w:iCs/>
        </w:rPr>
        <w:t xml:space="preserve">A </w:t>
      </w:r>
      <w:r w:rsidRPr="00587C49">
        <w:t xml:space="preserve">– определяет эффективность экранирования за счет поглощения электромагнитной волны в толще экран; </w:t>
      </w:r>
    </w:p>
    <w:p w14:paraId="5BBFF3F3" w14:textId="77777777" w:rsidR="00587C49" w:rsidRPr="00587C49" w:rsidRDefault="00587C49" w:rsidP="002B3886">
      <w:pPr>
        <w:pStyle w:val="ad"/>
      </w:pPr>
      <w:r w:rsidRPr="00587C49">
        <w:rPr>
          <w:iCs/>
        </w:rPr>
        <w:t xml:space="preserve">B </w:t>
      </w:r>
      <w:r w:rsidRPr="00587C49">
        <w:t xml:space="preserve">– характеризует потери за счет многократных отражений в толще экран, величина </w:t>
      </w:r>
      <w:r w:rsidRPr="00587C49">
        <w:rPr>
          <w:iCs/>
        </w:rPr>
        <w:t xml:space="preserve">B </w:t>
      </w:r>
      <w:r w:rsidRPr="00587C49">
        <w:t>незначительная – 2…3 дБ. Эту величину можно приравнять к нулю.</w:t>
      </w:r>
    </w:p>
    <w:p w14:paraId="5D2C916D" w14:textId="4368EB40" w:rsidR="00587C49" w:rsidRPr="00587C49" w:rsidRDefault="00587C49" w:rsidP="002B3886">
      <w:pPr>
        <w:pStyle w:val="ad"/>
      </w:pPr>
      <w:r w:rsidRPr="00587C49">
        <w:t xml:space="preserve">Рассматривается три среды: </w:t>
      </w:r>
      <w:r w:rsidR="00A934A6" w:rsidRPr="00A934A6">
        <w:rPr>
          <w:i/>
          <w:iCs/>
        </w:rPr>
        <w:t>Воздух -</w:t>
      </w:r>
      <w:r w:rsidRPr="00A934A6">
        <w:rPr>
          <w:i/>
          <w:iCs/>
        </w:rPr>
        <w:t xml:space="preserve"> металл - воздух</w:t>
      </w:r>
      <w:r w:rsidRPr="00A934A6">
        <w:rPr>
          <w:i/>
        </w:rPr>
        <w:t>.</w:t>
      </w:r>
      <w:r w:rsidRPr="00587C49">
        <w:t xml:space="preserve"> </w:t>
      </w:r>
    </w:p>
    <w:p w14:paraId="0B31DE88" w14:textId="7DC8E070" w:rsidR="00587C49" w:rsidRPr="00587C49" w:rsidRDefault="00587C49" w:rsidP="002B3886">
      <w:pPr>
        <w:pStyle w:val="ad"/>
      </w:pPr>
      <w:r w:rsidRPr="00587C49">
        <w:t>По сути, имеем структуру:</w:t>
      </w:r>
      <w:r w:rsidR="00A934A6">
        <w:t xml:space="preserve"> </w:t>
      </w:r>
      <w:r w:rsidRPr="00A934A6">
        <w:rPr>
          <w:i/>
          <w:iCs/>
        </w:rPr>
        <w:t>диэлектрик-металл-диэлектрик</w:t>
      </w:r>
      <w:r w:rsidRPr="00A934A6">
        <w:rPr>
          <w:i/>
        </w:rPr>
        <w:t>.</w:t>
      </w:r>
    </w:p>
    <w:p w14:paraId="1332B723" w14:textId="77777777" w:rsidR="00587C49" w:rsidRDefault="00587C49" w:rsidP="002B3886">
      <w:pPr>
        <w:pStyle w:val="ad"/>
      </w:pPr>
      <w:r w:rsidRPr="00587C49">
        <w:t>Волновое сопротивление среды:</w:t>
      </w:r>
    </w:p>
    <w:p w14:paraId="1BA8883E" w14:textId="2E063050" w:rsidR="00587C49" w:rsidRPr="000C74BD" w:rsidRDefault="00587C49" w:rsidP="00C02541">
      <w:pPr>
        <w:pStyle w:val="ad"/>
        <w:jc w:val="center"/>
      </w:pPr>
      <w:r w:rsidRPr="00587C49">
        <w:rPr>
          <w:iCs/>
        </w:rPr>
        <w:t>Z</w:t>
      </w:r>
      <w:r w:rsidRPr="00587C49">
        <w:t xml:space="preserve"> = </w:t>
      </w:r>
      <w:r w:rsidRPr="00587C49">
        <w:sym w:font="Symbol" w:char="F0D6"/>
      </w:r>
      <w:r w:rsidRPr="00587C49">
        <w:t xml:space="preserve"> </w:t>
      </w:r>
      <w:r w:rsidRPr="00587C49">
        <w:rPr>
          <w:iCs/>
        </w:rPr>
        <w:t>j</w:t>
      </w:r>
      <w:r w:rsidRPr="00587C49">
        <w:rPr>
          <w:lang w:val="en-US"/>
        </w:rPr>
        <w:sym w:font="Symbol" w:char="F077"/>
      </w:r>
      <w:r w:rsidRPr="00587C49">
        <w:rPr>
          <w:lang w:val="en-US"/>
        </w:rPr>
        <w:sym w:font="Symbol" w:char="F06D"/>
      </w:r>
      <w:r w:rsidRPr="00587C49">
        <w:t xml:space="preserve"> / </w:t>
      </w:r>
      <w:r w:rsidRPr="00587C49">
        <w:rPr>
          <w:lang w:val="en-US"/>
        </w:rPr>
        <w:sym w:font="Symbol" w:char="F064"/>
      </w:r>
      <w:r w:rsidRPr="00587C49">
        <w:t xml:space="preserve"> </w:t>
      </w:r>
      <w:r w:rsidRPr="00587C49">
        <w:rPr>
          <w:lang w:val="en-US"/>
        </w:rPr>
        <w:sym w:font="Symbol" w:char="F02B"/>
      </w:r>
      <w:r w:rsidRPr="00587C49">
        <w:rPr>
          <w:iCs/>
        </w:rPr>
        <w:t>j</w:t>
      </w:r>
      <w:r w:rsidRPr="00587C49">
        <w:rPr>
          <w:lang w:val="en-US"/>
        </w:rPr>
        <w:sym w:font="Symbol" w:char="F077"/>
      </w:r>
      <w:r w:rsidRPr="00587C49">
        <w:rPr>
          <w:lang w:val="en-US"/>
        </w:rPr>
        <w:sym w:font="Symbol" w:char="F06D"/>
      </w:r>
    </w:p>
    <w:p w14:paraId="2B7F73CA" w14:textId="3E7825B5" w:rsidR="00587C49" w:rsidRPr="00587C49" w:rsidRDefault="00587C49" w:rsidP="002B3886">
      <w:pPr>
        <w:pStyle w:val="ad"/>
      </w:pPr>
      <w:r w:rsidRPr="00587C49">
        <w:t>Для металла выражение будет иметь вид:</w:t>
      </w:r>
    </w:p>
    <w:p w14:paraId="67C5BEC1" w14:textId="224B76E2" w:rsidR="00587C49" w:rsidRPr="00587C49" w:rsidRDefault="00587C49" w:rsidP="00C02541">
      <w:pPr>
        <w:pStyle w:val="ad"/>
        <w:jc w:val="center"/>
      </w:pPr>
      <w:r w:rsidRPr="00587C49">
        <w:rPr>
          <w:iCs/>
          <w:lang w:val="en-US"/>
        </w:rPr>
        <w:t>Z</w:t>
      </w:r>
      <w:r w:rsidRPr="00587C49">
        <w:rPr>
          <w:iCs/>
        </w:rPr>
        <w:t xml:space="preserve"> </w:t>
      </w:r>
      <w:r w:rsidRPr="00587C49">
        <w:t xml:space="preserve">= </w:t>
      </w:r>
      <w:r w:rsidRPr="00587C49">
        <w:rPr>
          <w:lang w:val="en-US"/>
        </w:rPr>
        <w:sym w:font="Symbol" w:char="F0D6"/>
      </w:r>
      <w:r w:rsidRPr="00587C49">
        <w:t xml:space="preserve"> </w:t>
      </w:r>
      <w:r w:rsidRPr="00587C49">
        <w:rPr>
          <w:iCs/>
          <w:lang w:val="en-US"/>
        </w:rPr>
        <w:t>j</w:t>
      </w:r>
      <w:r w:rsidRPr="00587C49">
        <w:t xml:space="preserve"> ωμ / σ;</w:t>
      </w:r>
      <w:r w:rsidR="00C96A7E">
        <w:t xml:space="preserve"> </w:t>
      </w:r>
      <w:r w:rsidRPr="00587C49">
        <w:t xml:space="preserve"> </w:t>
      </w:r>
      <w:r w:rsidRPr="00587C49">
        <w:rPr>
          <w:lang w:val="en-US"/>
        </w:rPr>
        <w:sym w:font="Symbol" w:char="F07C"/>
      </w:r>
      <w:r w:rsidRPr="00587C49">
        <w:rPr>
          <w:iCs/>
        </w:rPr>
        <w:t xml:space="preserve"> </w:t>
      </w:r>
      <w:r w:rsidRPr="00587C49">
        <w:rPr>
          <w:iCs/>
          <w:lang w:val="en-US"/>
        </w:rPr>
        <w:t>Z</w:t>
      </w:r>
      <w:r w:rsidRPr="00587C49">
        <w:sym w:font="Symbol" w:char="F07C"/>
      </w:r>
      <w:r w:rsidRPr="00587C49">
        <w:t xml:space="preserve"> = ωμ / σ.</w:t>
      </w:r>
    </w:p>
    <w:p w14:paraId="68FB6097" w14:textId="77777777" w:rsidR="00587C49" w:rsidRDefault="00587C49" w:rsidP="002B3886">
      <w:pPr>
        <w:pStyle w:val="ad"/>
      </w:pPr>
      <w:r w:rsidRPr="00587C49">
        <w:t>Для диэлектрика:</w:t>
      </w:r>
    </w:p>
    <w:p w14:paraId="3931570B" w14:textId="15414C4A" w:rsidR="00A934A6" w:rsidRDefault="00587C49" w:rsidP="00C02541">
      <w:pPr>
        <w:pStyle w:val="ad"/>
        <w:jc w:val="center"/>
      </w:pPr>
      <w:r w:rsidRPr="00587C49">
        <w:rPr>
          <w:iCs/>
        </w:rPr>
        <w:t>Z</w:t>
      </w:r>
      <w:r w:rsidRPr="00587C49">
        <w:t xml:space="preserve">д = ± </w:t>
      </w:r>
      <w:r w:rsidRPr="00587C49">
        <w:rPr>
          <w:lang w:val="en-US"/>
        </w:rPr>
        <w:sym w:font="Symbol" w:char="F0D6"/>
      </w:r>
      <w:r w:rsidRPr="00587C49">
        <w:t xml:space="preserve"> </w:t>
      </w:r>
      <w:r w:rsidRPr="00587C49">
        <w:rPr>
          <w:lang w:val="en-US"/>
        </w:rPr>
        <w:sym w:font="Symbol" w:char="F06D"/>
      </w:r>
      <w:r w:rsidRPr="00587C49">
        <w:t xml:space="preserve"> / </w:t>
      </w:r>
      <w:r w:rsidRPr="00587C49">
        <w:rPr>
          <w:lang w:val="en-US"/>
        </w:rPr>
        <w:sym w:font="Symbol" w:char="F065"/>
      </w:r>
      <w:r w:rsidRPr="00587C49">
        <w:t xml:space="preserve"> .</w:t>
      </w:r>
    </w:p>
    <w:p w14:paraId="630E1AAA" w14:textId="77777777" w:rsidR="00587C49" w:rsidRDefault="00587C49" w:rsidP="002B3886">
      <w:pPr>
        <w:pStyle w:val="ad"/>
      </w:pPr>
      <w:r w:rsidRPr="00587C49">
        <w:t>Знак ± описывает падающую и отраженную волны. В нашем случае, для воздуха:</w:t>
      </w:r>
    </w:p>
    <w:p w14:paraId="2F21D542" w14:textId="2A0F9B57" w:rsidR="00587C49" w:rsidRPr="00587C49" w:rsidRDefault="00587C49" w:rsidP="00C02541">
      <w:pPr>
        <w:pStyle w:val="ad"/>
        <w:jc w:val="center"/>
      </w:pPr>
      <w:r w:rsidRPr="00587C49">
        <w:rPr>
          <w:iCs/>
          <w:lang w:val="en-US"/>
        </w:rPr>
        <w:t>Z</w:t>
      </w:r>
      <w:r w:rsidRPr="00A934A6">
        <w:rPr>
          <w:szCs w:val="24"/>
        </w:rPr>
        <w:t>возд.</w:t>
      </w:r>
      <w:r w:rsidRPr="00587C49">
        <w:t xml:space="preserve"> = ± </w:t>
      </w:r>
      <w:r w:rsidRPr="00587C49">
        <w:sym w:font="Symbol" w:char="F0D6"/>
      </w:r>
      <w:r w:rsidRPr="00587C49">
        <w:t xml:space="preserve"> </w:t>
      </w:r>
      <w:r w:rsidRPr="00587C49">
        <w:sym w:font="Symbol" w:char="F06D"/>
      </w:r>
      <w:r w:rsidR="00C02541" w:rsidRPr="00C02541">
        <w:rPr>
          <w:vertAlign w:val="subscript"/>
        </w:rPr>
        <w:t>0</w:t>
      </w:r>
      <w:r w:rsidRPr="00587C49">
        <w:rPr>
          <w:position w:val="-16"/>
          <w:vertAlign w:val="subscript"/>
        </w:rPr>
        <w:t xml:space="preserve"> </w:t>
      </w:r>
      <w:r w:rsidRPr="00587C49">
        <w:t xml:space="preserve">/ </w:t>
      </w:r>
      <w:r w:rsidRPr="00587C49">
        <w:rPr>
          <w:lang w:val="en-US"/>
        </w:rPr>
        <w:sym w:font="Symbol" w:char="F065"/>
      </w:r>
      <w:r w:rsidR="00C02541" w:rsidRPr="00C02541">
        <w:rPr>
          <w:vertAlign w:val="subscript"/>
        </w:rPr>
        <w:t>0</w:t>
      </w:r>
      <w:r w:rsidRPr="00587C49">
        <w:rPr>
          <w:position w:val="-16"/>
          <w:vertAlign w:val="subscript"/>
        </w:rPr>
        <w:t xml:space="preserve"> </w:t>
      </w:r>
      <w:r w:rsidRPr="00587C49">
        <w:t>= 377 Ом</w:t>
      </w:r>
    </w:p>
    <w:p w14:paraId="3FFF153A" w14:textId="77777777" w:rsidR="00587C49" w:rsidRPr="00587C49" w:rsidRDefault="00587C49" w:rsidP="002B3886">
      <w:pPr>
        <w:pStyle w:val="ad"/>
      </w:pPr>
      <w:r w:rsidRPr="00587C49">
        <w:t> </w:t>
      </w:r>
    </w:p>
    <w:p w14:paraId="4BD6F3B3" w14:textId="77777777" w:rsidR="008C6CBF" w:rsidRDefault="00587C49" w:rsidP="008C6CBF">
      <w:pPr>
        <w:pStyle w:val="ad"/>
        <w:keepNext/>
        <w:ind w:firstLine="0"/>
        <w:jc w:val="center"/>
      </w:pPr>
      <w:r w:rsidRPr="00587C49">
        <w:rPr>
          <w:noProof/>
        </w:rPr>
        <w:drawing>
          <wp:inline distT="0" distB="0" distL="0" distR="0" wp14:anchorId="185A124F" wp14:editId="148130FF">
            <wp:extent cx="2333625" cy="653415"/>
            <wp:effectExtent l="228600" t="228600" r="238125" b="222885"/>
            <wp:docPr id="6759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653415"/>
                    </a:xfrm>
                    <a:prstGeom prst="rect">
                      <a:avLst/>
                    </a:prstGeom>
                    <a:solidFill>
                      <a:srgbClr val="70AD47">
                        <a:lumMod val="20000"/>
                        <a:lumOff val="80000"/>
                      </a:srgbClr>
                    </a:solidFill>
                    <a:ln>
                      <a:noFill/>
                    </a:ln>
                    <a:effectLst>
                      <a:glow rad="228600">
                        <a:srgbClr val="70AD47">
                          <a:satMod val="175000"/>
                          <a:alpha val="40000"/>
                        </a:srgbClr>
                      </a:glow>
                    </a:effectLst>
                    <a:extLst/>
                  </pic:spPr>
                </pic:pic>
              </a:graphicData>
            </a:graphic>
          </wp:inline>
        </w:drawing>
      </w:r>
    </w:p>
    <w:p w14:paraId="725703BA" w14:textId="2CB4B233" w:rsidR="00587C49" w:rsidRPr="00587C49" w:rsidRDefault="008C6CBF" w:rsidP="008C6CBF">
      <w:pPr>
        <w:pStyle w:val="af"/>
        <w:rPr>
          <w:color w:val="000000"/>
          <w:shd w:val="clear" w:color="auto" w:fill="FFFFFF"/>
        </w:rPr>
      </w:pPr>
      <w:r>
        <w:t xml:space="preserve">Рис. </w:t>
      </w:r>
      <w:fldSimple w:instr=" STYLEREF 1 \s ">
        <w:r w:rsidR="00C5361E">
          <w:rPr>
            <w:noProof/>
          </w:rPr>
          <w:t>12</w:t>
        </w:r>
      </w:fldSimple>
      <w:r w:rsidR="00003E62">
        <w:t>.</w:t>
      </w:r>
      <w:fldSimple w:instr=" SEQ Рис. \* ARABIC \s 1 ">
        <w:r w:rsidR="00C5361E">
          <w:rPr>
            <w:noProof/>
          </w:rPr>
          <w:t>7</w:t>
        </w:r>
      </w:fldSimple>
      <w:r>
        <w:t xml:space="preserve"> </w:t>
      </w:r>
      <w:r w:rsidRPr="008C6CBF">
        <w:t>Модель экрана длинной линии</w:t>
      </w:r>
    </w:p>
    <w:p w14:paraId="0F36DF19" w14:textId="77777777" w:rsidR="00587C49" w:rsidRPr="00587C49" w:rsidRDefault="00587C49" w:rsidP="002B3886">
      <w:pPr>
        <w:pStyle w:val="ad"/>
      </w:pPr>
      <w:r w:rsidRPr="00587C49">
        <w:t>Коэффициент прохождения электромагнитной волны через экран:</w:t>
      </w:r>
    </w:p>
    <w:p w14:paraId="38FEA6C2" w14:textId="2DEC6CF4" w:rsidR="00587C49" w:rsidRDefault="00587C49" w:rsidP="00AA79B4">
      <w:pPr>
        <w:pStyle w:val="ad"/>
        <w:jc w:val="center"/>
        <w:rPr>
          <w:szCs w:val="24"/>
        </w:rPr>
      </w:pPr>
      <w:r w:rsidRPr="00587C49">
        <w:rPr>
          <w:iCs/>
        </w:rPr>
        <w:t>K</w:t>
      </w:r>
      <w:r w:rsidRPr="00A934A6">
        <w:rPr>
          <w:iCs/>
          <w:szCs w:val="24"/>
        </w:rPr>
        <w:t>пр</w:t>
      </w:r>
      <w:r w:rsidRPr="00587C49">
        <w:rPr>
          <w:iCs/>
        </w:rPr>
        <w:t>.  = 1 – K</w:t>
      </w:r>
      <w:r w:rsidR="00A934A6">
        <w:rPr>
          <w:iCs/>
          <w:szCs w:val="24"/>
        </w:rPr>
        <w:t>отр</w:t>
      </w:r>
      <w:r w:rsidRPr="00A934A6">
        <w:rPr>
          <w:szCs w:val="24"/>
        </w:rPr>
        <w:t>.</w:t>
      </w:r>
    </w:p>
    <w:p w14:paraId="5B701F7E" w14:textId="77777777" w:rsidR="00A934A6" w:rsidRPr="00587C49" w:rsidRDefault="00A934A6" w:rsidP="002B3886">
      <w:pPr>
        <w:pStyle w:val="ad"/>
      </w:pPr>
    </w:p>
    <w:p w14:paraId="1C502749" w14:textId="77777777" w:rsidR="00587C49" w:rsidRDefault="00587C49" w:rsidP="002B3886">
      <w:pPr>
        <w:pStyle w:val="ad"/>
      </w:pPr>
      <w:r w:rsidRPr="00587C49">
        <w:t>Суммарный коэффициент прохождения через экран:</w:t>
      </w:r>
    </w:p>
    <w:p w14:paraId="49FFE7F2" w14:textId="621C8EF3" w:rsidR="00587C49" w:rsidRPr="00587C49" w:rsidRDefault="00587C49" w:rsidP="00AA79B4">
      <w:pPr>
        <w:pStyle w:val="ad"/>
        <w:jc w:val="center"/>
      </w:pPr>
      <w:r w:rsidRPr="00587C49">
        <w:rPr>
          <w:iCs/>
        </w:rPr>
        <w:t>К</w:t>
      </w:r>
      <w:r w:rsidRPr="00AA79B4">
        <w:rPr>
          <w:position w:val="-16"/>
        </w:rPr>
        <w:t>Σ</w:t>
      </w:r>
      <w:r w:rsidR="00A934A6" w:rsidRPr="00AA79B4">
        <w:rPr>
          <w:position w:val="-16"/>
        </w:rPr>
        <w:t>пр</w:t>
      </w:r>
      <w:r w:rsidR="00A934A6" w:rsidRPr="00587C49">
        <w:t xml:space="preserve"> = </w:t>
      </w:r>
      <w:r w:rsidR="00A934A6" w:rsidRPr="00587C49">
        <w:rPr>
          <w:iCs/>
        </w:rPr>
        <w:t>K</w:t>
      </w:r>
      <w:r w:rsidRPr="00587C49">
        <w:rPr>
          <w:position w:val="-16"/>
          <w:vertAlign w:val="subscript"/>
        </w:rPr>
        <w:t>1пр</w:t>
      </w:r>
      <w:r w:rsidRPr="00587C49">
        <w:t xml:space="preserve"> </w:t>
      </w:r>
      <w:r w:rsidRPr="00587C49">
        <w:rPr>
          <w:rFonts w:ascii="Cambria Math" w:hAnsi="Cambria Math" w:cs="Cambria Math"/>
        </w:rPr>
        <w:t>⋅</w:t>
      </w:r>
      <w:r w:rsidRPr="00587C49">
        <w:t xml:space="preserve"> </w:t>
      </w:r>
      <w:r w:rsidRPr="00587C49">
        <w:rPr>
          <w:iCs/>
        </w:rPr>
        <w:t>K</w:t>
      </w:r>
      <w:r w:rsidRPr="00587C49">
        <w:rPr>
          <w:position w:val="-16"/>
          <w:vertAlign w:val="subscript"/>
        </w:rPr>
        <w:t>2</w:t>
      </w:r>
      <w:r w:rsidR="00A934A6" w:rsidRPr="00587C49">
        <w:rPr>
          <w:position w:val="-16"/>
          <w:vertAlign w:val="subscript"/>
        </w:rPr>
        <w:t>пр</w:t>
      </w:r>
      <w:r w:rsidR="00A934A6" w:rsidRPr="00587C49">
        <w:t>;</w:t>
      </w:r>
    </w:p>
    <w:p w14:paraId="285913AE" w14:textId="5FA330C7" w:rsidR="00587C49" w:rsidRPr="00587C49" w:rsidRDefault="00587C49" w:rsidP="00AA79B4">
      <w:pPr>
        <w:pStyle w:val="ad"/>
        <w:jc w:val="center"/>
        <w:rPr>
          <w:position w:val="19"/>
          <w:vertAlign w:val="superscript"/>
        </w:rPr>
      </w:pPr>
      <w:r w:rsidRPr="00587C49">
        <w:rPr>
          <w:iCs/>
        </w:rPr>
        <w:t>К</w:t>
      </w:r>
      <w:r w:rsidRPr="00587C49">
        <w:rPr>
          <w:position w:val="-16"/>
          <w:vertAlign w:val="subscript"/>
        </w:rPr>
        <w:t>Σ</w:t>
      </w:r>
      <w:r w:rsidR="00A934A6" w:rsidRPr="00A934A6">
        <w:rPr>
          <w:szCs w:val="24"/>
        </w:rPr>
        <w:t>пр</w:t>
      </w:r>
      <w:r w:rsidR="00A934A6" w:rsidRPr="00587C49">
        <w:t xml:space="preserve"> =</w:t>
      </w:r>
      <w:r w:rsidRPr="00587C49">
        <w:t xml:space="preserve"> 4</w:t>
      </w:r>
      <w:r w:rsidRPr="00587C49">
        <w:rPr>
          <w:lang w:val="en-US"/>
        </w:rPr>
        <w:t>Z</w:t>
      </w:r>
      <w:r w:rsidRPr="00587C49">
        <w:rPr>
          <w:position w:val="-16"/>
          <w:vertAlign w:val="subscript"/>
        </w:rPr>
        <w:t>1</w:t>
      </w:r>
      <w:r w:rsidRPr="00587C49">
        <w:rPr>
          <w:lang w:val="en-US"/>
        </w:rPr>
        <w:t>Z</w:t>
      </w:r>
      <w:r w:rsidR="00A934A6" w:rsidRPr="00587C49">
        <w:rPr>
          <w:position w:val="-16"/>
          <w:vertAlign w:val="subscript"/>
        </w:rPr>
        <w:t xml:space="preserve">2 </w:t>
      </w:r>
      <w:r w:rsidRPr="00587C49">
        <w:t xml:space="preserve"> (</w:t>
      </w:r>
      <w:r w:rsidRPr="00587C49">
        <w:rPr>
          <w:lang w:val="en-US"/>
        </w:rPr>
        <w:t>Z</w:t>
      </w:r>
      <w:r w:rsidRPr="00587C49">
        <w:rPr>
          <w:position w:val="-16"/>
          <w:vertAlign w:val="subscript"/>
        </w:rPr>
        <w:t xml:space="preserve">1 </w:t>
      </w:r>
      <w:r w:rsidRPr="00587C49">
        <w:t xml:space="preserve">+ </w:t>
      </w:r>
      <w:r w:rsidRPr="00587C49">
        <w:rPr>
          <w:lang w:val="en-US"/>
        </w:rPr>
        <w:t>Z</w:t>
      </w:r>
      <w:r w:rsidRPr="00587C49">
        <w:rPr>
          <w:position w:val="-16"/>
          <w:vertAlign w:val="subscript"/>
        </w:rPr>
        <w:t>2</w:t>
      </w:r>
      <w:r w:rsidRPr="00587C49">
        <w:t>)</w:t>
      </w:r>
      <w:r w:rsidRPr="00587C49">
        <w:rPr>
          <w:position w:val="19"/>
          <w:vertAlign w:val="superscript"/>
        </w:rPr>
        <w:t>2</w:t>
      </w:r>
    </w:p>
    <w:p w14:paraId="68F3A428" w14:textId="77777777" w:rsidR="00A934A6" w:rsidRDefault="00A934A6" w:rsidP="002B3886">
      <w:pPr>
        <w:pStyle w:val="ad"/>
      </w:pPr>
    </w:p>
    <w:p w14:paraId="7C54D240" w14:textId="77777777" w:rsidR="00587C49" w:rsidRPr="00587C49" w:rsidRDefault="00587C49" w:rsidP="002B3886">
      <w:pPr>
        <w:pStyle w:val="ad"/>
      </w:pPr>
      <w:r w:rsidRPr="00587C49">
        <w:t>При этом потери на отражение оцениваются следующим образом:</w:t>
      </w:r>
    </w:p>
    <w:p w14:paraId="3515B6DB" w14:textId="1482F5D6" w:rsidR="00587C49" w:rsidRPr="00587C49" w:rsidRDefault="00587C49" w:rsidP="00FF53BC">
      <w:pPr>
        <w:pStyle w:val="ad"/>
        <w:jc w:val="center"/>
      </w:pPr>
      <w:r w:rsidRPr="00587C49">
        <w:rPr>
          <w:iCs/>
        </w:rPr>
        <w:t xml:space="preserve">R </w:t>
      </w:r>
      <w:r w:rsidRPr="00587C49">
        <w:t xml:space="preserve">= 20 </w:t>
      </w:r>
      <w:r w:rsidRPr="00587C49">
        <w:rPr>
          <w:rFonts w:ascii="Cambria Math" w:hAnsi="Cambria Math" w:cs="Cambria Math"/>
        </w:rPr>
        <w:t>⋅</w:t>
      </w:r>
      <w:r w:rsidRPr="00587C49">
        <w:t xml:space="preserve"> lg (1 / </w:t>
      </w:r>
      <w:r w:rsidRPr="00587C49">
        <w:rPr>
          <w:iCs/>
        </w:rPr>
        <w:t>K</w:t>
      </w:r>
      <w:r w:rsidRPr="00587C49">
        <w:rPr>
          <w:position w:val="-16"/>
          <w:vertAlign w:val="subscript"/>
        </w:rPr>
        <w:t>Σ</w:t>
      </w:r>
      <w:r w:rsidR="00A934A6" w:rsidRPr="00587C49">
        <w:rPr>
          <w:position w:val="-16"/>
          <w:vertAlign w:val="subscript"/>
        </w:rPr>
        <w:t>пр</w:t>
      </w:r>
      <w:r w:rsidR="00A934A6" w:rsidRPr="00587C49">
        <w:t>)</w:t>
      </w:r>
      <w:r w:rsidR="00FF53BC">
        <w:t>.</w:t>
      </w:r>
    </w:p>
    <w:p w14:paraId="1D14C2BB" w14:textId="77777777" w:rsidR="00587C49" w:rsidRPr="00587C49" w:rsidRDefault="00587C49" w:rsidP="002B3886">
      <w:pPr>
        <w:pStyle w:val="ad"/>
      </w:pPr>
      <w:r w:rsidRPr="00587C49">
        <w:t> </w:t>
      </w:r>
    </w:p>
    <w:p w14:paraId="407F4B3D" w14:textId="77777777" w:rsidR="00587C49" w:rsidRPr="00587C49" w:rsidRDefault="00587C49" w:rsidP="002B3886">
      <w:pPr>
        <w:pStyle w:val="ad"/>
      </w:pPr>
      <w:r w:rsidRPr="00587C49">
        <w:t>Для металлического экрана:</w:t>
      </w:r>
    </w:p>
    <w:p w14:paraId="4676F88C" w14:textId="2A025CF8" w:rsidR="00587C49" w:rsidRPr="00587C49" w:rsidRDefault="00587C49" w:rsidP="00831C5F">
      <w:pPr>
        <w:pStyle w:val="ad"/>
        <w:jc w:val="center"/>
      </w:pPr>
      <w:r w:rsidRPr="00587C49">
        <w:rPr>
          <w:iCs/>
        </w:rPr>
        <w:t>Z</w:t>
      </w:r>
      <w:r w:rsidR="00A934A6" w:rsidRPr="00587C49">
        <w:rPr>
          <w:position w:val="-16"/>
          <w:vertAlign w:val="subscript"/>
        </w:rPr>
        <w:t>1</w:t>
      </w:r>
      <w:r w:rsidR="00A934A6" w:rsidRPr="00587C49">
        <w:t>&gt;</w:t>
      </w:r>
      <w:r w:rsidRPr="00587C49">
        <w:t xml:space="preserve">&gt; </w:t>
      </w:r>
      <w:r w:rsidRPr="00587C49">
        <w:rPr>
          <w:iCs/>
        </w:rPr>
        <w:t>Z</w:t>
      </w:r>
      <w:r w:rsidRPr="00587C49">
        <w:rPr>
          <w:position w:val="-16"/>
          <w:vertAlign w:val="subscript"/>
        </w:rPr>
        <w:t>2</w:t>
      </w:r>
      <w:r w:rsidRPr="00587C49">
        <w:t xml:space="preserve"> </w:t>
      </w:r>
      <w:r w:rsidRPr="00587C49">
        <w:rPr>
          <w:rFonts w:ascii="Cambria Math" w:hAnsi="Cambria Math" w:cs="Cambria Math"/>
        </w:rPr>
        <w:t>⋅</w:t>
      </w:r>
      <w:r w:rsidRPr="00587C49">
        <w:t xml:space="preserve"> </w:t>
      </w:r>
      <w:r w:rsidRPr="00587C49">
        <w:rPr>
          <w:iCs/>
        </w:rPr>
        <w:t>K</w:t>
      </w:r>
      <w:r w:rsidRPr="00587C49">
        <w:rPr>
          <w:position w:val="-16"/>
          <w:vertAlign w:val="subscript"/>
        </w:rPr>
        <w:t>Σпр</w:t>
      </w:r>
      <w:r w:rsidRPr="00587C49">
        <w:t xml:space="preserve"> = 4 </w:t>
      </w:r>
      <w:r w:rsidRPr="00587C49">
        <w:rPr>
          <w:rFonts w:ascii="Cambria Math" w:hAnsi="Cambria Math" w:cs="Cambria Math"/>
        </w:rPr>
        <w:t>⋅</w:t>
      </w:r>
      <w:r w:rsidRPr="00587C49">
        <w:t xml:space="preserve"> </w:t>
      </w:r>
      <w:r w:rsidRPr="00587C49">
        <w:rPr>
          <w:iCs/>
        </w:rPr>
        <w:t>Z</w:t>
      </w:r>
      <w:r w:rsidRPr="00587C49">
        <w:rPr>
          <w:position w:val="-16"/>
          <w:vertAlign w:val="subscript"/>
        </w:rPr>
        <w:t>2</w:t>
      </w:r>
      <w:r w:rsidRPr="00587C49">
        <w:t xml:space="preserve"> / </w:t>
      </w:r>
      <w:r w:rsidRPr="00587C49">
        <w:rPr>
          <w:iCs/>
        </w:rPr>
        <w:t>Z</w:t>
      </w:r>
      <w:r w:rsidRPr="00587C49">
        <w:rPr>
          <w:position w:val="-16"/>
          <w:vertAlign w:val="subscript"/>
        </w:rPr>
        <w:t>1</w:t>
      </w:r>
      <w:r w:rsidR="00831C5F" w:rsidRPr="00587C49">
        <w:t>.</w:t>
      </w:r>
    </w:p>
    <w:p w14:paraId="450A9120" w14:textId="77777777" w:rsidR="00A934A6" w:rsidRDefault="00A934A6" w:rsidP="002B3886">
      <w:pPr>
        <w:pStyle w:val="ad"/>
      </w:pPr>
    </w:p>
    <w:p w14:paraId="5D29E534" w14:textId="77777777" w:rsidR="00587C49" w:rsidRPr="00587C49" w:rsidRDefault="00587C49" w:rsidP="002B3886">
      <w:pPr>
        <w:pStyle w:val="ad"/>
      </w:pPr>
      <w:r w:rsidRPr="00587C49">
        <w:t>При электромагнитном экранировании имеют место потери на поглощение экраном электромагнитной энергии. На поверхности экрана возникает скин-слой (слой в котором уменьшается плотность тока).</w:t>
      </w:r>
    </w:p>
    <w:p w14:paraId="2B4AEDA2" w14:textId="77777777" w:rsidR="00587C49" w:rsidRDefault="00587C49" w:rsidP="002B3886">
      <w:pPr>
        <w:pStyle w:val="ad"/>
      </w:pPr>
      <w:r w:rsidRPr="00587C49">
        <w:lastRenderedPageBreak/>
        <w:t>На определенной частоте толщина скин-слоя:</w:t>
      </w:r>
    </w:p>
    <w:p w14:paraId="416E5610" w14:textId="77777777" w:rsidR="00A934A6" w:rsidRPr="00587C49" w:rsidRDefault="00A934A6" w:rsidP="002B3886">
      <w:pPr>
        <w:pStyle w:val="ad"/>
      </w:pPr>
    </w:p>
    <w:p w14:paraId="748B2F59" w14:textId="4DCE1E67" w:rsidR="00587C49" w:rsidRPr="00587C49" w:rsidRDefault="00587C49" w:rsidP="006F61AF">
      <w:pPr>
        <w:pStyle w:val="ad"/>
        <w:jc w:val="center"/>
      </w:pPr>
      <w:r w:rsidRPr="00587C49">
        <w:t xml:space="preserve">δ = 2 / </w:t>
      </w:r>
      <w:r w:rsidR="00A934A6" w:rsidRPr="00587C49">
        <w:t>ωσμ,</w:t>
      </w:r>
    </w:p>
    <w:p w14:paraId="40E86AB2" w14:textId="77777777" w:rsidR="00A934A6" w:rsidRDefault="00A934A6" w:rsidP="002B3886">
      <w:pPr>
        <w:pStyle w:val="ad"/>
        <w:rPr>
          <w:color w:val="000000"/>
        </w:rPr>
      </w:pPr>
    </w:p>
    <w:p w14:paraId="1AA45ED2" w14:textId="0B299C85" w:rsidR="00587C49" w:rsidRPr="00587C49" w:rsidRDefault="00587C49" w:rsidP="002B3886">
      <w:pPr>
        <w:pStyle w:val="ad"/>
      </w:pPr>
      <w:r w:rsidRPr="00587C49">
        <w:rPr>
          <w:color w:val="000000"/>
        </w:rPr>
        <w:t>Скин-эффект (поверхностный эффект)</w:t>
      </w:r>
      <w:r w:rsidR="006F61AF">
        <w:rPr>
          <w:color w:val="000000"/>
        </w:rPr>
        <w:t xml:space="preserve"> </w:t>
      </w:r>
      <w:r w:rsidRPr="00587C49">
        <w:rPr>
          <w:color w:val="000000"/>
        </w:rPr>
        <w:t xml:space="preserve">— эффект уменьшения </w:t>
      </w:r>
      <w:hyperlink r:id="rId29" w:history="1">
        <w:r w:rsidRPr="00A934A6">
          <w:rPr>
            <w:color w:val="000000"/>
          </w:rPr>
          <w:t>амплитуды</w:t>
        </w:r>
      </w:hyperlink>
      <w:r w:rsidRPr="00A934A6">
        <w:rPr>
          <w:color w:val="000000"/>
        </w:rPr>
        <w:t xml:space="preserve"> </w:t>
      </w:r>
      <w:hyperlink r:id="rId30" w:history="1">
        <w:r w:rsidRPr="00A934A6">
          <w:rPr>
            <w:color w:val="000000"/>
          </w:rPr>
          <w:t>электромагнитных волн</w:t>
        </w:r>
      </w:hyperlink>
      <w:r w:rsidRPr="00A934A6">
        <w:rPr>
          <w:color w:val="000000"/>
        </w:rPr>
        <w:t xml:space="preserve"> по мере их проникновения вглубь </w:t>
      </w:r>
      <w:hyperlink r:id="rId31" w:history="1">
        <w:r w:rsidRPr="00A934A6">
          <w:rPr>
            <w:color w:val="000000"/>
          </w:rPr>
          <w:t>проводящей среды</w:t>
        </w:r>
      </w:hyperlink>
      <w:r w:rsidRPr="00A934A6">
        <w:rPr>
          <w:color w:val="000000"/>
        </w:rPr>
        <w:t xml:space="preserve">. В результате этого эффекта, например, </w:t>
      </w:r>
      <w:hyperlink r:id="rId32" w:history="1">
        <w:r w:rsidRPr="00A934A6">
          <w:rPr>
            <w:color w:val="000000"/>
          </w:rPr>
          <w:t>переменный ток</w:t>
        </w:r>
      </w:hyperlink>
      <w:r w:rsidRPr="00A934A6">
        <w:rPr>
          <w:color w:val="000000"/>
        </w:rPr>
        <w:t xml:space="preserve"> высокой </w:t>
      </w:r>
      <w:hyperlink r:id="rId33" w:history="1">
        <w:r w:rsidRPr="00A934A6">
          <w:rPr>
            <w:color w:val="000000"/>
          </w:rPr>
          <w:t>частоты</w:t>
        </w:r>
      </w:hyperlink>
      <w:r w:rsidRPr="00A934A6">
        <w:rPr>
          <w:color w:val="000000"/>
        </w:rPr>
        <w:t xml:space="preserve"> при протекании по проводнику распределяется не равномерно по сечению, а </w:t>
      </w:r>
      <w:r w:rsidRPr="00587C49">
        <w:rPr>
          <w:color w:val="000000"/>
        </w:rPr>
        <w:t>преимущественно в поверхностном слое</w:t>
      </w:r>
      <w:r w:rsidRPr="00587C49">
        <w:t>.</w:t>
      </w:r>
    </w:p>
    <w:p w14:paraId="5E208647" w14:textId="6B9E7D3F" w:rsidR="00587C49" w:rsidRPr="00587C49" w:rsidRDefault="00587C49" w:rsidP="006F61AF">
      <w:pPr>
        <w:pStyle w:val="ad"/>
        <w:jc w:val="center"/>
        <w:rPr>
          <w:position w:val="19"/>
          <w:vertAlign w:val="superscript"/>
        </w:rPr>
      </w:pPr>
      <w:r w:rsidRPr="00587C49">
        <w:rPr>
          <w:noProof/>
        </w:rPr>
        <w:drawing>
          <wp:inline distT="0" distB="0" distL="0" distR="0" wp14:anchorId="24BDC589" wp14:editId="3D908080">
            <wp:extent cx="478150" cy="185596"/>
            <wp:effectExtent l="228600" t="228600" r="227330" b="233680"/>
            <wp:docPr id="67594" name="Рисунок 29" descr="  \mathbf{j} = \gamma  \mathbf{E}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3" name="Рисунок 29" descr="  \mathbf{j} = \gamma  \mathbf{E} 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48" cy="228253"/>
                    </a:xfrm>
                    <a:prstGeom prst="rect">
                      <a:avLst/>
                    </a:prstGeom>
                    <a:solidFill>
                      <a:srgbClr val="70AD47">
                        <a:lumMod val="20000"/>
                        <a:lumOff val="80000"/>
                      </a:srgbClr>
                    </a:solidFill>
                    <a:effectLst>
                      <a:glow rad="228600">
                        <a:srgbClr val="70AD47">
                          <a:satMod val="175000"/>
                          <a:alpha val="40000"/>
                        </a:srgbClr>
                      </a:glow>
                    </a:effectLst>
                    <a:extLst/>
                  </pic:spPr>
                </pic:pic>
              </a:graphicData>
            </a:graphic>
          </wp:inline>
        </w:drawing>
      </w:r>
      <w:r w:rsidRPr="00587C49">
        <w:rPr>
          <w:noProof/>
        </w:rPr>
        <w:drawing>
          <wp:inline distT="0" distB="0" distL="0" distR="0" wp14:anchorId="58DBDF30" wp14:editId="668356AA">
            <wp:extent cx="620163" cy="262550"/>
            <wp:effectExtent l="228600" t="228600" r="237490" b="233045"/>
            <wp:docPr id="67595" name="Объект 11" descr="\Delta = \sqrt{\frac{2}{\gamma \mu \omega}}"/>
            <wp:cNvGraphicFramePr>
              <a:graphicFrameLocks xmlns:a="http://schemas.openxmlformats.org/drawingml/2006/main" noGrp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Объект 11" descr="\Delta = \sqrt{\frac{2}{\gamma \mu \omega}}"/>
                    <pic:cNvPicPr>
                      <a:picLocks noGrp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510" cy="311806"/>
                    </a:xfrm>
                    <a:prstGeom prst="rect">
                      <a:avLst/>
                    </a:prstGeom>
                    <a:solidFill>
                      <a:srgbClr val="70AD47">
                        <a:lumMod val="20000"/>
                        <a:lumOff val="80000"/>
                      </a:srgbClr>
                    </a:solidFill>
                    <a:ln w="9525">
                      <a:noFill/>
                      <a:miter lim="800000"/>
                      <a:headEnd/>
                      <a:tailEnd/>
                    </a:ln>
                    <a:effectLst>
                      <a:glow rad="228600">
                        <a:srgbClr val="70AD47">
                          <a:satMod val="175000"/>
                          <a:alpha val="40000"/>
                        </a:srgbClr>
                      </a:glow>
                    </a:effectLst>
                  </pic:spPr>
                </pic:pic>
              </a:graphicData>
            </a:graphic>
          </wp:inline>
        </w:drawing>
      </w:r>
      <w:r w:rsidRPr="00587C49">
        <w:rPr>
          <w:noProof/>
        </w:rPr>
        <w:drawing>
          <wp:inline distT="0" distB="0" distL="0" distR="0" wp14:anchorId="664BF42F" wp14:editId="0CF0757A">
            <wp:extent cx="783125" cy="208230"/>
            <wp:effectExtent l="228600" t="228600" r="226695" b="230505"/>
            <wp:docPr id="67596" name="Рисунок 12" descr="\omega=2\pi \cdot 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2" descr="\omega=2\pi \cdot f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415" cy="258561"/>
                    </a:xfrm>
                    <a:prstGeom prst="rect">
                      <a:avLst/>
                    </a:prstGeom>
                    <a:solidFill>
                      <a:srgbClr val="70AD47">
                        <a:lumMod val="20000"/>
                        <a:lumOff val="80000"/>
                      </a:srgbClr>
                    </a:solidFill>
                    <a:ln>
                      <a:noFill/>
                    </a:ln>
                    <a:effectLst>
                      <a:glow rad="228600">
                        <a:srgbClr val="70AD47">
                          <a:satMod val="175000"/>
                          <a:alpha val="40000"/>
                        </a:srgbClr>
                      </a:glow>
                    </a:effectLst>
                  </pic:spPr>
                </pic:pic>
              </a:graphicData>
            </a:graphic>
          </wp:inline>
        </w:drawing>
      </w:r>
    </w:p>
    <w:p w14:paraId="20CC48DB" w14:textId="4400CC57" w:rsidR="00587C49" w:rsidRPr="00587C49" w:rsidRDefault="00587C49" w:rsidP="002B3886">
      <w:pPr>
        <w:pStyle w:val="ad"/>
      </w:pPr>
      <w:r w:rsidRPr="00587C49">
        <w:t xml:space="preserve">ω </w:t>
      </w:r>
      <w:r w:rsidR="006F61AF">
        <w:t>–</w:t>
      </w:r>
      <w:r w:rsidRPr="00587C49">
        <w:t xml:space="preserve"> частота</w:t>
      </w:r>
      <w:r w:rsidR="006F61AF">
        <w:t>.</w:t>
      </w:r>
    </w:p>
    <w:p w14:paraId="5813C516" w14:textId="565C3A7A" w:rsidR="00587C49" w:rsidRPr="006F61AF" w:rsidRDefault="00587C49" w:rsidP="006F61AF">
      <w:pPr>
        <w:pStyle w:val="ad"/>
        <w:jc w:val="center"/>
      </w:pPr>
      <w:r w:rsidRPr="00587C49">
        <w:rPr>
          <w:lang w:val="en-US"/>
        </w:rPr>
        <w:t>A</w:t>
      </w:r>
      <w:r w:rsidRPr="006F61AF">
        <w:t xml:space="preserve"> = 20</w:t>
      </w:r>
      <w:r w:rsidRPr="006F61AF">
        <w:rPr>
          <w:rFonts w:ascii="Cambria Math" w:hAnsi="Cambria Math" w:cs="Cambria Math"/>
        </w:rPr>
        <w:t>⋅</w:t>
      </w:r>
      <w:r w:rsidRPr="006F61AF">
        <w:t xml:space="preserve"> </w:t>
      </w:r>
      <w:r w:rsidRPr="00587C49">
        <w:rPr>
          <w:lang w:val="en-US"/>
        </w:rPr>
        <w:t>lg</w:t>
      </w:r>
      <w:r w:rsidRPr="006F61AF">
        <w:t xml:space="preserve"> (</w:t>
      </w:r>
      <w:r w:rsidRPr="00587C49">
        <w:rPr>
          <w:iCs/>
          <w:lang w:val="en-US"/>
        </w:rPr>
        <w:t>e</w:t>
      </w:r>
      <w:r w:rsidR="006F61AF" w:rsidRPr="006F61AF">
        <w:rPr>
          <w:iCs/>
          <w:vertAlign w:val="superscript"/>
          <w:lang w:val="en-US"/>
        </w:rPr>
        <w:t>t</w:t>
      </w:r>
      <w:r w:rsidR="006F61AF" w:rsidRPr="006F61AF">
        <w:rPr>
          <w:iCs/>
          <w:vertAlign w:val="superscript"/>
        </w:rPr>
        <w:t>/</w:t>
      </w:r>
      <w:r w:rsidR="006F61AF" w:rsidRPr="006F61AF">
        <w:rPr>
          <w:iCs/>
          <w:vertAlign w:val="superscript"/>
          <w:lang w:val="en-US"/>
        </w:rPr>
        <w:t>δ</w:t>
      </w:r>
      <w:r w:rsidR="00A934A6" w:rsidRPr="006F61AF">
        <w:t>)</w:t>
      </w:r>
      <w:r w:rsidRPr="006F61AF">
        <w:t xml:space="preserve"> = 8</w:t>
      </w:r>
      <w:r w:rsidR="00A934A6" w:rsidRPr="006F61AF">
        <w:t>,6</w:t>
      </w:r>
      <w:r w:rsidRPr="006F61AF">
        <w:rPr>
          <w:rFonts w:ascii="Cambria Math" w:hAnsi="Cambria Math" w:cs="Cambria Math"/>
        </w:rPr>
        <w:t>⋅</w:t>
      </w:r>
      <w:r w:rsidRPr="006F61AF">
        <w:rPr>
          <w:iCs/>
        </w:rPr>
        <w:t xml:space="preserve"> </w:t>
      </w:r>
      <w:r w:rsidRPr="00587C49">
        <w:rPr>
          <w:iCs/>
          <w:lang w:val="en-US"/>
        </w:rPr>
        <w:t>t</w:t>
      </w:r>
      <w:r w:rsidR="006F61AF" w:rsidRPr="006F61AF">
        <w:rPr>
          <w:iCs/>
          <w:vertAlign w:val="subscript"/>
        </w:rPr>
        <w:t>Э</w:t>
      </w:r>
      <w:r w:rsidRPr="006F61AF">
        <w:rPr>
          <w:position w:val="-16"/>
          <w:vertAlign w:val="subscript"/>
        </w:rPr>
        <w:t xml:space="preserve"> </w:t>
      </w:r>
      <w:r w:rsidRPr="006F61AF">
        <w:t xml:space="preserve">/ </w:t>
      </w:r>
      <w:r w:rsidRPr="00587C49">
        <w:t>δ</w:t>
      </w:r>
      <w:r w:rsidRPr="006F61AF">
        <w:t xml:space="preserve">, </w:t>
      </w:r>
      <w:r w:rsidRPr="00587C49">
        <w:t>дБ</w:t>
      </w:r>
      <w:r w:rsidRPr="006F61AF">
        <w:t>,</w:t>
      </w:r>
    </w:p>
    <w:p w14:paraId="097CBA6E" w14:textId="3D1608A5" w:rsidR="00587C49" w:rsidRPr="00587C49" w:rsidRDefault="00587C49" w:rsidP="002B3886">
      <w:pPr>
        <w:pStyle w:val="ad"/>
      </w:pPr>
      <w:r w:rsidRPr="00587C49">
        <w:t xml:space="preserve">где </w:t>
      </w:r>
      <w:r w:rsidR="006F61AF" w:rsidRPr="00587C49">
        <w:rPr>
          <w:iCs/>
          <w:lang w:val="en-US"/>
        </w:rPr>
        <w:t>t</w:t>
      </w:r>
      <w:r w:rsidR="006F61AF" w:rsidRPr="006F61AF">
        <w:rPr>
          <w:iCs/>
          <w:vertAlign w:val="subscript"/>
        </w:rPr>
        <w:t>Э</w:t>
      </w:r>
      <w:r w:rsidRPr="00587C49">
        <w:rPr>
          <w:iCs/>
        </w:rPr>
        <w:t xml:space="preserve"> </w:t>
      </w:r>
      <w:r w:rsidRPr="00587C49">
        <w:t>– толщина экрана.</w:t>
      </w:r>
    </w:p>
    <w:p w14:paraId="31FDA3BB" w14:textId="77777777" w:rsidR="006F61AF" w:rsidRDefault="00587C49" w:rsidP="006F61AF">
      <w:pPr>
        <w:pStyle w:val="ad"/>
        <w:keepNext/>
        <w:ind w:firstLine="0"/>
        <w:jc w:val="center"/>
      </w:pPr>
      <w:r w:rsidRPr="00587C49">
        <w:rPr>
          <w:noProof/>
        </w:rPr>
        <w:drawing>
          <wp:inline distT="0" distB="0" distL="0" distR="0" wp14:anchorId="59C85F7C" wp14:editId="023EC335">
            <wp:extent cx="2444436" cy="1342218"/>
            <wp:effectExtent l="228600" t="228600" r="222885" b="220345"/>
            <wp:docPr id="6759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4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9244" cy="1350349"/>
                    </a:xfrm>
                    <a:prstGeom prst="rect">
                      <a:avLst/>
                    </a:prstGeom>
                    <a:solidFill>
                      <a:srgbClr val="70AD47">
                        <a:lumMod val="20000"/>
                        <a:lumOff val="80000"/>
                      </a:srgbClr>
                    </a:solidFill>
                    <a:ln>
                      <a:noFill/>
                    </a:ln>
                    <a:effectLst>
                      <a:glow rad="228600">
                        <a:srgbClr val="70AD47">
                          <a:satMod val="175000"/>
                          <a:alpha val="40000"/>
                        </a:srgbClr>
                      </a:glow>
                    </a:effectLst>
                    <a:extLst/>
                  </pic:spPr>
                </pic:pic>
              </a:graphicData>
            </a:graphic>
          </wp:inline>
        </w:drawing>
      </w:r>
    </w:p>
    <w:p w14:paraId="1ADA35DE" w14:textId="4C680123" w:rsidR="00587C49" w:rsidRPr="00587C49" w:rsidRDefault="006F61AF" w:rsidP="006F61AF">
      <w:pPr>
        <w:pStyle w:val="af"/>
        <w:rPr>
          <w:position w:val="19"/>
          <w:vertAlign w:val="superscript"/>
        </w:rPr>
      </w:pPr>
      <w:r>
        <w:t xml:space="preserve">Рис. </w:t>
      </w:r>
      <w:fldSimple w:instr=" STYLEREF 1 \s ">
        <w:r w:rsidR="00C5361E">
          <w:rPr>
            <w:noProof/>
          </w:rPr>
          <w:t>12</w:t>
        </w:r>
      </w:fldSimple>
      <w:r w:rsidR="00003E62">
        <w:t>.</w:t>
      </w:r>
      <w:fldSimple w:instr=" SEQ Рис. \* ARABIC \s 1 ">
        <w:r w:rsidR="00C5361E">
          <w:rPr>
            <w:noProof/>
          </w:rPr>
          <w:t>8</w:t>
        </w:r>
      </w:fldSimple>
      <w:r>
        <w:t xml:space="preserve"> </w:t>
      </w:r>
      <w:r w:rsidRPr="006F61AF">
        <w:t>Зависимость суммарной потери от частоты</w:t>
      </w:r>
    </w:p>
    <w:p w14:paraId="37FE5CE3" w14:textId="41BC93D1" w:rsidR="008032F4" w:rsidRDefault="006F61AF" w:rsidP="002B3886">
      <w:pPr>
        <w:pStyle w:val="ad"/>
      </w:pPr>
      <w:r w:rsidRPr="006F61AF">
        <w:t>Зависимость суммарной потери от частоты</w:t>
      </w:r>
      <w:r>
        <w:t>.</w:t>
      </w:r>
    </w:p>
    <w:p w14:paraId="07FDA74F" w14:textId="26D9EC32" w:rsidR="00587C49" w:rsidRDefault="00587C49" w:rsidP="002B3886">
      <w:pPr>
        <w:pStyle w:val="ad"/>
        <w:rPr>
          <w:iCs/>
        </w:rPr>
      </w:pPr>
      <w:r w:rsidRPr="00587C49">
        <w:t>Суммарная потеря:</w:t>
      </w:r>
      <w:r w:rsidR="008032F4">
        <w:t xml:space="preserve"> </w:t>
      </w:r>
      <w:r w:rsidRPr="00587C49">
        <w:rPr>
          <w:iCs/>
        </w:rPr>
        <w:t xml:space="preserve">S </w:t>
      </w:r>
      <w:r w:rsidRPr="00587C49">
        <w:t xml:space="preserve">= </w:t>
      </w:r>
      <w:r w:rsidRPr="00587C49">
        <w:rPr>
          <w:iCs/>
        </w:rPr>
        <w:t xml:space="preserve">R </w:t>
      </w:r>
      <w:r w:rsidRPr="00587C49">
        <w:t xml:space="preserve">+ </w:t>
      </w:r>
      <w:r w:rsidRPr="00587C49">
        <w:rPr>
          <w:iCs/>
        </w:rPr>
        <w:t>A</w:t>
      </w:r>
      <w:r w:rsidR="005A33BD">
        <w:rPr>
          <w:iCs/>
        </w:rPr>
        <w:t>.</w:t>
      </w:r>
    </w:p>
    <w:p w14:paraId="3A1AFA76" w14:textId="407A3DAB" w:rsidR="00587C49" w:rsidRPr="00587C49" w:rsidRDefault="00587C49" w:rsidP="002B3886">
      <w:pPr>
        <w:pStyle w:val="ad"/>
      </w:pPr>
      <w:r w:rsidRPr="00587C49">
        <w:t xml:space="preserve">В точке </w:t>
      </w:r>
      <w:r w:rsidRPr="00587C49">
        <w:rPr>
          <w:iCs/>
        </w:rPr>
        <w:t xml:space="preserve">А </w:t>
      </w:r>
      <w:r w:rsidRPr="00587C49">
        <w:t>эффективность электромагнитного экранирования минимальна.</w:t>
      </w:r>
      <w:r w:rsidR="008032F4">
        <w:t xml:space="preserve"> </w:t>
      </w:r>
      <w:r w:rsidRPr="00587C49">
        <w:t>Для электрических составляющих в целом справедливы ранее указанные правила, но добавляется эффект отражения электрического поля.</w:t>
      </w:r>
    </w:p>
    <w:p w14:paraId="4D6F277E" w14:textId="5F737704" w:rsidR="00587C49" w:rsidRPr="00587C49" w:rsidRDefault="00587C49" w:rsidP="002B3886">
      <w:pPr>
        <w:pStyle w:val="ad"/>
      </w:pPr>
      <w:r w:rsidRPr="00587C49">
        <w:t xml:space="preserve">Основой магнитной составляющей являются потери на поглощение, а с повышением частоты в большей степени проявляется эффект вытеснения магнитного </w:t>
      </w:r>
      <w:r w:rsidR="00BB76D2" w:rsidRPr="00587C49">
        <w:t>поля. Это</w:t>
      </w:r>
      <w:r w:rsidRPr="00587C49">
        <w:t xml:space="preserve"> происходит за счет генерации вихревых токов на поверхности экрана, поле которых и вытесняет падающую электромагнитную волну.</w:t>
      </w:r>
    </w:p>
    <w:p w14:paraId="3C4AFE71" w14:textId="77777777" w:rsidR="00587C49" w:rsidRPr="00587C49" w:rsidRDefault="00587C49" w:rsidP="002B3886">
      <w:pPr>
        <w:pStyle w:val="ad"/>
      </w:pPr>
      <w:r w:rsidRPr="00587C49">
        <w:t>Экран выполняют в одной плоскости с проводниками и на отдельных слоях. Все экраны выполняют с вырезами, равномерно распределёнными по площади экрана.</w:t>
      </w:r>
    </w:p>
    <w:p w14:paraId="10010526" w14:textId="7313906B" w:rsidR="00587C49" w:rsidRPr="00587C49" w:rsidRDefault="00587C49" w:rsidP="002B3886">
      <w:pPr>
        <w:pStyle w:val="ad"/>
      </w:pPr>
      <w:r w:rsidRPr="00587C49">
        <w:t>Форма вырезов произвольная или в виде сетки. Вырезы на экранах следует выполнять таким образом, чтобы их площадь составляла не менее 50% от об</w:t>
      </w:r>
      <w:r w:rsidRPr="00587C49">
        <w:softHyphen/>
        <w:t>щей площади экрана.</w:t>
      </w:r>
      <w:r w:rsidR="00BB76D2">
        <w:t xml:space="preserve"> </w:t>
      </w:r>
      <w:r w:rsidRPr="00587C49">
        <w:t xml:space="preserve">При необходимости допускается уменьшение площади вырезов в экранах или выполнение сплошных экранов по согласованию с заказчиком. </w:t>
      </w:r>
    </w:p>
    <w:p w14:paraId="122F4738" w14:textId="77777777" w:rsidR="00587C49" w:rsidRPr="00587C49" w:rsidRDefault="00587C49" w:rsidP="002B3886">
      <w:pPr>
        <w:pStyle w:val="ad"/>
      </w:pPr>
      <w:r w:rsidRPr="00587C49">
        <w:t>На экранах наружных и внутренних слоев МПП при попадании в зону экрана отверстия, электрически с ним не связанного, следует сделать вырез вокруг этого отверстия шириной, обеспечивающей электрическую прочность изоляции.</w:t>
      </w:r>
    </w:p>
    <w:p w14:paraId="3ACBDC9A" w14:textId="77777777" w:rsidR="00587C49" w:rsidRDefault="00587C49" w:rsidP="002B3886">
      <w:pPr>
        <w:pStyle w:val="ad"/>
      </w:pPr>
      <w:r w:rsidRPr="00587C49">
        <w:t>Свободные от элементов проводящего рисунка места (пробельные) на сто</w:t>
      </w:r>
      <w:r w:rsidRPr="00587C49">
        <w:softHyphen/>
        <w:t>роне расположения элементов проводящего рисунка, не использованные другими элементами конструкции, рекомендуется заполнять сетчатым рисунком, анало</w:t>
      </w:r>
      <w:r w:rsidRPr="00587C49">
        <w:softHyphen/>
        <w:t>гичным сетчатому экрану.</w:t>
      </w:r>
    </w:p>
    <w:p w14:paraId="7EB4B8DE" w14:textId="77777777" w:rsidR="00587C49" w:rsidRPr="00587C49" w:rsidRDefault="00587C49" w:rsidP="002B3886">
      <w:pPr>
        <w:pStyle w:val="ad"/>
      </w:pPr>
      <w:r w:rsidRPr="00587C49">
        <w:t xml:space="preserve">Общая эффективность экранирования определяется в большей мере не качеством экрана, а наличием отверстий, щелей, стыков в экране и прочих элементов поверхности. </w:t>
      </w:r>
    </w:p>
    <w:p w14:paraId="76252683" w14:textId="77777777" w:rsidR="00587C49" w:rsidRPr="00587C49" w:rsidRDefault="00587C49" w:rsidP="002B3886">
      <w:pPr>
        <w:pStyle w:val="ad"/>
      </w:pPr>
      <w:r w:rsidRPr="00587C49">
        <w:t>Выполнение отверстий, не пропускающих электромагнитную волну, требует применения определенных приемов.</w:t>
      </w:r>
    </w:p>
    <w:p w14:paraId="0A437830" w14:textId="77777777" w:rsidR="00587C49" w:rsidRPr="00587C49" w:rsidRDefault="00587C49" w:rsidP="002B3886">
      <w:pPr>
        <w:pStyle w:val="ad"/>
      </w:pPr>
      <w:r w:rsidRPr="00587C49">
        <w:t xml:space="preserve">Наиболее часто применяют специальную форму отверстия, которое называют "запредельным волноводом". </w:t>
      </w:r>
    </w:p>
    <w:p w14:paraId="5DB79D18" w14:textId="77777777" w:rsidR="005A33BD" w:rsidRDefault="00587C49" w:rsidP="005A33BD">
      <w:pPr>
        <w:pStyle w:val="ad"/>
        <w:keepNext/>
        <w:ind w:firstLine="0"/>
        <w:jc w:val="center"/>
      </w:pPr>
      <w:r w:rsidRPr="00587C49">
        <w:rPr>
          <w:noProof/>
        </w:rPr>
        <w:lastRenderedPageBreak/>
        <w:drawing>
          <wp:inline distT="0" distB="0" distL="0" distR="0" wp14:anchorId="6E045BE4" wp14:editId="6EF9D6A4">
            <wp:extent cx="2498985" cy="1850818"/>
            <wp:effectExtent l="228600" t="228600" r="225425" b="226060"/>
            <wp:docPr id="675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8" name="Picture 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2576606" cy="1908306"/>
                    </a:xfrm>
                    <a:prstGeom prst="rect">
                      <a:avLst/>
                    </a:prstGeom>
                    <a:solidFill>
                      <a:srgbClr val="70AD47">
                        <a:lumMod val="20000"/>
                        <a:lumOff val="80000"/>
                      </a:srgbClr>
                    </a:solidFill>
                    <a:ln>
                      <a:noFill/>
                    </a:ln>
                    <a:effectLst>
                      <a:glow rad="228600">
                        <a:srgbClr val="70AD47">
                          <a:satMod val="175000"/>
                          <a:alpha val="40000"/>
                        </a:srgbClr>
                      </a:glow>
                    </a:effectLst>
                    <a:extLst/>
                  </pic:spPr>
                </pic:pic>
              </a:graphicData>
            </a:graphic>
          </wp:inline>
        </w:drawing>
      </w:r>
    </w:p>
    <w:p w14:paraId="59668202" w14:textId="04621E6D" w:rsidR="00587C49" w:rsidRPr="00587C49" w:rsidRDefault="005A33BD" w:rsidP="005A33BD">
      <w:pPr>
        <w:pStyle w:val="af"/>
        <w:rPr>
          <w:position w:val="19"/>
          <w:vertAlign w:val="superscript"/>
        </w:rPr>
      </w:pPr>
      <w:r>
        <w:t xml:space="preserve">Рис. </w:t>
      </w:r>
      <w:fldSimple w:instr=" STYLEREF 1 \s ">
        <w:r w:rsidR="00C5361E">
          <w:rPr>
            <w:noProof/>
          </w:rPr>
          <w:t>12</w:t>
        </w:r>
      </w:fldSimple>
      <w:r w:rsidR="00003E62">
        <w:t>.</w:t>
      </w:r>
      <w:fldSimple w:instr=" SEQ Рис. \* ARABIC \s 1 ">
        <w:r w:rsidR="00C5361E">
          <w:rPr>
            <w:noProof/>
          </w:rPr>
          <w:t>9</w:t>
        </w:r>
      </w:fldSimple>
      <w:r>
        <w:t xml:space="preserve"> </w:t>
      </w:r>
      <w:r w:rsidRPr="005A33BD">
        <w:t>Специальная форма отверстия в волноводе</w:t>
      </w:r>
    </w:p>
    <w:p w14:paraId="40CF832A" w14:textId="0A6B0454" w:rsidR="00587C49" w:rsidRPr="00587C49" w:rsidRDefault="00587C49" w:rsidP="002B3886">
      <w:pPr>
        <w:pStyle w:val="ad"/>
      </w:pPr>
      <w:r w:rsidRPr="00587C49">
        <w:t xml:space="preserve">Подобные отверстия выполняются путем вытягивания металла на </w:t>
      </w:r>
      <w:r w:rsidRPr="007B7AD5">
        <w:t xml:space="preserve">длину </w:t>
      </w:r>
      <w:r w:rsidRPr="007B7AD5">
        <w:rPr>
          <w:lang w:val="en-US"/>
        </w:rPr>
        <w:t>L</w:t>
      </w:r>
      <w:r w:rsidRPr="00587C49">
        <w:rPr>
          <w:iCs/>
        </w:rPr>
        <w:t xml:space="preserve"> </w:t>
      </w:r>
      <w:r w:rsidRPr="00587C49">
        <w:t>при выполнении отверстия в экране.</w:t>
      </w:r>
      <w:r w:rsidR="00BB76D2">
        <w:t xml:space="preserve"> </w:t>
      </w:r>
      <w:r w:rsidRPr="00587C49">
        <w:t xml:space="preserve">При этом образуется некоторое подобие волновода с определенной частотой среза, выше которой электромагнитные волны не проникают за волновод. </w:t>
      </w:r>
    </w:p>
    <w:p w14:paraId="1D54FB6A" w14:textId="567AA24B" w:rsidR="00587C49" w:rsidRPr="00587C49" w:rsidRDefault="00587C49" w:rsidP="002B3886">
      <w:pPr>
        <w:pStyle w:val="ad"/>
      </w:pPr>
      <w:r w:rsidRPr="00587C49">
        <w:t xml:space="preserve">В свою очередь, частота среза зависит от поперечных размеров сечения и длины волновода. Сечение подобных "запредельных волноводов" может быть: </w:t>
      </w:r>
      <w:r w:rsidR="00BB76D2" w:rsidRPr="000C1E12">
        <w:t>круговым,</w:t>
      </w:r>
      <w:r w:rsidRPr="000C1E12">
        <w:t xml:space="preserve"> квадратным и</w:t>
      </w:r>
      <w:r w:rsidR="00BB76D2" w:rsidRPr="000C1E12">
        <w:t xml:space="preserve"> </w:t>
      </w:r>
      <w:r w:rsidRPr="000C1E12">
        <w:t>в виде правильного шестиугольника</w:t>
      </w:r>
      <w:r w:rsidRPr="00587C49">
        <w:t xml:space="preserve"> ("соты").</w:t>
      </w:r>
    </w:p>
    <w:p w14:paraId="603DDDC8" w14:textId="77777777" w:rsidR="00587C49" w:rsidRPr="00587C49" w:rsidRDefault="00587C49" w:rsidP="002B3886">
      <w:pPr>
        <w:pStyle w:val="ad"/>
      </w:pPr>
      <w:r w:rsidRPr="00587C49">
        <w:t>Частота среза для волновода круглого сечения, мм:</w:t>
      </w:r>
    </w:p>
    <w:p w14:paraId="40723E6A" w14:textId="39B10790" w:rsidR="00587C49" w:rsidRPr="00587C49" w:rsidRDefault="00587C49" w:rsidP="000C1E12">
      <w:pPr>
        <w:pStyle w:val="ad"/>
        <w:jc w:val="center"/>
      </w:pPr>
      <w:r w:rsidRPr="00587C49">
        <w:rPr>
          <w:lang w:val="en-US"/>
        </w:rPr>
        <w:sym w:font="Symbol" w:char="F0A6"/>
      </w:r>
      <w:r w:rsidRPr="00587C49">
        <w:t xml:space="preserve">ср. = 1,75 </w:t>
      </w:r>
      <w:r w:rsidRPr="00587C49">
        <w:sym w:font="Symbol" w:char="F0D7"/>
      </w:r>
      <w:r w:rsidRPr="00587C49">
        <w:t>10</w:t>
      </w:r>
      <w:r w:rsidR="008B2394">
        <w:rPr>
          <w:position w:val="19"/>
          <w:vertAlign w:val="superscript"/>
        </w:rPr>
        <w:t xml:space="preserve">4 </w:t>
      </w:r>
      <w:r w:rsidRPr="00587C49">
        <w:t xml:space="preserve">/ </w:t>
      </w:r>
      <w:r w:rsidRPr="00587C49">
        <w:rPr>
          <w:iCs/>
        </w:rPr>
        <w:t>d, мм</w:t>
      </w:r>
      <w:r w:rsidRPr="00587C49">
        <w:t>, Гц.</w:t>
      </w:r>
    </w:p>
    <w:p w14:paraId="79D12C8A" w14:textId="77777777" w:rsidR="00587C49" w:rsidRPr="00587C49" w:rsidRDefault="00587C49" w:rsidP="002B3886">
      <w:pPr>
        <w:pStyle w:val="ad"/>
      </w:pPr>
      <w:r w:rsidRPr="00587C49">
        <w:t> </w:t>
      </w:r>
    </w:p>
    <w:p w14:paraId="68A6A7A3" w14:textId="16BBA1E2" w:rsidR="00587C49" w:rsidRPr="00587C49" w:rsidRDefault="000C1E12" w:rsidP="002B3886">
      <w:pPr>
        <w:pStyle w:val="ad"/>
      </w:pPr>
      <w:r>
        <w:t>Р</w:t>
      </w:r>
      <w:r w:rsidR="00587C49" w:rsidRPr="00587C49">
        <w:t>асчет ослаблений (эффективность экранирования) для волноводов различных сечений</w:t>
      </w:r>
      <w:r>
        <w:t>.</w:t>
      </w:r>
    </w:p>
    <w:p w14:paraId="5C79FBA5" w14:textId="77777777" w:rsidR="00587C49" w:rsidRDefault="00587C49" w:rsidP="002B3886">
      <w:pPr>
        <w:pStyle w:val="ad"/>
        <w:rPr>
          <w:iCs/>
        </w:rPr>
      </w:pPr>
      <w:r w:rsidRPr="00BB76D2">
        <w:rPr>
          <w:iCs/>
        </w:rPr>
        <w:t>Кругового - d:</w:t>
      </w:r>
    </w:p>
    <w:p w14:paraId="4EB7C434" w14:textId="53F6721B" w:rsidR="00587C49" w:rsidRPr="00587C49" w:rsidRDefault="00587C49" w:rsidP="000C1E12">
      <w:pPr>
        <w:pStyle w:val="ad"/>
        <w:jc w:val="center"/>
      </w:pPr>
      <w:r w:rsidRPr="00587C49">
        <w:rPr>
          <w:iCs/>
        </w:rPr>
        <w:t xml:space="preserve">S </w:t>
      </w:r>
      <w:r w:rsidRPr="00587C49">
        <w:t>= 32</w:t>
      </w:r>
      <w:r w:rsidRPr="00587C49">
        <w:rPr>
          <w:rFonts w:ascii="Cambria Math" w:hAnsi="Cambria Math" w:cs="Cambria Math"/>
        </w:rPr>
        <w:t>⋅</w:t>
      </w:r>
      <w:r w:rsidRPr="00587C49">
        <w:t xml:space="preserve"> 1/ </w:t>
      </w:r>
      <w:r w:rsidR="00BB76D2" w:rsidRPr="00587C49">
        <w:rPr>
          <w:iCs/>
        </w:rPr>
        <w:t>d</w:t>
      </w:r>
      <w:r w:rsidR="00BB76D2" w:rsidRPr="00587C49">
        <w:t>,</w:t>
      </w:r>
      <w:r w:rsidRPr="00587C49">
        <w:t xml:space="preserve"> дБ</w:t>
      </w:r>
      <w:r w:rsidR="000C1E12">
        <w:t>.</w:t>
      </w:r>
    </w:p>
    <w:p w14:paraId="7AEEE1DE" w14:textId="77777777" w:rsidR="00587C49" w:rsidRPr="00587C49" w:rsidRDefault="00587C49" w:rsidP="002B3886">
      <w:pPr>
        <w:pStyle w:val="ad"/>
      </w:pPr>
      <w:r w:rsidRPr="00587C49">
        <w:t> </w:t>
      </w:r>
    </w:p>
    <w:p w14:paraId="395BFFD4" w14:textId="2723ECC6" w:rsidR="00587C49" w:rsidRDefault="00587C49" w:rsidP="002B3886">
      <w:pPr>
        <w:pStyle w:val="ad"/>
        <w:rPr>
          <w:iCs/>
        </w:rPr>
      </w:pPr>
      <w:r w:rsidRPr="00BB76D2">
        <w:rPr>
          <w:iCs/>
        </w:rPr>
        <w:t xml:space="preserve">Квадратного - </w:t>
      </w:r>
      <w:r w:rsidR="000C1E12">
        <w:rPr>
          <w:iCs/>
          <w:lang w:val="en-US"/>
        </w:rPr>
        <w:t>g</w:t>
      </w:r>
      <w:r w:rsidRPr="00BB76D2">
        <w:rPr>
          <w:iCs/>
        </w:rPr>
        <w:t xml:space="preserve">: </w:t>
      </w:r>
    </w:p>
    <w:p w14:paraId="19723D5D" w14:textId="16018921" w:rsidR="00587C49" w:rsidRDefault="00587C49" w:rsidP="000C1E12">
      <w:pPr>
        <w:pStyle w:val="ad"/>
        <w:jc w:val="center"/>
      </w:pPr>
      <w:r w:rsidRPr="00587C49">
        <w:rPr>
          <w:iCs/>
        </w:rPr>
        <w:t xml:space="preserve">S </w:t>
      </w:r>
      <w:r w:rsidRPr="00587C49">
        <w:t>= 27,2</w:t>
      </w:r>
      <w:r w:rsidRPr="00587C49">
        <w:rPr>
          <w:rFonts w:ascii="Cambria Math" w:hAnsi="Cambria Math" w:cs="Cambria Math"/>
        </w:rPr>
        <w:t>⋅</w:t>
      </w:r>
      <w:r w:rsidRPr="00587C49">
        <w:t xml:space="preserve"> 1/ </w:t>
      </w:r>
      <w:r w:rsidRPr="00587C49">
        <w:rPr>
          <w:iCs/>
        </w:rPr>
        <w:t>а</w:t>
      </w:r>
      <w:r w:rsidRPr="00587C49">
        <w:t>, дБ</w:t>
      </w:r>
      <w:r w:rsidR="000C1E12">
        <w:t>.</w:t>
      </w:r>
    </w:p>
    <w:p w14:paraId="079018DE" w14:textId="77777777" w:rsidR="00BB76D2" w:rsidRPr="00587C49" w:rsidRDefault="00BB76D2" w:rsidP="002B3886">
      <w:pPr>
        <w:pStyle w:val="ad"/>
      </w:pPr>
    </w:p>
    <w:p w14:paraId="4EA8C7FD" w14:textId="77777777" w:rsidR="00587C49" w:rsidRDefault="00587C49" w:rsidP="002B3886">
      <w:pPr>
        <w:pStyle w:val="ad"/>
        <w:rPr>
          <w:iCs/>
        </w:rPr>
      </w:pPr>
      <w:r w:rsidRPr="00BB76D2">
        <w:rPr>
          <w:iCs/>
        </w:rPr>
        <w:t>Сечения сота - q:</w:t>
      </w:r>
    </w:p>
    <w:p w14:paraId="080DA630" w14:textId="77777777" w:rsidR="00BB76D2" w:rsidRPr="00BB76D2" w:rsidRDefault="00BB76D2" w:rsidP="002B3886">
      <w:pPr>
        <w:pStyle w:val="ad"/>
      </w:pPr>
    </w:p>
    <w:p w14:paraId="3C0D1F62" w14:textId="1D385AD6" w:rsidR="00587C49" w:rsidRPr="000C1E12" w:rsidRDefault="00587C49" w:rsidP="000C1E12">
      <w:pPr>
        <w:pStyle w:val="ad"/>
        <w:jc w:val="center"/>
      </w:pPr>
      <w:r w:rsidRPr="00587C49">
        <w:rPr>
          <w:iCs/>
        </w:rPr>
        <w:t xml:space="preserve">S </w:t>
      </w:r>
      <w:r w:rsidRPr="00587C49">
        <w:t xml:space="preserve">= 27 </w:t>
      </w:r>
      <w:r w:rsidRPr="00587C49">
        <w:rPr>
          <w:rFonts w:ascii="Cambria Math" w:hAnsi="Cambria Math" w:cs="Cambria Math"/>
        </w:rPr>
        <w:t>⋅</w:t>
      </w:r>
      <w:r w:rsidRPr="00587C49">
        <w:t xml:space="preserve"> 1/ </w:t>
      </w:r>
      <w:r w:rsidRPr="00587C49">
        <w:rPr>
          <w:iCs/>
        </w:rPr>
        <w:t>q</w:t>
      </w:r>
      <w:r w:rsidRPr="00587C49">
        <w:t xml:space="preserve"> − 20</w:t>
      </w:r>
      <w:r w:rsidRPr="00587C49">
        <w:rPr>
          <w:rFonts w:ascii="Cambria Math" w:hAnsi="Cambria Math" w:cs="Cambria Math"/>
        </w:rPr>
        <w:t>⋅</w:t>
      </w:r>
      <w:r w:rsidRPr="00587C49">
        <w:t xml:space="preserve"> lg </w:t>
      </w:r>
      <w:r w:rsidRPr="00587C49">
        <w:rPr>
          <w:iCs/>
          <w:lang w:val="en-US"/>
        </w:rPr>
        <w:sym w:font="Symbol" w:char="F04E"/>
      </w:r>
      <w:r w:rsidRPr="00587C49">
        <w:t>, дБ</w:t>
      </w:r>
      <w:r w:rsidR="000C1E12">
        <w:t>.</w:t>
      </w:r>
    </w:p>
    <w:p w14:paraId="0EAD35FD" w14:textId="77777777" w:rsidR="00BB76D2" w:rsidRPr="00587C49" w:rsidRDefault="00BB76D2" w:rsidP="002B3886">
      <w:pPr>
        <w:pStyle w:val="ad"/>
      </w:pPr>
    </w:p>
    <w:p w14:paraId="5E79D0B6" w14:textId="77777777" w:rsidR="00587C49" w:rsidRPr="00587C49" w:rsidRDefault="00587C49" w:rsidP="002B3886">
      <w:pPr>
        <w:pStyle w:val="ad"/>
      </w:pPr>
      <w:r w:rsidRPr="00587C49">
        <w:t xml:space="preserve">Расчет эффективности экранирования некоторой области внутри структурного образования ЭС зависит от характера электромагнитного поля. </w:t>
      </w:r>
    </w:p>
    <w:p w14:paraId="0248B55B" w14:textId="7AC08865" w:rsidR="00587C49" w:rsidRPr="00587C49" w:rsidRDefault="00587C49" w:rsidP="002B3886">
      <w:pPr>
        <w:pStyle w:val="ad"/>
      </w:pPr>
      <w:r w:rsidRPr="00587C49">
        <w:t>Известно, что вблизи источника излучения (при расстояниях менее 5λ) поле не сформировано и может преобладать либо магнитная, либо электрическая составляющие поля.</w:t>
      </w:r>
    </w:p>
    <w:p w14:paraId="3A62125D" w14:textId="77777777" w:rsidR="00587C49" w:rsidRPr="00587C49" w:rsidRDefault="00587C49" w:rsidP="002B3886">
      <w:pPr>
        <w:pStyle w:val="ad"/>
      </w:pPr>
      <w:r w:rsidRPr="00587C49">
        <w:t xml:space="preserve">В этом случае расчет экранирования сводится к определению ослабления электрической либо магнитной составляющей поля. </w:t>
      </w:r>
    </w:p>
    <w:p w14:paraId="5F675D5E" w14:textId="77777777" w:rsidR="00587C49" w:rsidRPr="00587C49" w:rsidRDefault="00587C49" w:rsidP="002B3886">
      <w:pPr>
        <w:pStyle w:val="ad"/>
      </w:pPr>
      <w:r w:rsidRPr="00587C49">
        <w:t>В дальней зоне (при расстояниях более 5λ) поле сформировано, и задача экранирования решается относительно электромагнитного поля.</w:t>
      </w:r>
    </w:p>
    <w:p w14:paraId="5416769B" w14:textId="77777777" w:rsidR="00D95030" w:rsidRPr="002B3886" w:rsidRDefault="00D95030" w:rsidP="002B3886">
      <w:pPr>
        <w:pStyle w:val="ad"/>
      </w:pPr>
    </w:p>
    <w:sectPr w:rsidR="00D95030" w:rsidRPr="002B3886" w:rsidSect="003352F7">
      <w:pgSz w:w="11906" w:h="16838" w:code="9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3921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B4CC89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D528E4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79044F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2AA8DA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A7CCA3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0307E7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73E17C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E3AE9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04E73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9591734"/>
    <w:multiLevelType w:val="multilevel"/>
    <w:tmpl w:val="B80C2A14"/>
    <w:lvl w:ilvl="0">
      <w:start w:val="12"/>
      <w:numFmt w:val="decimal"/>
      <w:pStyle w:val="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pStyle w:val="2"/>
      <w:suff w:val="space"/>
      <w:lvlText w:val="%1.%2."/>
      <w:lvlJc w:val="left"/>
      <w:pPr>
        <w:ind w:left="822" w:hanging="113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720" w:hanging="380"/>
      </w:pPr>
      <w:rPr>
        <w:rFonts w:hint="default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864" w:hanging="69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54B60B63"/>
    <w:multiLevelType w:val="singleLevel"/>
    <w:tmpl w:val="EDDA5D28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2" w15:restartNumberingAfterBreak="0">
    <w:nsid w:val="59695B02"/>
    <w:multiLevelType w:val="hybridMultilevel"/>
    <w:tmpl w:val="F90256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9A67A1"/>
    <w:multiLevelType w:val="hybridMultilevel"/>
    <w:tmpl w:val="1958AFC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13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0"/>
  </w:num>
  <w:num w:numId="15">
    <w:abstractNumId w:val="10"/>
  </w:num>
  <w:num w:numId="16">
    <w:abstractNumId w:val="10"/>
  </w:num>
  <w:num w:numId="17">
    <w:abstractNumId w:val="10"/>
  </w:num>
  <w:num w:numId="18">
    <w:abstractNumId w:val="10"/>
  </w:num>
  <w:num w:numId="19">
    <w:abstractNumId w:val="10"/>
  </w:num>
  <w:num w:numId="20">
    <w:abstractNumId w:val="10"/>
  </w:num>
  <w:num w:numId="21">
    <w:abstractNumId w:val="10"/>
  </w:num>
  <w:num w:numId="22">
    <w:abstractNumId w:val="10"/>
  </w:num>
  <w:num w:numId="2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0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0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0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0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0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0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0"/>
    <w:lvlOverride w:ilvl="0">
      <w:startOverride w:val="1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0"/>
    <w:lvlOverride w:ilvl="0">
      <w:startOverride w:val="1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outline"/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F8B"/>
    <w:rsid w:val="00001617"/>
    <w:rsid w:val="000033F5"/>
    <w:rsid w:val="00003E62"/>
    <w:rsid w:val="00003FD9"/>
    <w:rsid w:val="00007A2A"/>
    <w:rsid w:val="000103F0"/>
    <w:rsid w:val="00010DC4"/>
    <w:rsid w:val="00011E34"/>
    <w:rsid w:val="00012922"/>
    <w:rsid w:val="00012FE6"/>
    <w:rsid w:val="00013727"/>
    <w:rsid w:val="000155B0"/>
    <w:rsid w:val="00020161"/>
    <w:rsid w:val="00024D60"/>
    <w:rsid w:val="00024F1F"/>
    <w:rsid w:val="00027D95"/>
    <w:rsid w:val="000317CB"/>
    <w:rsid w:val="00034847"/>
    <w:rsid w:val="00034DBC"/>
    <w:rsid w:val="00035DDE"/>
    <w:rsid w:val="000362F3"/>
    <w:rsid w:val="000377D4"/>
    <w:rsid w:val="0004160E"/>
    <w:rsid w:val="000419FB"/>
    <w:rsid w:val="00042D69"/>
    <w:rsid w:val="000433C0"/>
    <w:rsid w:val="00044174"/>
    <w:rsid w:val="00044D23"/>
    <w:rsid w:val="00046742"/>
    <w:rsid w:val="00046B02"/>
    <w:rsid w:val="00047472"/>
    <w:rsid w:val="00053D1F"/>
    <w:rsid w:val="000550E3"/>
    <w:rsid w:val="00055B14"/>
    <w:rsid w:val="00055C37"/>
    <w:rsid w:val="00060446"/>
    <w:rsid w:val="00060C31"/>
    <w:rsid w:val="00065C23"/>
    <w:rsid w:val="000676F6"/>
    <w:rsid w:val="000677A3"/>
    <w:rsid w:val="00070F6C"/>
    <w:rsid w:val="00072945"/>
    <w:rsid w:val="00074D06"/>
    <w:rsid w:val="00075198"/>
    <w:rsid w:val="000812AB"/>
    <w:rsid w:val="000824BD"/>
    <w:rsid w:val="00084398"/>
    <w:rsid w:val="00085190"/>
    <w:rsid w:val="00087776"/>
    <w:rsid w:val="00093FC3"/>
    <w:rsid w:val="00095E90"/>
    <w:rsid w:val="00095FFE"/>
    <w:rsid w:val="00096B45"/>
    <w:rsid w:val="00096E8B"/>
    <w:rsid w:val="000A0436"/>
    <w:rsid w:val="000A061E"/>
    <w:rsid w:val="000A1148"/>
    <w:rsid w:val="000A1387"/>
    <w:rsid w:val="000A1990"/>
    <w:rsid w:val="000A454A"/>
    <w:rsid w:val="000A57F6"/>
    <w:rsid w:val="000B0E9E"/>
    <w:rsid w:val="000B4995"/>
    <w:rsid w:val="000C16A1"/>
    <w:rsid w:val="000C171B"/>
    <w:rsid w:val="000C1E12"/>
    <w:rsid w:val="000C1F4F"/>
    <w:rsid w:val="000C2213"/>
    <w:rsid w:val="000C36B6"/>
    <w:rsid w:val="000C74BD"/>
    <w:rsid w:val="000C79A4"/>
    <w:rsid w:val="000D0815"/>
    <w:rsid w:val="000D2024"/>
    <w:rsid w:val="000D2F65"/>
    <w:rsid w:val="000D4B8C"/>
    <w:rsid w:val="000D562D"/>
    <w:rsid w:val="000D5CC9"/>
    <w:rsid w:val="000D7250"/>
    <w:rsid w:val="000E04CF"/>
    <w:rsid w:val="000E069D"/>
    <w:rsid w:val="000E2D24"/>
    <w:rsid w:val="000E5493"/>
    <w:rsid w:val="000E5D8B"/>
    <w:rsid w:val="000F2389"/>
    <w:rsid w:val="000F7840"/>
    <w:rsid w:val="00100965"/>
    <w:rsid w:val="00102EBE"/>
    <w:rsid w:val="0010432B"/>
    <w:rsid w:val="00104F9F"/>
    <w:rsid w:val="00106DDD"/>
    <w:rsid w:val="00111FC6"/>
    <w:rsid w:val="00112440"/>
    <w:rsid w:val="00112B6C"/>
    <w:rsid w:val="001144ED"/>
    <w:rsid w:val="0011451F"/>
    <w:rsid w:val="00116FD7"/>
    <w:rsid w:val="0012441F"/>
    <w:rsid w:val="00124C4C"/>
    <w:rsid w:val="00125EF2"/>
    <w:rsid w:val="0012605B"/>
    <w:rsid w:val="0013166E"/>
    <w:rsid w:val="00134571"/>
    <w:rsid w:val="0013610C"/>
    <w:rsid w:val="001425FE"/>
    <w:rsid w:val="00143347"/>
    <w:rsid w:val="00145628"/>
    <w:rsid w:val="001467B3"/>
    <w:rsid w:val="00150068"/>
    <w:rsid w:val="00151D81"/>
    <w:rsid w:val="00154D66"/>
    <w:rsid w:val="0015550E"/>
    <w:rsid w:val="0016031B"/>
    <w:rsid w:val="001610E7"/>
    <w:rsid w:val="00161BBB"/>
    <w:rsid w:val="001626DF"/>
    <w:rsid w:val="0016328F"/>
    <w:rsid w:val="001646F7"/>
    <w:rsid w:val="0016537C"/>
    <w:rsid w:val="00166A92"/>
    <w:rsid w:val="00166DC3"/>
    <w:rsid w:val="00167E72"/>
    <w:rsid w:val="001718D9"/>
    <w:rsid w:val="00171DC7"/>
    <w:rsid w:val="001721F6"/>
    <w:rsid w:val="00176C2F"/>
    <w:rsid w:val="00180CC8"/>
    <w:rsid w:val="00181A3B"/>
    <w:rsid w:val="001821FB"/>
    <w:rsid w:val="001916D7"/>
    <w:rsid w:val="00192CA8"/>
    <w:rsid w:val="0019308F"/>
    <w:rsid w:val="00193C7B"/>
    <w:rsid w:val="00194C5A"/>
    <w:rsid w:val="00196EF1"/>
    <w:rsid w:val="00197BA4"/>
    <w:rsid w:val="00197C5A"/>
    <w:rsid w:val="001A07A2"/>
    <w:rsid w:val="001A07D1"/>
    <w:rsid w:val="001A13FF"/>
    <w:rsid w:val="001A3B1E"/>
    <w:rsid w:val="001A639D"/>
    <w:rsid w:val="001B0DF0"/>
    <w:rsid w:val="001B5258"/>
    <w:rsid w:val="001B5707"/>
    <w:rsid w:val="001B5734"/>
    <w:rsid w:val="001B754F"/>
    <w:rsid w:val="001C0016"/>
    <w:rsid w:val="001C0D34"/>
    <w:rsid w:val="001C2916"/>
    <w:rsid w:val="001C3A7F"/>
    <w:rsid w:val="001C76EC"/>
    <w:rsid w:val="001D03F6"/>
    <w:rsid w:val="001D0E0B"/>
    <w:rsid w:val="001D19E2"/>
    <w:rsid w:val="001D22C1"/>
    <w:rsid w:val="001D37FF"/>
    <w:rsid w:val="001E054C"/>
    <w:rsid w:val="001E0565"/>
    <w:rsid w:val="001E2580"/>
    <w:rsid w:val="001E34EF"/>
    <w:rsid w:val="001E7E79"/>
    <w:rsid w:val="001F090D"/>
    <w:rsid w:val="001F133F"/>
    <w:rsid w:val="001F2C54"/>
    <w:rsid w:val="001F2D39"/>
    <w:rsid w:val="001F2DA9"/>
    <w:rsid w:val="001F4192"/>
    <w:rsid w:val="00201E36"/>
    <w:rsid w:val="00203914"/>
    <w:rsid w:val="002059E1"/>
    <w:rsid w:val="002063A3"/>
    <w:rsid w:val="002066A8"/>
    <w:rsid w:val="00206817"/>
    <w:rsid w:val="002102B0"/>
    <w:rsid w:val="00211993"/>
    <w:rsid w:val="00211C77"/>
    <w:rsid w:val="002148D7"/>
    <w:rsid w:val="002177CB"/>
    <w:rsid w:val="002179AA"/>
    <w:rsid w:val="002222BA"/>
    <w:rsid w:val="00224B8C"/>
    <w:rsid w:val="00224FBE"/>
    <w:rsid w:val="002264A4"/>
    <w:rsid w:val="00234A08"/>
    <w:rsid w:val="0023582A"/>
    <w:rsid w:val="00235FDF"/>
    <w:rsid w:val="0023759D"/>
    <w:rsid w:val="00242969"/>
    <w:rsid w:val="002457E1"/>
    <w:rsid w:val="0024606C"/>
    <w:rsid w:val="00246EDC"/>
    <w:rsid w:val="00250287"/>
    <w:rsid w:val="002529FA"/>
    <w:rsid w:val="00253EF4"/>
    <w:rsid w:val="0025639F"/>
    <w:rsid w:val="002609B9"/>
    <w:rsid w:val="00261EC8"/>
    <w:rsid w:val="00267C14"/>
    <w:rsid w:val="0027581A"/>
    <w:rsid w:val="00277A87"/>
    <w:rsid w:val="00282769"/>
    <w:rsid w:val="00284C3D"/>
    <w:rsid w:val="00285AD0"/>
    <w:rsid w:val="00285B4A"/>
    <w:rsid w:val="00292042"/>
    <w:rsid w:val="002921C4"/>
    <w:rsid w:val="0029221B"/>
    <w:rsid w:val="00293645"/>
    <w:rsid w:val="0029402E"/>
    <w:rsid w:val="002954D1"/>
    <w:rsid w:val="00295D3B"/>
    <w:rsid w:val="002A01B5"/>
    <w:rsid w:val="002A2202"/>
    <w:rsid w:val="002A4976"/>
    <w:rsid w:val="002A5812"/>
    <w:rsid w:val="002B267C"/>
    <w:rsid w:val="002B37AD"/>
    <w:rsid w:val="002B3886"/>
    <w:rsid w:val="002B3C25"/>
    <w:rsid w:val="002B49B1"/>
    <w:rsid w:val="002B5A03"/>
    <w:rsid w:val="002B5B54"/>
    <w:rsid w:val="002C09B2"/>
    <w:rsid w:val="002C0BCA"/>
    <w:rsid w:val="002C0E1D"/>
    <w:rsid w:val="002C103B"/>
    <w:rsid w:val="002C4EC0"/>
    <w:rsid w:val="002C5D6E"/>
    <w:rsid w:val="002C67AB"/>
    <w:rsid w:val="002C7804"/>
    <w:rsid w:val="002C7970"/>
    <w:rsid w:val="002C7BFB"/>
    <w:rsid w:val="002C7D87"/>
    <w:rsid w:val="002E01D7"/>
    <w:rsid w:val="002E10B6"/>
    <w:rsid w:val="002E1342"/>
    <w:rsid w:val="002E18EB"/>
    <w:rsid w:val="002E678D"/>
    <w:rsid w:val="002F38A6"/>
    <w:rsid w:val="002F48A3"/>
    <w:rsid w:val="002F48A6"/>
    <w:rsid w:val="002F4937"/>
    <w:rsid w:val="002F56C3"/>
    <w:rsid w:val="002F5736"/>
    <w:rsid w:val="002F6EF6"/>
    <w:rsid w:val="003006C4"/>
    <w:rsid w:val="0030188B"/>
    <w:rsid w:val="00301905"/>
    <w:rsid w:val="00303020"/>
    <w:rsid w:val="0030311D"/>
    <w:rsid w:val="0030380C"/>
    <w:rsid w:val="00304138"/>
    <w:rsid w:val="00305218"/>
    <w:rsid w:val="00305C42"/>
    <w:rsid w:val="0030603B"/>
    <w:rsid w:val="0030660E"/>
    <w:rsid w:val="00311ADA"/>
    <w:rsid w:val="00312396"/>
    <w:rsid w:val="003135FA"/>
    <w:rsid w:val="0032097B"/>
    <w:rsid w:val="00321971"/>
    <w:rsid w:val="00324413"/>
    <w:rsid w:val="003255F7"/>
    <w:rsid w:val="0032687E"/>
    <w:rsid w:val="003275FE"/>
    <w:rsid w:val="00327977"/>
    <w:rsid w:val="0033240F"/>
    <w:rsid w:val="003335C0"/>
    <w:rsid w:val="00334CC7"/>
    <w:rsid w:val="003352F7"/>
    <w:rsid w:val="00337F70"/>
    <w:rsid w:val="00340646"/>
    <w:rsid w:val="0034081A"/>
    <w:rsid w:val="00340A36"/>
    <w:rsid w:val="003414CA"/>
    <w:rsid w:val="003436A7"/>
    <w:rsid w:val="0034377D"/>
    <w:rsid w:val="00343EBC"/>
    <w:rsid w:val="003445B8"/>
    <w:rsid w:val="003451B0"/>
    <w:rsid w:val="00354C51"/>
    <w:rsid w:val="00355100"/>
    <w:rsid w:val="0035762C"/>
    <w:rsid w:val="003621B1"/>
    <w:rsid w:val="0036740B"/>
    <w:rsid w:val="00373051"/>
    <w:rsid w:val="003748F3"/>
    <w:rsid w:val="00374D81"/>
    <w:rsid w:val="0038089D"/>
    <w:rsid w:val="00380B79"/>
    <w:rsid w:val="00380E4F"/>
    <w:rsid w:val="00380FE1"/>
    <w:rsid w:val="003816FA"/>
    <w:rsid w:val="00381A43"/>
    <w:rsid w:val="00381A4A"/>
    <w:rsid w:val="00382E06"/>
    <w:rsid w:val="00383DAB"/>
    <w:rsid w:val="003867AC"/>
    <w:rsid w:val="0039150B"/>
    <w:rsid w:val="00394109"/>
    <w:rsid w:val="003A1C29"/>
    <w:rsid w:val="003A22BF"/>
    <w:rsid w:val="003A34F5"/>
    <w:rsid w:val="003A52E5"/>
    <w:rsid w:val="003A73CD"/>
    <w:rsid w:val="003B1867"/>
    <w:rsid w:val="003B4D99"/>
    <w:rsid w:val="003B7ED9"/>
    <w:rsid w:val="003C00F3"/>
    <w:rsid w:val="003C2F84"/>
    <w:rsid w:val="003C63C6"/>
    <w:rsid w:val="003C69A3"/>
    <w:rsid w:val="003D6619"/>
    <w:rsid w:val="003D6B19"/>
    <w:rsid w:val="003D7199"/>
    <w:rsid w:val="003D7287"/>
    <w:rsid w:val="003E0144"/>
    <w:rsid w:val="003E0FB6"/>
    <w:rsid w:val="003E180E"/>
    <w:rsid w:val="003E3A11"/>
    <w:rsid w:val="003E4285"/>
    <w:rsid w:val="003E576B"/>
    <w:rsid w:val="003E73F0"/>
    <w:rsid w:val="003E7515"/>
    <w:rsid w:val="003F2B06"/>
    <w:rsid w:val="003F30E0"/>
    <w:rsid w:val="003F4AEB"/>
    <w:rsid w:val="003F4D0F"/>
    <w:rsid w:val="003F5108"/>
    <w:rsid w:val="003F5275"/>
    <w:rsid w:val="003F66C4"/>
    <w:rsid w:val="00402BF6"/>
    <w:rsid w:val="00405666"/>
    <w:rsid w:val="0041128B"/>
    <w:rsid w:val="0041218D"/>
    <w:rsid w:val="004152F2"/>
    <w:rsid w:val="004176B1"/>
    <w:rsid w:val="00417FC0"/>
    <w:rsid w:val="004201C0"/>
    <w:rsid w:val="004225B2"/>
    <w:rsid w:val="004227BF"/>
    <w:rsid w:val="00423E4A"/>
    <w:rsid w:val="00424749"/>
    <w:rsid w:val="00426800"/>
    <w:rsid w:val="0042757E"/>
    <w:rsid w:val="00427FBD"/>
    <w:rsid w:val="004303F9"/>
    <w:rsid w:val="00431C34"/>
    <w:rsid w:val="00431EFD"/>
    <w:rsid w:val="0043343F"/>
    <w:rsid w:val="004335DE"/>
    <w:rsid w:val="00433787"/>
    <w:rsid w:val="00434DCE"/>
    <w:rsid w:val="00435877"/>
    <w:rsid w:val="00436461"/>
    <w:rsid w:val="004431B9"/>
    <w:rsid w:val="00443FF0"/>
    <w:rsid w:val="00445138"/>
    <w:rsid w:val="00445AF0"/>
    <w:rsid w:val="00446074"/>
    <w:rsid w:val="00450C07"/>
    <w:rsid w:val="00451568"/>
    <w:rsid w:val="00451B18"/>
    <w:rsid w:val="004524E0"/>
    <w:rsid w:val="004562E6"/>
    <w:rsid w:val="00457AE1"/>
    <w:rsid w:val="00457EC4"/>
    <w:rsid w:val="00460C12"/>
    <w:rsid w:val="0046300A"/>
    <w:rsid w:val="004679E4"/>
    <w:rsid w:val="004701D6"/>
    <w:rsid w:val="00470930"/>
    <w:rsid w:val="00471038"/>
    <w:rsid w:val="00472924"/>
    <w:rsid w:val="00472D3A"/>
    <w:rsid w:val="00474401"/>
    <w:rsid w:val="004747EC"/>
    <w:rsid w:val="00475614"/>
    <w:rsid w:val="00476166"/>
    <w:rsid w:val="004806D3"/>
    <w:rsid w:val="00480F40"/>
    <w:rsid w:val="004811B1"/>
    <w:rsid w:val="004822C5"/>
    <w:rsid w:val="00482C38"/>
    <w:rsid w:val="004865BA"/>
    <w:rsid w:val="00491E8A"/>
    <w:rsid w:val="00492376"/>
    <w:rsid w:val="00493386"/>
    <w:rsid w:val="00493D6E"/>
    <w:rsid w:val="00494C86"/>
    <w:rsid w:val="00494D56"/>
    <w:rsid w:val="004955F9"/>
    <w:rsid w:val="004956C9"/>
    <w:rsid w:val="004A09A6"/>
    <w:rsid w:val="004A2BA8"/>
    <w:rsid w:val="004A4717"/>
    <w:rsid w:val="004A6164"/>
    <w:rsid w:val="004B1204"/>
    <w:rsid w:val="004B1767"/>
    <w:rsid w:val="004B3FEF"/>
    <w:rsid w:val="004B437B"/>
    <w:rsid w:val="004B4D62"/>
    <w:rsid w:val="004B5332"/>
    <w:rsid w:val="004B67E8"/>
    <w:rsid w:val="004C10E1"/>
    <w:rsid w:val="004C3C4B"/>
    <w:rsid w:val="004C418C"/>
    <w:rsid w:val="004C435F"/>
    <w:rsid w:val="004C4779"/>
    <w:rsid w:val="004C4A0F"/>
    <w:rsid w:val="004D135D"/>
    <w:rsid w:val="004D3C46"/>
    <w:rsid w:val="004D3E68"/>
    <w:rsid w:val="004D41CC"/>
    <w:rsid w:val="004D46C0"/>
    <w:rsid w:val="004D7583"/>
    <w:rsid w:val="004D77DB"/>
    <w:rsid w:val="004E21A1"/>
    <w:rsid w:val="004E24EE"/>
    <w:rsid w:val="004E4C3A"/>
    <w:rsid w:val="004E5ADB"/>
    <w:rsid w:val="004E62DA"/>
    <w:rsid w:val="004F0196"/>
    <w:rsid w:val="004F0749"/>
    <w:rsid w:val="004F2B50"/>
    <w:rsid w:val="004F33D6"/>
    <w:rsid w:val="004F3C53"/>
    <w:rsid w:val="00500F1C"/>
    <w:rsid w:val="0050129A"/>
    <w:rsid w:val="005040A6"/>
    <w:rsid w:val="005062D8"/>
    <w:rsid w:val="00510935"/>
    <w:rsid w:val="00510CE3"/>
    <w:rsid w:val="0051142D"/>
    <w:rsid w:val="00513709"/>
    <w:rsid w:val="0051514D"/>
    <w:rsid w:val="00515CFF"/>
    <w:rsid w:val="00516EF7"/>
    <w:rsid w:val="00520A92"/>
    <w:rsid w:val="005213F8"/>
    <w:rsid w:val="00521CCE"/>
    <w:rsid w:val="00522143"/>
    <w:rsid w:val="00522AD6"/>
    <w:rsid w:val="005230B7"/>
    <w:rsid w:val="00524C5A"/>
    <w:rsid w:val="00525BB2"/>
    <w:rsid w:val="00525E78"/>
    <w:rsid w:val="00534206"/>
    <w:rsid w:val="005372A4"/>
    <w:rsid w:val="0053780C"/>
    <w:rsid w:val="005379AA"/>
    <w:rsid w:val="00540FE7"/>
    <w:rsid w:val="00542464"/>
    <w:rsid w:val="00545AD4"/>
    <w:rsid w:val="00545CBE"/>
    <w:rsid w:val="00546845"/>
    <w:rsid w:val="00551FC9"/>
    <w:rsid w:val="00554D81"/>
    <w:rsid w:val="0055700B"/>
    <w:rsid w:val="0056128A"/>
    <w:rsid w:val="00561454"/>
    <w:rsid w:val="00562B44"/>
    <w:rsid w:val="00564269"/>
    <w:rsid w:val="00564A50"/>
    <w:rsid w:val="005654CF"/>
    <w:rsid w:val="00566300"/>
    <w:rsid w:val="00567004"/>
    <w:rsid w:val="005740BA"/>
    <w:rsid w:val="00574D47"/>
    <w:rsid w:val="0057672D"/>
    <w:rsid w:val="00580D1A"/>
    <w:rsid w:val="00581920"/>
    <w:rsid w:val="005823BB"/>
    <w:rsid w:val="00583EBB"/>
    <w:rsid w:val="00585305"/>
    <w:rsid w:val="00585BA6"/>
    <w:rsid w:val="00587C49"/>
    <w:rsid w:val="00591410"/>
    <w:rsid w:val="005922CA"/>
    <w:rsid w:val="005964DE"/>
    <w:rsid w:val="005A12DF"/>
    <w:rsid w:val="005A2583"/>
    <w:rsid w:val="005A33BD"/>
    <w:rsid w:val="005A36B5"/>
    <w:rsid w:val="005A6F5E"/>
    <w:rsid w:val="005B12EC"/>
    <w:rsid w:val="005B3EF7"/>
    <w:rsid w:val="005B455C"/>
    <w:rsid w:val="005B4E8B"/>
    <w:rsid w:val="005C03B8"/>
    <w:rsid w:val="005C332A"/>
    <w:rsid w:val="005C4407"/>
    <w:rsid w:val="005C631E"/>
    <w:rsid w:val="005C71E6"/>
    <w:rsid w:val="005D1F6E"/>
    <w:rsid w:val="005D30AE"/>
    <w:rsid w:val="005D32CD"/>
    <w:rsid w:val="005D4125"/>
    <w:rsid w:val="005D4607"/>
    <w:rsid w:val="005D49C5"/>
    <w:rsid w:val="005D49ED"/>
    <w:rsid w:val="005D53B3"/>
    <w:rsid w:val="005D7759"/>
    <w:rsid w:val="005E21B6"/>
    <w:rsid w:val="005E2FAC"/>
    <w:rsid w:val="005E52F0"/>
    <w:rsid w:val="005E55CD"/>
    <w:rsid w:val="005E6D0B"/>
    <w:rsid w:val="005F1E1A"/>
    <w:rsid w:val="005F429E"/>
    <w:rsid w:val="005F44E0"/>
    <w:rsid w:val="005F6B53"/>
    <w:rsid w:val="005F7982"/>
    <w:rsid w:val="006012EC"/>
    <w:rsid w:val="006016B8"/>
    <w:rsid w:val="00604668"/>
    <w:rsid w:val="00604FA4"/>
    <w:rsid w:val="006138A6"/>
    <w:rsid w:val="00616188"/>
    <w:rsid w:val="00616668"/>
    <w:rsid w:val="006211AA"/>
    <w:rsid w:val="006216E2"/>
    <w:rsid w:val="006234AF"/>
    <w:rsid w:val="0062462D"/>
    <w:rsid w:val="0062543F"/>
    <w:rsid w:val="00626E94"/>
    <w:rsid w:val="00634DA3"/>
    <w:rsid w:val="006364E6"/>
    <w:rsid w:val="00636EB2"/>
    <w:rsid w:val="0063744F"/>
    <w:rsid w:val="00644EFC"/>
    <w:rsid w:val="00645CE4"/>
    <w:rsid w:val="00652471"/>
    <w:rsid w:val="00652776"/>
    <w:rsid w:val="006539BC"/>
    <w:rsid w:val="00654B07"/>
    <w:rsid w:val="0065666F"/>
    <w:rsid w:val="00656DD9"/>
    <w:rsid w:val="00661984"/>
    <w:rsid w:val="00664FC1"/>
    <w:rsid w:val="00665C48"/>
    <w:rsid w:val="00666FF3"/>
    <w:rsid w:val="00667830"/>
    <w:rsid w:val="00667F3A"/>
    <w:rsid w:val="006707E1"/>
    <w:rsid w:val="00670D66"/>
    <w:rsid w:val="0067279F"/>
    <w:rsid w:val="006737E1"/>
    <w:rsid w:val="006819A5"/>
    <w:rsid w:val="00682E43"/>
    <w:rsid w:val="00686D19"/>
    <w:rsid w:val="006878AE"/>
    <w:rsid w:val="00687C79"/>
    <w:rsid w:val="00692F27"/>
    <w:rsid w:val="0069775C"/>
    <w:rsid w:val="006A6BF6"/>
    <w:rsid w:val="006B0432"/>
    <w:rsid w:val="006B0D8C"/>
    <w:rsid w:val="006B0EA6"/>
    <w:rsid w:val="006B23F8"/>
    <w:rsid w:val="006B3075"/>
    <w:rsid w:val="006B4A3F"/>
    <w:rsid w:val="006B4E33"/>
    <w:rsid w:val="006B5D1B"/>
    <w:rsid w:val="006C0B69"/>
    <w:rsid w:val="006C1EBA"/>
    <w:rsid w:val="006C28E2"/>
    <w:rsid w:val="006C567F"/>
    <w:rsid w:val="006C7BDA"/>
    <w:rsid w:val="006D1B55"/>
    <w:rsid w:val="006D1E3F"/>
    <w:rsid w:val="006D2E25"/>
    <w:rsid w:val="006D42B4"/>
    <w:rsid w:val="006D4A33"/>
    <w:rsid w:val="006D4E10"/>
    <w:rsid w:val="006D55C0"/>
    <w:rsid w:val="006E0C7B"/>
    <w:rsid w:val="006E51FB"/>
    <w:rsid w:val="006F3D8F"/>
    <w:rsid w:val="006F5620"/>
    <w:rsid w:val="006F61AF"/>
    <w:rsid w:val="006F7B87"/>
    <w:rsid w:val="007061A0"/>
    <w:rsid w:val="00706A81"/>
    <w:rsid w:val="00706EB4"/>
    <w:rsid w:val="00707A18"/>
    <w:rsid w:val="00707A37"/>
    <w:rsid w:val="00707D9C"/>
    <w:rsid w:val="007108C8"/>
    <w:rsid w:val="007115E3"/>
    <w:rsid w:val="00713527"/>
    <w:rsid w:val="007158DF"/>
    <w:rsid w:val="00715D23"/>
    <w:rsid w:val="00720402"/>
    <w:rsid w:val="00720ED4"/>
    <w:rsid w:val="00722071"/>
    <w:rsid w:val="00722E80"/>
    <w:rsid w:val="00732ADF"/>
    <w:rsid w:val="00733159"/>
    <w:rsid w:val="007369F7"/>
    <w:rsid w:val="00736D91"/>
    <w:rsid w:val="00736FAA"/>
    <w:rsid w:val="0073785A"/>
    <w:rsid w:val="00741694"/>
    <w:rsid w:val="007427C5"/>
    <w:rsid w:val="0074360C"/>
    <w:rsid w:val="00743B69"/>
    <w:rsid w:val="00752043"/>
    <w:rsid w:val="00770FC5"/>
    <w:rsid w:val="0077502B"/>
    <w:rsid w:val="007776E6"/>
    <w:rsid w:val="00783B62"/>
    <w:rsid w:val="00784297"/>
    <w:rsid w:val="00794AEA"/>
    <w:rsid w:val="00795C5A"/>
    <w:rsid w:val="007963F0"/>
    <w:rsid w:val="007A29B8"/>
    <w:rsid w:val="007A3930"/>
    <w:rsid w:val="007A4546"/>
    <w:rsid w:val="007A4A0C"/>
    <w:rsid w:val="007A6A54"/>
    <w:rsid w:val="007A7514"/>
    <w:rsid w:val="007A7885"/>
    <w:rsid w:val="007B1260"/>
    <w:rsid w:val="007B4BC9"/>
    <w:rsid w:val="007B7038"/>
    <w:rsid w:val="007B7AD5"/>
    <w:rsid w:val="007B7C52"/>
    <w:rsid w:val="007C14D1"/>
    <w:rsid w:val="007C2B60"/>
    <w:rsid w:val="007C3263"/>
    <w:rsid w:val="007C478B"/>
    <w:rsid w:val="007C49A2"/>
    <w:rsid w:val="007C6632"/>
    <w:rsid w:val="007D0F0C"/>
    <w:rsid w:val="007D39B7"/>
    <w:rsid w:val="007D4E5D"/>
    <w:rsid w:val="007D5AB8"/>
    <w:rsid w:val="007D6385"/>
    <w:rsid w:val="007D6D9E"/>
    <w:rsid w:val="007E4D2B"/>
    <w:rsid w:val="007E647B"/>
    <w:rsid w:val="00800056"/>
    <w:rsid w:val="00800B60"/>
    <w:rsid w:val="00801117"/>
    <w:rsid w:val="00801FC4"/>
    <w:rsid w:val="00802975"/>
    <w:rsid w:val="008032F4"/>
    <w:rsid w:val="00814E80"/>
    <w:rsid w:val="00815EFB"/>
    <w:rsid w:val="00820154"/>
    <w:rsid w:val="00822527"/>
    <w:rsid w:val="008239B9"/>
    <w:rsid w:val="00823F3F"/>
    <w:rsid w:val="00825282"/>
    <w:rsid w:val="00825CC0"/>
    <w:rsid w:val="00831C5F"/>
    <w:rsid w:val="008360D5"/>
    <w:rsid w:val="008367BD"/>
    <w:rsid w:val="0084458E"/>
    <w:rsid w:val="00845134"/>
    <w:rsid w:val="008470F8"/>
    <w:rsid w:val="008519BA"/>
    <w:rsid w:val="00853EE8"/>
    <w:rsid w:val="0085441B"/>
    <w:rsid w:val="00854EA2"/>
    <w:rsid w:val="0085632F"/>
    <w:rsid w:val="00856488"/>
    <w:rsid w:val="00857189"/>
    <w:rsid w:val="00857594"/>
    <w:rsid w:val="008600EA"/>
    <w:rsid w:val="00860C7E"/>
    <w:rsid w:val="00861232"/>
    <w:rsid w:val="00861947"/>
    <w:rsid w:val="00863846"/>
    <w:rsid w:val="0086430B"/>
    <w:rsid w:val="0086497D"/>
    <w:rsid w:val="0086581D"/>
    <w:rsid w:val="00870E85"/>
    <w:rsid w:val="0087161A"/>
    <w:rsid w:val="00871DF8"/>
    <w:rsid w:val="00872FB4"/>
    <w:rsid w:val="00873920"/>
    <w:rsid w:val="00874894"/>
    <w:rsid w:val="008758B4"/>
    <w:rsid w:val="00883A6B"/>
    <w:rsid w:val="00884319"/>
    <w:rsid w:val="0088582B"/>
    <w:rsid w:val="008861DC"/>
    <w:rsid w:val="00890515"/>
    <w:rsid w:val="00890C17"/>
    <w:rsid w:val="0089125D"/>
    <w:rsid w:val="008917FC"/>
    <w:rsid w:val="00893B59"/>
    <w:rsid w:val="00893EA8"/>
    <w:rsid w:val="00894E07"/>
    <w:rsid w:val="00897180"/>
    <w:rsid w:val="008A017E"/>
    <w:rsid w:val="008A05BF"/>
    <w:rsid w:val="008A2DC9"/>
    <w:rsid w:val="008A3895"/>
    <w:rsid w:val="008A41C8"/>
    <w:rsid w:val="008A6B1A"/>
    <w:rsid w:val="008B0FE7"/>
    <w:rsid w:val="008B15A9"/>
    <w:rsid w:val="008B17E2"/>
    <w:rsid w:val="008B184F"/>
    <w:rsid w:val="008B2394"/>
    <w:rsid w:val="008B374B"/>
    <w:rsid w:val="008B3FA6"/>
    <w:rsid w:val="008C15F8"/>
    <w:rsid w:val="008C333A"/>
    <w:rsid w:val="008C69AB"/>
    <w:rsid w:val="008C6CBF"/>
    <w:rsid w:val="008C70BF"/>
    <w:rsid w:val="008C7EF2"/>
    <w:rsid w:val="008D1F77"/>
    <w:rsid w:val="008D5F6E"/>
    <w:rsid w:val="008D6D02"/>
    <w:rsid w:val="008E2449"/>
    <w:rsid w:val="008E685B"/>
    <w:rsid w:val="008F3462"/>
    <w:rsid w:val="008F3D95"/>
    <w:rsid w:val="008F440B"/>
    <w:rsid w:val="008F623C"/>
    <w:rsid w:val="008F69E3"/>
    <w:rsid w:val="008F726B"/>
    <w:rsid w:val="009003F8"/>
    <w:rsid w:val="009029FD"/>
    <w:rsid w:val="0091017D"/>
    <w:rsid w:val="00910802"/>
    <w:rsid w:val="00910A1D"/>
    <w:rsid w:val="00910CD5"/>
    <w:rsid w:val="009145A7"/>
    <w:rsid w:val="00915AF7"/>
    <w:rsid w:val="00916C76"/>
    <w:rsid w:val="00916D1A"/>
    <w:rsid w:val="00924505"/>
    <w:rsid w:val="00924D84"/>
    <w:rsid w:val="00925C18"/>
    <w:rsid w:val="009302FA"/>
    <w:rsid w:val="00930F54"/>
    <w:rsid w:val="009333FF"/>
    <w:rsid w:val="0093430C"/>
    <w:rsid w:val="009364F1"/>
    <w:rsid w:val="0094232B"/>
    <w:rsid w:val="009435C3"/>
    <w:rsid w:val="00946D54"/>
    <w:rsid w:val="00953C0A"/>
    <w:rsid w:val="00960EF4"/>
    <w:rsid w:val="009636C0"/>
    <w:rsid w:val="00973CA4"/>
    <w:rsid w:val="00980279"/>
    <w:rsid w:val="0098047E"/>
    <w:rsid w:val="00981642"/>
    <w:rsid w:val="00990114"/>
    <w:rsid w:val="00990E57"/>
    <w:rsid w:val="009920B8"/>
    <w:rsid w:val="0099265A"/>
    <w:rsid w:val="009932C8"/>
    <w:rsid w:val="0099454C"/>
    <w:rsid w:val="00994DBE"/>
    <w:rsid w:val="00995006"/>
    <w:rsid w:val="009954FB"/>
    <w:rsid w:val="009A24A9"/>
    <w:rsid w:val="009A32E9"/>
    <w:rsid w:val="009A6352"/>
    <w:rsid w:val="009B1842"/>
    <w:rsid w:val="009B5B9F"/>
    <w:rsid w:val="009B7113"/>
    <w:rsid w:val="009C22A8"/>
    <w:rsid w:val="009C4710"/>
    <w:rsid w:val="009C7E49"/>
    <w:rsid w:val="009D0490"/>
    <w:rsid w:val="009D1586"/>
    <w:rsid w:val="009D1FC7"/>
    <w:rsid w:val="009D248B"/>
    <w:rsid w:val="009D46B3"/>
    <w:rsid w:val="009D4702"/>
    <w:rsid w:val="009D5F03"/>
    <w:rsid w:val="009D698C"/>
    <w:rsid w:val="009E05AF"/>
    <w:rsid w:val="009E0AE0"/>
    <w:rsid w:val="009E57B8"/>
    <w:rsid w:val="009E5F67"/>
    <w:rsid w:val="009F1004"/>
    <w:rsid w:val="00A04EE0"/>
    <w:rsid w:val="00A1075A"/>
    <w:rsid w:val="00A112A6"/>
    <w:rsid w:val="00A11470"/>
    <w:rsid w:val="00A129FD"/>
    <w:rsid w:val="00A15A67"/>
    <w:rsid w:val="00A16826"/>
    <w:rsid w:val="00A20574"/>
    <w:rsid w:val="00A243E5"/>
    <w:rsid w:val="00A26999"/>
    <w:rsid w:val="00A269BC"/>
    <w:rsid w:val="00A274DF"/>
    <w:rsid w:val="00A30849"/>
    <w:rsid w:val="00A30B74"/>
    <w:rsid w:val="00A30CF0"/>
    <w:rsid w:val="00A3350F"/>
    <w:rsid w:val="00A37565"/>
    <w:rsid w:val="00A40CDE"/>
    <w:rsid w:val="00A4628E"/>
    <w:rsid w:val="00A50292"/>
    <w:rsid w:val="00A52189"/>
    <w:rsid w:val="00A523BE"/>
    <w:rsid w:val="00A52735"/>
    <w:rsid w:val="00A53181"/>
    <w:rsid w:val="00A54D58"/>
    <w:rsid w:val="00A55D45"/>
    <w:rsid w:val="00A63445"/>
    <w:rsid w:val="00A65441"/>
    <w:rsid w:val="00A666F9"/>
    <w:rsid w:val="00A6792B"/>
    <w:rsid w:val="00A70EDA"/>
    <w:rsid w:val="00A70F31"/>
    <w:rsid w:val="00A71915"/>
    <w:rsid w:val="00A71936"/>
    <w:rsid w:val="00A742AD"/>
    <w:rsid w:val="00A747AD"/>
    <w:rsid w:val="00A76267"/>
    <w:rsid w:val="00A77224"/>
    <w:rsid w:val="00A772D9"/>
    <w:rsid w:val="00A773E8"/>
    <w:rsid w:val="00A804E9"/>
    <w:rsid w:val="00A821DA"/>
    <w:rsid w:val="00A8287C"/>
    <w:rsid w:val="00A836BD"/>
    <w:rsid w:val="00A84CC5"/>
    <w:rsid w:val="00A86E24"/>
    <w:rsid w:val="00A871BB"/>
    <w:rsid w:val="00A90F51"/>
    <w:rsid w:val="00A934A6"/>
    <w:rsid w:val="00AA01D1"/>
    <w:rsid w:val="00AA2C9D"/>
    <w:rsid w:val="00AA3A22"/>
    <w:rsid w:val="00AA4A4D"/>
    <w:rsid w:val="00AA72B9"/>
    <w:rsid w:val="00AA79B4"/>
    <w:rsid w:val="00AB013D"/>
    <w:rsid w:val="00AB35D1"/>
    <w:rsid w:val="00AB4053"/>
    <w:rsid w:val="00AB4988"/>
    <w:rsid w:val="00AB5931"/>
    <w:rsid w:val="00AC06DD"/>
    <w:rsid w:val="00AC0987"/>
    <w:rsid w:val="00AC0D1B"/>
    <w:rsid w:val="00AC43E9"/>
    <w:rsid w:val="00AD76AC"/>
    <w:rsid w:val="00AE0672"/>
    <w:rsid w:val="00AE3126"/>
    <w:rsid w:val="00AE63E3"/>
    <w:rsid w:val="00AE6E31"/>
    <w:rsid w:val="00AE75EB"/>
    <w:rsid w:val="00AF1480"/>
    <w:rsid w:val="00AF29BF"/>
    <w:rsid w:val="00AF4346"/>
    <w:rsid w:val="00AF5882"/>
    <w:rsid w:val="00AF6719"/>
    <w:rsid w:val="00B0122D"/>
    <w:rsid w:val="00B01B3C"/>
    <w:rsid w:val="00B01C17"/>
    <w:rsid w:val="00B03A54"/>
    <w:rsid w:val="00B0473A"/>
    <w:rsid w:val="00B04FBF"/>
    <w:rsid w:val="00B061A4"/>
    <w:rsid w:val="00B105C4"/>
    <w:rsid w:val="00B11B40"/>
    <w:rsid w:val="00B12203"/>
    <w:rsid w:val="00B14A95"/>
    <w:rsid w:val="00B14D31"/>
    <w:rsid w:val="00B15508"/>
    <w:rsid w:val="00B15B86"/>
    <w:rsid w:val="00B16D7F"/>
    <w:rsid w:val="00B17D39"/>
    <w:rsid w:val="00B22B70"/>
    <w:rsid w:val="00B25C5D"/>
    <w:rsid w:val="00B26804"/>
    <w:rsid w:val="00B27222"/>
    <w:rsid w:val="00B31867"/>
    <w:rsid w:val="00B31BBF"/>
    <w:rsid w:val="00B32777"/>
    <w:rsid w:val="00B37890"/>
    <w:rsid w:val="00B4071C"/>
    <w:rsid w:val="00B42F8B"/>
    <w:rsid w:val="00B4336C"/>
    <w:rsid w:val="00B4522C"/>
    <w:rsid w:val="00B46371"/>
    <w:rsid w:val="00B467F1"/>
    <w:rsid w:val="00B5114B"/>
    <w:rsid w:val="00B56B3B"/>
    <w:rsid w:val="00B5721B"/>
    <w:rsid w:val="00B615D4"/>
    <w:rsid w:val="00B617D3"/>
    <w:rsid w:val="00B63D1E"/>
    <w:rsid w:val="00B65614"/>
    <w:rsid w:val="00B65F68"/>
    <w:rsid w:val="00B66F47"/>
    <w:rsid w:val="00B71B7A"/>
    <w:rsid w:val="00B73994"/>
    <w:rsid w:val="00B744F1"/>
    <w:rsid w:val="00B744FB"/>
    <w:rsid w:val="00B7589A"/>
    <w:rsid w:val="00B75B4A"/>
    <w:rsid w:val="00B80C1C"/>
    <w:rsid w:val="00B819E0"/>
    <w:rsid w:val="00B82C13"/>
    <w:rsid w:val="00B83C98"/>
    <w:rsid w:val="00B84995"/>
    <w:rsid w:val="00B84E22"/>
    <w:rsid w:val="00B85A29"/>
    <w:rsid w:val="00B87479"/>
    <w:rsid w:val="00B90243"/>
    <w:rsid w:val="00B90567"/>
    <w:rsid w:val="00B90C30"/>
    <w:rsid w:val="00B91C6B"/>
    <w:rsid w:val="00B92CEC"/>
    <w:rsid w:val="00B93C0F"/>
    <w:rsid w:val="00B94CFB"/>
    <w:rsid w:val="00BA39E5"/>
    <w:rsid w:val="00BA4217"/>
    <w:rsid w:val="00BA5C4C"/>
    <w:rsid w:val="00BB2479"/>
    <w:rsid w:val="00BB67DF"/>
    <w:rsid w:val="00BB76D2"/>
    <w:rsid w:val="00BB78E8"/>
    <w:rsid w:val="00BC162A"/>
    <w:rsid w:val="00BC2229"/>
    <w:rsid w:val="00BC6234"/>
    <w:rsid w:val="00BD1526"/>
    <w:rsid w:val="00BD6975"/>
    <w:rsid w:val="00BD6C90"/>
    <w:rsid w:val="00BD6D68"/>
    <w:rsid w:val="00BD7A5A"/>
    <w:rsid w:val="00BE1DB4"/>
    <w:rsid w:val="00BE209E"/>
    <w:rsid w:val="00BE286F"/>
    <w:rsid w:val="00BE3DE1"/>
    <w:rsid w:val="00BE431C"/>
    <w:rsid w:val="00BE4545"/>
    <w:rsid w:val="00BE50E4"/>
    <w:rsid w:val="00BE5C0B"/>
    <w:rsid w:val="00BE7D4C"/>
    <w:rsid w:val="00BF1602"/>
    <w:rsid w:val="00BF6AC7"/>
    <w:rsid w:val="00BF7560"/>
    <w:rsid w:val="00C01392"/>
    <w:rsid w:val="00C02541"/>
    <w:rsid w:val="00C052FB"/>
    <w:rsid w:val="00C06A62"/>
    <w:rsid w:val="00C07A7E"/>
    <w:rsid w:val="00C101C4"/>
    <w:rsid w:val="00C116EA"/>
    <w:rsid w:val="00C1187E"/>
    <w:rsid w:val="00C11ECF"/>
    <w:rsid w:val="00C12C9B"/>
    <w:rsid w:val="00C15766"/>
    <w:rsid w:val="00C17337"/>
    <w:rsid w:val="00C22BE7"/>
    <w:rsid w:val="00C23442"/>
    <w:rsid w:val="00C23C42"/>
    <w:rsid w:val="00C25369"/>
    <w:rsid w:val="00C2686B"/>
    <w:rsid w:val="00C27AC0"/>
    <w:rsid w:val="00C3193E"/>
    <w:rsid w:val="00C33FA2"/>
    <w:rsid w:val="00C34667"/>
    <w:rsid w:val="00C356FE"/>
    <w:rsid w:val="00C37901"/>
    <w:rsid w:val="00C414FA"/>
    <w:rsid w:val="00C4222E"/>
    <w:rsid w:val="00C44221"/>
    <w:rsid w:val="00C45125"/>
    <w:rsid w:val="00C46ACF"/>
    <w:rsid w:val="00C47FD4"/>
    <w:rsid w:val="00C50CB3"/>
    <w:rsid w:val="00C5361E"/>
    <w:rsid w:val="00C5394D"/>
    <w:rsid w:val="00C54126"/>
    <w:rsid w:val="00C56DE6"/>
    <w:rsid w:val="00C637EA"/>
    <w:rsid w:val="00C700CE"/>
    <w:rsid w:val="00C741FA"/>
    <w:rsid w:val="00C763DF"/>
    <w:rsid w:val="00C80794"/>
    <w:rsid w:val="00C80A31"/>
    <w:rsid w:val="00C836CA"/>
    <w:rsid w:val="00C83920"/>
    <w:rsid w:val="00C83A00"/>
    <w:rsid w:val="00C91927"/>
    <w:rsid w:val="00C91965"/>
    <w:rsid w:val="00C91FAE"/>
    <w:rsid w:val="00C92338"/>
    <w:rsid w:val="00C92BC2"/>
    <w:rsid w:val="00C9346F"/>
    <w:rsid w:val="00C94F6F"/>
    <w:rsid w:val="00C95BCB"/>
    <w:rsid w:val="00C95F48"/>
    <w:rsid w:val="00C96A7E"/>
    <w:rsid w:val="00C96CAB"/>
    <w:rsid w:val="00CA1DBD"/>
    <w:rsid w:val="00CA4822"/>
    <w:rsid w:val="00CA7509"/>
    <w:rsid w:val="00CB1BDA"/>
    <w:rsid w:val="00CB20AC"/>
    <w:rsid w:val="00CB5B85"/>
    <w:rsid w:val="00CC0E5B"/>
    <w:rsid w:val="00CC1636"/>
    <w:rsid w:val="00CC3759"/>
    <w:rsid w:val="00CC3A9B"/>
    <w:rsid w:val="00CC4352"/>
    <w:rsid w:val="00CC57D9"/>
    <w:rsid w:val="00CC7315"/>
    <w:rsid w:val="00CC7985"/>
    <w:rsid w:val="00CD21D7"/>
    <w:rsid w:val="00CD422E"/>
    <w:rsid w:val="00CD4455"/>
    <w:rsid w:val="00CD6305"/>
    <w:rsid w:val="00CD79AE"/>
    <w:rsid w:val="00CE1BA6"/>
    <w:rsid w:val="00CE5491"/>
    <w:rsid w:val="00CE78AD"/>
    <w:rsid w:val="00CF0ADE"/>
    <w:rsid w:val="00CF0DA2"/>
    <w:rsid w:val="00CF3418"/>
    <w:rsid w:val="00D00B1A"/>
    <w:rsid w:val="00D01BFE"/>
    <w:rsid w:val="00D02C17"/>
    <w:rsid w:val="00D05086"/>
    <w:rsid w:val="00D10A91"/>
    <w:rsid w:val="00D14B59"/>
    <w:rsid w:val="00D1668D"/>
    <w:rsid w:val="00D16FED"/>
    <w:rsid w:val="00D1754A"/>
    <w:rsid w:val="00D2305D"/>
    <w:rsid w:val="00D23D93"/>
    <w:rsid w:val="00D2744D"/>
    <w:rsid w:val="00D3129B"/>
    <w:rsid w:val="00D33454"/>
    <w:rsid w:val="00D415DB"/>
    <w:rsid w:val="00D41D82"/>
    <w:rsid w:val="00D42073"/>
    <w:rsid w:val="00D42C91"/>
    <w:rsid w:val="00D4362F"/>
    <w:rsid w:val="00D44B35"/>
    <w:rsid w:val="00D454AF"/>
    <w:rsid w:val="00D50371"/>
    <w:rsid w:val="00D508E6"/>
    <w:rsid w:val="00D56936"/>
    <w:rsid w:val="00D56B32"/>
    <w:rsid w:val="00D6003A"/>
    <w:rsid w:val="00D6408A"/>
    <w:rsid w:val="00D66EBA"/>
    <w:rsid w:val="00D671A2"/>
    <w:rsid w:val="00D70F4C"/>
    <w:rsid w:val="00D74CB5"/>
    <w:rsid w:val="00D75B0F"/>
    <w:rsid w:val="00D800AD"/>
    <w:rsid w:val="00D80B76"/>
    <w:rsid w:val="00D80EDC"/>
    <w:rsid w:val="00D828C2"/>
    <w:rsid w:val="00D86712"/>
    <w:rsid w:val="00D87DD7"/>
    <w:rsid w:val="00D91DA0"/>
    <w:rsid w:val="00D92EE0"/>
    <w:rsid w:val="00D94209"/>
    <w:rsid w:val="00D95030"/>
    <w:rsid w:val="00D954F5"/>
    <w:rsid w:val="00D9766B"/>
    <w:rsid w:val="00DA08C6"/>
    <w:rsid w:val="00DA5347"/>
    <w:rsid w:val="00DA5C50"/>
    <w:rsid w:val="00DA6EF0"/>
    <w:rsid w:val="00DB0544"/>
    <w:rsid w:val="00DB1FCB"/>
    <w:rsid w:val="00DB2226"/>
    <w:rsid w:val="00DB374D"/>
    <w:rsid w:val="00DB6195"/>
    <w:rsid w:val="00DC17B4"/>
    <w:rsid w:val="00DC37EB"/>
    <w:rsid w:val="00DC5089"/>
    <w:rsid w:val="00DC57AE"/>
    <w:rsid w:val="00DD15E2"/>
    <w:rsid w:val="00DD3F92"/>
    <w:rsid w:val="00DD4F40"/>
    <w:rsid w:val="00DD6748"/>
    <w:rsid w:val="00DD769D"/>
    <w:rsid w:val="00DE287C"/>
    <w:rsid w:val="00DE4A2D"/>
    <w:rsid w:val="00DE4A4F"/>
    <w:rsid w:val="00DE706C"/>
    <w:rsid w:val="00DF2616"/>
    <w:rsid w:val="00DF40E6"/>
    <w:rsid w:val="00DF4336"/>
    <w:rsid w:val="00DF499E"/>
    <w:rsid w:val="00DF7C8D"/>
    <w:rsid w:val="00E00667"/>
    <w:rsid w:val="00E00B35"/>
    <w:rsid w:val="00E06299"/>
    <w:rsid w:val="00E1092A"/>
    <w:rsid w:val="00E129EC"/>
    <w:rsid w:val="00E135C9"/>
    <w:rsid w:val="00E13D89"/>
    <w:rsid w:val="00E158A2"/>
    <w:rsid w:val="00E15AF3"/>
    <w:rsid w:val="00E16114"/>
    <w:rsid w:val="00E16DC5"/>
    <w:rsid w:val="00E17D24"/>
    <w:rsid w:val="00E20F99"/>
    <w:rsid w:val="00E216CB"/>
    <w:rsid w:val="00E22057"/>
    <w:rsid w:val="00E22253"/>
    <w:rsid w:val="00E23950"/>
    <w:rsid w:val="00E26733"/>
    <w:rsid w:val="00E26FC9"/>
    <w:rsid w:val="00E30365"/>
    <w:rsid w:val="00E30BDD"/>
    <w:rsid w:val="00E3251D"/>
    <w:rsid w:val="00E34CED"/>
    <w:rsid w:val="00E36458"/>
    <w:rsid w:val="00E36E9C"/>
    <w:rsid w:val="00E376A7"/>
    <w:rsid w:val="00E4615E"/>
    <w:rsid w:val="00E503EB"/>
    <w:rsid w:val="00E50EA4"/>
    <w:rsid w:val="00E513F5"/>
    <w:rsid w:val="00E514A1"/>
    <w:rsid w:val="00E53C29"/>
    <w:rsid w:val="00E553F9"/>
    <w:rsid w:val="00E55DED"/>
    <w:rsid w:val="00E60287"/>
    <w:rsid w:val="00E6212D"/>
    <w:rsid w:val="00E63177"/>
    <w:rsid w:val="00E63288"/>
    <w:rsid w:val="00E6331B"/>
    <w:rsid w:val="00E63DF4"/>
    <w:rsid w:val="00E64660"/>
    <w:rsid w:val="00E6542C"/>
    <w:rsid w:val="00E738A6"/>
    <w:rsid w:val="00E74966"/>
    <w:rsid w:val="00E76667"/>
    <w:rsid w:val="00E76AC0"/>
    <w:rsid w:val="00E76D6D"/>
    <w:rsid w:val="00E77A72"/>
    <w:rsid w:val="00E81760"/>
    <w:rsid w:val="00E90544"/>
    <w:rsid w:val="00E90555"/>
    <w:rsid w:val="00E911C2"/>
    <w:rsid w:val="00E94FCF"/>
    <w:rsid w:val="00E96639"/>
    <w:rsid w:val="00EA2D5F"/>
    <w:rsid w:val="00EA33E2"/>
    <w:rsid w:val="00EB042B"/>
    <w:rsid w:val="00EB1694"/>
    <w:rsid w:val="00EB2B03"/>
    <w:rsid w:val="00EB2CA2"/>
    <w:rsid w:val="00EB622B"/>
    <w:rsid w:val="00EC164E"/>
    <w:rsid w:val="00EC5118"/>
    <w:rsid w:val="00EC5160"/>
    <w:rsid w:val="00EC5746"/>
    <w:rsid w:val="00ED6CDB"/>
    <w:rsid w:val="00EE1CDF"/>
    <w:rsid w:val="00EE2AF4"/>
    <w:rsid w:val="00EE4D33"/>
    <w:rsid w:val="00EE54BF"/>
    <w:rsid w:val="00EE7DED"/>
    <w:rsid w:val="00EF03FF"/>
    <w:rsid w:val="00EF06C5"/>
    <w:rsid w:val="00EF454E"/>
    <w:rsid w:val="00EF4E79"/>
    <w:rsid w:val="00EF4FC8"/>
    <w:rsid w:val="00EF661D"/>
    <w:rsid w:val="00EF7A6B"/>
    <w:rsid w:val="00F008D7"/>
    <w:rsid w:val="00F00D11"/>
    <w:rsid w:val="00F01B35"/>
    <w:rsid w:val="00F051BF"/>
    <w:rsid w:val="00F0735F"/>
    <w:rsid w:val="00F10DE2"/>
    <w:rsid w:val="00F12EE4"/>
    <w:rsid w:val="00F14B65"/>
    <w:rsid w:val="00F16972"/>
    <w:rsid w:val="00F211EB"/>
    <w:rsid w:val="00F23139"/>
    <w:rsid w:val="00F237A1"/>
    <w:rsid w:val="00F2531B"/>
    <w:rsid w:val="00F25A48"/>
    <w:rsid w:val="00F31B3E"/>
    <w:rsid w:val="00F324CB"/>
    <w:rsid w:val="00F32C0B"/>
    <w:rsid w:val="00F32FB2"/>
    <w:rsid w:val="00F35E79"/>
    <w:rsid w:val="00F376FA"/>
    <w:rsid w:val="00F40C71"/>
    <w:rsid w:val="00F42AED"/>
    <w:rsid w:val="00F43FC2"/>
    <w:rsid w:val="00F4740E"/>
    <w:rsid w:val="00F50B4C"/>
    <w:rsid w:val="00F52F2C"/>
    <w:rsid w:val="00F538DE"/>
    <w:rsid w:val="00F55817"/>
    <w:rsid w:val="00F56334"/>
    <w:rsid w:val="00F61210"/>
    <w:rsid w:val="00F61289"/>
    <w:rsid w:val="00F61A0B"/>
    <w:rsid w:val="00F63917"/>
    <w:rsid w:val="00F64C0D"/>
    <w:rsid w:val="00F657C3"/>
    <w:rsid w:val="00F6686B"/>
    <w:rsid w:val="00F70FF7"/>
    <w:rsid w:val="00F716AD"/>
    <w:rsid w:val="00F721A8"/>
    <w:rsid w:val="00F726A9"/>
    <w:rsid w:val="00F75B9F"/>
    <w:rsid w:val="00F8120F"/>
    <w:rsid w:val="00F81581"/>
    <w:rsid w:val="00F8218F"/>
    <w:rsid w:val="00F8787A"/>
    <w:rsid w:val="00F87ED2"/>
    <w:rsid w:val="00F95441"/>
    <w:rsid w:val="00F957C1"/>
    <w:rsid w:val="00F9777C"/>
    <w:rsid w:val="00FA0831"/>
    <w:rsid w:val="00FA219F"/>
    <w:rsid w:val="00FA3228"/>
    <w:rsid w:val="00FA3986"/>
    <w:rsid w:val="00FA3A0E"/>
    <w:rsid w:val="00FA3A80"/>
    <w:rsid w:val="00FA501A"/>
    <w:rsid w:val="00FA5D29"/>
    <w:rsid w:val="00FA6B4C"/>
    <w:rsid w:val="00FB0C49"/>
    <w:rsid w:val="00FB10A6"/>
    <w:rsid w:val="00FC0679"/>
    <w:rsid w:val="00FC0D00"/>
    <w:rsid w:val="00FC2A27"/>
    <w:rsid w:val="00FC371F"/>
    <w:rsid w:val="00FC769C"/>
    <w:rsid w:val="00FD133B"/>
    <w:rsid w:val="00FD20C2"/>
    <w:rsid w:val="00FD50D9"/>
    <w:rsid w:val="00FD5FE2"/>
    <w:rsid w:val="00FE23EF"/>
    <w:rsid w:val="00FE5077"/>
    <w:rsid w:val="00FE7BCE"/>
    <w:rsid w:val="00FF0DAD"/>
    <w:rsid w:val="00FF3589"/>
    <w:rsid w:val="00FF53BC"/>
    <w:rsid w:val="00FF5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720F7"/>
  <w15:chartTrackingRefBased/>
  <w15:docId w15:val="{79278031-DCEF-43E1-AC48-E2A908EFD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0B74"/>
    <w:pPr>
      <w:spacing w:line="259" w:lineRule="auto"/>
    </w:pPr>
    <w:rPr>
      <w:rFonts w:ascii="Calibri" w:eastAsia="Calibri" w:hAnsi="Calibri" w:cs="Times New Roman"/>
      <w:sz w:val="22"/>
      <w:szCs w:val="22"/>
    </w:rPr>
  </w:style>
  <w:style w:type="paragraph" w:styleId="1">
    <w:name w:val="heading 1"/>
    <w:basedOn w:val="a"/>
    <w:next w:val="a"/>
    <w:link w:val="10"/>
    <w:qFormat/>
    <w:rsid w:val="00A30B74"/>
    <w:pPr>
      <w:keepNext/>
      <w:pageBreakBefore/>
      <w:numPr>
        <w:numId w:val="22"/>
      </w:numPr>
      <w:spacing w:before="120" w:after="120" w:line="240" w:lineRule="auto"/>
      <w:jc w:val="center"/>
      <w:outlineLvl w:val="0"/>
    </w:pPr>
    <w:rPr>
      <w:rFonts w:ascii="Arial" w:eastAsia="Times New Roman" w:hAnsi="Arial"/>
      <w:b/>
      <w:sz w:val="28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A30B74"/>
    <w:pPr>
      <w:keepNext/>
      <w:numPr>
        <w:ilvl w:val="1"/>
        <w:numId w:val="22"/>
      </w:numPr>
      <w:spacing w:before="240" w:after="60" w:line="240" w:lineRule="auto"/>
      <w:outlineLvl w:val="1"/>
    </w:pPr>
    <w:rPr>
      <w:rFonts w:ascii="Tahoma" w:eastAsia="Times New Roman" w:hAnsi="Tahoma"/>
      <w:b/>
      <w:i/>
      <w:sz w:val="24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A30B74"/>
    <w:pPr>
      <w:keepNext/>
      <w:numPr>
        <w:ilvl w:val="2"/>
        <w:numId w:val="22"/>
      </w:numPr>
      <w:spacing w:before="240" w:after="60" w:line="240" w:lineRule="auto"/>
      <w:outlineLvl w:val="2"/>
    </w:pPr>
    <w:rPr>
      <w:rFonts w:ascii="Georgia" w:eastAsia="Times New Roman" w:hAnsi="Georgia"/>
      <w:i/>
      <w:sz w:val="24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A30B74"/>
    <w:pPr>
      <w:keepNext/>
      <w:numPr>
        <w:ilvl w:val="3"/>
        <w:numId w:val="22"/>
      </w:numPr>
      <w:spacing w:before="240" w:after="60" w:line="240" w:lineRule="auto"/>
      <w:outlineLvl w:val="3"/>
    </w:pPr>
    <w:rPr>
      <w:rFonts w:ascii="Times New Roman" w:eastAsia="Times New Roman" w:hAnsi="Times New Roman"/>
      <w:sz w:val="24"/>
      <w:szCs w:val="20"/>
      <w:lang w:eastAsia="ru-RU"/>
    </w:rPr>
  </w:style>
  <w:style w:type="paragraph" w:styleId="5">
    <w:name w:val="heading 5"/>
    <w:basedOn w:val="a"/>
    <w:next w:val="a"/>
    <w:link w:val="50"/>
    <w:qFormat/>
    <w:rsid w:val="00A30B74"/>
    <w:pPr>
      <w:keepNext/>
      <w:numPr>
        <w:ilvl w:val="4"/>
        <w:numId w:val="22"/>
      </w:numPr>
      <w:spacing w:before="120" w:after="60" w:line="240" w:lineRule="auto"/>
      <w:outlineLvl w:val="4"/>
    </w:pPr>
    <w:rPr>
      <w:rFonts w:ascii="Times New Roman" w:eastAsia="Times New Roman" w:hAnsi="Times New Roman"/>
      <w:i/>
      <w:sz w:val="24"/>
      <w:szCs w:val="20"/>
      <w:lang w:eastAsia="ru-RU"/>
    </w:rPr>
  </w:style>
  <w:style w:type="paragraph" w:styleId="6">
    <w:name w:val="heading 6"/>
    <w:basedOn w:val="a"/>
    <w:next w:val="a"/>
    <w:link w:val="60"/>
    <w:qFormat/>
    <w:rsid w:val="00A30B74"/>
    <w:pPr>
      <w:numPr>
        <w:ilvl w:val="5"/>
        <w:numId w:val="22"/>
      </w:numPr>
      <w:spacing w:before="240" w:after="60" w:line="240" w:lineRule="auto"/>
      <w:outlineLvl w:val="5"/>
    </w:pPr>
    <w:rPr>
      <w:rFonts w:ascii="Times New Roman" w:eastAsia="Times New Roman" w:hAnsi="Times New Roman"/>
      <w:i/>
      <w:szCs w:val="20"/>
      <w:lang w:eastAsia="ru-RU"/>
    </w:rPr>
  </w:style>
  <w:style w:type="paragraph" w:styleId="7">
    <w:name w:val="heading 7"/>
    <w:basedOn w:val="a"/>
    <w:next w:val="a"/>
    <w:link w:val="70"/>
    <w:qFormat/>
    <w:rsid w:val="00A30B74"/>
    <w:pPr>
      <w:numPr>
        <w:ilvl w:val="6"/>
        <w:numId w:val="22"/>
      </w:numPr>
      <w:spacing w:before="240" w:after="60" w:line="240" w:lineRule="auto"/>
      <w:outlineLvl w:val="6"/>
    </w:pPr>
    <w:rPr>
      <w:rFonts w:ascii="Arial" w:eastAsia="Times New Roman" w:hAnsi="Arial"/>
      <w:sz w:val="20"/>
      <w:szCs w:val="20"/>
      <w:lang w:eastAsia="ru-RU"/>
    </w:rPr>
  </w:style>
  <w:style w:type="paragraph" w:styleId="8">
    <w:name w:val="heading 8"/>
    <w:basedOn w:val="a"/>
    <w:next w:val="a"/>
    <w:link w:val="80"/>
    <w:qFormat/>
    <w:rsid w:val="00A30B74"/>
    <w:pPr>
      <w:numPr>
        <w:ilvl w:val="7"/>
        <w:numId w:val="22"/>
      </w:numPr>
      <w:spacing w:before="240" w:after="60" w:line="240" w:lineRule="auto"/>
      <w:outlineLvl w:val="7"/>
    </w:pPr>
    <w:rPr>
      <w:rFonts w:ascii="Arial" w:eastAsia="Times New Roman" w:hAnsi="Arial"/>
      <w:i/>
      <w:sz w:val="20"/>
      <w:szCs w:val="20"/>
      <w:lang w:eastAsia="ru-RU"/>
    </w:rPr>
  </w:style>
  <w:style w:type="paragraph" w:styleId="9">
    <w:name w:val="heading 9"/>
    <w:basedOn w:val="a"/>
    <w:next w:val="a"/>
    <w:link w:val="90"/>
    <w:qFormat/>
    <w:rsid w:val="00A30B74"/>
    <w:pPr>
      <w:numPr>
        <w:ilvl w:val="8"/>
        <w:numId w:val="22"/>
      </w:numPr>
      <w:spacing w:before="240" w:after="60" w:line="240" w:lineRule="auto"/>
      <w:outlineLvl w:val="8"/>
    </w:pPr>
    <w:rPr>
      <w:rFonts w:ascii="Arial" w:eastAsia="Times New Roman" w:hAnsi="Arial"/>
      <w:b/>
      <w:i/>
      <w:sz w:val="1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Основной текст1"/>
    <w:uiPriority w:val="99"/>
    <w:rsid w:val="00B42F8B"/>
    <w:rPr>
      <w:rFonts w:ascii="Times New Roman" w:hAnsi="Times New Roman"/>
      <w:color w:val="000000"/>
      <w:spacing w:val="0"/>
      <w:w w:val="100"/>
      <w:position w:val="0"/>
      <w:sz w:val="26"/>
      <w:u w:val="none"/>
      <w:shd w:val="clear" w:color="auto" w:fill="FFFFFF"/>
      <w:lang w:val="ru-RU"/>
    </w:rPr>
  </w:style>
  <w:style w:type="paragraph" w:styleId="a3">
    <w:name w:val="List Paragraph"/>
    <w:basedOn w:val="a"/>
    <w:uiPriority w:val="34"/>
    <w:qFormat/>
    <w:rsid w:val="00A30B74"/>
    <w:pPr>
      <w:ind w:left="708"/>
    </w:pPr>
  </w:style>
  <w:style w:type="paragraph" w:styleId="a4">
    <w:name w:val="Normal (Web)"/>
    <w:basedOn w:val="a"/>
    <w:uiPriority w:val="99"/>
    <w:rsid w:val="00A30B74"/>
    <w:pPr>
      <w:spacing w:before="100" w:beforeAutospacing="1" w:after="100" w:afterAutospacing="1" w:line="240" w:lineRule="auto"/>
    </w:pPr>
    <w:rPr>
      <w:rFonts w:ascii="Verdana" w:eastAsia="Times New Roman" w:hAnsi="Verdana"/>
      <w:color w:val="000000"/>
      <w:sz w:val="20"/>
      <w:szCs w:val="20"/>
      <w:lang w:eastAsia="ru-RU"/>
    </w:rPr>
  </w:style>
  <w:style w:type="character" w:styleId="a5">
    <w:name w:val="annotation reference"/>
    <w:basedOn w:val="a0"/>
    <w:uiPriority w:val="99"/>
    <w:semiHidden/>
    <w:unhideWhenUsed/>
    <w:rsid w:val="00F32FB2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F32FB2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F32FB2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F32FB2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F32FB2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F32F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F32FB2"/>
    <w:rPr>
      <w:rFonts w:ascii="Segoe UI" w:hAnsi="Segoe UI" w:cs="Segoe UI"/>
      <w:sz w:val="18"/>
      <w:szCs w:val="18"/>
    </w:rPr>
  </w:style>
  <w:style w:type="character" w:customStyle="1" w:styleId="ac">
    <w:name w:val="Основной текст_"/>
    <w:link w:val="31"/>
    <w:uiPriority w:val="99"/>
    <w:locked/>
    <w:rsid w:val="00F70FF7"/>
    <w:rPr>
      <w:sz w:val="26"/>
      <w:shd w:val="clear" w:color="auto" w:fill="FFFFFF"/>
    </w:rPr>
  </w:style>
  <w:style w:type="paragraph" w:customStyle="1" w:styleId="31">
    <w:name w:val="Основной текст3"/>
    <w:basedOn w:val="a"/>
    <w:link w:val="ac"/>
    <w:uiPriority w:val="99"/>
    <w:rsid w:val="00F70FF7"/>
    <w:pPr>
      <w:widowControl w:val="0"/>
      <w:shd w:val="clear" w:color="auto" w:fill="FFFFFF"/>
      <w:spacing w:before="420" w:after="0" w:line="322" w:lineRule="exact"/>
      <w:ind w:hanging="720"/>
      <w:jc w:val="both"/>
    </w:pPr>
    <w:rPr>
      <w:sz w:val="26"/>
    </w:rPr>
  </w:style>
  <w:style w:type="paragraph" w:styleId="ad">
    <w:name w:val="Body Text Indent"/>
    <w:basedOn w:val="a"/>
    <w:link w:val="ae"/>
    <w:qFormat/>
    <w:rsid w:val="00A30B74"/>
    <w:pPr>
      <w:spacing w:after="0" w:line="240" w:lineRule="auto"/>
      <w:ind w:firstLine="720"/>
      <w:jc w:val="both"/>
    </w:pPr>
    <w:rPr>
      <w:rFonts w:ascii="Times New Roman" w:eastAsia="Times New Roman" w:hAnsi="Times New Roman"/>
      <w:sz w:val="24"/>
      <w:szCs w:val="20"/>
      <w:lang w:eastAsia="ru-RU"/>
    </w:rPr>
  </w:style>
  <w:style w:type="character" w:customStyle="1" w:styleId="ae">
    <w:name w:val="Основной текст с отступом Знак"/>
    <w:link w:val="ad"/>
    <w:rsid w:val="00A30B74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10">
    <w:name w:val="Заголовок 1 Знак"/>
    <w:link w:val="1"/>
    <w:rsid w:val="00A30B74"/>
    <w:rPr>
      <w:rFonts w:ascii="Arial" w:eastAsia="Times New Roman" w:hAnsi="Arial" w:cs="Times New Roman"/>
      <w:b/>
      <w:sz w:val="28"/>
      <w:szCs w:val="20"/>
      <w:lang w:eastAsia="ru-RU"/>
    </w:rPr>
  </w:style>
  <w:style w:type="character" w:customStyle="1" w:styleId="20">
    <w:name w:val="Заголовок 2 Знак"/>
    <w:link w:val="2"/>
    <w:rsid w:val="00A30B74"/>
    <w:rPr>
      <w:rFonts w:ascii="Tahoma" w:eastAsia="Times New Roman" w:hAnsi="Tahoma" w:cs="Times New Roman"/>
      <w:b/>
      <w:i/>
      <w:sz w:val="24"/>
      <w:szCs w:val="20"/>
      <w:lang w:eastAsia="ru-RU"/>
    </w:rPr>
  </w:style>
  <w:style w:type="character" w:customStyle="1" w:styleId="30">
    <w:name w:val="Заголовок 3 Знак"/>
    <w:link w:val="3"/>
    <w:rsid w:val="00A30B74"/>
    <w:rPr>
      <w:rFonts w:ascii="Georgia" w:eastAsia="Times New Roman" w:hAnsi="Georgia" w:cs="Times New Roman"/>
      <w:i/>
      <w:sz w:val="24"/>
      <w:szCs w:val="20"/>
      <w:lang w:eastAsia="ru-RU"/>
    </w:rPr>
  </w:style>
  <w:style w:type="character" w:customStyle="1" w:styleId="40">
    <w:name w:val="Заголовок 4 Знак"/>
    <w:link w:val="4"/>
    <w:rsid w:val="00A30B74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50">
    <w:name w:val="Заголовок 5 Знак"/>
    <w:link w:val="5"/>
    <w:rsid w:val="00A30B74"/>
    <w:rPr>
      <w:rFonts w:ascii="Times New Roman" w:eastAsia="Times New Roman" w:hAnsi="Times New Roman" w:cs="Times New Roman"/>
      <w:i/>
      <w:sz w:val="24"/>
      <w:szCs w:val="20"/>
      <w:lang w:eastAsia="ru-RU"/>
    </w:rPr>
  </w:style>
  <w:style w:type="character" w:customStyle="1" w:styleId="60">
    <w:name w:val="Заголовок 6 Знак"/>
    <w:link w:val="6"/>
    <w:rsid w:val="00A30B74"/>
    <w:rPr>
      <w:rFonts w:ascii="Times New Roman" w:eastAsia="Times New Roman" w:hAnsi="Times New Roman" w:cs="Times New Roman"/>
      <w:i/>
      <w:sz w:val="22"/>
      <w:szCs w:val="20"/>
      <w:lang w:eastAsia="ru-RU"/>
    </w:rPr>
  </w:style>
  <w:style w:type="character" w:customStyle="1" w:styleId="70">
    <w:name w:val="Заголовок 7 Знак"/>
    <w:link w:val="7"/>
    <w:rsid w:val="00A30B74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80">
    <w:name w:val="Заголовок 8 Знак"/>
    <w:link w:val="8"/>
    <w:rsid w:val="00A30B74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90">
    <w:name w:val="Заголовок 9 Знак"/>
    <w:link w:val="9"/>
    <w:rsid w:val="00A30B74"/>
    <w:rPr>
      <w:rFonts w:ascii="Arial" w:eastAsia="Times New Roman" w:hAnsi="Arial" w:cs="Times New Roman"/>
      <w:b/>
      <w:i/>
      <w:sz w:val="18"/>
      <w:szCs w:val="20"/>
      <w:lang w:eastAsia="ru-RU"/>
    </w:rPr>
  </w:style>
  <w:style w:type="paragraph" w:styleId="af">
    <w:name w:val="caption"/>
    <w:basedOn w:val="a"/>
    <w:next w:val="a"/>
    <w:link w:val="af0"/>
    <w:qFormat/>
    <w:rsid w:val="00A30B74"/>
    <w:pPr>
      <w:spacing w:before="120" w:after="120" w:line="240" w:lineRule="auto"/>
      <w:jc w:val="center"/>
    </w:pPr>
    <w:rPr>
      <w:rFonts w:ascii="Arial" w:eastAsia="Times New Roman" w:hAnsi="Arial"/>
      <w:b/>
      <w:szCs w:val="20"/>
      <w:lang w:eastAsia="ru-RU"/>
    </w:rPr>
  </w:style>
  <w:style w:type="paragraph" w:styleId="af1">
    <w:name w:val="Title"/>
    <w:basedOn w:val="a"/>
    <w:next w:val="a"/>
    <w:link w:val="af2"/>
    <w:uiPriority w:val="10"/>
    <w:qFormat/>
    <w:rsid w:val="00AF671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af2">
    <w:name w:val="Название Знак"/>
    <w:basedOn w:val="a0"/>
    <w:link w:val="af1"/>
    <w:uiPriority w:val="10"/>
    <w:rsid w:val="00AF6719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af3">
    <w:name w:val="Subtitle"/>
    <w:basedOn w:val="a"/>
    <w:next w:val="a"/>
    <w:link w:val="af4"/>
    <w:uiPriority w:val="11"/>
    <w:qFormat/>
    <w:rsid w:val="00AF6719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af4">
    <w:name w:val="Подзаголовок Знак"/>
    <w:basedOn w:val="a0"/>
    <w:link w:val="af3"/>
    <w:uiPriority w:val="11"/>
    <w:rsid w:val="00AF6719"/>
    <w:rPr>
      <w:caps/>
      <w:color w:val="404040" w:themeColor="text1" w:themeTint="BF"/>
      <w:spacing w:val="20"/>
      <w:sz w:val="28"/>
      <w:szCs w:val="28"/>
    </w:rPr>
  </w:style>
  <w:style w:type="character" w:styleId="af5">
    <w:name w:val="Strong"/>
    <w:basedOn w:val="a0"/>
    <w:uiPriority w:val="22"/>
    <w:qFormat/>
    <w:rsid w:val="00AF6719"/>
    <w:rPr>
      <w:b/>
      <w:bCs/>
    </w:rPr>
  </w:style>
  <w:style w:type="character" w:styleId="af6">
    <w:name w:val="Emphasis"/>
    <w:basedOn w:val="a0"/>
    <w:uiPriority w:val="20"/>
    <w:qFormat/>
    <w:rsid w:val="00AF6719"/>
    <w:rPr>
      <w:i/>
      <w:iCs/>
      <w:color w:val="000000" w:themeColor="text1"/>
    </w:rPr>
  </w:style>
  <w:style w:type="paragraph" w:styleId="af7">
    <w:name w:val="No Spacing"/>
    <w:uiPriority w:val="1"/>
    <w:qFormat/>
    <w:rsid w:val="00AF6719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AF6719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AF6719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af8">
    <w:name w:val="Intense Quote"/>
    <w:basedOn w:val="a"/>
    <w:next w:val="a"/>
    <w:link w:val="af9"/>
    <w:uiPriority w:val="30"/>
    <w:qFormat/>
    <w:rsid w:val="00AF6719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9">
    <w:name w:val="Выделенная цитата Знак"/>
    <w:basedOn w:val="a0"/>
    <w:link w:val="af8"/>
    <w:uiPriority w:val="30"/>
    <w:rsid w:val="00AF6719"/>
    <w:rPr>
      <w:rFonts w:asciiTheme="majorHAnsi" w:eastAsiaTheme="majorEastAsia" w:hAnsiTheme="majorHAnsi" w:cstheme="majorBidi"/>
      <w:sz w:val="24"/>
      <w:szCs w:val="24"/>
    </w:rPr>
  </w:style>
  <w:style w:type="character" w:styleId="afa">
    <w:name w:val="Subtle Emphasis"/>
    <w:basedOn w:val="a0"/>
    <w:uiPriority w:val="19"/>
    <w:qFormat/>
    <w:rsid w:val="00AF6719"/>
    <w:rPr>
      <w:i/>
      <w:iCs/>
      <w:color w:val="595959" w:themeColor="text1" w:themeTint="A6"/>
    </w:rPr>
  </w:style>
  <w:style w:type="character" w:styleId="afb">
    <w:name w:val="Intense Emphasis"/>
    <w:basedOn w:val="a0"/>
    <w:uiPriority w:val="21"/>
    <w:qFormat/>
    <w:rsid w:val="00AF6719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afc">
    <w:name w:val="Subtle Reference"/>
    <w:basedOn w:val="a0"/>
    <w:uiPriority w:val="31"/>
    <w:qFormat/>
    <w:rsid w:val="00AF6719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d">
    <w:name w:val="Intense Reference"/>
    <w:basedOn w:val="a0"/>
    <w:uiPriority w:val="32"/>
    <w:qFormat/>
    <w:rsid w:val="00AF6719"/>
    <w:rPr>
      <w:b/>
      <w:bCs/>
      <w:caps w:val="0"/>
      <w:smallCaps/>
      <w:color w:val="auto"/>
      <w:spacing w:val="0"/>
      <w:u w:val="single"/>
    </w:rPr>
  </w:style>
  <w:style w:type="character" w:styleId="afe">
    <w:name w:val="Book Title"/>
    <w:basedOn w:val="a0"/>
    <w:uiPriority w:val="33"/>
    <w:qFormat/>
    <w:rsid w:val="00AF6719"/>
    <w:rPr>
      <w:b/>
      <w:bCs/>
      <w:caps w:val="0"/>
      <w:smallCaps/>
      <w:spacing w:val="0"/>
    </w:rPr>
  </w:style>
  <w:style w:type="paragraph" w:styleId="aff">
    <w:name w:val="TOC Heading"/>
    <w:basedOn w:val="1"/>
    <w:next w:val="a"/>
    <w:uiPriority w:val="39"/>
    <w:semiHidden/>
    <w:unhideWhenUsed/>
    <w:qFormat/>
    <w:rsid w:val="00AF6719"/>
    <w:pPr>
      <w:outlineLvl w:val="9"/>
    </w:pPr>
  </w:style>
  <w:style w:type="character" w:customStyle="1" w:styleId="af0">
    <w:name w:val="Название объекта Знак"/>
    <w:link w:val="af"/>
    <w:rsid w:val="00A30B74"/>
    <w:rPr>
      <w:rFonts w:ascii="Arial" w:eastAsia="Times New Roman" w:hAnsi="Arial" w:cs="Times New Roman"/>
      <w:b/>
      <w:sz w:val="22"/>
      <w:szCs w:val="20"/>
      <w:lang w:eastAsia="ru-RU"/>
    </w:rPr>
  </w:style>
  <w:style w:type="paragraph" w:styleId="aff0">
    <w:name w:val="Revision"/>
    <w:hidden/>
    <w:uiPriority w:val="99"/>
    <w:semiHidden/>
    <w:rsid w:val="00D94209"/>
    <w:pPr>
      <w:spacing w:after="0" w:line="240" w:lineRule="auto"/>
    </w:pPr>
    <w:rPr>
      <w:rFonts w:ascii="Calibri" w:eastAsia="Calibri" w:hAnsi="Calibri" w:cs="Times New Roman"/>
      <w:sz w:val="22"/>
      <w:szCs w:val="22"/>
    </w:rPr>
  </w:style>
  <w:style w:type="table" w:styleId="aff1">
    <w:name w:val="Table Grid"/>
    <w:basedOn w:val="a1"/>
    <w:uiPriority w:val="39"/>
    <w:rsid w:val="003F66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313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535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505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8604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4712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8564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1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3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6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4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0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2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591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691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545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26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4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7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2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745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599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4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3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6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5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6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7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2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9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8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0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6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11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258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005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981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0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5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8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8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9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3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7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0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9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9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1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6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1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5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3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2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9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9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7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4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0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5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2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7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088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18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93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5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2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8946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2415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9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7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8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76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34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1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7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500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13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6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0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5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227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785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4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2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3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0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8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8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6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8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8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2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7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401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040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948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85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4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62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5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7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5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647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605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7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6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1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4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200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17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7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288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94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8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4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5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9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9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1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3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4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1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7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9674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420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52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133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22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074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602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664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681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071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28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9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493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41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079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95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6298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15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3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6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2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148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173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913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803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570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5315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7699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66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2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6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827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6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823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2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1586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56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3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1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9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1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1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7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8403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289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21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5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8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728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490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74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577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0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8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0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2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737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3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4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0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8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2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3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7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512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9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6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293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98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783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104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135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08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6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1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0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26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8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6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4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9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6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1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8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1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26" Type="http://schemas.openxmlformats.org/officeDocument/2006/relationships/image" Target="media/image21.emf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emf"/><Relationship Id="rId34" Type="http://schemas.openxmlformats.org/officeDocument/2006/relationships/image" Target="media/image24.png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17" Type="http://schemas.openxmlformats.org/officeDocument/2006/relationships/image" Target="media/image12.emf"/><Relationship Id="rId25" Type="http://schemas.openxmlformats.org/officeDocument/2006/relationships/image" Target="media/image20.emf"/><Relationship Id="rId33" Type="http://schemas.openxmlformats.org/officeDocument/2006/relationships/hyperlink" Target="http://ru.wikipedia.org/wiki/%D0%A7%D0%B0%D1%81%D1%82%D0%BE%D1%82%D0%B0" TargetMode="External"/><Relationship Id="rId38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emf"/><Relationship Id="rId20" Type="http://schemas.openxmlformats.org/officeDocument/2006/relationships/image" Target="media/image15.emf"/><Relationship Id="rId29" Type="http://schemas.openxmlformats.org/officeDocument/2006/relationships/hyperlink" Target="http://ru.wikipedia.org/wiki/%D0%90%D0%BC%D0%BF%D0%BB%D0%B8%D1%82%D1%83%D0%B4%D0%B0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24" Type="http://schemas.openxmlformats.org/officeDocument/2006/relationships/image" Target="media/image19.emf"/><Relationship Id="rId32" Type="http://schemas.openxmlformats.org/officeDocument/2006/relationships/hyperlink" Target="http://ru.wikipedia.org/wiki/%D0%9F%D0%B5%D1%80%D0%B5%D0%BC%D0%B5%D0%BD%D0%BD%D1%8B%D0%B9_%D1%82%D0%BE%D0%BA" TargetMode="External"/><Relationship Id="rId37" Type="http://schemas.openxmlformats.org/officeDocument/2006/relationships/image" Target="media/image27.emf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26.png"/><Relationship Id="rId10" Type="http://schemas.openxmlformats.org/officeDocument/2006/relationships/image" Target="media/image5.emf"/><Relationship Id="rId19" Type="http://schemas.openxmlformats.org/officeDocument/2006/relationships/image" Target="media/image14.emf"/><Relationship Id="rId31" Type="http://schemas.openxmlformats.org/officeDocument/2006/relationships/hyperlink" Target="http://ru.wikipedia.org/wiki/%D0%AD%D0%BB%D0%B5%D0%BA%D1%82%D1%80%D0%B8%D1%87%D0%B5%D1%81%D0%BA%D0%B8%D0%B9_%D0%BF%D1%80%D0%BE%D0%B2%D0%BE%D0%B4%D0%BD%D0%B8%D0%B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Relationship Id="rId22" Type="http://schemas.openxmlformats.org/officeDocument/2006/relationships/image" Target="media/image17.emf"/><Relationship Id="rId27" Type="http://schemas.openxmlformats.org/officeDocument/2006/relationships/image" Target="media/image22.emf"/><Relationship Id="rId30" Type="http://schemas.openxmlformats.org/officeDocument/2006/relationships/hyperlink" Target="http://ru.wikipedia.org/wiki/%D0%AD%D0%BB%D0%B5%D0%BA%D1%82%D1%80%D0%BE%D0%BC%D0%B0%D0%B3%D0%BD%D0%B8%D1%82%D0%BD%D0%BE%D0%B5_%D0%B8%D0%B7%D0%BB%D1%83%D1%87%D0%B5%D0%BD%D0%B8%D0%B5" TargetMode="External"/><Relationship Id="rId35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D26B01-D58E-4781-82F1-9C8130200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3719</Words>
  <Characters>21204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Наталлия</dc:creator>
  <cp:keywords/>
  <dc:description/>
  <cp:lastModifiedBy>Qqq</cp:lastModifiedBy>
  <cp:revision>3</cp:revision>
  <dcterms:created xsi:type="dcterms:W3CDTF">2018-09-21T10:54:00Z</dcterms:created>
  <dcterms:modified xsi:type="dcterms:W3CDTF">2018-09-21T11:26:00Z</dcterms:modified>
</cp:coreProperties>
</file>