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2D" w:rsidRPr="00AD5524" w:rsidRDefault="0025072D" w:rsidP="00AD5524">
      <w:pPr>
        <w:rPr>
          <w:rStyle w:val="11"/>
          <w:b/>
          <w:sz w:val="28"/>
          <w:szCs w:val="28"/>
        </w:rPr>
      </w:pPr>
      <w:r w:rsidRPr="00AD5524">
        <w:rPr>
          <w:rStyle w:val="11"/>
          <w:b/>
          <w:sz w:val="28"/>
          <w:szCs w:val="28"/>
        </w:rPr>
        <w:t>Практическое занятие № 11</w:t>
      </w:r>
    </w:p>
    <w:p w:rsidR="0025072D" w:rsidRDefault="0025072D" w:rsidP="0025072D">
      <w:pPr>
        <w:pStyle w:val="a3"/>
        <w:rPr>
          <w:rStyle w:val="11"/>
          <w:b/>
          <w:sz w:val="28"/>
          <w:szCs w:val="28"/>
        </w:rPr>
      </w:pPr>
    </w:p>
    <w:p w:rsidR="0025072D" w:rsidRPr="00AD5524" w:rsidRDefault="0056620D" w:rsidP="00AD5524">
      <w:pPr>
        <w:rPr>
          <w:rStyle w:val="11"/>
          <w:rFonts w:cs="Times New Roman"/>
          <w:b/>
          <w:color w:val="auto"/>
          <w:sz w:val="28"/>
          <w:szCs w:val="28"/>
          <w:shd w:val="clear" w:color="auto" w:fill="auto"/>
        </w:rPr>
      </w:pPr>
      <w:r>
        <w:rPr>
          <w:rStyle w:val="11"/>
          <w:rFonts w:cs="Times New Roman"/>
          <w:b/>
          <w:sz w:val="28"/>
          <w:szCs w:val="28"/>
        </w:rPr>
        <w:t xml:space="preserve">Тема: </w:t>
      </w:r>
      <w:r w:rsidR="0025072D" w:rsidRPr="00AD5524">
        <w:rPr>
          <w:rStyle w:val="11"/>
          <w:rFonts w:cs="Times New Roman"/>
          <w:b/>
          <w:sz w:val="28"/>
          <w:szCs w:val="28"/>
        </w:rPr>
        <w:t xml:space="preserve">Оценка </w:t>
      </w:r>
      <w:r w:rsidR="00FB7F6C">
        <w:rPr>
          <w:rStyle w:val="11"/>
          <w:rFonts w:cs="Times New Roman"/>
          <w:b/>
          <w:sz w:val="28"/>
          <w:szCs w:val="28"/>
        </w:rPr>
        <w:t xml:space="preserve">теплового режима </w:t>
      </w:r>
      <w:r w:rsidR="0025072D" w:rsidRPr="00AD5524">
        <w:rPr>
          <w:rStyle w:val="11"/>
          <w:rFonts w:cs="Times New Roman"/>
          <w:b/>
          <w:sz w:val="28"/>
          <w:szCs w:val="28"/>
        </w:rPr>
        <w:t>конструкций ЭВС</w:t>
      </w:r>
      <w:r w:rsidR="00FB7F6C">
        <w:rPr>
          <w:rStyle w:val="11"/>
          <w:rFonts w:cs="Times New Roman"/>
          <w:b/>
          <w:sz w:val="28"/>
          <w:szCs w:val="28"/>
        </w:rPr>
        <w:t>.</w:t>
      </w:r>
      <w:r w:rsidR="0025072D" w:rsidRPr="00AD5524">
        <w:rPr>
          <w:rStyle w:val="11"/>
          <w:rFonts w:cs="Times New Roman"/>
          <w:b/>
          <w:sz w:val="28"/>
          <w:szCs w:val="28"/>
        </w:rPr>
        <w:t xml:space="preserve"> </w:t>
      </w:r>
    </w:p>
    <w:p w:rsidR="002D008F" w:rsidRDefault="002D008F" w:rsidP="00F410F7">
      <w:pPr>
        <w:keepNext/>
        <w:keepLines/>
        <w:shd w:val="clear" w:color="auto" w:fill="FFFFFF"/>
        <w:spacing w:after="0" w:line="240" w:lineRule="auto"/>
        <w:ind w:firstLine="708"/>
        <w:outlineLvl w:val="0"/>
        <w:rPr>
          <w:rFonts w:ascii="Times New Roman" w:eastAsia="Times New Roman" w:hAnsi="Times New Roman" w:cs="Times New Roman"/>
          <w:sz w:val="28"/>
          <w:szCs w:val="28"/>
          <w:lang w:val="be-BY"/>
        </w:rPr>
      </w:pPr>
      <w:bookmarkStart w:id="0" w:name="_Toc451871097"/>
      <w:bookmarkStart w:id="1" w:name="_Toc452426081"/>
      <w:r w:rsidRPr="00AD5524">
        <w:rPr>
          <w:rFonts w:ascii="Times New Roman" w:eastAsia="Times New Roman" w:hAnsi="Times New Roman" w:cs="Times New Roman"/>
          <w:sz w:val="28"/>
          <w:szCs w:val="28"/>
          <w:lang w:val="be-BY"/>
        </w:rPr>
        <w:t>Выбор и обоснование способов и средств обеспечения теплового режима,</w:t>
      </w:r>
      <w:r w:rsidR="00FB7F6C">
        <w:rPr>
          <w:rFonts w:ascii="Times New Roman" w:eastAsia="Times New Roman" w:hAnsi="Times New Roman" w:cs="Times New Roman"/>
          <w:sz w:val="28"/>
          <w:szCs w:val="28"/>
          <w:lang w:val="be-BY"/>
        </w:rPr>
        <w:t xml:space="preserve"> анализ методов отвода тепла</w:t>
      </w:r>
      <w:r w:rsidRPr="00AD5524">
        <w:rPr>
          <w:rFonts w:ascii="Times New Roman" w:eastAsia="Times New Roman" w:hAnsi="Times New Roman" w:cs="Times New Roman"/>
          <w:sz w:val="28"/>
          <w:szCs w:val="28"/>
          <w:lang w:val="be-BY"/>
        </w:rPr>
        <w:t xml:space="preserve"> герметизации, виброзащиты и электромагнитной совместимости</w:t>
      </w:r>
    </w:p>
    <w:p w:rsidR="0056620D" w:rsidRDefault="0056620D" w:rsidP="00F410F7">
      <w:pPr>
        <w:keepNext/>
        <w:keepLines/>
        <w:shd w:val="clear" w:color="auto" w:fill="FFFFFF"/>
        <w:spacing w:after="0" w:line="240" w:lineRule="auto"/>
        <w:ind w:firstLine="708"/>
        <w:outlineLvl w:val="0"/>
        <w:rPr>
          <w:rFonts w:ascii="Times New Roman" w:eastAsia="Times New Roman" w:hAnsi="Times New Roman" w:cs="Times New Roman"/>
          <w:sz w:val="28"/>
          <w:szCs w:val="28"/>
          <w:lang w:val="be-BY"/>
        </w:rPr>
      </w:pPr>
    </w:p>
    <w:p w:rsidR="0056620D" w:rsidRPr="00FD1309" w:rsidRDefault="0056620D" w:rsidP="0056620D">
      <w:pPr>
        <w:keepNext/>
        <w:keepLines/>
        <w:shd w:val="clear" w:color="auto" w:fill="FFFFFF"/>
        <w:spacing w:after="0" w:line="240" w:lineRule="auto"/>
        <w:outlineLvl w:val="0"/>
        <w:rPr>
          <w:rFonts w:ascii="Times New Roman" w:eastAsia="Times New Roman" w:hAnsi="Times New Roman" w:cs="Times New Roman"/>
          <w:i/>
          <w:sz w:val="28"/>
          <w:szCs w:val="28"/>
          <w:lang w:val="be-BY"/>
        </w:rPr>
      </w:pPr>
      <w:r w:rsidRPr="00FD1309">
        <w:rPr>
          <w:rFonts w:ascii="Times New Roman" w:eastAsia="Times New Roman" w:hAnsi="Times New Roman" w:cs="Times New Roman"/>
          <w:i/>
          <w:sz w:val="28"/>
          <w:szCs w:val="28"/>
          <w:lang w:val="be-BY"/>
        </w:rPr>
        <w:t>Задание</w:t>
      </w:r>
    </w:p>
    <w:p w:rsidR="0056620D" w:rsidRDefault="0056620D" w:rsidP="0056620D">
      <w:pPr>
        <w:keepNext/>
        <w:keepLines/>
        <w:shd w:val="clear" w:color="auto" w:fill="FFFFFF"/>
        <w:spacing w:after="0" w:line="240" w:lineRule="auto"/>
        <w:outlineLvl w:val="0"/>
        <w:rPr>
          <w:rFonts w:ascii="Times New Roman" w:eastAsia="Times New Roman" w:hAnsi="Times New Roman" w:cs="Times New Roman"/>
          <w:i/>
          <w:sz w:val="28"/>
          <w:szCs w:val="28"/>
          <w:u w:val="single"/>
          <w:lang w:val="be-BY"/>
        </w:rPr>
      </w:pP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sidRPr="0056620D">
        <w:rPr>
          <w:rFonts w:ascii="Times New Roman" w:eastAsia="Microsoft Sans Serif" w:hAnsi="Times New Roman" w:cs="Times New Roman"/>
          <w:sz w:val="28"/>
          <w:szCs w:val="28"/>
        </w:rPr>
        <w:t>Рассчитать площадь поверхности корпуса</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sidRPr="0056620D">
        <w:rPr>
          <w:rFonts w:ascii="Times New Roman" w:eastAsia="Microsoft Sans Serif" w:hAnsi="Times New Roman" w:cs="Times New Roman"/>
          <w:sz w:val="28"/>
          <w:szCs w:val="28"/>
        </w:rPr>
        <w:t>Определить поверхность нагретой зоны</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Pr>
          <w:rFonts w:ascii="Times New Roman" w:eastAsia="Microsoft Sans Serif" w:hAnsi="Times New Roman" w:cs="Times New Roman"/>
          <w:sz w:val="28"/>
          <w:szCs w:val="28"/>
        </w:rPr>
        <w:t>Определить удельную</w:t>
      </w:r>
      <w:r w:rsidRPr="0056620D">
        <w:rPr>
          <w:rFonts w:ascii="Times New Roman" w:eastAsia="Microsoft Sans Serif" w:hAnsi="Times New Roman" w:cs="Times New Roman"/>
          <w:sz w:val="28"/>
          <w:szCs w:val="28"/>
        </w:rPr>
        <w:t xml:space="preserve"> мощность,</w:t>
      </w:r>
      <w:r>
        <w:rPr>
          <w:rFonts w:ascii="Times New Roman" w:eastAsia="Microsoft Sans Serif" w:hAnsi="Times New Roman" w:cs="Times New Roman"/>
          <w:sz w:val="28"/>
          <w:szCs w:val="28"/>
        </w:rPr>
        <w:t xml:space="preserve"> рассеиваемую</w:t>
      </w:r>
      <w:r w:rsidRPr="0056620D">
        <w:rPr>
          <w:rFonts w:ascii="Times New Roman" w:eastAsia="Microsoft Sans Serif" w:hAnsi="Times New Roman" w:cs="Times New Roman"/>
          <w:sz w:val="28"/>
          <w:szCs w:val="28"/>
        </w:rPr>
        <w:t xml:space="preserve"> с поверхности нагретой зоны</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sidRPr="0056620D">
        <w:rPr>
          <w:rFonts w:ascii="Times New Roman" w:eastAsia="Microsoft Sans Serif" w:hAnsi="Times New Roman" w:cs="Times New Roman"/>
          <w:sz w:val="28"/>
          <w:szCs w:val="28"/>
        </w:rPr>
        <w:t>Определить у</w:t>
      </w:r>
      <w:r>
        <w:rPr>
          <w:rFonts w:ascii="Times New Roman" w:eastAsia="Microsoft Sans Serif" w:hAnsi="Times New Roman" w:cs="Times New Roman"/>
          <w:sz w:val="28"/>
          <w:szCs w:val="28"/>
        </w:rPr>
        <w:t>дельную мощность, рассеиваемую</w:t>
      </w:r>
      <w:r w:rsidRPr="0056620D">
        <w:rPr>
          <w:rFonts w:ascii="Times New Roman" w:eastAsia="Microsoft Sans Serif" w:hAnsi="Times New Roman" w:cs="Times New Roman"/>
          <w:sz w:val="28"/>
          <w:szCs w:val="28"/>
        </w:rPr>
        <w:t xml:space="preserve"> поверхностью корпуса</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Pr>
          <w:rFonts w:ascii="Times New Roman" w:eastAsia="Microsoft Sans Serif" w:hAnsi="Times New Roman" w:cs="Times New Roman"/>
          <w:sz w:val="28"/>
          <w:szCs w:val="28"/>
        </w:rPr>
        <w:t>Определить перегрев корпуса</w:t>
      </w:r>
      <w:r w:rsidRPr="0056620D">
        <w:rPr>
          <w:rFonts w:ascii="Times New Roman" w:eastAsia="Microsoft Sans Serif" w:hAnsi="Times New Roman" w:cs="Times New Roman"/>
          <w:sz w:val="28"/>
          <w:szCs w:val="28"/>
        </w:rPr>
        <w:t xml:space="preserve"> и нагретой зоны.</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Pr>
          <w:rFonts w:ascii="Times New Roman" w:eastAsia="Microsoft Sans Serif" w:hAnsi="Times New Roman" w:cs="Times New Roman"/>
          <w:sz w:val="28"/>
          <w:szCs w:val="28"/>
        </w:rPr>
        <w:t>Определить т</w:t>
      </w:r>
      <w:r w:rsidRPr="0056620D">
        <w:rPr>
          <w:rFonts w:ascii="Times New Roman" w:eastAsia="Microsoft Sans Serif" w:hAnsi="Times New Roman" w:cs="Times New Roman"/>
          <w:sz w:val="28"/>
          <w:szCs w:val="28"/>
        </w:rPr>
        <w:t>емпературу корпуса и нагретой зоны.</w:t>
      </w:r>
    </w:p>
    <w:p w:rsidR="00A07C44" w:rsidRDefault="00A07C44" w:rsidP="00F410F7">
      <w:pPr>
        <w:keepNext/>
        <w:keepLines/>
        <w:shd w:val="clear" w:color="auto" w:fill="FFFFFF"/>
        <w:spacing w:after="0" w:line="240" w:lineRule="auto"/>
        <w:outlineLvl w:val="0"/>
        <w:rPr>
          <w:rFonts w:ascii="Times New Roman" w:eastAsia="Times New Roman" w:hAnsi="Times New Roman" w:cs="Times New Roman"/>
          <w:sz w:val="28"/>
          <w:szCs w:val="28"/>
          <w:lang w:val="be-BY"/>
        </w:rPr>
      </w:pPr>
    </w:p>
    <w:p w:rsidR="002D008F" w:rsidRPr="00FD1309" w:rsidRDefault="00A07C44" w:rsidP="00F410F7">
      <w:pPr>
        <w:keepNext/>
        <w:keepLines/>
        <w:shd w:val="clear" w:color="auto" w:fill="FFFFFF"/>
        <w:spacing w:after="0" w:line="240" w:lineRule="auto"/>
        <w:outlineLvl w:val="0"/>
        <w:rPr>
          <w:rFonts w:ascii="Times New Roman" w:eastAsia="Times New Roman" w:hAnsi="Times New Roman" w:cs="Times New Roman"/>
          <w:i/>
          <w:sz w:val="28"/>
          <w:szCs w:val="28"/>
          <w:lang w:val="be-BY"/>
        </w:rPr>
      </w:pPr>
      <w:r w:rsidRPr="00FD1309">
        <w:rPr>
          <w:rFonts w:ascii="Times New Roman" w:eastAsia="Times New Roman" w:hAnsi="Times New Roman" w:cs="Times New Roman"/>
          <w:i/>
          <w:sz w:val="28"/>
          <w:szCs w:val="28"/>
          <w:lang w:val="be-BY"/>
        </w:rPr>
        <w:t>Теоретические сведения</w:t>
      </w:r>
      <w:r w:rsidR="002D008F" w:rsidRPr="00FD1309">
        <w:rPr>
          <w:rFonts w:ascii="Times New Roman" w:eastAsia="Times New Roman" w:hAnsi="Times New Roman" w:cs="Times New Roman"/>
          <w:i/>
          <w:sz w:val="28"/>
          <w:szCs w:val="28"/>
          <w:lang w:val="be-BY"/>
        </w:rPr>
        <w:t xml:space="preserve"> </w:t>
      </w:r>
      <w:bookmarkEnd w:id="0"/>
      <w:bookmarkEnd w:id="1"/>
    </w:p>
    <w:p w:rsidR="00A07C44" w:rsidRPr="00A07C44" w:rsidRDefault="00A07C44" w:rsidP="00F410F7">
      <w:pPr>
        <w:keepNext/>
        <w:keepLines/>
        <w:shd w:val="clear" w:color="auto" w:fill="FFFFFF"/>
        <w:spacing w:after="0" w:line="240" w:lineRule="auto"/>
        <w:outlineLvl w:val="0"/>
        <w:rPr>
          <w:rFonts w:ascii="Times New Roman" w:eastAsia="Times New Roman" w:hAnsi="Times New Roman" w:cs="Times New Roman"/>
          <w:i/>
          <w:sz w:val="28"/>
          <w:szCs w:val="28"/>
          <w:u w:val="single"/>
          <w:lang w:val="be-BY"/>
        </w:rPr>
      </w:pPr>
    </w:p>
    <w:p w:rsidR="00C94A7A" w:rsidRDefault="00C94A7A" w:rsidP="00F410F7">
      <w:pPr>
        <w:pStyle w:val="a4"/>
        <w:jc w:val="both"/>
        <w:rPr>
          <w:rFonts w:ascii="Times New Roman" w:eastAsia="Microsoft Sans Serif" w:hAnsi="Times New Roman" w:cs="Times New Roman"/>
          <w:bCs/>
          <w:i/>
          <w:sz w:val="28"/>
          <w:szCs w:val="28"/>
          <w:lang w:eastAsia="en-US"/>
        </w:rPr>
      </w:pPr>
      <w:r w:rsidRPr="00AD5524">
        <w:rPr>
          <w:rFonts w:ascii="Times New Roman" w:eastAsia="Microsoft Sans Serif" w:hAnsi="Times New Roman" w:cs="Times New Roman"/>
          <w:bCs/>
          <w:i/>
          <w:sz w:val="28"/>
          <w:szCs w:val="28"/>
          <w:lang w:eastAsia="en-US"/>
        </w:rPr>
        <w:t>О</w:t>
      </w:r>
      <w:bookmarkStart w:id="2" w:name="о_7_6"/>
      <w:bookmarkEnd w:id="2"/>
      <w:r w:rsidRPr="00AD5524">
        <w:rPr>
          <w:rFonts w:ascii="Times New Roman" w:eastAsia="Microsoft Sans Serif" w:hAnsi="Times New Roman" w:cs="Times New Roman"/>
          <w:bCs/>
          <w:i/>
          <w:sz w:val="28"/>
          <w:szCs w:val="28"/>
          <w:lang w:eastAsia="en-US"/>
        </w:rPr>
        <w:t>ценка теплового режима</w:t>
      </w:r>
    </w:p>
    <w:p w:rsidR="00FB77C9" w:rsidRPr="00FB77C9" w:rsidRDefault="00FB77C9" w:rsidP="00F410F7">
      <w:pPr>
        <w:spacing w:after="0" w:line="240" w:lineRule="auto"/>
        <w:ind w:firstLine="567"/>
        <w:jc w:val="both"/>
        <w:rPr>
          <w:rFonts w:ascii="Times New Roman" w:eastAsia="Microsoft Sans Serif" w:hAnsi="Times New Roman" w:cs="Times New Roman"/>
          <w:sz w:val="28"/>
          <w:szCs w:val="28"/>
        </w:rPr>
      </w:pPr>
      <w:r>
        <w:rPr>
          <w:rFonts w:ascii="Times New Roman" w:eastAsia="Microsoft Sans Serif" w:hAnsi="Times New Roman" w:cs="Times New Roman"/>
          <w:sz w:val="28"/>
          <w:szCs w:val="28"/>
        </w:rPr>
        <w:t xml:space="preserve">Конструкция </w:t>
      </w:r>
      <w:r w:rsidRPr="00FB77C9">
        <w:rPr>
          <w:rFonts w:ascii="Times New Roman" w:eastAsia="Microsoft Sans Serif" w:hAnsi="Times New Roman" w:cs="Times New Roman"/>
          <w:sz w:val="28"/>
          <w:szCs w:val="28"/>
        </w:rPr>
        <w:t xml:space="preserve">ЭС </w:t>
      </w:r>
      <w:r w:rsidR="003034DF">
        <w:rPr>
          <w:rFonts w:ascii="Times New Roman" w:eastAsia="Microsoft Sans Serif" w:hAnsi="Times New Roman" w:cs="Times New Roman"/>
          <w:sz w:val="28"/>
          <w:szCs w:val="28"/>
        </w:rPr>
        <w:t>представляет собой систему тел с</w:t>
      </w:r>
      <w:r w:rsidRPr="00FB77C9">
        <w:rPr>
          <w:rFonts w:ascii="Times New Roman" w:eastAsia="Microsoft Sans Serif" w:hAnsi="Times New Roman" w:cs="Times New Roman"/>
          <w:sz w:val="28"/>
          <w:szCs w:val="28"/>
        </w:rPr>
        <w:t xml:space="preserve"> сосредоточенными источниками тепла. Получить аналитические решения в задачах</w:t>
      </w:r>
      <w:r w:rsidR="003034DF">
        <w:rPr>
          <w:rFonts w:ascii="Times New Roman" w:eastAsia="Microsoft Sans Serif" w:hAnsi="Times New Roman" w:cs="Times New Roman"/>
          <w:sz w:val="28"/>
          <w:szCs w:val="28"/>
        </w:rPr>
        <w:t xml:space="preserve"> теплообмена таких систем сложно. Для </w:t>
      </w:r>
      <w:r w:rsidR="00445605">
        <w:rPr>
          <w:rFonts w:ascii="Times New Roman" w:eastAsia="Microsoft Sans Serif" w:hAnsi="Times New Roman" w:cs="Times New Roman"/>
          <w:sz w:val="28"/>
          <w:szCs w:val="28"/>
        </w:rPr>
        <w:t>обеспечения возможности</w:t>
      </w:r>
      <w:r w:rsidR="00500C24">
        <w:rPr>
          <w:rFonts w:ascii="Times New Roman" w:eastAsia="Microsoft Sans Serif" w:hAnsi="Times New Roman" w:cs="Times New Roman"/>
          <w:sz w:val="28"/>
          <w:szCs w:val="28"/>
        </w:rPr>
        <w:t xml:space="preserve"> </w:t>
      </w:r>
      <w:r w:rsidR="00500C24" w:rsidRPr="00FB77C9">
        <w:rPr>
          <w:rFonts w:ascii="Times New Roman" w:eastAsia="Microsoft Sans Serif" w:hAnsi="Times New Roman" w:cs="Times New Roman"/>
          <w:sz w:val="28"/>
          <w:szCs w:val="28"/>
        </w:rPr>
        <w:t>математического</w:t>
      </w:r>
      <w:r w:rsidRPr="00FB77C9">
        <w:rPr>
          <w:rFonts w:ascii="Times New Roman" w:eastAsia="Microsoft Sans Serif" w:hAnsi="Times New Roman" w:cs="Times New Roman"/>
          <w:sz w:val="28"/>
          <w:szCs w:val="28"/>
        </w:rPr>
        <w:t xml:space="preserve"> анализа, переходят от реальных конструкций к некоторым условным понятиям, заменяя эти конструкции тепловыми моделям.</w:t>
      </w:r>
    </w:p>
    <w:p w:rsidR="00FB77C9" w:rsidRPr="00FB77C9" w:rsidRDefault="00FB77C9" w:rsidP="00F410F7">
      <w:pPr>
        <w:spacing w:after="0" w:line="240" w:lineRule="auto"/>
        <w:ind w:firstLine="567"/>
        <w:jc w:val="both"/>
        <w:rPr>
          <w:rFonts w:ascii="Times New Roman" w:eastAsia="Microsoft Sans Serif" w:hAnsi="Times New Roman" w:cs="Times New Roman"/>
          <w:sz w:val="28"/>
          <w:szCs w:val="28"/>
        </w:rPr>
      </w:pPr>
      <w:r w:rsidRPr="00FB77C9">
        <w:rPr>
          <w:rFonts w:ascii="Times New Roman" w:eastAsia="Microsoft Sans Serif" w:hAnsi="Times New Roman" w:cs="Times New Roman"/>
          <w:sz w:val="28"/>
          <w:szCs w:val="28"/>
        </w:rPr>
        <w:t>Пространство, заполненное теплорассеивающими элементами, называют нагретой зоной. Реальное теплоотражающее пространство обычно имеет весьма неправильное расположение источников тепла.</w:t>
      </w:r>
    </w:p>
    <w:p w:rsidR="00FB77C9" w:rsidRPr="00FB77C9" w:rsidRDefault="00FB77C9" w:rsidP="00445605">
      <w:pPr>
        <w:spacing w:after="0" w:line="240" w:lineRule="auto"/>
        <w:ind w:firstLine="567"/>
        <w:jc w:val="both"/>
        <w:rPr>
          <w:rFonts w:ascii="Times New Roman" w:eastAsia="Microsoft Sans Serif" w:hAnsi="Times New Roman" w:cs="Times New Roman"/>
          <w:sz w:val="28"/>
          <w:szCs w:val="28"/>
        </w:rPr>
      </w:pPr>
      <w:r w:rsidRPr="00FB77C9">
        <w:rPr>
          <w:rFonts w:ascii="Times New Roman" w:eastAsia="Microsoft Sans Serif" w:hAnsi="Times New Roman" w:cs="Times New Roman"/>
          <w:sz w:val="28"/>
          <w:szCs w:val="28"/>
        </w:rPr>
        <w:t xml:space="preserve">Среднеповерхностная температура и перегрев этого пространства обозначаются соответственно </w:t>
      </w:r>
      <w:r w:rsidRPr="00FB77C9">
        <w:rPr>
          <w:rFonts w:ascii="Times New Roman" w:eastAsia="Microsoft Sans Serif" w:hAnsi="Times New Roman" w:cs="Times New Roman"/>
          <w:position w:val="-12"/>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fillcolor="window">
            <v:imagedata r:id="rId6" o:title=""/>
          </v:shape>
          <o:OLEObject Type="Embed" ProgID="Equation.3" ShapeID="_x0000_i1025" DrawAspect="Content" ObjectID="_1599084594" r:id="rId7"/>
        </w:object>
      </w:r>
      <w:r w:rsidRPr="00FB77C9">
        <w:rPr>
          <w:rFonts w:ascii="Times New Roman" w:eastAsia="Microsoft Sans Serif" w:hAnsi="Times New Roman" w:cs="Times New Roman"/>
          <w:sz w:val="28"/>
          <w:szCs w:val="28"/>
        </w:rPr>
        <w:t xml:space="preserve"> и </w:t>
      </w:r>
      <w:r w:rsidRPr="00FB77C9">
        <w:rPr>
          <w:rFonts w:ascii="Times New Roman" w:eastAsia="Microsoft Sans Serif" w:hAnsi="Times New Roman" w:cs="Times New Roman"/>
          <w:position w:val="-12"/>
          <w:sz w:val="28"/>
          <w:szCs w:val="28"/>
        </w:rPr>
        <w:object w:dxaOrig="340" w:dyaOrig="360">
          <v:shape id="_x0000_i1026" type="#_x0000_t75" style="width:21.75pt;height:21.75pt" o:ole="" fillcolor="window">
            <v:imagedata r:id="rId8" o:title=""/>
          </v:shape>
          <o:OLEObject Type="Embed" ProgID="Equation.3" ShapeID="_x0000_i1026" DrawAspect="Content" ObjectID="_1599084595" r:id="rId9"/>
        </w:object>
      </w:r>
      <w:r w:rsidRPr="00FB77C9">
        <w:rPr>
          <w:rFonts w:ascii="Times New Roman" w:eastAsia="Microsoft Sans Serif" w:hAnsi="Times New Roman" w:cs="Times New Roman"/>
          <w:sz w:val="28"/>
          <w:szCs w:val="28"/>
        </w:rPr>
        <w:t xml:space="preserve">. В тепловой модели реальная поверхность нагретой зоны заменяется изотермической поверхностью </w:t>
      </w:r>
      <w:r w:rsidRPr="00FB77C9">
        <w:rPr>
          <w:rFonts w:ascii="Times New Roman" w:eastAsia="Microsoft Sans Serif" w:hAnsi="Times New Roman" w:cs="Times New Roman"/>
          <w:position w:val="-12"/>
          <w:sz w:val="28"/>
          <w:szCs w:val="28"/>
        </w:rPr>
        <w:object w:dxaOrig="300" w:dyaOrig="360">
          <v:shape id="_x0000_i1027" type="#_x0000_t75" style="width:14.25pt;height:21.75pt" o:ole="" fillcolor="window">
            <v:imagedata r:id="rId10" o:title=""/>
          </v:shape>
          <o:OLEObject Type="Embed" ProgID="Equation.3" ShapeID="_x0000_i1027" DrawAspect="Content" ObjectID="_1599084596" r:id="rId11"/>
        </w:object>
      </w:r>
      <w:r w:rsidRPr="00FB77C9">
        <w:rPr>
          <w:rFonts w:ascii="Times New Roman" w:eastAsia="Microsoft Sans Serif" w:hAnsi="Times New Roman" w:cs="Times New Roman"/>
          <w:sz w:val="28"/>
          <w:szCs w:val="28"/>
        </w:rPr>
        <w:t xml:space="preserve"> некоторого прямоугольного параллелепипеда с той же температурой и перегревом и с равномерно распределенными источниками тепла. Это - изотермическая поверхность эквивалентной нагретой зоны. Причем, если 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rsidR="00FB77C9" w:rsidRDefault="00A07C44" w:rsidP="00F410F7">
      <w:pPr>
        <w:spacing w:after="0" w:line="240" w:lineRule="auto"/>
        <w:ind w:firstLine="567"/>
        <w:jc w:val="both"/>
        <w:rPr>
          <w:rFonts w:ascii="Times New Roman" w:eastAsia="Microsoft Sans Serif" w:hAnsi="Times New Roman" w:cs="Times New Roman"/>
          <w:sz w:val="28"/>
          <w:szCs w:val="28"/>
        </w:rPr>
      </w:pPr>
      <w:r>
        <w:rPr>
          <w:rFonts w:ascii="Times New Roman" w:eastAsia="Microsoft Sans Serif" w:hAnsi="Times New Roman" w:cs="Times New Roman"/>
          <w:sz w:val="28"/>
          <w:szCs w:val="28"/>
        </w:rPr>
        <w:t xml:space="preserve">Поверхность корпуса </w:t>
      </w:r>
      <w:bookmarkStart w:id="3" w:name="_GoBack"/>
      <w:bookmarkEnd w:id="3"/>
      <w:r w:rsidR="00FB77C9" w:rsidRPr="00FB77C9">
        <w:rPr>
          <w:rFonts w:ascii="Times New Roman" w:eastAsia="Microsoft Sans Serif" w:hAnsi="Times New Roman" w:cs="Times New Roman"/>
          <w:position w:val="-10"/>
          <w:sz w:val="28"/>
          <w:szCs w:val="28"/>
        </w:rPr>
        <w:object w:dxaOrig="300" w:dyaOrig="340">
          <v:shape id="_x0000_i1028" type="#_x0000_t75" style="width:14.25pt;height:21.75pt" o:ole="" fillcolor="window">
            <v:imagedata r:id="rId12" o:title=""/>
          </v:shape>
          <o:OLEObject Type="Embed" ProgID="Equation.3" ShapeID="_x0000_i1028" DrawAspect="Content" ObjectID="_1599084597" r:id="rId13"/>
        </w:object>
      </w:r>
      <w:r w:rsidR="00FB77C9" w:rsidRPr="00FB77C9">
        <w:rPr>
          <w:rFonts w:ascii="Times New Roman" w:eastAsia="Microsoft Sans Serif" w:hAnsi="Times New Roman" w:cs="Times New Roman"/>
          <w:sz w:val="28"/>
          <w:szCs w:val="28"/>
        </w:rPr>
        <w:t xml:space="preserve"> в тепловой модели также заменяется изотермической поверхностью, имеющей среднеповерхностную температуру и перегрев </w:t>
      </w:r>
      <w:r w:rsidR="00FB77C9" w:rsidRPr="00FB77C9">
        <w:rPr>
          <w:rFonts w:ascii="Times New Roman" w:eastAsia="Microsoft Sans Serif" w:hAnsi="Times New Roman" w:cs="Times New Roman"/>
          <w:position w:val="-10"/>
          <w:sz w:val="28"/>
          <w:szCs w:val="28"/>
        </w:rPr>
        <w:object w:dxaOrig="340" w:dyaOrig="340">
          <v:shape id="_x0000_i1029" type="#_x0000_t75" style="width:21.75pt;height:21.75pt" o:ole="" fillcolor="window">
            <v:imagedata r:id="rId14" o:title=""/>
          </v:shape>
          <o:OLEObject Type="Embed" ProgID="Equation.3" ShapeID="_x0000_i1029" DrawAspect="Content" ObjectID="_1599084598" r:id="rId15"/>
        </w:object>
      </w:r>
      <w:r w:rsidR="00FB77C9" w:rsidRPr="00FB77C9">
        <w:rPr>
          <w:rFonts w:ascii="Times New Roman" w:eastAsia="Microsoft Sans Serif" w:hAnsi="Times New Roman" w:cs="Times New Roman"/>
          <w:sz w:val="28"/>
          <w:szCs w:val="28"/>
        </w:rPr>
        <w:t xml:space="preserve"> и </w:t>
      </w:r>
      <w:r w:rsidR="00FB77C9" w:rsidRPr="00FB77C9">
        <w:rPr>
          <w:rFonts w:ascii="Times New Roman" w:eastAsia="Microsoft Sans Serif" w:hAnsi="Times New Roman" w:cs="Times New Roman"/>
          <w:position w:val="-10"/>
          <w:sz w:val="28"/>
          <w:szCs w:val="28"/>
        </w:rPr>
        <w:object w:dxaOrig="340" w:dyaOrig="340">
          <v:shape id="_x0000_i1030" type="#_x0000_t75" style="width:21.75pt;height:21.75pt" o:ole="" fillcolor="window">
            <v:imagedata r:id="rId16" o:title=""/>
          </v:shape>
          <o:OLEObject Type="Embed" ProgID="Equation.3" ShapeID="_x0000_i1030" DrawAspect="Content" ObjectID="_1599084599" r:id="rId17"/>
        </w:object>
      </w:r>
      <w:r w:rsidR="00FB77C9" w:rsidRPr="00FB77C9">
        <w:rPr>
          <w:rFonts w:ascii="Times New Roman" w:eastAsia="Microsoft Sans Serif" w:hAnsi="Times New Roman" w:cs="Times New Roman"/>
          <w:sz w:val="28"/>
          <w:szCs w:val="28"/>
        </w:rPr>
        <w:t xml:space="preserve">. В результате введения тепловых моделей и понятия эквивалентной нагретой зоны становится возможным математическое </w:t>
      </w:r>
      <w:r w:rsidR="00FB77C9">
        <w:rPr>
          <w:rFonts w:ascii="Times New Roman" w:eastAsia="Microsoft Sans Serif" w:hAnsi="Times New Roman" w:cs="Times New Roman"/>
          <w:sz w:val="28"/>
          <w:szCs w:val="28"/>
        </w:rPr>
        <w:lastRenderedPageBreak/>
        <w:t xml:space="preserve">описание процессов теплообмена </w:t>
      </w:r>
      <w:r w:rsidR="00FB77C9" w:rsidRPr="00FB77C9">
        <w:rPr>
          <w:rFonts w:ascii="Times New Roman" w:eastAsia="Microsoft Sans Serif" w:hAnsi="Times New Roman" w:cs="Times New Roman"/>
          <w:sz w:val="28"/>
          <w:szCs w:val="28"/>
        </w:rPr>
        <w:t>ЭС и создание инженерных методик тепловых расчетов.</w:t>
      </w:r>
    </w:p>
    <w:p w:rsidR="00F410F7" w:rsidRPr="00AD5524" w:rsidRDefault="00F410F7" w:rsidP="00F410F7">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Существенное влияние на тепловой режим ЭС </w:t>
      </w:r>
      <w:r>
        <w:rPr>
          <w:rFonts w:ascii="Times New Roman" w:eastAsia="Times New Roman" w:hAnsi="Times New Roman" w:cs="Times New Roman"/>
          <w:sz w:val="28"/>
          <w:szCs w:val="28"/>
        </w:rPr>
        <w:t>оказывают: выделение тепла самим</w:t>
      </w:r>
      <w:r w:rsidRPr="00AD5524">
        <w:rPr>
          <w:rFonts w:ascii="Times New Roman" w:eastAsia="Times New Roman" w:hAnsi="Times New Roman" w:cs="Times New Roman"/>
          <w:sz w:val="28"/>
          <w:szCs w:val="28"/>
        </w:rPr>
        <w:t xml:space="preserve"> ЭС, условия эксплуатации, а также конструкция и габариты электронного средства, особенности системы охлаждения. Перечисленные факторы учитывают при расчете теплового режима электронного средства. Тепловой расчет всегда носит проверочный характер.</w:t>
      </w:r>
    </w:p>
    <w:p w:rsidR="00F410F7" w:rsidRPr="00AD5524" w:rsidRDefault="00F410F7" w:rsidP="00F410F7">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Расчет теплового режима ЭС заключается в определении по исходным данным температуры нагретой зоны и температур поверхностей</w:t>
      </w:r>
      <w:r>
        <w:rPr>
          <w:rFonts w:ascii="Times New Roman" w:eastAsia="Times New Roman" w:hAnsi="Times New Roman" w:cs="Times New Roman"/>
          <w:sz w:val="28"/>
          <w:szCs w:val="28"/>
        </w:rPr>
        <w:t xml:space="preserve"> теплонагруженных ИЭТ</w:t>
      </w:r>
      <w:r w:rsidRPr="00AD5524">
        <w:rPr>
          <w:rFonts w:ascii="Times New Roman" w:eastAsia="Times New Roman" w:hAnsi="Times New Roman" w:cs="Times New Roman"/>
          <w:sz w:val="28"/>
          <w:szCs w:val="28"/>
        </w:rPr>
        <w:t xml:space="preserve"> и сравнения полученных значений с</w:t>
      </w:r>
      <w:r>
        <w:rPr>
          <w:rFonts w:ascii="Times New Roman" w:eastAsia="Times New Roman" w:hAnsi="Times New Roman" w:cs="Times New Roman"/>
          <w:sz w:val="28"/>
          <w:szCs w:val="28"/>
        </w:rPr>
        <w:t xml:space="preserve"> допустимыми для каждого </w:t>
      </w:r>
      <w:r w:rsidRPr="00AD5524">
        <w:rPr>
          <w:rFonts w:ascii="Times New Roman" w:eastAsia="Times New Roman" w:hAnsi="Times New Roman" w:cs="Times New Roman"/>
          <w:sz w:val="28"/>
          <w:szCs w:val="28"/>
        </w:rPr>
        <w:t xml:space="preserve">элемента в заданных условиях эксплуатации. </w:t>
      </w:r>
    </w:p>
    <w:p w:rsidR="00F410F7" w:rsidRPr="00AD5524" w:rsidRDefault="00F410F7" w:rsidP="00F410F7">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Исходными данными</w:t>
      </w:r>
      <w:r>
        <w:rPr>
          <w:rFonts w:ascii="Times New Roman" w:eastAsia="Times New Roman" w:hAnsi="Times New Roman" w:cs="Times New Roman"/>
          <w:sz w:val="28"/>
          <w:szCs w:val="28"/>
        </w:rPr>
        <w:t xml:space="preserve"> для </w:t>
      </w:r>
      <w:r w:rsidR="00445605">
        <w:rPr>
          <w:rFonts w:ascii="Times New Roman" w:eastAsia="Times New Roman" w:hAnsi="Times New Roman" w:cs="Times New Roman"/>
          <w:sz w:val="28"/>
          <w:szCs w:val="28"/>
        </w:rPr>
        <w:t xml:space="preserve">проведения </w:t>
      </w:r>
      <w:r w:rsidR="00445605" w:rsidRPr="00AD5524">
        <w:rPr>
          <w:rFonts w:ascii="Times New Roman" w:eastAsia="Times New Roman" w:hAnsi="Times New Roman" w:cs="Times New Roman"/>
          <w:sz w:val="28"/>
          <w:szCs w:val="28"/>
        </w:rPr>
        <w:t>расчета</w:t>
      </w:r>
      <w:r w:rsidRPr="00AD5524">
        <w:rPr>
          <w:rFonts w:ascii="Times New Roman" w:eastAsia="Times New Roman" w:hAnsi="Times New Roman" w:cs="Times New Roman"/>
          <w:sz w:val="28"/>
          <w:szCs w:val="28"/>
        </w:rPr>
        <w:t xml:space="preserve"> являются:</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w:t>
      </w:r>
      <w:r w:rsidRPr="00AD5524">
        <w:rPr>
          <w:rFonts w:ascii="Times New Roman" w:eastAsia="Times New Roman" w:hAnsi="Times New Roman" w:cs="Times New Roman"/>
          <w:sz w:val="28"/>
          <w:szCs w:val="28"/>
        </w:rPr>
        <w:t xml:space="preserve">  мощность, рассеиваемая в блоке, Вт;</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w:t>
      </w:r>
      <w:r w:rsidRPr="00AD5524">
        <w:rPr>
          <w:rFonts w:ascii="Times New Roman" w:eastAsia="Times New Roman" w:hAnsi="Times New Roman" w:cs="Times New Roman"/>
          <w:sz w:val="28"/>
          <w:szCs w:val="28"/>
        </w:rPr>
        <w:t xml:space="preserve">  габаритные размеры корпуса блока, </w:t>
      </w:r>
      <w:r w:rsidR="00445605">
        <w:rPr>
          <w:rFonts w:ascii="Times New Roman" w:eastAsia="Times New Roman" w:hAnsi="Times New Roman" w:cs="Times New Roman"/>
          <w:sz w:val="28"/>
          <w:szCs w:val="28"/>
        </w:rPr>
        <w:t>мм;</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коэффициент запо</w:t>
      </w:r>
      <w:r w:rsidR="00445605">
        <w:rPr>
          <w:rFonts w:ascii="Times New Roman" w:eastAsia="Times New Roman" w:hAnsi="Times New Roman" w:cs="Times New Roman"/>
          <w:sz w:val="28"/>
          <w:szCs w:val="28"/>
        </w:rPr>
        <w:t>лнения блока</w:t>
      </w:r>
      <w:r w:rsidRPr="00AD5524">
        <w:rPr>
          <w:rFonts w:ascii="Times New Roman" w:eastAsia="Times New Roman" w:hAnsi="Times New Roman" w:cs="Times New Roman"/>
          <w:sz w:val="28"/>
          <w:szCs w:val="28"/>
        </w:rPr>
        <w:t>;</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 xml:space="preserve">-  </w:t>
      </w:r>
      <w:r w:rsidRPr="00AD5524">
        <w:rPr>
          <w:rFonts w:ascii="Times New Roman" w:eastAsia="Times New Roman" w:hAnsi="Times New Roman" w:cs="Times New Roman"/>
          <w:sz w:val="28"/>
          <w:szCs w:val="28"/>
        </w:rPr>
        <w:t xml:space="preserve">температура окружающей среды, </w:t>
      </w:r>
      <w:proofErr w:type="gramStart"/>
      <w:r w:rsidR="00445605">
        <w:rPr>
          <w:rFonts w:ascii="Times New Roman" w:eastAsia="Times New Roman" w:hAnsi="Times New Roman" w:cs="Times New Roman"/>
          <w:sz w:val="28"/>
          <w:szCs w:val="28"/>
        </w:rPr>
        <w:t>С</w:t>
      </w:r>
      <w:r w:rsidR="00445605" w:rsidRPr="00445605">
        <w:rPr>
          <w:rFonts w:ascii="Times New Roman" w:eastAsia="Times New Roman" w:hAnsi="Times New Roman" w:cs="Times New Roman"/>
          <w:sz w:val="24"/>
          <w:szCs w:val="24"/>
          <w:vertAlign w:val="superscript"/>
        </w:rPr>
        <w:t>о</w:t>
      </w:r>
      <w:proofErr w:type="gramEnd"/>
      <w:r w:rsidRPr="00AD5524">
        <w:rPr>
          <w:rFonts w:ascii="Times New Roman" w:eastAsia="Times New Roman" w:hAnsi="Times New Roman" w:cs="Times New Roman"/>
          <w:sz w:val="28"/>
          <w:szCs w:val="28"/>
        </w:rPr>
        <w:t>;</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 xml:space="preserve">-  </w:t>
      </w:r>
      <w:r w:rsidRPr="00AD5524">
        <w:rPr>
          <w:rFonts w:ascii="Times New Roman" w:eastAsia="Times New Roman" w:hAnsi="Times New Roman" w:cs="Times New Roman"/>
          <w:sz w:val="28"/>
          <w:szCs w:val="28"/>
        </w:rPr>
        <w:t>минимальная верхняя предельная температура элемента, С.</w:t>
      </w:r>
    </w:p>
    <w:p w:rsidR="00FB77C9" w:rsidRPr="00FB77C9" w:rsidRDefault="00FB77C9" w:rsidP="00F410F7">
      <w:pPr>
        <w:spacing w:after="0" w:line="240" w:lineRule="auto"/>
        <w:ind w:firstLine="567"/>
        <w:jc w:val="both"/>
        <w:rPr>
          <w:rFonts w:ascii="Times New Roman" w:eastAsia="Microsoft Sans Serif" w:hAnsi="Times New Roman" w:cs="Times New Roman"/>
          <w:sz w:val="28"/>
          <w:szCs w:val="28"/>
        </w:rPr>
      </w:pPr>
      <w:r>
        <w:rPr>
          <w:rFonts w:ascii="Times New Roman" w:eastAsia="Microsoft Sans Serif" w:hAnsi="Times New Roman" w:cs="Times New Roman"/>
          <w:sz w:val="28"/>
          <w:szCs w:val="28"/>
        </w:rPr>
        <w:t xml:space="preserve">Расчет теплового режима </w:t>
      </w:r>
      <w:r w:rsidRPr="00FB77C9">
        <w:rPr>
          <w:rFonts w:ascii="Times New Roman" w:eastAsia="Microsoft Sans Serif" w:hAnsi="Times New Roman" w:cs="Times New Roman"/>
          <w:sz w:val="28"/>
          <w:szCs w:val="28"/>
        </w:rPr>
        <w:t>ЭС</w:t>
      </w:r>
      <w:r w:rsidR="00227E36">
        <w:rPr>
          <w:rFonts w:ascii="Times New Roman" w:eastAsia="Microsoft Sans Serif" w:hAnsi="Times New Roman" w:cs="Times New Roman"/>
          <w:sz w:val="28"/>
          <w:szCs w:val="28"/>
        </w:rPr>
        <w:t xml:space="preserve"> по индивидуальному заданию,</w:t>
      </w:r>
      <w:r w:rsidRPr="00FB77C9">
        <w:rPr>
          <w:rFonts w:ascii="Times New Roman" w:eastAsia="Microsoft Sans Serif" w:hAnsi="Times New Roman" w:cs="Times New Roman"/>
          <w:sz w:val="28"/>
          <w:szCs w:val="28"/>
        </w:rPr>
        <w:t xml:space="preserve"> проводим при следующих допущениях: констру</w:t>
      </w:r>
      <w:r>
        <w:rPr>
          <w:rFonts w:ascii="Times New Roman" w:eastAsia="Microsoft Sans Serif" w:hAnsi="Times New Roman" w:cs="Times New Roman"/>
          <w:sz w:val="28"/>
          <w:szCs w:val="28"/>
        </w:rPr>
        <w:t>кция разрабатываемого электронного средства</w:t>
      </w:r>
      <w:r w:rsidRPr="00FB77C9">
        <w:rPr>
          <w:rFonts w:ascii="Times New Roman" w:eastAsia="Microsoft Sans Serif" w:hAnsi="Times New Roman" w:cs="Times New Roman"/>
          <w:sz w:val="28"/>
          <w:szCs w:val="28"/>
        </w:rPr>
        <w:t xml:space="preserve"> не имеет теплонагруженных элементов и, как следствие, температурное поле распределено по плате равномерно.</w:t>
      </w:r>
    </w:p>
    <w:p w:rsidR="00FB77C9" w:rsidRDefault="00FB77C9" w:rsidP="00F410F7">
      <w:pPr>
        <w:spacing w:after="0" w:line="240" w:lineRule="auto"/>
        <w:ind w:firstLine="567"/>
        <w:jc w:val="both"/>
        <w:rPr>
          <w:rFonts w:ascii="Times New Roman" w:eastAsia="Microsoft Sans Serif" w:hAnsi="Times New Roman" w:cs="Times New Roman"/>
          <w:sz w:val="28"/>
          <w:szCs w:val="28"/>
        </w:rPr>
      </w:pP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0111D1">
        <w:rPr>
          <w:rFonts w:ascii="Times New Roman" w:eastAsia="Microsoft Sans Serif" w:hAnsi="Times New Roman" w:cs="Times New Roman"/>
          <w:i/>
          <w:sz w:val="28"/>
          <w:szCs w:val="28"/>
        </w:rPr>
        <w:t>Площадь поверхности корпуса определяем по формуле:</w:t>
      </w:r>
    </w:p>
    <w:p w:rsidR="00C94A7A" w:rsidRPr="00AD5524" w:rsidRDefault="00C94A7A" w:rsidP="00C94A7A">
      <w:pPr>
        <w:pStyle w:val="a3"/>
        <w:spacing w:before="240" w:after="100" w:afterAutospacing="1" w:line="288" w:lineRule="auto"/>
        <w:ind w:left="924" w:firstLine="567"/>
        <w:rPr>
          <w:rFonts w:ascii="Times New Roman" w:eastAsia="Microsoft Sans Serif" w:hAnsi="Times New Roman" w:cs="Times New Roman"/>
          <w:sz w:val="28"/>
          <w:szCs w:val="28"/>
        </w:rPr>
      </w:pPr>
      <w:r w:rsidRPr="00AD5524">
        <w:rPr>
          <w:rFonts w:ascii="Times New Roman" w:hAnsi="Times New Roman" w:cs="Times New Roman"/>
          <w:position w:val="-12"/>
          <w:sz w:val="28"/>
          <w:szCs w:val="28"/>
        </w:rPr>
        <w:t xml:space="preserve">                   </w:t>
      </w:r>
      <w:r w:rsidRPr="00AD5524">
        <w:rPr>
          <w:rFonts w:ascii="Times New Roman" w:hAnsi="Times New Roman" w:cs="Times New Roman"/>
          <w:position w:val="-12"/>
          <w:sz w:val="28"/>
          <w:szCs w:val="28"/>
        </w:rPr>
        <w:object w:dxaOrig="3040" w:dyaOrig="360">
          <v:shape id="_x0000_i1031" type="#_x0000_t75" style="width:151.5pt;height:19.4pt" o:ole="" fillcolor="window">
            <v:imagedata r:id="rId18" o:title=""/>
          </v:shape>
          <o:OLEObject Type="Embed" ProgID="Equation.3" ShapeID="_x0000_i1031" DrawAspect="Content" ObjectID="_1599084600" r:id="rId19"/>
        </w:object>
      </w:r>
      <w:r w:rsidRPr="00AD5524">
        <w:rPr>
          <w:rFonts w:ascii="Times New Roman" w:eastAsia="Microsoft Sans Serif" w:hAnsi="Times New Roman" w:cs="Times New Roman"/>
          <w:sz w:val="28"/>
          <w:szCs w:val="28"/>
        </w:rPr>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before="240" w:after="240" w:line="288" w:lineRule="auto"/>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где </w:t>
      </w:r>
      <w:r w:rsidRPr="00AD5524">
        <w:rPr>
          <w:rFonts w:ascii="Times New Roman" w:hAnsi="Times New Roman" w:cs="Times New Roman"/>
          <w:position w:val="-12"/>
          <w:sz w:val="28"/>
          <w:szCs w:val="28"/>
        </w:rPr>
        <w:object w:dxaOrig="920" w:dyaOrig="360">
          <v:shape id="_x0000_i1032" type="#_x0000_t75" style="width:45.1pt;height:19.4pt" o:ole="" fillcolor="window">
            <v:imagedata r:id="rId20" o:title=""/>
          </v:shape>
          <o:OLEObject Type="Embed" ProgID="Equation.3" ShapeID="_x0000_i1032" DrawAspect="Content" ObjectID="_1599084601" r:id="rId21"/>
        </w:object>
      </w:r>
      <w:r w:rsidRPr="00AD5524">
        <w:rPr>
          <w:rFonts w:ascii="Times New Roman" w:eastAsia="Microsoft Sans Serif" w:hAnsi="Times New Roman" w:cs="Times New Roman"/>
          <w:sz w:val="28"/>
          <w:szCs w:val="28"/>
        </w:rPr>
        <w:t xml:space="preserve"> - габаритные размеры блока.</w:t>
      </w:r>
    </w:p>
    <w:p w:rsidR="00C94A7A" w:rsidRPr="000111D1" w:rsidRDefault="00C94A7A" w:rsidP="00C94A7A">
      <w:pPr>
        <w:spacing w:after="0" w:line="288" w:lineRule="auto"/>
        <w:jc w:val="both"/>
        <w:rPr>
          <w:rFonts w:ascii="Times New Roman" w:eastAsia="Microsoft Sans Serif" w:hAnsi="Times New Roman" w:cs="Times New Roman"/>
          <w:i/>
          <w:sz w:val="28"/>
          <w:szCs w:val="28"/>
        </w:rPr>
      </w:pPr>
      <w:r w:rsidRPr="000111D1">
        <w:rPr>
          <w:rFonts w:ascii="Times New Roman" w:eastAsia="Microsoft Sans Serif" w:hAnsi="Times New Roman" w:cs="Times New Roman"/>
          <w:i/>
          <w:sz w:val="28"/>
          <w:szCs w:val="28"/>
        </w:rPr>
        <w:t xml:space="preserve">Поверхность нагретой зоны определяем по </w:t>
      </w:r>
      <w:r w:rsidR="00AD5524" w:rsidRPr="000111D1">
        <w:rPr>
          <w:rFonts w:ascii="Times New Roman" w:eastAsia="Microsoft Sans Serif" w:hAnsi="Times New Roman" w:cs="Times New Roman"/>
          <w:i/>
          <w:sz w:val="28"/>
          <w:szCs w:val="28"/>
        </w:rPr>
        <w:t>формуле:</w:t>
      </w:r>
    </w:p>
    <w:p w:rsidR="00C94A7A" w:rsidRPr="00AD5524" w:rsidRDefault="00C94A7A" w:rsidP="00C94A7A">
      <w:pPr>
        <w:spacing w:before="240" w:after="240" w:line="288" w:lineRule="auto"/>
        <w:ind w:left="567" w:firstLine="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3379" w:dyaOrig="360">
          <v:shape id="_x0000_i1033" type="#_x0000_t75" style="width:170.9pt;height:19.4pt" o:ole="" fillcolor="window">
            <v:imagedata r:id="rId22" o:title=""/>
          </v:shape>
          <o:OLEObject Type="Embed" ProgID="Equation.3" ShapeID="_x0000_i1033" DrawAspect="Content" ObjectID="_1599084602" r:id="rId23"/>
        </w:object>
      </w:r>
      <w:r w:rsidRPr="00AD5524">
        <w:rPr>
          <w:rFonts w:ascii="Times New Roman" w:eastAsia="Microsoft Sans Serif" w:hAnsi="Times New Roman" w:cs="Times New Roman"/>
          <w:sz w:val="28"/>
          <w:szCs w:val="28"/>
        </w:rPr>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2"/>
          <w:sz w:val="28"/>
          <w:szCs w:val="28"/>
        </w:rPr>
        <w:object w:dxaOrig="920" w:dyaOrig="360">
          <v:shape id="_x0000_i1034" type="#_x0000_t75" style="width:45.1pt;height:19.4pt" o:ole="" fillcolor="window">
            <v:imagedata r:id="rId24" o:title=""/>
          </v:shape>
          <o:OLEObject Type="Embed" ProgID="Equation.3" ShapeID="_x0000_i1034" DrawAspect="Content" ObjectID="_1599084603" r:id="rId25"/>
        </w:object>
      </w:r>
      <w:r w:rsidRPr="00AD5524">
        <w:rPr>
          <w:rFonts w:ascii="Times New Roman" w:eastAsia="Microsoft Sans Serif" w:hAnsi="Times New Roman" w:cs="Times New Roman"/>
          <w:sz w:val="28"/>
          <w:szCs w:val="28"/>
        </w:rPr>
        <w:t xml:space="preserve"> </w:t>
      </w:r>
      <w:proofErr w:type="gramStart"/>
      <w:r w:rsidRPr="00AD5524">
        <w:rPr>
          <w:rFonts w:ascii="Times New Roman" w:eastAsia="Microsoft Sans Serif" w:hAnsi="Times New Roman" w:cs="Times New Roman"/>
          <w:sz w:val="28"/>
          <w:szCs w:val="28"/>
        </w:rPr>
        <w:t>–р</w:t>
      </w:r>
      <w:proofErr w:type="gramEnd"/>
      <w:r w:rsidRPr="00AD5524">
        <w:rPr>
          <w:rFonts w:ascii="Times New Roman" w:eastAsia="Microsoft Sans Serif" w:hAnsi="Times New Roman" w:cs="Times New Roman"/>
          <w:sz w:val="28"/>
          <w:szCs w:val="28"/>
        </w:rPr>
        <w:t>азмеры нагретой зоны;</w:t>
      </w:r>
    </w:p>
    <w:p w:rsidR="00C94A7A" w:rsidRPr="00F410F7" w:rsidRDefault="00C94A7A" w:rsidP="00C94A7A">
      <w:pPr>
        <w:spacing w:before="240" w:after="240" w:line="288" w:lineRule="auto"/>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object w:dxaOrig="340" w:dyaOrig="360">
          <v:shape id="_x0000_i1035" type="#_x0000_t75" style="width:19.4pt;height:19.4pt" o:ole="" fillcolor="window">
            <v:imagedata r:id="rId26" o:title=""/>
          </v:shape>
          <o:OLEObject Type="Embed" ProgID="Equation.3" ShapeID="_x0000_i1035" DrawAspect="Content" ObjectID="_1599084604" r:id="rId27"/>
        </w:object>
      </w:r>
      <w:r w:rsidRPr="00AD5524">
        <w:rPr>
          <w:rFonts w:ascii="Times New Roman" w:eastAsia="Microsoft Sans Serif" w:hAnsi="Times New Roman" w:cs="Times New Roman"/>
          <w:sz w:val="28"/>
          <w:szCs w:val="28"/>
        </w:rPr>
        <w:t xml:space="preserve"> – коэффициент заполнения</w:t>
      </w:r>
      <w:r w:rsidR="00CD66E3">
        <w:rPr>
          <w:rFonts w:ascii="Times New Roman" w:eastAsia="Microsoft Sans Serif" w:hAnsi="Times New Roman" w:cs="Times New Roman"/>
          <w:sz w:val="28"/>
          <w:szCs w:val="28"/>
        </w:rPr>
        <w:t xml:space="preserve"> по объему</w:t>
      </w:r>
      <w:r w:rsidRPr="00AD5524">
        <w:rPr>
          <w:rFonts w:ascii="Times New Roman" w:eastAsia="Microsoft Sans Serif" w:hAnsi="Times New Roman" w:cs="Times New Roman"/>
          <w:sz w:val="28"/>
          <w:szCs w:val="28"/>
        </w:rPr>
        <w:t xml:space="preserve">. </w:t>
      </w:r>
      <w:r w:rsidR="00CD66E3" w:rsidRPr="00CD66E3">
        <w:rPr>
          <w:rFonts w:ascii="Times New Roman" w:eastAsia="Microsoft Sans Serif" w:hAnsi="Times New Roman" w:cs="Times New Roman"/>
          <w:i/>
          <w:sz w:val="28"/>
          <w:szCs w:val="28"/>
        </w:rPr>
        <w:t>К</w:t>
      </w:r>
      <w:r w:rsidR="00CD66E3" w:rsidRPr="00CD66E3">
        <w:rPr>
          <w:rFonts w:ascii="Times New Roman" w:eastAsia="Microsoft Sans Serif" w:hAnsi="Times New Roman" w:cs="Times New Roman"/>
          <w:i/>
          <w:sz w:val="24"/>
          <w:szCs w:val="24"/>
        </w:rPr>
        <w:t>з</w:t>
      </w:r>
      <w:r w:rsidR="00CD66E3">
        <w:rPr>
          <w:rFonts w:ascii="Times New Roman" w:eastAsia="Microsoft Sans Serif" w:hAnsi="Times New Roman" w:cs="Times New Roman"/>
          <w:i/>
          <w:sz w:val="24"/>
          <w:szCs w:val="24"/>
        </w:rPr>
        <w:t xml:space="preserve"> </w:t>
      </w:r>
      <w:r w:rsidR="00CD66E3" w:rsidRPr="00F410F7">
        <w:rPr>
          <w:rFonts w:ascii="Times New Roman" w:eastAsia="Microsoft Sans Serif" w:hAnsi="Times New Roman" w:cs="Times New Roman"/>
          <w:sz w:val="28"/>
          <w:szCs w:val="28"/>
        </w:rPr>
        <w:t>(0,3…0,7)</w:t>
      </w:r>
      <w:r w:rsidRPr="00F410F7">
        <w:rPr>
          <w:rFonts w:ascii="Times New Roman" w:eastAsia="Microsoft Sans Serif" w:hAnsi="Times New Roman" w:cs="Times New Roman"/>
          <w:sz w:val="28"/>
          <w:szCs w:val="28"/>
        </w:rPr>
        <w:t>.</w:t>
      </w:r>
    </w:p>
    <w:p w:rsidR="00C94A7A" w:rsidRPr="000111D1" w:rsidRDefault="00AD5524" w:rsidP="00C94A7A">
      <w:pPr>
        <w:spacing w:after="0" w:line="288" w:lineRule="auto"/>
        <w:jc w:val="both"/>
        <w:rPr>
          <w:rFonts w:ascii="Times New Roman" w:eastAsia="Microsoft Sans Serif" w:hAnsi="Times New Roman" w:cs="Times New Roman"/>
          <w:i/>
          <w:sz w:val="28"/>
          <w:szCs w:val="28"/>
        </w:rPr>
      </w:pPr>
      <w:r w:rsidRPr="000111D1">
        <w:rPr>
          <w:rFonts w:ascii="Times New Roman" w:eastAsia="Microsoft Sans Serif" w:hAnsi="Times New Roman" w:cs="Times New Roman"/>
          <w:i/>
          <w:sz w:val="28"/>
          <w:szCs w:val="28"/>
        </w:rPr>
        <w:t>Удельная мощность,</w:t>
      </w:r>
      <w:r w:rsidR="00C94A7A" w:rsidRPr="000111D1">
        <w:rPr>
          <w:rFonts w:ascii="Times New Roman" w:eastAsia="Microsoft Sans Serif" w:hAnsi="Times New Roman" w:cs="Times New Roman"/>
          <w:i/>
          <w:sz w:val="28"/>
          <w:szCs w:val="28"/>
        </w:rPr>
        <w:t xml:space="preserve"> рассеиваемая с поверхности </w:t>
      </w:r>
      <w:r w:rsidRPr="000111D1">
        <w:rPr>
          <w:rFonts w:ascii="Times New Roman" w:eastAsia="Microsoft Sans Serif" w:hAnsi="Times New Roman" w:cs="Times New Roman"/>
          <w:i/>
          <w:sz w:val="28"/>
          <w:szCs w:val="28"/>
        </w:rPr>
        <w:t>нагретой зоны,</w:t>
      </w:r>
      <w:r w:rsidR="00C94A7A" w:rsidRPr="000111D1">
        <w:rPr>
          <w:rFonts w:ascii="Times New Roman" w:eastAsia="Microsoft Sans Serif" w:hAnsi="Times New Roman" w:cs="Times New Roman"/>
          <w:i/>
          <w:sz w:val="28"/>
          <w:szCs w:val="28"/>
        </w:rPr>
        <w:t xml:space="preserve"> определяется как:</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30"/>
          <w:sz w:val="28"/>
          <w:szCs w:val="28"/>
        </w:rPr>
        <w:t xml:space="preserve">              </w:t>
      </w:r>
      <w:r w:rsidR="00AD5524" w:rsidRPr="00AD5524">
        <w:rPr>
          <w:rFonts w:ascii="Times New Roman" w:eastAsia="Microsoft Sans Serif" w:hAnsi="Times New Roman" w:cs="Times New Roman"/>
          <w:position w:val="-30"/>
          <w:sz w:val="28"/>
          <w:szCs w:val="28"/>
        </w:rPr>
        <w:object w:dxaOrig="920" w:dyaOrig="680">
          <v:shape id="_x0000_i1036" type="#_x0000_t75" style="width:51.8pt;height:41.95pt" o:ole="" fillcolor="window">
            <v:imagedata r:id="rId28" o:title=""/>
          </v:shape>
          <o:OLEObject Type="Embed" ProgID="Equation.3" ShapeID="_x0000_i1036" DrawAspect="Content" ObjectID="_1599084605" r:id="rId29"/>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где </w:t>
      </w:r>
      <w:r w:rsidR="00AD5524" w:rsidRPr="00AD5524">
        <w:rPr>
          <w:rFonts w:ascii="Times New Roman" w:eastAsia="Microsoft Sans Serif" w:hAnsi="Times New Roman" w:cs="Times New Roman"/>
          <w:position w:val="-4"/>
          <w:sz w:val="28"/>
          <w:szCs w:val="28"/>
        </w:rPr>
        <w:object w:dxaOrig="240" w:dyaOrig="260">
          <v:shape id="_x0000_i1037" type="#_x0000_t75" style="width:15.05pt;height:17.4pt" o:ole="" fillcolor="window">
            <v:imagedata r:id="rId30" o:title=""/>
          </v:shape>
          <o:OLEObject Type="Embed" ProgID="Equation.3" ShapeID="_x0000_i1037" DrawAspect="Content" ObjectID="_1599084606" r:id="rId31"/>
        </w:object>
      </w:r>
      <w:r w:rsidRPr="00AD5524">
        <w:rPr>
          <w:rFonts w:ascii="Times New Roman" w:eastAsia="Microsoft Sans Serif" w:hAnsi="Times New Roman" w:cs="Times New Roman"/>
          <w:sz w:val="28"/>
          <w:szCs w:val="28"/>
        </w:rPr>
        <w:t xml:space="preserve"> - мощность источников тепла, рассеиваемая в аппарате.</w:t>
      </w:r>
    </w:p>
    <w:p w:rsidR="00C94A7A" w:rsidRPr="00AD5524" w:rsidRDefault="00C94A7A" w:rsidP="00C94A7A">
      <w:pPr>
        <w:spacing w:before="240" w:after="240" w:line="288" w:lineRule="auto"/>
        <w:ind w:left="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4"/>
          <w:sz w:val="28"/>
          <w:szCs w:val="28"/>
        </w:rPr>
        <w:lastRenderedPageBreak/>
        <w:t xml:space="preserve">                                  </w:t>
      </w:r>
      <w:r w:rsidR="00AD5524" w:rsidRPr="00AD5524">
        <w:rPr>
          <w:rFonts w:ascii="Times New Roman" w:eastAsia="Microsoft Sans Serif" w:hAnsi="Times New Roman" w:cs="Times New Roman"/>
          <w:position w:val="-14"/>
          <w:sz w:val="28"/>
          <w:szCs w:val="28"/>
        </w:rPr>
        <w:object w:dxaOrig="2079" w:dyaOrig="380">
          <v:shape id="_x0000_i1038" type="#_x0000_t75" style="width:102.05pt;height:25.3pt" o:ole="" fillcolor="window">
            <v:imagedata r:id="rId32" o:title=""/>
          </v:shape>
          <o:OLEObject Type="Embed" ProgID="Equation.3" ShapeID="_x0000_i1038" DrawAspect="Content" ObjectID="_1599084607" r:id="rId33"/>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4"/>
          <w:sz w:val="28"/>
          <w:szCs w:val="28"/>
        </w:rPr>
        <w:object w:dxaOrig="580" w:dyaOrig="380">
          <v:shape id="_x0000_i1039" type="#_x0000_t75" style="width:26.9pt;height:22.55pt" o:ole="" fillcolor="window">
            <v:imagedata r:id="rId34" o:title=""/>
          </v:shape>
          <o:OLEObject Type="Embed" ProgID="Equation.3" ShapeID="_x0000_i1039" DrawAspect="Content" ObjectID="_1599084608" r:id="rId35"/>
        </w:object>
      </w:r>
      <w:r w:rsidRPr="00AD5524">
        <w:rPr>
          <w:rFonts w:ascii="Times New Roman" w:eastAsia="Microsoft Sans Serif" w:hAnsi="Times New Roman" w:cs="Times New Roman"/>
          <w:sz w:val="28"/>
          <w:szCs w:val="28"/>
        </w:rPr>
        <w:t xml:space="preserve"> - мощность потребляемая устройством;</w:t>
      </w:r>
    </w:p>
    <w:p w:rsidR="00C94A7A" w:rsidRPr="00AD5524" w:rsidRDefault="00AD5524" w:rsidP="00C94A7A">
      <w:pPr>
        <w:spacing w:after="0" w:line="288" w:lineRule="auto"/>
        <w:jc w:val="both"/>
        <w:rPr>
          <w:rFonts w:ascii="Times New Roman" w:hAnsi="Times New Roman" w:cs="Times New Roman"/>
          <w:sz w:val="28"/>
          <w:szCs w:val="28"/>
        </w:rPr>
      </w:pPr>
      <w:r w:rsidRPr="00AD5524">
        <w:rPr>
          <w:rFonts w:ascii="Times New Roman" w:hAnsi="Times New Roman" w:cs="Times New Roman"/>
          <w:position w:val="-14"/>
          <w:sz w:val="28"/>
          <w:szCs w:val="28"/>
        </w:rPr>
        <w:object w:dxaOrig="780" w:dyaOrig="380">
          <v:shape id="_x0000_i1040" type="#_x0000_t75" style="width:39.15pt;height:24.15pt" o:ole="">
            <v:imagedata r:id="rId36" o:title=""/>
          </v:shape>
          <o:OLEObject Type="Embed" ProgID="Equation.3" ShapeID="_x0000_i1040" DrawAspect="Content" ObjectID="_1599084609" r:id="rId37"/>
        </w:object>
      </w:r>
      <w:r w:rsidR="00C94A7A" w:rsidRPr="00AD5524">
        <w:rPr>
          <w:rFonts w:ascii="Times New Roman" w:hAnsi="Times New Roman" w:cs="Times New Roman"/>
          <w:sz w:val="28"/>
          <w:szCs w:val="28"/>
        </w:rPr>
        <w:t xml:space="preserve"> - коэффициент нагрузки (0,4..0,8).</w:t>
      </w:r>
    </w:p>
    <w:p w:rsidR="00C94A7A" w:rsidRPr="00AD5524" w:rsidRDefault="00C94A7A" w:rsidP="00C94A7A">
      <w:pPr>
        <w:spacing w:after="0" w:line="288" w:lineRule="auto"/>
        <w:jc w:val="both"/>
        <w:rPr>
          <w:rFonts w:ascii="Times New Roman" w:hAnsi="Times New Roman" w:cs="Times New Roman"/>
          <w:sz w:val="28"/>
          <w:szCs w:val="28"/>
        </w:rPr>
      </w:pPr>
    </w:p>
    <w:p w:rsidR="00C94A7A" w:rsidRPr="000111D1" w:rsidRDefault="00C94A7A" w:rsidP="00C94A7A">
      <w:pPr>
        <w:spacing w:after="0" w:line="288" w:lineRule="auto"/>
        <w:jc w:val="both"/>
        <w:rPr>
          <w:rFonts w:ascii="Times New Roman" w:eastAsia="Microsoft Sans Serif" w:hAnsi="Times New Roman" w:cs="Times New Roman"/>
          <w:i/>
          <w:sz w:val="28"/>
          <w:szCs w:val="28"/>
        </w:rPr>
      </w:pPr>
      <w:r w:rsidRPr="000111D1">
        <w:rPr>
          <w:rFonts w:ascii="Times New Roman" w:eastAsia="Microsoft Sans Serif" w:hAnsi="Times New Roman" w:cs="Times New Roman"/>
          <w:i/>
          <w:sz w:val="28"/>
          <w:szCs w:val="28"/>
        </w:rPr>
        <w:t xml:space="preserve">Удельная мощность, рассеиваемая </w:t>
      </w:r>
      <w:r w:rsidR="00FC41CF" w:rsidRPr="000111D1">
        <w:rPr>
          <w:rFonts w:ascii="Times New Roman" w:eastAsia="Microsoft Sans Serif" w:hAnsi="Times New Roman" w:cs="Times New Roman"/>
          <w:i/>
          <w:sz w:val="28"/>
          <w:szCs w:val="28"/>
        </w:rPr>
        <w:t>поверхностью корпуса,</w:t>
      </w:r>
      <w:r w:rsidRPr="000111D1">
        <w:rPr>
          <w:rFonts w:ascii="Times New Roman" w:eastAsia="Microsoft Sans Serif" w:hAnsi="Times New Roman" w:cs="Times New Roman"/>
          <w:i/>
          <w:sz w:val="28"/>
          <w:szCs w:val="28"/>
        </w:rPr>
        <w:t xml:space="preserve"> определяется как:</w:t>
      </w:r>
    </w:p>
    <w:p w:rsidR="00C94A7A" w:rsidRPr="00AD5524" w:rsidRDefault="00C94A7A" w:rsidP="00C94A7A">
      <w:pPr>
        <w:spacing w:before="240" w:after="240" w:line="288" w:lineRule="auto"/>
        <w:ind w:left="567"/>
        <w:rPr>
          <w:rFonts w:ascii="Times New Roman" w:eastAsia="Microsoft Sans Serif" w:hAnsi="Times New Roman" w:cs="Times New Roman"/>
          <w:position w:val="-24"/>
          <w:sz w:val="28"/>
          <w:szCs w:val="28"/>
        </w:rPr>
      </w:pPr>
      <w:r w:rsidRPr="00AD5524">
        <w:rPr>
          <w:rFonts w:ascii="Times New Roman" w:eastAsia="Microsoft Sans Serif" w:hAnsi="Times New Roman" w:cs="Times New Roman"/>
          <w:position w:val="-24"/>
          <w:sz w:val="28"/>
          <w:szCs w:val="28"/>
        </w:rPr>
        <w:t xml:space="preserve">                                             </w:t>
      </w:r>
      <w:r w:rsidR="00AD5524" w:rsidRPr="00AD5524">
        <w:rPr>
          <w:rFonts w:ascii="Times New Roman" w:eastAsia="Microsoft Sans Serif" w:hAnsi="Times New Roman" w:cs="Times New Roman"/>
          <w:position w:val="-24"/>
          <w:sz w:val="28"/>
          <w:szCs w:val="28"/>
        </w:rPr>
        <w:object w:dxaOrig="1140" w:dyaOrig="540">
          <v:shape id="_x0000_i1041" type="#_x0000_t75" style="width:68.85pt;height:30.85pt" o:ole="" fillcolor="window">
            <v:imagedata r:id="rId38" o:title=""/>
          </v:shape>
          <o:OLEObject Type="Embed" ProgID="Equation.3" ShapeID="_x0000_i1041" DrawAspect="Content" ObjectID="_1599084610" r:id="rId39"/>
        </w:object>
      </w:r>
    </w:p>
    <w:p w:rsidR="00C94A7A" w:rsidRPr="00AD5524" w:rsidRDefault="00C94A7A" w:rsidP="00C94A7A">
      <w:pPr>
        <w:spacing w:before="240" w:after="240" w:line="288" w:lineRule="auto"/>
        <w:ind w:left="567"/>
        <w:jc w:val="right"/>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 Коэффициент, являющийся </w:t>
      </w:r>
      <w:r w:rsidR="00AD5524" w:rsidRPr="00AD5524">
        <w:rPr>
          <w:rFonts w:ascii="Times New Roman" w:eastAsia="Microsoft Sans Serif" w:hAnsi="Times New Roman" w:cs="Times New Roman"/>
          <w:sz w:val="28"/>
          <w:szCs w:val="28"/>
        </w:rPr>
        <w:t>функцией удельной мощности корпуса,</w:t>
      </w:r>
      <w:r w:rsidRPr="00AD5524">
        <w:rPr>
          <w:rFonts w:ascii="Times New Roman" w:eastAsia="Microsoft Sans Serif" w:hAnsi="Times New Roman" w:cs="Times New Roman"/>
          <w:sz w:val="28"/>
          <w:szCs w:val="28"/>
        </w:rPr>
        <w:t xml:space="preserve"> определяется по формуле:</w:t>
      </w:r>
    </w:p>
    <w:p w:rsidR="00C94A7A" w:rsidRPr="00AD5524" w:rsidRDefault="00C94A7A" w:rsidP="00C94A7A">
      <w:pPr>
        <w:spacing w:after="0" w:line="288" w:lineRule="auto"/>
        <w:ind w:firstLine="567"/>
        <w:rPr>
          <w:rFonts w:ascii="Times New Roman" w:eastAsia="Microsoft Sans Serif" w:hAnsi="Times New Roman" w:cs="Times New Roman"/>
          <w:position w:val="-10"/>
          <w:sz w:val="28"/>
          <w:szCs w:val="28"/>
        </w:rPr>
      </w:pPr>
      <w:r w:rsidRPr="00AD5524">
        <w:rPr>
          <w:rFonts w:ascii="Times New Roman" w:eastAsia="Microsoft Sans Serif" w:hAnsi="Times New Roman" w:cs="Times New Roman"/>
          <w:sz w:val="28"/>
          <w:szCs w:val="28"/>
        </w:rPr>
        <w:t xml:space="preserve">                   </w:t>
      </w:r>
      <w:r w:rsidRPr="00AD5524">
        <w:rPr>
          <w:rFonts w:ascii="Times New Roman" w:eastAsia="Microsoft Sans Serif" w:hAnsi="Times New Roman" w:cs="Times New Roman"/>
          <w:position w:val="-10"/>
          <w:sz w:val="28"/>
          <w:szCs w:val="28"/>
        </w:rPr>
        <w:object w:dxaOrig="5160" w:dyaOrig="360">
          <v:shape id="_x0000_i1042" type="#_x0000_t75" style="width:261.1pt;height:19.4pt" o:ole="" fillcolor="window">
            <v:imagedata r:id="rId40" o:title=""/>
          </v:shape>
          <o:OLEObject Type="Embed" ProgID="Equation.3" ShapeID="_x0000_i1042" DrawAspect="Content" ObjectID="_1599084611" r:id="rId41"/>
        </w:object>
      </w:r>
    </w:p>
    <w:p w:rsidR="00C94A7A" w:rsidRPr="00AD5524" w:rsidRDefault="00C94A7A" w:rsidP="00C94A7A">
      <w:pPr>
        <w:spacing w:after="0" w:line="288" w:lineRule="auto"/>
        <w:ind w:firstLine="567"/>
        <w:jc w:val="right"/>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 Коэффициент, являющийся </w:t>
      </w:r>
      <w:r w:rsidR="00AD5524" w:rsidRPr="00AD5524">
        <w:rPr>
          <w:rFonts w:ascii="Times New Roman" w:eastAsia="Microsoft Sans Serif" w:hAnsi="Times New Roman" w:cs="Times New Roman"/>
          <w:sz w:val="28"/>
          <w:szCs w:val="28"/>
        </w:rPr>
        <w:t>функцией удельной мощности нагретой зоны,</w:t>
      </w:r>
      <w:r w:rsidRPr="00AD5524">
        <w:rPr>
          <w:rFonts w:ascii="Times New Roman" w:eastAsia="Microsoft Sans Serif" w:hAnsi="Times New Roman" w:cs="Times New Roman"/>
          <w:sz w:val="28"/>
          <w:szCs w:val="28"/>
        </w:rPr>
        <w:t xml:space="preserve"> определяется по формуле:</w:t>
      </w:r>
    </w:p>
    <w:p w:rsidR="00C94A7A" w:rsidRPr="00AD5524" w:rsidRDefault="00C94A7A" w:rsidP="00C94A7A">
      <w:pPr>
        <w:spacing w:before="240" w:after="240" w:line="288" w:lineRule="auto"/>
        <w:ind w:firstLine="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5060" w:dyaOrig="380">
          <v:shape id="_x0000_i1043" type="#_x0000_t75" style="width:250.4pt;height:22.55pt" o:ole="" fillcolor="window">
            <v:imagedata r:id="rId42" o:title=""/>
          </v:shape>
          <o:OLEObject Type="Embed" ProgID="Equation.3" ShapeID="_x0000_i1043" DrawAspect="Content" ObjectID="_1599084612" r:id="rId43"/>
        </w:object>
      </w:r>
      <w:r w:rsidRPr="00AD5524">
        <w:rPr>
          <w:rFonts w:ascii="Times New Roman" w:eastAsia="Microsoft Sans Serif" w:hAnsi="Times New Roman" w:cs="Times New Roman"/>
          <w:sz w:val="28"/>
          <w:szCs w:val="28"/>
        </w:rPr>
        <w:tab/>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Коэффициент, зависящий от давления окружающей среды определяется по формуле:</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30"/>
          <w:sz w:val="28"/>
          <w:szCs w:val="28"/>
        </w:rPr>
        <w:t xml:space="preserve">          </w:t>
      </w:r>
      <w:r w:rsidRPr="00AD5524">
        <w:rPr>
          <w:rFonts w:ascii="Times New Roman" w:eastAsia="Microsoft Sans Serif" w:hAnsi="Times New Roman" w:cs="Times New Roman"/>
          <w:position w:val="-30"/>
          <w:sz w:val="28"/>
          <w:szCs w:val="28"/>
        </w:rPr>
        <w:object w:dxaOrig="3400" w:dyaOrig="680">
          <v:shape id="_x0000_i1044" type="#_x0000_t75" style="width:170.9pt;height:37.6pt" o:ole="" fillcolor="window">
            <v:imagedata r:id="rId44" o:title=""/>
          </v:shape>
          <o:OLEObject Type="Embed" ProgID="Equation.3" ShapeID="_x0000_i1044" DrawAspect="Content" ObjectID="_1599084613" r:id="rId45"/>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AD5524">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0"/>
          <w:sz w:val="28"/>
          <w:szCs w:val="28"/>
        </w:rPr>
        <w:object w:dxaOrig="1219" w:dyaOrig="360">
          <v:shape id="_x0000_i1045" type="#_x0000_t75" style="width:56.95pt;height:19.4pt" o:ole="" fillcolor="window">
            <v:imagedata r:id="rId46" o:title=""/>
          </v:shape>
          <o:OLEObject Type="Embed" ProgID="Equation.3" ShapeID="_x0000_i1045" DrawAspect="Content" ObjectID="_1599084614" r:id="rId47"/>
        </w:object>
      </w:r>
      <w:r w:rsidRPr="00AD5524">
        <w:rPr>
          <w:rFonts w:ascii="Times New Roman" w:eastAsia="Microsoft Sans Serif" w:hAnsi="Times New Roman" w:cs="Times New Roman"/>
          <w:sz w:val="28"/>
          <w:szCs w:val="28"/>
        </w:rPr>
        <w:t xml:space="preserve"> – давление окружающей среды.</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Коэффициент, зависящий от давления внутри корпуса определяется по формуле:</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30"/>
          <w:sz w:val="28"/>
          <w:szCs w:val="28"/>
        </w:rPr>
        <w:t xml:space="preserve">             </w:t>
      </w:r>
      <w:r w:rsidRPr="00AD5524">
        <w:rPr>
          <w:rFonts w:ascii="Times New Roman" w:eastAsia="Microsoft Sans Serif" w:hAnsi="Times New Roman" w:cs="Times New Roman"/>
          <w:position w:val="-30"/>
          <w:sz w:val="28"/>
          <w:szCs w:val="28"/>
        </w:rPr>
        <w:object w:dxaOrig="3140" w:dyaOrig="680">
          <v:shape id="_x0000_i1046" type="#_x0000_t75" style="width:159.05pt;height:37.6pt" o:ole="" fillcolor="window">
            <v:imagedata r:id="rId48" o:title=""/>
          </v:shape>
          <o:OLEObject Type="Embed" ProgID="Equation.3" ShapeID="_x0000_i1046" DrawAspect="Content" ObjectID="_1599084615" r:id="rId49"/>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0"/>
          <w:sz w:val="28"/>
          <w:szCs w:val="28"/>
        </w:rPr>
        <w:object w:dxaOrig="1260" w:dyaOrig="360">
          <v:shape id="_x0000_i1047" type="#_x0000_t75" style="width:64.5pt;height:19.4pt" o:ole="" fillcolor="window">
            <v:imagedata r:id="rId50" o:title=""/>
          </v:shape>
          <o:OLEObject Type="Embed" ProgID="Equation.3" ShapeID="_x0000_i1047" DrawAspect="Content" ObjectID="_1599084616" r:id="rId51"/>
        </w:object>
      </w:r>
      <w:r w:rsidRPr="00AD5524">
        <w:rPr>
          <w:rFonts w:ascii="Times New Roman" w:eastAsia="Microsoft Sans Serif" w:hAnsi="Times New Roman" w:cs="Times New Roman"/>
          <w:sz w:val="28"/>
          <w:szCs w:val="28"/>
        </w:rPr>
        <w:t xml:space="preserve"> – давление внутри корпуса.</w:t>
      </w: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Перегрев корпуса определяется по формуле:</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0"/>
          <w:sz w:val="28"/>
          <w:szCs w:val="28"/>
        </w:rPr>
        <w:t xml:space="preserve">       </w:t>
      </w:r>
      <w:r w:rsidRPr="00AD5524">
        <w:rPr>
          <w:rFonts w:ascii="Times New Roman" w:eastAsia="Microsoft Sans Serif" w:hAnsi="Times New Roman" w:cs="Times New Roman"/>
          <w:position w:val="-10"/>
          <w:sz w:val="28"/>
          <w:szCs w:val="28"/>
        </w:rPr>
        <w:object w:dxaOrig="1460" w:dyaOrig="340">
          <v:shape id="_x0000_i1048" type="#_x0000_t75" style="width:1in;height:19.4pt" o:ole="" fillcolor="window">
            <v:imagedata r:id="rId52" o:title=""/>
          </v:shape>
          <o:OLEObject Type="Embed" ProgID="Equation.3" ShapeID="_x0000_i1048" DrawAspect="Content" ObjectID="_1599084617" r:id="rId53"/>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before="240" w:after="240" w:line="288" w:lineRule="auto"/>
        <w:ind w:firstLine="567"/>
        <w:jc w:val="center"/>
        <w:rPr>
          <w:rFonts w:ascii="Times New Roman" w:eastAsia="Microsoft Sans Serif" w:hAnsi="Times New Roman" w:cs="Times New Roman"/>
          <w:sz w:val="28"/>
          <w:szCs w:val="28"/>
        </w:rPr>
      </w:pP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Перегрев нагретой зоны определяется по формуле:</w:t>
      </w:r>
    </w:p>
    <w:p w:rsidR="00C94A7A" w:rsidRPr="00AD5524" w:rsidRDefault="00C94A7A" w:rsidP="00C94A7A">
      <w:pPr>
        <w:spacing w:before="240" w:after="240" w:line="288" w:lineRule="auto"/>
        <w:ind w:firstLine="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2580" w:dyaOrig="360">
          <v:shape id="_x0000_i1049" type="#_x0000_t75" style="width:132.15pt;height:19.4pt" o:ole="" fillcolor="window">
            <v:imagedata r:id="rId54" o:title=""/>
          </v:shape>
          <o:OLEObject Type="Embed" ProgID="Equation.3" ShapeID="_x0000_i1049" DrawAspect="Content" ObjectID="_1599084618" r:id="rId55"/>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Температуру корпуса определяем по формуле:</w:t>
      </w:r>
    </w:p>
    <w:p w:rsidR="00C94A7A" w:rsidRPr="00AD5524" w:rsidRDefault="00C94A7A" w:rsidP="00C94A7A">
      <w:pPr>
        <w:spacing w:before="240" w:after="240" w:line="288" w:lineRule="auto"/>
        <w:ind w:firstLine="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1420" w:dyaOrig="360">
          <v:shape id="_x0000_i1050" type="#_x0000_t75" style="width:1in;height:19.4pt" o:ole="" fillcolor="window">
            <v:imagedata r:id="rId56" o:title=""/>
          </v:shape>
          <o:OLEObject Type="Embed" ProgID="Equation.3" ShapeID="_x0000_i1050" DrawAspect="Content" ObjectID="_1599084619" r:id="rId57"/>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2"/>
          <w:sz w:val="28"/>
          <w:szCs w:val="28"/>
        </w:rPr>
        <w:object w:dxaOrig="1060" w:dyaOrig="360">
          <v:shape id="_x0000_i1051" type="#_x0000_t75" style="width:60.15pt;height:19.4pt" o:ole="" fillcolor="window">
            <v:imagedata r:id="rId58" o:title=""/>
          </v:shape>
          <o:OLEObject Type="Embed" ProgID="Equation.3" ShapeID="_x0000_i1051" DrawAspect="Content" ObjectID="_1599084620" r:id="rId59"/>
        </w:object>
      </w:r>
      <w:r w:rsidRPr="00AD5524">
        <w:rPr>
          <w:rFonts w:ascii="Times New Roman" w:eastAsia="Microsoft Sans Serif" w:hAnsi="Times New Roman" w:cs="Times New Roman"/>
          <w:sz w:val="28"/>
          <w:szCs w:val="28"/>
        </w:rPr>
        <w:t xml:space="preserve"> - верхнее значение температуры окружающей среды.</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Температуру нагретой зоны определяем по формуле:</w:t>
      </w:r>
    </w:p>
    <w:p w:rsidR="00C94A7A" w:rsidRDefault="00C94A7A" w:rsidP="00C94A7A">
      <w:pPr>
        <w:spacing w:before="240" w:after="240" w:line="288" w:lineRule="auto"/>
        <w:ind w:firstLine="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00AD5524" w:rsidRPr="00AD5524">
        <w:rPr>
          <w:rFonts w:ascii="Times New Roman" w:eastAsia="Microsoft Sans Serif" w:hAnsi="Times New Roman" w:cs="Times New Roman"/>
          <w:position w:val="-12"/>
          <w:sz w:val="28"/>
          <w:szCs w:val="28"/>
        </w:rPr>
        <w:object w:dxaOrig="1320" w:dyaOrig="360">
          <v:shape id="_x0000_i1052" type="#_x0000_t75" style="width:69.65pt;height:22.55pt" o:ole="" fillcolor="window">
            <v:imagedata r:id="rId60" o:title=""/>
          </v:shape>
          <o:OLEObject Type="Embed" ProgID="Equation.3" ShapeID="_x0000_i1052" DrawAspect="Content" ObjectID="_1599084621" r:id="rId61"/>
        </w:object>
      </w:r>
      <w:r w:rsidRPr="00AD5524">
        <w:rPr>
          <w:rFonts w:ascii="Times New Roman" w:eastAsia="Microsoft Sans Serif" w:hAnsi="Times New Roman" w:cs="Times New Roman"/>
          <w:sz w:val="28"/>
          <w:szCs w:val="28"/>
        </w:rPr>
        <w:tab/>
      </w:r>
    </w:p>
    <w:p w:rsidR="0042031A" w:rsidRPr="00AD5524" w:rsidRDefault="0042031A" w:rsidP="0042031A">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Средняя температура воздуха в блоке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В</m:t>
            </m:r>
          </m:sub>
        </m:sSub>
      </m:oMath>
      <w:proofErr w:type="gramStart"/>
      <w:r w:rsidRPr="00AD5524">
        <w:rPr>
          <w:rFonts w:ascii="Times New Roman" w:eastAsia="Times New Roman" w:hAnsi="Times New Roman" w:cs="Times New Roman"/>
          <w:sz w:val="28"/>
          <w:szCs w:val="28"/>
          <w:vertAlign w:val="subscript"/>
        </w:rPr>
        <w:t xml:space="preserve"> </w:t>
      </w:r>
      <w:r w:rsidRPr="00AD5524">
        <w:rPr>
          <w:rFonts w:ascii="Times New Roman" w:eastAsia="Times New Roman" w:hAnsi="Times New Roman" w:cs="Times New Roman"/>
          <w:sz w:val="28"/>
          <w:szCs w:val="28"/>
        </w:rPr>
        <w:t>,</w:t>
      </w:r>
      <w:proofErr w:type="gramEnd"/>
      <w:r w:rsidRPr="00AD5524">
        <w:rPr>
          <w:rFonts w:ascii="Times New Roman" w:eastAsia="Times New Roman" w:hAnsi="Times New Roman" w:cs="Times New Roman"/>
          <w:sz w:val="28"/>
          <w:szCs w:val="28"/>
        </w:rPr>
        <w:sym w:font="Symbol" w:char="F0B0"/>
      </w:r>
      <w:r w:rsidRPr="00AD5524">
        <w:rPr>
          <w:rFonts w:ascii="Times New Roman" w:eastAsia="Times New Roman" w:hAnsi="Times New Roman" w:cs="Times New Roman"/>
          <w:sz w:val="28"/>
          <w:szCs w:val="28"/>
        </w:rPr>
        <w:t>С вычисляется по формуле:</w:t>
      </w:r>
    </w:p>
    <w:p w:rsidR="0042031A" w:rsidRPr="00AD5524" w:rsidRDefault="0042031A" w:rsidP="0042031A">
      <w:pPr>
        <w:spacing w:after="0" w:line="240" w:lineRule="auto"/>
        <w:ind w:firstLine="709"/>
        <w:contextualSpacing/>
        <w:jc w:val="both"/>
        <w:rPr>
          <w:rFonts w:ascii="Times New Roman" w:eastAsia="Times New Roman" w:hAnsi="Times New Roman" w:cs="Times New Roman"/>
          <w:sz w:val="28"/>
          <w:szCs w:val="28"/>
        </w:rPr>
      </w:pPr>
    </w:p>
    <w:p w:rsidR="0042031A" w:rsidRPr="00AD5524" w:rsidRDefault="002D57CA" w:rsidP="0042031A">
      <w:pPr>
        <w:spacing w:before="240" w:after="240" w:line="288" w:lineRule="auto"/>
        <w:ind w:firstLine="567"/>
        <w:rPr>
          <w:rFonts w:ascii="Times New Roman" w:eastAsia="Microsoft Sans Serif" w:hAnsi="Times New Roman" w:cs="Times New Roman"/>
          <w:sz w:val="28"/>
          <w:szCs w:val="28"/>
        </w:rPr>
      </w:pPr>
      <m:oMathPara>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T</m:t>
              </m:r>
            </m:e>
            <m:sub>
              <m:r>
                <w:rPr>
                  <w:rFonts w:ascii="Cambria Math" w:eastAsia="Times New Roman" w:hAnsi="Cambria Math" w:cs="Times New Roman"/>
                  <w:sz w:val="32"/>
                  <w:szCs w:val="32"/>
                  <w:lang w:eastAsia="ru-RU"/>
                </w:rPr>
                <m:t>В</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T</m:t>
              </m:r>
            </m:e>
            <m:sub>
              <m:r>
                <w:rPr>
                  <w:rFonts w:ascii="Cambria Math" w:eastAsia="Times New Roman" w:hAnsi="Cambria Math" w:cs="Times New Roman"/>
                  <w:sz w:val="32"/>
                  <w:szCs w:val="32"/>
                  <w:lang w:eastAsia="ru-RU"/>
                </w:rPr>
                <m:t>С</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v</m:t>
              </m:r>
            </m:e>
            <m:sub>
              <m:r>
                <w:rPr>
                  <w:rFonts w:ascii="Cambria Math" w:eastAsia="Times New Roman" w:hAnsi="Cambria Math" w:cs="Times New Roman"/>
                  <w:sz w:val="32"/>
                  <w:szCs w:val="32"/>
                  <w:lang w:eastAsia="ru-RU"/>
                </w:rPr>
                <m:t>в</m:t>
              </m:r>
            </m:sub>
          </m:sSub>
          <m:r>
            <w:rPr>
              <w:rFonts w:ascii="Cambria Math" w:eastAsia="Times New Roman" w:hAnsi="Cambria Math" w:cs="Times New Roman"/>
              <w:sz w:val="32"/>
              <w:szCs w:val="32"/>
              <w:lang w:eastAsia="ru-RU"/>
            </w:rPr>
            <m:t xml:space="preserve"> .     </m:t>
          </m:r>
        </m:oMath>
      </m:oMathPara>
    </w:p>
    <w:p w:rsidR="00891181" w:rsidRPr="00AD5524" w:rsidRDefault="00C733BA" w:rsidP="00D23734">
      <w:pPr>
        <w:spacing w:after="0" w:line="240" w:lineRule="auto"/>
        <w:ind w:firstLine="709"/>
        <w:jc w:val="both"/>
        <w:rPr>
          <w:rFonts w:ascii="Times New Roman" w:hAnsi="Times New Roman" w:cs="Times New Roman"/>
          <w:b/>
          <w:sz w:val="28"/>
          <w:szCs w:val="28"/>
        </w:rPr>
      </w:pPr>
      <w:r w:rsidRPr="00AD5524">
        <w:rPr>
          <w:rFonts w:ascii="Times New Roman" w:hAnsi="Times New Roman" w:cs="Times New Roman"/>
          <w:sz w:val="28"/>
          <w:szCs w:val="28"/>
        </w:rPr>
        <w:t xml:space="preserve">Решение проблемы </w:t>
      </w:r>
      <w:r w:rsidR="00891181" w:rsidRPr="00AD5524">
        <w:rPr>
          <w:rFonts w:ascii="Times New Roman" w:hAnsi="Times New Roman" w:cs="Times New Roman"/>
          <w:sz w:val="28"/>
          <w:szCs w:val="28"/>
        </w:rPr>
        <w:t>охлажд</w:t>
      </w:r>
      <w:r w:rsidR="00DE2737" w:rsidRPr="00AD5524">
        <w:rPr>
          <w:rFonts w:ascii="Times New Roman" w:hAnsi="Times New Roman" w:cs="Times New Roman"/>
          <w:sz w:val="28"/>
          <w:szCs w:val="28"/>
        </w:rPr>
        <w:t>ения электронных средств</w:t>
      </w:r>
      <w:r w:rsidRPr="00AD5524">
        <w:rPr>
          <w:rFonts w:ascii="Times New Roman" w:hAnsi="Times New Roman" w:cs="Times New Roman"/>
          <w:sz w:val="28"/>
          <w:szCs w:val="28"/>
        </w:rPr>
        <w:t>, с использованием ИЭТ выделяющих при работе тепло</w:t>
      </w:r>
      <w:r w:rsidR="00891181" w:rsidRPr="00AD5524">
        <w:rPr>
          <w:rFonts w:ascii="Times New Roman" w:hAnsi="Times New Roman" w:cs="Times New Roman"/>
          <w:sz w:val="28"/>
          <w:szCs w:val="28"/>
        </w:rPr>
        <w:t xml:space="preserve"> является одним из важных этапов</w:t>
      </w:r>
      <w:r w:rsidR="00DE2737" w:rsidRPr="00AD5524">
        <w:rPr>
          <w:rFonts w:ascii="Times New Roman" w:hAnsi="Times New Roman" w:cs="Times New Roman"/>
          <w:sz w:val="28"/>
          <w:szCs w:val="28"/>
        </w:rPr>
        <w:t xml:space="preserve"> их</w:t>
      </w:r>
      <w:r w:rsidR="00891181" w:rsidRPr="00AD5524">
        <w:rPr>
          <w:rFonts w:ascii="Times New Roman" w:hAnsi="Times New Roman" w:cs="Times New Roman"/>
          <w:sz w:val="28"/>
          <w:szCs w:val="28"/>
        </w:rPr>
        <w:t xml:space="preserve"> конструирования. Выделяемое изделиями тепло может быть отведено от поверхности прибора </w:t>
      </w:r>
      <w:r w:rsidR="00DE2737" w:rsidRPr="00AD5524">
        <w:rPr>
          <w:rFonts w:ascii="Times New Roman" w:hAnsi="Times New Roman" w:cs="Times New Roman"/>
          <w:sz w:val="28"/>
          <w:szCs w:val="28"/>
        </w:rPr>
        <w:t>и передано за пределы электронного средства</w:t>
      </w:r>
      <w:r w:rsidR="00891181" w:rsidRPr="00AD5524">
        <w:rPr>
          <w:rFonts w:ascii="Times New Roman" w:hAnsi="Times New Roman" w:cs="Times New Roman"/>
          <w:sz w:val="28"/>
          <w:szCs w:val="28"/>
        </w:rPr>
        <w:t xml:space="preserve"> несколькими методами, применяемыми отдельно или в сочетании друг с другом. В зависимости от характера и назначения ЭС применяют следующие методы отвода тепла от индивидуальных ИЭТ или групп изделий: </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естественное охлаждение (воздушное);</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принудительное воздушное охлаждение;</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принудительное жидкостное (без кипения или с поверхностным кипением);</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охлаждение, основанное на изменении агрегатного состояния вещества;</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термоэлектрическое охлаждение.</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891181"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xml:space="preserve">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w:t>
      </w:r>
      <w:r w:rsidRPr="00AD5524">
        <w:rPr>
          <w:rFonts w:ascii="Times New Roman" w:hAnsi="Times New Roman" w:cs="Times New Roman"/>
          <w:sz w:val="28"/>
          <w:szCs w:val="28"/>
        </w:rPr>
        <w:lastRenderedPageBreak/>
        <w:t>кратковременными режимами, работой против сил тяготения и так далее), затратами электроэнергии на пр</w:t>
      </w:r>
      <w:r w:rsidR="00D23734" w:rsidRPr="00AD5524">
        <w:rPr>
          <w:rFonts w:ascii="Times New Roman" w:hAnsi="Times New Roman" w:cs="Times New Roman"/>
          <w:sz w:val="28"/>
          <w:szCs w:val="28"/>
        </w:rPr>
        <w:t>ивод нагнетателей и другими</w:t>
      </w:r>
      <w:r w:rsidRPr="00AD5524">
        <w:rPr>
          <w:rFonts w:ascii="Times New Roman" w:hAnsi="Times New Roman" w:cs="Times New Roman"/>
          <w:sz w:val="28"/>
          <w:szCs w:val="28"/>
        </w:rPr>
        <w:t>.</w:t>
      </w:r>
    </w:p>
    <w:p w:rsidR="003F61DE" w:rsidRPr="00AD5524" w:rsidRDefault="003F61DE" w:rsidP="003F61DE">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результатам расчета </w:t>
      </w:r>
      <w:r>
        <w:rPr>
          <w:rFonts w:ascii="Times New Roman" w:eastAsia="Times New Roman" w:hAnsi="Times New Roman" w:cs="Times New Roman"/>
          <w:sz w:val="28"/>
          <w:szCs w:val="28"/>
        </w:rPr>
        <w:t>нужно сделать</w:t>
      </w:r>
      <w:r w:rsidRPr="00AD5524">
        <w:rPr>
          <w:rFonts w:ascii="Times New Roman" w:eastAsia="Times New Roman" w:hAnsi="Times New Roman" w:cs="Times New Roman"/>
          <w:sz w:val="28"/>
          <w:szCs w:val="28"/>
        </w:rPr>
        <w:t xml:space="preserve"> вывод, что при заданных условиях эксплуатации проектируемое электронной средство</w:t>
      </w:r>
      <w:r>
        <w:rPr>
          <w:rFonts w:ascii="Times New Roman" w:eastAsia="Times New Roman" w:hAnsi="Times New Roman" w:cs="Times New Roman"/>
          <w:sz w:val="28"/>
          <w:szCs w:val="28"/>
        </w:rPr>
        <w:t xml:space="preserve">, например, обеспечивается (не обеспечивается) </w:t>
      </w:r>
      <w:r w:rsidRPr="00AD5524">
        <w:rPr>
          <w:rFonts w:ascii="Times New Roman" w:eastAsia="Times New Roman" w:hAnsi="Times New Roman" w:cs="Times New Roman"/>
          <w:sz w:val="28"/>
          <w:szCs w:val="28"/>
        </w:rPr>
        <w:t>нормальным тепловым режимом применяемых в нем ИЭТ в процессе эксплуатации, т.е. рабочие температуры не превышают предельно допустимых величин.</w:t>
      </w:r>
    </w:p>
    <w:p w:rsidR="003F61DE" w:rsidRPr="00AD5524" w:rsidRDefault="003F61DE" w:rsidP="003F61DE">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Таким образом, выбранная конструкция корпуса и система естественного воздушного охлаждения не нуждается в изменении и применении в ней других способов охлаждения.</w:t>
      </w:r>
    </w:p>
    <w:p w:rsidR="003F61DE" w:rsidRPr="00AD5524" w:rsidRDefault="003F61DE" w:rsidP="003F61DE">
      <w:pPr>
        <w:spacing w:after="0" w:line="240" w:lineRule="auto"/>
        <w:jc w:val="center"/>
        <w:rPr>
          <w:rFonts w:ascii="Times New Roman" w:eastAsia="Microsoft Sans Serif" w:hAnsi="Times New Roman" w:cs="Times New Roman"/>
          <w:sz w:val="28"/>
          <w:szCs w:val="28"/>
        </w:rPr>
      </w:pPr>
      <m:oMath>
        <m:r>
          <w:rPr>
            <w:rFonts w:ascii="Cambria Math" w:eastAsia="Calibri" w:hAnsi="Cambria Math" w:cs="Times New Roman"/>
            <w:sz w:val="28"/>
            <w:szCs w:val="28"/>
            <w:lang w:val="en-US"/>
          </w:rPr>
          <m:t>Smin</m:t>
        </m:r>
        <m:r>
          <m:rPr>
            <m:sty m:val="p"/>
          </m:rPr>
          <w:rPr>
            <w:rFonts w:ascii="Cambria Math" w:eastAsia="Calibri" w:hAnsi="Cambria Math" w:cs="Times New Roman"/>
            <w:sz w:val="28"/>
            <w:szCs w:val="28"/>
          </w:rPr>
          <m:t>≈</m:t>
        </m:r>
        <m:sSup>
          <m:sSupPr>
            <m:ctrlPr>
              <w:rPr>
                <w:rFonts w:ascii="Cambria Math" w:eastAsia="Calibri" w:hAnsi="Cambria Math" w:cs="Times New Roman"/>
                <w:sz w:val="28"/>
                <w:szCs w:val="28"/>
                <w:lang w:val="en-US"/>
              </w:rPr>
            </m:ctrlPr>
          </m:sSupPr>
          <m:e>
            <m:d>
              <m:dPr>
                <m:ctrlPr>
                  <w:rPr>
                    <w:rFonts w:ascii="Cambria Math" w:eastAsia="Calibri" w:hAnsi="Cambria Math" w:cs="Times New Roman"/>
                    <w:i/>
                    <w:sz w:val="28"/>
                    <w:szCs w:val="28"/>
                    <w:lang w:val="en-US"/>
                  </w:rPr>
                </m:ctrlPr>
              </m:dPr>
              <m:e>
                <m:f>
                  <m:fPr>
                    <m:ctrlPr>
                      <w:rPr>
                        <w:rFonts w:ascii="Cambria Math" w:eastAsia="Calibri" w:hAnsi="Cambria Math" w:cs="Times New Roman"/>
                        <w:sz w:val="28"/>
                        <w:szCs w:val="28"/>
                        <w:lang w:val="en-US"/>
                      </w:rPr>
                    </m:ctrlPr>
                  </m:fPr>
                  <m:num>
                    <m:r>
                      <m:rPr>
                        <m:sty m:val="p"/>
                      </m:rPr>
                      <w:rPr>
                        <w:rFonts w:ascii="Cambria Math" w:eastAsia="Calibri" w:hAnsi="Cambria Math" w:cs="Times New Roman"/>
                        <w:sz w:val="28"/>
                        <w:szCs w:val="28"/>
                      </w:rPr>
                      <m:t>50∙</m:t>
                    </m:r>
                    <m:r>
                      <m:rPr>
                        <m:sty m:val="p"/>
                      </m:rPr>
                      <w:rPr>
                        <w:rFonts w:ascii="Cambria Math" w:eastAsia="Calibri" w:hAnsi="Cambria Math" w:cs="Times New Roman"/>
                        <w:sz w:val="28"/>
                        <w:szCs w:val="28"/>
                        <w:lang w:val="en-US"/>
                      </w:rPr>
                      <m:t>P</m:t>
                    </m:r>
                  </m:num>
                  <m:den>
                    <m:r>
                      <m:rPr>
                        <m:sty m:val="p"/>
                      </m:rPr>
                      <w:rPr>
                        <w:rFonts w:ascii="Cambria Math" w:eastAsia="Calibri" w:hAnsi="Cambria Math" w:cs="Times New Roman"/>
                        <w:sz w:val="28"/>
                        <w:szCs w:val="28"/>
                        <w:lang w:val="en-US"/>
                      </w:rPr>
                      <m:t>ΔT</m:t>
                    </m:r>
                  </m:den>
                </m:f>
              </m:e>
            </m:d>
          </m:e>
          <m:sup>
            <m:r>
              <w:rPr>
                <w:rFonts w:ascii="Cambria Math" w:eastAsia="Calibri" w:hAnsi="Cambria Math" w:cs="Times New Roman"/>
                <w:sz w:val="28"/>
                <w:szCs w:val="28"/>
              </w:rPr>
              <m:t>2</m:t>
            </m:r>
          </m:sup>
        </m:sSup>
      </m:oMath>
      <w:r w:rsidRPr="00AD5524">
        <w:rPr>
          <w:rFonts w:ascii="Times New Roman" w:eastAsia="Calibri" w:hAnsi="Times New Roman" w:cs="Times New Roman"/>
          <w:i/>
          <w:sz w:val="28"/>
          <w:szCs w:val="28"/>
        </w:rPr>
        <w:t xml:space="preserve">  </w:t>
      </w:r>
      <w:r w:rsidRPr="00AD5524">
        <w:rPr>
          <w:rFonts w:ascii="Times New Roman" w:eastAsia="Microsoft Sans Serif" w:hAnsi="Times New Roman" w:cs="Times New Roman"/>
          <w:sz w:val="28"/>
          <w:szCs w:val="28"/>
        </w:rPr>
        <w:t xml:space="preserve">               </w:t>
      </w:r>
      <w:r w:rsidRPr="00AD5524">
        <w:rPr>
          <w:rFonts w:ascii="Times New Roman" w:eastAsia="Calibri" w:hAnsi="Times New Roman" w:cs="Times New Roman"/>
          <w:sz w:val="28"/>
          <w:szCs w:val="28"/>
        </w:rPr>
        <w:t xml:space="preserve">      </w:t>
      </w:r>
    </w:p>
    <w:p w:rsidR="003F61DE" w:rsidRPr="00AD5524" w:rsidRDefault="003F61DE" w:rsidP="003F61DE">
      <w:pPr>
        <w:spacing w:after="0" w:line="240" w:lineRule="auto"/>
        <w:contextualSpacing/>
        <w:jc w:val="both"/>
        <w:rPr>
          <w:rFonts w:ascii="Times New Roman" w:eastAsia="Calibri" w:hAnsi="Times New Roman" w:cs="Times New Roman"/>
          <w:sz w:val="28"/>
          <w:szCs w:val="28"/>
        </w:rPr>
      </w:pPr>
      <w:r w:rsidRPr="00AD5524">
        <w:rPr>
          <w:rFonts w:ascii="Times New Roman" w:eastAsia="Calibri" w:hAnsi="Times New Roman" w:cs="Times New Roman"/>
          <w:sz w:val="28"/>
          <w:szCs w:val="28"/>
        </w:rPr>
        <w:t xml:space="preserve">где </w:t>
      </w:r>
      <w:r w:rsidRPr="00AD5524">
        <w:rPr>
          <w:rFonts w:ascii="Times New Roman" w:eastAsia="Calibri" w:hAnsi="Times New Roman" w:cs="Times New Roman"/>
          <w:i/>
          <w:sz w:val="28"/>
          <w:szCs w:val="28"/>
          <w:lang w:val="en-US"/>
        </w:rPr>
        <w:t>P</w:t>
      </w:r>
      <w:r w:rsidRPr="00AD5524">
        <w:rPr>
          <w:rFonts w:ascii="Times New Roman" w:eastAsia="Calibri" w:hAnsi="Times New Roman" w:cs="Times New Roman"/>
          <w:sz w:val="28"/>
          <w:szCs w:val="28"/>
        </w:rPr>
        <w:t xml:space="preserve"> - максимальная рассеиваемая мощность</w:t>
      </w:r>
    </w:p>
    <w:p w:rsidR="003F61DE" w:rsidRPr="00AD5524" w:rsidRDefault="003F61DE" w:rsidP="003F61DE">
      <w:pPr>
        <w:spacing w:after="0" w:line="240" w:lineRule="auto"/>
        <w:contextualSpacing/>
        <w:jc w:val="both"/>
        <w:rPr>
          <w:rFonts w:ascii="Times New Roman" w:eastAsia="Calibri" w:hAnsi="Times New Roman" w:cs="Times New Roman"/>
          <w:sz w:val="28"/>
          <w:szCs w:val="28"/>
        </w:rPr>
      </w:pPr>
      <w:r w:rsidRPr="00AD5524">
        <w:rPr>
          <w:rFonts w:ascii="Times New Roman" w:eastAsia="Calibri" w:hAnsi="Times New Roman" w:cs="Times New Roman"/>
          <w:sz w:val="28"/>
          <w:szCs w:val="28"/>
        </w:rPr>
        <w:t>Δ</w:t>
      </w:r>
      <w:r w:rsidRPr="00AD5524">
        <w:rPr>
          <w:rFonts w:ascii="Times New Roman" w:eastAsia="Calibri" w:hAnsi="Times New Roman" w:cs="Times New Roman"/>
          <w:i/>
          <w:sz w:val="28"/>
          <w:szCs w:val="28"/>
          <w:lang w:val="en-US"/>
        </w:rPr>
        <w:t>T</w:t>
      </w:r>
      <w:r w:rsidRPr="00AD5524">
        <w:rPr>
          <w:rFonts w:ascii="Times New Roman" w:eastAsia="Calibri" w:hAnsi="Times New Roman" w:cs="Times New Roman"/>
          <w:sz w:val="28"/>
          <w:szCs w:val="28"/>
        </w:rPr>
        <w:t xml:space="preserve"> – разность между максимальной температурой нагрева корпуса и температурой окружающей среды.</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42031A">
        <w:rPr>
          <w:rFonts w:ascii="Times New Roman" w:eastAsia="Times New Roman" w:hAnsi="Times New Roman" w:cs="Times New Roman"/>
          <w:sz w:val="28"/>
          <w:szCs w:val="28"/>
        </w:rPr>
        <w:t>Коэффициент</w:t>
      </w:r>
      <w:r w:rsidR="009736CD" w:rsidRPr="0042031A">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b/>
                <w:i/>
                <w:sz w:val="28"/>
                <w:szCs w:val="28"/>
                <w:vertAlign w:val="superscript"/>
                <w:lang w:val="en-US" w:eastAsia="ru-RU"/>
              </w:rPr>
            </m:ctrlPr>
          </m:sSubPr>
          <m:e>
            <m:r>
              <m:rPr>
                <m:sty m:val="bi"/>
              </m:rPr>
              <w:rPr>
                <w:rFonts w:ascii="Cambria Math" w:eastAsia="Times New Roman" w:hAnsi="Cambria Math" w:cs="Times New Roman"/>
                <w:sz w:val="28"/>
                <w:szCs w:val="28"/>
                <w:vertAlign w:val="superscript"/>
                <w:lang w:val="en-US" w:eastAsia="ru-RU"/>
              </w:rPr>
              <m:t>v</m:t>
            </m:r>
          </m:e>
          <m:sub>
            <m:r>
              <m:rPr>
                <m:sty m:val="bi"/>
              </m:rPr>
              <w:rPr>
                <w:rFonts w:ascii="Cambria Math" w:eastAsia="Times New Roman" w:hAnsi="Cambria Math" w:cs="Times New Roman"/>
                <w:sz w:val="28"/>
                <w:szCs w:val="28"/>
                <w:vertAlign w:val="superscript"/>
                <w:lang w:eastAsia="ru-RU"/>
              </w:rPr>
              <m:t xml:space="preserve">1 </m:t>
            </m:r>
          </m:sub>
        </m:sSub>
      </m:oMath>
      <w:r w:rsidR="009736CD" w:rsidRPr="0042031A">
        <w:rPr>
          <w:rFonts w:ascii="Times New Roman" w:eastAsia="Times New Roman" w:hAnsi="Times New Roman" w:cs="Times New Roman"/>
          <w:sz w:val="28"/>
          <w:szCs w:val="28"/>
        </w:rPr>
        <w:t>,</w:t>
      </w:r>
      <w:r w:rsidRPr="0042031A">
        <w:rPr>
          <w:rFonts w:ascii="Times New Roman" w:eastAsia="Times New Roman" w:hAnsi="Times New Roman" w:cs="Times New Roman"/>
          <w:sz w:val="28"/>
          <w:szCs w:val="28"/>
        </w:rPr>
        <w:t>°С, в зависимости от</w:t>
      </w:r>
      <w:r w:rsidR="009736CD" w:rsidRPr="0042031A">
        <w:rPr>
          <w:rFonts w:ascii="Times New Roman" w:eastAsia="Times New Roman" w:hAnsi="Times New Roman" w:cs="Times New Roman"/>
          <w:sz w:val="28"/>
          <w:szCs w:val="28"/>
        </w:rPr>
        <w:t xml:space="preserve"> удельн</w:t>
      </w:r>
      <w:r w:rsidR="009801BD">
        <w:rPr>
          <w:rFonts w:ascii="Times New Roman" w:eastAsia="Times New Roman" w:hAnsi="Times New Roman" w:cs="Times New Roman"/>
          <w:sz w:val="28"/>
          <w:szCs w:val="28"/>
        </w:rPr>
        <w:t>ой мощности корпуса  по рисунку</w:t>
      </w:r>
      <w:proofErr w:type="gramStart"/>
      <w:r w:rsidR="009801BD" w:rsidRPr="009801BD">
        <w:rPr>
          <w:rFonts w:ascii="Times New Roman" w:eastAsia="Times New Roman" w:hAnsi="Times New Roman" w:cs="Times New Roman"/>
          <w:sz w:val="28"/>
          <w:szCs w:val="28"/>
        </w:rPr>
        <w:t>1</w:t>
      </w:r>
      <w:proofErr w:type="gramEnd"/>
      <w:r w:rsidRPr="0042031A">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lang w:val="en-US"/>
        </w:rPr>
      </w:pPr>
      <w:r w:rsidRPr="00AD5524">
        <w:rPr>
          <w:rFonts w:ascii="Times New Roman" w:eastAsia="Times New Roman" w:hAnsi="Times New Roman" w:cs="Times New Roman"/>
          <w:noProof/>
          <w:sz w:val="28"/>
          <w:szCs w:val="28"/>
          <w:lang w:eastAsia="ru-RU"/>
        </w:rPr>
        <w:drawing>
          <wp:inline distT="0" distB="0" distL="0" distR="0">
            <wp:extent cx="2484336" cy="1795145"/>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4336" cy="1795145"/>
                    </a:xfrm>
                    <a:prstGeom prst="rect">
                      <a:avLst/>
                    </a:prstGeom>
                    <a:noFill/>
                    <a:ln>
                      <a:noFill/>
                    </a:ln>
                  </pic:spPr>
                </pic:pic>
              </a:graphicData>
            </a:graphic>
          </wp:inline>
        </w:drawing>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9801BD" w:rsidP="009B63D3">
      <w:pPr>
        <w:spacing w:after="0" w:line="240" w:lineRule="auto"/>
        <w:ind w:firstLine="709"/>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w:t>
      </w:r>
      <w:proofErr w:type="gramStart"/>
      <w:r w:rsidRPr="009801BD">
        <w:rPr>
          <w:rFonts w:ascii="Times New Roman" w:eastAsia="Times New Roman" w:hAnsi="Times New Roman" w:cs="Times New Roman"/>
          <w:sz w:val="28"/>
          <w:szCs w:val="28"/>
        </w:rPr>
        <w:t>1</w:t>
      </w:r>
      <w:proofErr w:type="gramEnd"/>
      <w:r w:rsidR="009736CD" w:rsidRPr="00AD5524">
        <w:rPr>
          <w:rFonts w:ascii="Times New Roman" w:eastAsia="Times New Roman" w:hAnsi="Times New Roman" w:cs="Times New Roman"/>
          <w:sz w:val="28"/>
          <w:szCs w:val="28"/>
        </w:rPr>
        <w:t xml:space="preserve"> –</w:t>
      </w:r>
      <w:r w:rsidR="000457E8" w:rsidRPr="00AD5524">
        <w:rPr>
          <w:rFonts w:ascii="Times New Roman" w:eastAsia="Times New Roman" w:hAnsi="Times New Roman" w:cs="Times New Roman"/>
          <w:sz w:val="28"/>
          <w:szCs w:val="28"/>
        </w:rPr>
        <w:t xml:space="preserve"> Зависимость перегрева корпуса от удельной мощности</w:t>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графику коэффициент </w:t>
      </w:r>
      <m:oMath>
        <m:sSub>
          <m:sSubPr>
            <m:ctrlPr>
              <w:rPr>
                <w:rFonts w:ascii="Cambria Math" w:eastAsia="Times New Roman" w:hAnsi="Cambria Math" w:cs="Times New Roman"/>
                <w:b/>
                <w:i/>
                <w:sz w:val="28"/>
                <w:szCs w:val="28"/>
                <w:vertAlign w:val="superscript"/>
                <w:lang w:val="en-US" w:eastAsia="ru-RU"/>
              </w:rPr>
            </m:ctrlPr>
          </m:sSubPr>
          <m:e>
            <m:r>
              <m:rPr>
                <m:sty m:val="bi"/>
              </m:rPr>
              <w:rPr>
                <w:rFonts w:ascii="Cambria Math" w:eastAsia="Times New Roman" w:hAnsi="Cambria Math" w:cs="Times New Roman"/>
                <w:sz w:val="28"/>
                <w:szCs w:val="28"/>
                <w:vertAlign w:val="superscript"/>
                <w:lang w:val="en-US" w:eastAsia="ru-RU"/>
              </w:rPr>
              <m:t>v</m:t>
            </m:r>
          </m:e>
          <m:sub>
            <m:r>
              <m:rPr>
                <m:sty m:val="bi"/>
              </m:rPr>
              <w:rPr>
                <w:rFonts w:ascii="Cambria Math" w:eastAsia="Times New Roman" w:hAnsi="Cambria Math" w:cs="Times New Roman"/>
                <w:sz w:val="28"/>
                <w:szCs w:val="28"/>
                <w:vertAlign w:val="superscript"/>
                <w:lang w:eastAsia="ru-RU"/>
              </w:rPr>
              <m:t xml:space="preserve">1 </m:t>
            </m:r>
          </m:sub>
        </m:sSub>
      </m:oMath>
      <w:r w:rsidRPr="00AD5524">
        <w:rPr>
          <w:rFonts w:ascii="Times New Roman" w:eastAsia="Times New Roman" w:hAnsi="Times New Roman" w:cs="Times New Roman"/>
          <w:sz w:val="28"/>
          <w:szCs w:val="28"/>
        </w:rPr>
        <w:t xml:space="preserve">равен 22 </w:t>
      </w:r>
      <w:r w:rsidRPr="00AD5524">
        <w:rPr>
          <w:rFonts w:ascii="Times New Roman" w:eastAsia="Times New Roman" w:hAnsi="Times New Roman" w:cs="Times New Roman"/>
          <w:sz w:val="28"/>
          <w:szCs w:val="28"/>
        </w:rPr>
        <w:sym w:font="Symbol" w:char="F0B0"/>
      </w:r>
      <w:r w:rsidRPr="00AD5524">
        <w:rPr>
          <w:rFonts w:ascii="Times New Roman" w:eastAsia="Times New Roman" w:hAnsi="Times New Roman" w:cs="Times New Roman"/>
          <w:sz w:val="28"/>
          <w:szCs w:val="28"/>
        </w:rPr>
        <w:t>С.</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Находим коэффициент </w:t>
      </w:r>
      <m:oMath>
        <m:sSub>
          <m:sSubPr>
            <m:ctrlPr>
              <w:rPr>
                <w:rFonts w:ascii="Cambria Math" w:eastAsia="Times New Roman" w:hAnsi="Cambria Math" w:cs="Times New Roman"/>
                <w:b/>
                <w:i/>
                <w:sz w:val="28"/>
                <w:szCs w:val="28"/>
                <w:vertAlign w:val="superscript"/>
                <w:lang w:val="en-US" w:eastAsia="ru-RU"/>
              </w:rPr>
            </m:ctrlPr>
          </m:sSubPr>
          <m:e>
            <m:r>
              <m:rPr>
                <m:sty m:val="bi"/>
              </m:rPr>
              <w:rPr>
                <w:rFonts w:ascii="Cambria Math" w:eastAsia="Times New Roman" w:hAnsi="Cambria Math" w:cs="Times New Roman"/>
                <w:sz w:val="28"/>
                <w:szCs w:val="28"/>
                <w:vertAlign w:val="superscript"/>
                <w:lang w:val="en-US" w:eastAsia="ru-RU"/>
              </w:rPr>
              <m:t>v</m:t>
            </m:r>
          </m:e>
          <m:sub>
            <m:r>
              <m:rPr>
                <m:sty m:val="bi"/>
              </m:rPr>
              <w:rPr>
                <w:rFonts w:ascii="Cambria Math" w:eastAsia="Times New Roman" w:hAnsi="Cambria Math" w:cs="Times New Roman"/>
                <w:sz w:val="28"/>
                <w:szCs w:val="28"/>
                <w:vertAlign w:val="superscript"/>
                <w:lang w:eastAsia="ru-RU"/>
              </w:rPr>
              <m:t xml:space="preserve">2 </m:t>
            </m:r>
          </m:sub>
        </m:sSub>
      </m:oMath>
      <w:r w:rsidR="009736CD" w:rsidRPr="00AD5524">
        <w:rPr>
          <w:rFonts w:ascii="Times New Roman" w:eastAsia="Times New Roman" w:hAnsi="Times New Roman" w:cs="Times New Roman"/>
          <w:sz w:val="28"/>
          <w:szCs w:val="28"/>
        </w:rPr>
        <w:t>,</w:t>
      </w:r>
      <w:r w:rsidRPr="00AD5524">
        <w:rPr>
          <w:rFonts w:ascii="Times New Roman" w:eastAsia="Times New Roman" w:hAnsi="Times New Roman" w:cs="Times New Roman"/>
          <w:sz w:val="28"/>
          <w:szCs w:val="28"/>
        </w:rPr>
        <w:t>°</w:t>
      </w:r>
      <w:proofErr w:type="gramStart"/>
      <w:r w:rsidRPr="00AD5524">
        <w:rPr>
          <w:rFonts w:ascii="Times New Roman" w:eastAsia="Times New Roman" w:hAnsi="Times New Roman" w:cs="Times New Roman"/>
          <w:sz w:val="28"/>
          <w:szCs w:val="28"/>
        </w:rPr>
        <w:t>С</w:t>
      </w:r>
      <w:proofErr w:type="gramEnd"/>
      <w:r w:rsidRPr="00AD5524">
        <w:rPr>
          <w:rFonts w:ascii="Times New Roman" w:eastAsia="Times New Roman" w:hAnsi="Times New Roman" w:cs="Times New Roman"/>
          <w:sz w:val="28"/>
          <w:szCs w:val="28"/>
        </w:rPr>
        <w:t xml:space="preserve">, </w:t>
      </w:r>
      <w:proofErr w:type="gramStart"/>
      <w:r w:rsidRPr="00AD5524">
        <w:rPr>
          <w:rFonts w:ascii="Times New Roman" w:eastAsia="Times New Roman" w:hAnsi="Times New Roman" w:cs="Times New Roman"/>
          <w:sz w:val="28"/>
          <w:szCs w:val="28"/>
        </w:rPr>
        <w:t>в</w:t>
      </w:r>
      <w:proofErr w:type="gramEnd"/>
      <w:r w:rsidRPr="00AD5524">
        <w:rPr>
          <w:rFonts w:ascii="Times New Roman" w:eastAsia="Times New Roman" w:hAnsi="Times New Roman" w:cs="Times New Roman"/>
          <w:sz w:val="28"/>
          <w:szCs w:val="28"/>
        </w:rPr>
        <w:t xml:space="preserve"> зависимости от удельной мощности нагрето</w:t>
      </w:r>
      <w:r w:rsidR="009736CD" w:rsidRPr="00AD5524">
        <w:rPr>
          <w:rFonts w:ascii="Times New Roman" w:eastAsia="Times New Roman" w:hAnsi="Times New Roman" w:cs="Times New Roman"/>
          <w:sz w:val="28"/>
          <w:szCs w:val="28"/>
        </w:rPr>
        <w:t>й зоны блока по рисунку 2</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noProof/>
          <w:sz w:val="28"/>
          <w:szCs w:val="28"/>
          <w:lang w:eastAsia="ru-RU"/>
        </w:rPr>
        <w:drawing>
          <wp:inline distT="0" distB="0" distL="0" distR="0">
            <wp:extent cx="2617837" cy="1733550"/>
            <wp:effectExtent l="0" t="0" r="0" b="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595" cy="1736039"/>
                    </a:xfrm>
                    <a:prstGeom prst="rect">
                      <a:avLst/>
                    </a:prstGeom>
                    <a:noFill/>
                    <a:ln>
                      <a:noFill/>
                    </a:ln>
                  </pic:spPr>
                </pic:pic>
              </a:graphicData>
            </a:graphic>
          </wp:inline>
        </w:drawing>
      </w:r>
    </w:p>
    <w:p w:rsidR="000457E8" w:rsidRPr="00AD5524" w:rsidRDefault="000457E8" w:rsidP="009B63D3">
      <w:pPr>
        <w:spacing w:after="0" w:line="240" w:lineRule="auto"/>
        <w:ind w:left="2977" w:hanging="1560"/>
        <w:contextualSpacing/>
        <w:jc w:val="both"/>
        <w:rPr>
          <w:rFonts w:ascii="Times New Roman" w:eastAsia="Times New Roman" w:hAnsi="Times New Roman" w:cs="Times New Roman"/>
          <w:sz w:val="28"/>
          <w:szCs w:val="28"/>
        </w:rPr>
      </w:pPr>
    </w:p>
    <w:p w:rsidR="000457E8" w:rsidRPr="00AD5524" w:rsidRDefault="009736CD" w:rsidP="009B63D3">
      <w:pPr>
        <w:spacing w:after="0" w:line="240" w:lineRule="auto"/>
        <w:ind w:left="2977" w:hanging="1560"/>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Рисунок </w:t>
      </w:r>
      <w:r w:rsidR="000457E8" w:rsidRPr="00AD5524">
        <w:rPr>
          <w:rFonts w:ascii="Times New Roman" w:eastAsia="Times New Roman" w:hAnsi="Times New Roman" w:cs="Times New Roman"/>
          <w:sz w:val="28"/>
          <w:szCs w:val="28"/>
        </w:rPr>
        <w:t>2 – Зависимость перегрева нагретой зоны от удельной</w:t>
      </w:r>
    </w:p>
    <w:p w:rsidR="000457E8" w:rsidRPr="00AD5524" w:rsidRDefault="000457E8" w:rsidP="009B63D3">
      <w:pPr>
        <w:spacing w:after="0" w:line="240" w:lineRule="auto"/>
        <w:ind w:left="2977" w:hanging="1560"/>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lastRenderedPageBreak/>
        <w:t>мощности рассеивания</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графику 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val="en-US" w:eastAsia="ru-RU"/>
              </w:rPr>
              <m:t>v</m:t>
            </m:r>
          </m:e>
          <m:sub>
            <m:r>
              <w:rPr>
                <w:rFonts w:ascii="Cambria Math" w:eastAsia="Times New Roman" w:hAnsi="Cambria Math" w:cs="Times New Roman"/>
                <w:sz w:val="28"/>
                <w:szCs w:val="28"/>
                <w:vertAlign w:val="superscript"/>
                <w:lang w:eastAsia="ru-RU"/>
              </w:rPr>
              <m:t xml:space="preserve">2 </m:t>
            </m:r>
          </m:sub>
        </m:sSub>
      </m:oMath>
      <w:r w:rsidRPr="00AD5524">
        <w:rPr>
          <w:rFonts w:ascii="Times New Roman" w:eastAsia="Times New Roman" w:hAnsi="Times New Roman" w:cs="Times New Roman"/>
          <w:sz w:val="28"/>
          <w:szCs w:val="28"/>
        </w:rPr>
        <w:t xml:space="preserve"> равен 16 </w:t>
      </w:r>
      <w:r w:rsidRPr="00AD5524">
        <w:rPr>
          <w:rFonts w:ascii="Times New Roman" w:eastAsia="Times New Roman" w:hAnsi="Times New Roman" w:cs="Times New Roman"/>
          <w:sz w:val="28"/>
          <w:szCs w:val="28"/>
        </w:rPr>
        <w:sym w:font="Symbol" w:char="F0B0"/>
      </w:r>
      <w:r w:rsidRPr="00AD5524">
        <w:rPr>
          <w:rFonts w:ascii="Times New Roman" w:eastAsia="Times New Roman" w:hAnsi="Times New Roman" w:cs="Times New Roman"/>
          <w:sz w:val="28"/>
          <w:szCs w:val="28"/>
        </w:rPr>
        <w:t>С.</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H1 </m:t>
            </m:r>
          </m:sub>
        </m:sSub>
      </m:oMath>
      <w:r w:rsidRPr="00AD5524">
        <w:rPr>
          <w:rFonts w:ascii="Times New Roman" w:eastAsia="Times New Roman" w:hAnsi="Times New Roman" w:cs="Times New Roman"/>
          <w:sz w:val="28"/>
          <w:szCs w:val="28"/>
        </w:rPr>
        <w:t xml:space="preserve"> в зависимости от давления среды вне корпуса блока </w:t>
      </w:r>
      <w:r w:rsidRPr="00AD5524">
        <w:rPr>
          <w:rFonts w:ascii="Times New Roman" w:eastAsia="Times New Roman" w:hAnsi="Times New Roman" w:cs="Times New Roman"/>
          <w:i/>
          <w:sz w:val="28"/>
          <w:szCs w:val="28"/>
        </w:rPr>
        <w:t>Н</w:t>
      </w:r>
      <w:proofErr w:type="gramStart"/>
      <w:r w:rsidRPr="00AD5524">
        <w:rPr>
          <w:rFonts w:ascii="Times New Roman" w:eastAsia="Times New Roman" w:hAnsi="Times New Roman" w:cs="Times New Roman"/>
          <w:sz w:val="28"/>
          <w:szCs w:val="28"/>
          <w:vertAlign w:val="subscript"/>
        </w:rPr>
        <w:t>2</w:t>
      </w:r>
      <w:proofErr w:type="gramEnd"/>
      <w:r w:rsidR="006B0C4F" w:rsidRPr="00AD5524">
        <w:rPr>
          <w:rFonts w:ascii="Times New Roman" w:eastAsia="Times New Roman" w:hAnsi="Times New Roman" w:cs="Times New Roman"/>
          <w:sz w:val="28"/>
          <w:szCs w:val="28"/>
        </w:rPr>
        <w:t xml:space="preserve"> определяется</w:t>
      </w:r>
      <w:r w:rsidR="009736CD" w:rsidRPr="00AD5524">
        <w:rPr>
          <w:rFonts w:ascii="Times New Roman" w:eastAsia="Times New Roman" w:hAnsi="Times New Roman" w:cs="Times New Roman"/>
          <w:sz w:val="28"/>
          <w:szCs w:val="28"/>
        </w:rPr>
        <w:t xml:space="preserve"> по рисунку 3</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noProof/>
          <w:sz w:val="28"/>
          <w:szCs w:val="28"/>
          <w:lang w:eastAsia="ru-RU"/>
        </w:rPr>
        <w:drawing>
          <wp:inline distT="0" distB="0" distL="0" distR="0">
            <wp:extent cx="2568779" cy="1763074"/>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2014" cy="1765294"/>
                    </a:xfrm>
                    <a:prstGeom prst="rect">
                      <a:avLst/>
                    </a:prstGeom>
                    <a:noFill/>
                    <a:ln>
                      <a:noFill/>
                    </a:ln>
                  </pic:spPr>
                </pic:pic>
              </a:graphicData>
            </a:graphic>
          </wp:inline>
        </w:drawing>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9736CD"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Рисунок </w:t>
      </w:r>
      <w:r w:rsidR="000457E8" w:rsidRPr="00AD5524">
        <w:rPr>
          <w:rFonts w:ascii="Times New Roman" w:eastAsia="Times New Roman" w:hAnsi="Times New Roman" w:cs="Times New Roman"/>
          <w:sz w:val="28"/>
          <w:szCs w:val="28"/>
        </w:rPr>
        <w:t>3 – Зависимость К</w:t>
      </w:r>
      <w:r w:rsidR="000457E8" w:rsidRPr="00AD5524">
        <w:rPr>
          <w:rFonts w:ascii="Times New Roman" w:eastAsia="Times New Roman" w:hAnsi="Times New Roman" w:cs="Times New Roman"/>
          <w:sz w:val="28"/>
          <w:szCs w:val="28"/>
          <w:vertAlign w:val="subscript"/>
        </w:rPr>
        <w:t>Н1</w:t>
      </w:r>
      <w:r w:rsidR="000457E8" w:rsidRPr="00AD5524">
        <w:rPr>
          <w:rFonts w:ascii="Times New Roman" w:eastAsia="Times New Roman" w:hAnsi="Times New Roman" w:cs="Times New Roman"/>
          <w:sz w:val="28"/>
          <w:szCs w:val="28"/>
        </w:rPr>
        <w:t xml:space="preserve"> от давления окружающей среды</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графику 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H1 </m:t>
            </m:r>
          </m:sub>
        </m:sSub>
      </m:oMath>
      <w:r w:rsidRPr="00AD5524">
        <w:rPr>
          <w:rFonts w:ascii="Times New Roman" w:eastAsia="Times New Roman" w:hAnsi="Times New Roman" w:cs="Times New Roman"/>
          <w:sz w:val="28"/>
          <w:szCs w:val="28"/>
        </w:rPr>
        <w:t xml:space="preserve"> равен 1.</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Находим 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H2 </m:t>
            </m:r>
          </m:sub>
        </m:sSub>
      </m:oMath>
      <w:r w:rsidRPr="00AD5524">
        <w:rPr>
          <w:rFonts w:ascii="Times New Roman" w:eastAsia="Times New Roman" w:hAnsi="Times New Roman" w:cs="Times New Roman"/>
          <w:sz w:val="28"/>
          <w:szCs w:val="28"/>
          <w:vertAlign w:val="superscript"/>
          <w:lang w:eastAsia="ru-RU"/>
        </w:rPr>
        <w:t xml:space="preserve"> </w:t>
      </w:r>
      <w:r w:rsidRPr="00AD5524">
        <w:rPr>
          <w:rFonts w:ascii="Times New Roman" w:eastAsia="Times New Roman" w:hAnsi="Times New Roman" w:cs="Times New Roman"/>
          <w:sz w:val="28"/>
          <w:szCs w:val="28"/>
        </w:rPr>
        <w:t xml:space="preserve">в зависимости от давления среды внутри корпуса блока </w:t>
      </w:r>
      <w:r w:rsidRPr="00AD5524">
        <w:rPr>
          <w:rFonts w:ascii="Times New Roman" w:eastAsia="Times New Roman" w:hAnsi="Times New Roman" w:cs="Times New Roman"/>
          <w:i/>
          <w:sz w:val="28"/>
          <w:szCs w:val="28"/>
        </w:rPr>
        <w:t>Н</w:t>
      </w:r>
      <w:proofErr w:type="gramStart"/>
      <w:r w:rsidRPr="00AD5524">
        <w:rPr>
          <w:rFonts w:ascii="Times New Roman" w:eastAsia="Times New Roman" w:hAnsi="Times New Roman" w:cs="Times New Roman"/>
          <w:sz w:val="28"/>
          <w:szCs w:val="28"/>
          <w:vertAlign w:val="subscript"/>
        </w:rPr>
        <w:t>2</w:t>
      </w:r>
      <w:proofErr w:type="gramEnd"/>
      <w:r w:rsidR="009736CD" w:rsidRPr="00AD5524">
        <w:rPr>
          <w:rFonts w:ascii="Times New Roman" w:eastAsia="Times New Roman" w:hAnsi="Times New Roman" w:cs="Times New Roman"/>
          <w:sz w:val="28"/>
          <w:szCs w:val="28"/>
        </w:rPr>
        <w:t xml:space="preserve"> по рисунку 4</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noProof/>
          <w:sz w:val="28"/>
          <w:szCs w:val="28"/>
          <w:lang w:eastAsia="ru-RU"/>
        </w:rPr>
        <w:drawing>
          <wp:inline distT="0" distB="0" distL="0" distR="0">
            <wp:extent cx="2581275" cy="1771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9736CD"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Рисунок </w:t>
      </w:r>
      <w:r w:rsidR="000457E8" w:rsidRPr="00AD5524">
        <w:rPr>
          <w:rFonts w:ascii="Times New Roman" w:eastAsia="Times New Roman" w:hAnsi="Times New Roman" w:cs="Times New Roman"/>
          <w:sz w:val="28"/>
          <w:szCs w:val="28"/>
        </w:rPr>
        <w:t xml:space="preserve">4 – Зависимость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H2 </m:t>
            </m:r>
          </m:sub>
        </m:sSub>
      </m:oMath>
      <w:r w:rsidR="000457E8" w:rsidRPr="00AD5524">
        <w:rPr>
          <w:rFonts w:ascii="Times New Roman" w:eastAsia="Times New Roman" w:hAnsi="Times New Roman" w:cs="Times New Roman"/>
          <w:sz w:val="28"/>
          <w:szCs w:val="28"/>
        </w:rPr>
        <w:t xml:space="preserve"> от давления внутри корпуса</w:t>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По графику коэффициент К</w:t>
      </w:r>
      <w:r w:rsidRPr="00AD5524">
        <w:rPr>
          <w:rFonts w:ascii="Times New Roman" w:eastAsia="Times New Roman" w:hAnsi="Times New Roman" w:cs="Times New Roman"/>
          <w:sz w:val="28"/>
          <w:szCs w:val="28"/>
          <w:vertAlign w:val="subscript"/>
        </w:rPr>
        <w:t>Н2</w:t>
      </w:r>
      <w:r w:rsidRPr="00AD5524">
        <w:rPr>
          <w:rFonts w:ascii="Times New Roman" w:eastAsia="Times New Roman" w:hAnsi="Times New Roman" w:cs="Times New Roman"/>
          <w:sz w:val="28"/>
          <w:szCs w:val="28"/>
        </w:rPr>
        <w:t xml:space="preserve"> равен 1.</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Перегрев корпуса блока </w:t>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 xml:space="preserve">k </m:t>
            </m:r>
          </m:sub>
        </m:sSub>
      </m:oMath>
      <w:r w:rsidRPr="00AD5524">
        <w:rPr>
          <w:rFonts w:ascii="Times New Roman" w:eastAsia="Times New Roman" w:hAnsi="Times New Roman" w:cs="Times New Roman"/>
          <w:sz w:val="28"/>
          <w:szCs w:val="28"/>
        </w:rPr>
        <w:t xml:space="preserve">, </w:t>
      </w:r>
      <w:r w:rsidRPr="00AD5524">
        <w:rPr>
          <w:rFonts w:ascii="Times New Roman" w:eastAsia="Times New Roman" w:hAnsi="Times New Roman" w:cs="Times New Roman"/>
          <w:sz w:val="28"/>
          <w:szCs w:val="28"/>
        </w:rPr>
        <w:sym w:font="Symbol" w:char="F0B0"/>
      </w:r>
      <w:proofErr w:type="gramStart"/>
      <w:r w:rsidR="009736CD" w:rsidRPr="00AD5524">
        <w:rPr>
          <w:rFonts w:ascii="Times New Roman" w:eastAsia="Times New Roman" w:hAnsi="Times New Roman" w:cs="Times New Roman"/>
          <w:sz w:val="28"/>
          <w:szCs w:val="28"/>
        </w:rPr>
        <w:t>С</w:t>
      </w:r>
      <w:proofErr w:type="gramEnd"/>
      <w:r w:rsidR="009736CD" w:rsidRPr="00AD5524">
        <w:rPr>
          <w:rFonts w:ascii="Times New Roman" w:eastAsia="Times New Roman" w:hAnsi="Times New Roman" w:cs="Times New Roman"/>
          <w:sz w:val="28"/>
          <w:szCs w:val="28"/>
        </w:rPr>
        <w:t>, вычисляется по формуле</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left="2123" w:firstLine="709"/>
        <w:contextualSpacing/>
        <w:jc w:val="right"/>
        <w:rPr>
          <w:rFonts w:ascii="Times New Roman" w:eastAsia="Times New Roman" w:hAnsi="Times New Roman" w:cs="Times New Roman"/>
          <w:position w:val="-16"/>
          <w:sz w:val="28"/>
          <w:szCs w:val="28"/>
        </w:rPr>
      </w:pPr>
    </w:p>
    <w:p w:rsidR="000457E8" w:rsidRPr="00AD5524" w:rsidRDefault="002D57CA" w:rsidP="009B63D3">
      <w:pPr>
        <w:spacing w:after="0" w:line="240" w:lineRule="auto"/>
        <w:ind w:firstLine="709"/>
        <w:contextualSpacing/>
        <w:jc w:val="both"/>
        <w:rPr>
          <w:rFonts w:ascii="Times New Roman" w:eastAsia="Times New Roman" w:hAnsi="Times New Roman" w:cs="Times New Roman"/>
          <w:sz w:val="28"/>
          <w:szCs w:val="28"/>
          <w:lang w:val="en-US"/>
        </w:rPr>
      </w:pPr>
      <m:oMathPara>
        <m:oMathParaPr>
          <m:jc m:val="right"/>
        </m:oMathParaP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k</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v</m:t>
              </m:r>
            </m:e>
            <m:sub>
              <m:r>
                <w:rPr>
                  <w:rFonts w:ascii="Cambria Math" w:eastAsia="Times New Roman" w:hAnsi="Cambria Math" w:cs="Times New Roman"/>
                  <w:sz w:val="32"/>
                  <w:szCs w:val="32"/>
                  <w:lang w:eastAsia="ru-RU"/>
                </w:rPr>
                <m:t>1</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K</m:t>
              </m:r>
            </m:e>
            <m:sub>
              <m:r>
                <w:rPr>
                  <w:rFonts w:ascii="Cambria Math" w:eastAsia="Times New Roman" w:hAnsi="Cambria Math" w:cs="Times New Roman"/>
                  <w:sz w:val="32"/>
                  <w:szCs w:val="32"/>
                  <w:lang w:eastAsia="ru-RU"/>
                </w:rPr>
                <m:t>H1</m:t>
              </m:r>
            </m:sub>
          </m:sSub>
          <m:r>
            <w:rPr>
              <w:rFonts w:ascii="Cambria Math" w:eastAsia="Times New Roman" w:hAnsi="Cambria Math" w:cs="Times New Roman"/>
              <w:sz w:val="32"/>
              <w:szCs w:val="32"/>
              <w:lang w:eastAsia="ru-RU"/>
            </w:rPr>
            <m:t xml:space="preserve"> .                                                        </m:t>
          </m:r>
        </m:oMath>
      </m:oMathPara>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lang w:val="en-US"/>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Перегрев нагретой зоны </w:t>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з</m:t>
            </m:r>
          </m:sub>
        </m:sSub>
        <w:proofErr w:type="gramStart"/>
        <m:r>
          <w:rPr>
            <w:rFonts w:ascii="Cambria Math" w:eastAsia="Times New Roman" w:hAnsi="Cambria Math" w:cs="Times New Roman"/>
            <w:sz w:val="32"/>
            <w:szCs w:val="32"/>
            <w:lang w:eastAsia="ru-RU"/>
          </w:rPr>
          <m:t xml:space="preserve"> </m:t>
        </m:r>
      </m:oMath>
      <w:r w:rsidRPr="00AD5524">
        <w:rPr>
          <w:rFonts w:ascii="Times New Roman" w:eastAsia="Times New Roman" w:hAnsi="Times New Roman" w:cs="Times New Roman"/>
          <w:sz w:val="28"/>
          <w:szCs w:val="28"/>
        </w:rPr>
        <w:t>,</w:t>
      </w:r>
      <w:proofErr w:type="gramEnd"/>
      <w:r w:rsidRPr="00AD5524">
        <w:rPr>
          <w:rFonts w:ascii="Times New Roman" w:eastAsia="Times New Roman" w:hAnsi="Times New Roman" w:cs="Times New Roman"/>
          <w:sz w:val="28"/>
          <w:szCs w:val="28"/>
        </w:rPr>
        <w:t xml:space="preserve"> </w:t>
      </w:r>
      <w:r w:rsidRPr="00AD5524">
        <w:rPr>
          <w:rFonts w:ascii="Times New Roman" w:eastAsia="Times New Roman" w:hAnsi="Times New Roman" w:cs="Times New Roman"/>
          <w:sz w:val="28"/>
          <w:szCs w:val="28"/>
        </w:rPr>
        <w:sym w:font="Symbol" w:char="F0B0"/>
      </w:r>
      <w:r w:rsidR="009736CD" w:rsidRPr="00AD5524">
        <w:rPr>
          <w:rFonts w:ascii="Times New Roman" w:eastAsia="Times New Roman" w:hAnsi="Times New Roman" w:cs="Times New Roman"/>
          <w:sz w:val="28"/>
          <w:szCs w:val="28"/>
        </w:rPr>
        <w:t>С, вычисляется по формуле</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3730F5" w:rsidRDefault="002D57CA" w:rsidP="009B63D3">
      <w:pPr>
        <w:spacing w:after="0" w:line="240" w:lineRule="auto"/>
        <w:ind w:firstLine="709"/>
        <w:jc w:val="right"/>
        <w:outlineLvl w:val="0"/>
        <w:rPr>
          <w:rFonts w:ascii="Times New Roman" w:eastAsia="Times New Roman" w:hAnsi="Times New Roman" w:cs="Times New Roman"/>
          <w:i/>
          <w:sz w:val="32"/>
          <w:szCs w:val="32"/>
          <w:lang w:eastAsia="ru-RU"/>
        </w:rPr>
      </w:pPr>
      <m:oMathPara>
        <m:oMathParaPr>
          <m:jc m:val="right"/>
        </m:oMathParaPr>
        <m:oMath>
          <w:bookmarkStart w:id="4" w:name="_Toc452426094"/>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з</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v</m:t>
              </m:r>
            </m:e>
            <m:sub>
              <m:r>
                <w:rPr>
                  <w:rFonts w:ascii="Cambria Math" w:eastAsia="Times New Roman" w:hAnsi="Cambria Math" w:cs="Times New Roman"/>
                  <w:sz w:val="32"/>
                  <w:szCs w:val="32"/>
                  <w:lang w:eastAsia="ru-RU"/>
                </w:rPr>
                <m:t>к</m:t>
              </m:r>
            </m:sub>
          </m:sSub>
          <m:r>
            <w:rPr>
              <w:rFonts w:ascii="Cambria Math" w:eastAsia="Times New Roman" w:hAnsi="Cambria Math" w:cs="Times New Roman"/>
              <w:sz w:val="32"/>
              <w:szCs w:val="32"/>
              <w:lang w:eastAsia="ru-RU"/>
            </w:rPr>
            <m:t>+</m:t>
          </m:r>
          <m:d>
            <m:dPr>
              <m:ctrlPr>
                <w:rPr>
                  <w:rFonts w:ascii="Cambria Math" w:eastAsia="Times New Roman" w:hAnsi="Cambria Math" w:cs="Times New Roman"/>
                  <w:i/>
                  <w:sz w:val="32"/>
                  <w:szCs w:val="32"/>
                  <w:lang w:val="en-US" w:eastAsia="ru-RU"/>
                </w:rPr>
              </m:ctrlPr>
            </m:dPr>
            <m:e>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2</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1</m:t>
                  </m:r>
                </m:sub>
              </m:sSub>
            </m:e>
          </m:d>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K</m:t>
              </m:r>
            </m:e>
            <m:sub>
              <m:r>
                <w:rPr>
                  <w:rFonts w:ascii="Cambria Math" w:eastAsia="Times New Roman" w:hAnsi="Cambria Math" w:cs="Times New Roman"/>
                  <w:sz w:val="32"/>
                  <w:szCs w:val="32"/>
                  <w:lang w:eastAsia="ru-RU"/>
                </w:rPr>
                <m:t>H2</m:t>
              </m:r>
            </m:sub>
          </m:sSub>
          <m:r>
            <w:rPr>
              <w:rFonts w:ascii="Cambria Math" w:eastAsia="Times New Roman" w:hAnsi="Cambria Math" w:cs="Times New Roman"/>
              <w:sz w:val="32"/>
              <w:szCs w:val="32"/>
              <w:lang w:eastAsia="ru-RU"/>
            </w:rPr>
            <m:t xml:space="preserve"> .                                      </m:t>
          </m:r>
        </m:oMath>
      </m:oMathPara>
      <w:bookmarkEnd w:id="4"/>
    </w:p>
    <w:p w:rsidR="000457E8" w:rsidRPr="00AD5524" w:rsidRDefault="000457E8" w:rsidP="009B63D3">
      <w:pPr>
        <w:spacing w:after="0" w:line="240" w:lineRule="auto"/>
        <w:ind w:left="3539"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Средний перегрев воздуха в блоке </w:t>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в</m:t>
            </m:r>
          </m:sub>
        </m:sSub>
      </m:oMath>
      <w:proofErr w:type="gramStart"/>
      <w:r w:rsidRPr="00AD5524">
        <w:rPr>
          <w:rFonts w:ascii="Times New Roman" w:eastAsia="Times New Roman" w:hAnsi="Times New Roman" w:cs="Times New Roman"/>
          <w:sz w:val="28"/>
          <w:szCs w:val="28"/>
        </w:rPr>
        <w:t xml:space="preserve"> ,</w:t>
      </w:r>
      <w:proofErr w:type="gramEnd"/>
      <w:r w:rsidRPr="00AD5524">
        <w:rPr>
          <w:rFonts w:ascii="Times New Roman" w:eastAsia="Times New Roman" w:hAnsi="Times New Roman" w:cs="Times New Roman"/>
          <w:sz w:val="28"/>
          <w:szCs w:val="28"/>
        </w:rPr>
        <w:t xml:space="preserve"> </w:t>
      </w:r>
      <w:r w:rsidRPr="00AD5524">
        <w:rPr>
          <w:rFonts w:ascii="Times New Roman" w:eastAsia="Times New Roman" w:hAnsi="Times New Roman" w:cs="Times New Roman"/>
          <w:sz w:val="28"/>
          <w:szCs w:val="28"/>
        </w:rPr>
        <w:sym w:font="Symbol" w:char="F0B0"/>
      </w:r>
      <w:r w:rsidR="009736CD" w:rsidRPr="00AD5524">
        <w:rPr>
          <w:rFonts w:ascii="Times New Roman" w:eastAsia="Times New Roman" w:hAnsi="Times New Roman" w:cs="Times New Roman"/>
          <w:sz w:val="28"/>
          <w:szCs w:val="28"/>
        </w:rPr>
        <w:t>С, вычисляется по формуле</w:t>
      </w:r>
      <w:r w:rsidR="006B0C4F" w:rsidRPr="00AD5524">
        <w:rPr>
          <w:rFonts w:ascii="Times New Roman" w:eastAsia="Times New Roman" w:hAnsi="Times New Roman" w:cs="Times New Roman"/>
          <w:sz w:val="28"/>
          <w:szCs w:val="28"/>
        </w:rPr>
        <w:t>:</w:t>
      </w:r>
      <w:r w:rsidR="009736CD" w:rsidRPr="00AD5524">
        <w:rPr>
          <w:rFonts w:ascii="Times New Roman" w:eastAsia="Times New Roman" w:hAnsi="Times New Roman" w:cs="Times New Roman"/>
          <w:sz w:val="28"/>
          <w:szCs w:val="28"/>
        </w:rPr>
        <w:t xml:space="preserve"> </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2D57CA" w:rsidP="00776D39">
      <w:pPr>
        <w:spacing w:after="0" w:line="240" w:lineRule="auto"/>
        <w:ind w:firstLine="709"/>
        <w:jc w:val="right"/>
        <w:outlineLvl w:val="0"/>
        <w:rPr>
          <w:rFonts w:ascii="Times New Roman" w:eastAsia="Times New Roman" w:hAnsi="Times New Roman" w:cs="Times New Roman"/>
          <w:sz w:val="28"/>
          <w:szCs w:val="28"/>
        </w:rPr>
      </w:pPr>
      <m:oMathPara>
        <m:oMath>
          <w:bookmarkStart w:id="5" w:name="_Toc452426096"/>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в</m:t>
              </m:r>
            </m:sub>
          </m:sSub>
          <m:r>
            <w:rPr>
              <w:rFonts w:ascii="Cambria Math" w:eastAsia="Times New Roman" w:hAnsi="Cambria Math" w:cs="Times New Roman"/>
              <w:sz w:val="32"/>
              <w:szCs w:val="32"/>
              <w:lang w:eastAsia="ru-RU"/>
            </w:rPr>
            <m:t>=0,5∙</m:t>
          </m:r>
          <m:d>
            <m:dPr>
              <m:ctrlPr>
                <w:rPr>
                  <w:rFonts w:ascii="Cambria Math" w:eastAsia="Times New Roman" w:hAnsi="Cambria Math" w:cs="Times New Roman"/>
                  <w:i/>
                  <w:sz w:val="32"/>
                  <w:szCs w:val="32"/>
                  <w:lang w:eastAsia="ru-RU"/>
                </w:rPr>
              </m:ctrlPr>
            </m:dPr>
            <m:e>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к</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з</m:t>
                  </m:r>
                </m:sub>
              </m:sSub>
            </m:e>
          </m:d>
          <m:r>
            <w:rPr>
              <w:rFonts w:ascii="Cambria Math" w:eastAsia="Times New Roman" w:hAnsi="Cambria Math" w:cs="Times New Roman"/>
              <w:sz w:val="32"/>
              <w:szCs w:val="32"/>
              <w:lang w:eastAsia="ru-RU"/>
            </w:rPr>
            <m:t xml:space="preserve"> .  </m:t>
          </m:r>
        </m:oMath>
      </m:oMathPara>
      <w:bookmarkEnd w:id="5"/>
    </w:p>
    <w:p w:rsidR="00776D39" w:rsidRDefault="00776D39" w:rsidP="009B63D3">
      <w:pPr>
        <w:spacing w:after="0" w:line="240" w:lineRule="auto"/>
        <w:ind w:firstLine="709"/>
        <w:jc w:val="right"/>
        <w:outlineLvl w:val="0"/>
        <w:rPr>
          <w:rFonts w:ascii="Times New Roman" w:eastAsia="Times New Roman" w:hAnsi="Times New Roman" w:cs="Times New Roman"/>
          <w:sz w:val="32"/>
          <w:szCs w:val="32"/>
          <w:lang w:eastAsia="ru-RU"/>
        </w:rPr>
      </w:pPr>
      <w:bookmarkStart w:id="6" w:name="_Toc452426100"/>
    </w:p>
    <w:p w:rsidR="00776D39" w:rsidRDefault="00776D39" w:rsidP="009B63D3">
      <w:pPr>
        <w:spacing w:after="0" w:line="240" w:lineRule="auto"/>
        <w:ind w:firstLine="709"/>
        <w:jc w:val="right"/>
        <w:outlineLvl w:val="0"/>
        <w:rPr>
          <w:rFonts w:ascii="Times New Roman" w:eastAsia="Times New Roman" w:hAnsi="Times New Roman" w:cs="Times New Roman"/>
          <w:sz w:val="32"/>
          <w:szCs w:val="32"/>
          <w:lang w:eastAsia="ru-RU"/>
        </w:rPr>
      </w:pPr>
    </w:p>
    <w:bookmarkEnd w:id="6"/>
    <w:p w:rsidR="00776D39" w:rsidRPr="00776D39" w:rsidRDefault="00776D39" w:rsidP="00776D39">
      <w:pPr>
        <w:spacing w:after="0" w:line="240" w:lineRule="auto"/>
        <w:ind w:firstLine="708"/>
        <w:rPr>
          <w:rFonts w:ascii="Times New Roman" w:hAnsi="Times New Roman" w:cs="Times New Roman"/>
          <w:sz w:val="28"/>
          <w:szCs w:val="28"/>
        </w:rPr>
      </w:pPr>
      <w:r w:rsidRPr="00776D39">
        <w:rPr>
          <w:rFonts w:ascii="Times New Roman" w:hAnsi="Times New Roman" w:cs="Times New Roman"/>
          <w:sz w:val="28"/>
          <w:szCs w:val="28"/>
        </w:rPr>
        <w:t>Отчет по практическому занятию выполняется в виде электронного документа и помещается в личную папку студента.</w:t>
      </w:r>
    </w:p>
    <w:p w:rsidR="00776D39" w:rsidRPr="00776D39" w:rsidRDefault="00776D39" w:rsidP="00776D39">
      <w:pPr>
        <w:spacing w:after="0" w:line="240" w:lineRule="auto"/>
        <w:ind w:firstLine="708"/>
        <w:rPr>
          <w:rFonts w:ascii="Times New Roman" w:hAnsi="Times New Roman" w:cs="Times New Roman"/>
          <w:sz w:val="28"/>
          <w:szCs w:val="28"/>
        </w:rPr>
      </w:pPr>
    </w:p>
    <w:p w:rsidR="00776D39" w:rsidRPr="00FD1309" w:rsidRDefault="00776D39" w:rsidP="00776D39">
      <w:pPr>
        <w:spacing w:after="0" w:line="240" w:lineRule="auto"/>
        <w:rPr>
          <w:rFonts w:ascii="Times New Roman" w:hAnsi="Times New Roman" w:cs="Times New Roman"/>
          <w:b/>
          <w:sz w:val="28"/>
          <w:szCs w:val="28"/>
        </w:rPr>
      </w:pPr>
      <w:r w:rsidRPr="00FD1309">
        <w:rPr>
          <w:rFonts w:ascii="Times New Roman" w:hAnsi="Times New Roman" w:cs="Times New Roman"/>
          <w:b/>
          <w:i/>
          <w:sz w:val="28"/>
          <w:szCs w:val="28"/>
        </w:rPr>
        <w:t>Список</w:t>
      </w:r>
      <w:r w:rsidR="00312676" w:rsidRPr="00FD1309">
        <w:rPr>
          <w:rFonts w:ascii="Times New Roman" w:hAnsi="Times New Roman" w:cs="Times New Roman"/>
          <w:b/>
          <w:i/>
          <w:sz w:val="28"/>
          <w:szCs w:val="28"/>
        </w:rPr>
        <w:t xml:space="preserve"> </w:t>
      </w:r>
      <w:r w:rsidRPr="00FD1309">
        <w:rPr>
          <w:rFonts w:ascii="Times New Roman" w:hAnsi="Times New Roman" w:cs="Times New Roman"/>
          <w:b/>
          <w:i/>
          <w:sz w:val="28"/>
          <w:szCs w:val="28"/>
        </w:rPr>
        <w:t>литературных источников</w:t>
      </w:r>
    </w:p>
    <w:p w:rsidR="00776D39" w:rsidRDefault="00776D39" w:rsidP="00776D39">
      <w:pPr>
        <w:spacing w:after="0" w:line="240" w:lineRule="auto"/>
        <w:rPr>
          <w:rFonts w:ascii="Times New Roman" w:hAnsi="Times New Roman" w:cs="Times New Roman"/>
          <w:sz w:val="28"/>
          <w:szCs w:val="28"/>
        </w:rPr>
      </w:pPr>
    </w:p>
    <w:p w:rsidR="00776D39" w:rsidRPr="00776D39" w:rsidRDefault="00776D39" w:rsidP="00776D39">
      <w:pPr>
        <w:pStyle w:val="a3"/>
        <w:numPr>
          <w:ilvl w:val="0"/>
          <w:numId w:val="5"/>
        </w:numPr>
        <w:spacing w:after="0" w:line="240" w:lineRule="auto"/>
        <w:rPr>
          <w:rFonts w:ascii="Times New Roman" w:hAnsi="Times New Roman" w:cs="Times New Roman"/>
          <w:sz w:val="28"/>
          <w:szCs w:val="28"/>
        </w:rPr>
      </w:pPr>
      <w:r w:rsidRPr="00776D39">
        <w:rPr>
          <w:rFonts w:ascii="Times New Roman" w:hAnsi="Times New Roman" w:cs="Times New Roman"/>
          <w:sz w:val="28"/>
          <w:szCs w:val="28"/>
        </w:rPr>
        <w:t>С. М. Бородин «Обеспечение тепловых режимов в конструкциях</w:t>
      </w:r>
    </w:p>
    <w:p w:rsidR="00776D39" w:rsidRPr="007B5884" w:rsidRDefault="00776D39" w:rsidP="00776D39">
      <w:pPr>
        <w:spacing w:after="0" w:line="240" w:lineRule="auto"/>
        <w:ind w:left="357"/>
        <w:rPr>
          <w:rFonts w:ascii="Times New Roman" w:hAnsi="Times New Roman" w:cs="Times New Roman"/>
          <w:sz w:val="28"/>
          <w:szCs w:val="28"/>
        </w:rPr>
      </w:pPr>
      <w:r>
        <w:rPr>
          <w:rFonts w:ascii="Times New Roman" w:hAnsi="Times New Roman" w:cs="Times New Roman"/>
          <w:sz w:val="28"/>
          <w:szCs w:val="28"/>
        </w:rPr>
        <w:t xml:space="preserve">     </w:t>
      </w:r>
      <w:r w:rsidRPr="007B5884">
        <w:rPr>
          <w:rFonts w:ascii="Times New Roman" w:hAnsi="Times New Roman" w:cs="Times New Roman"/>
          <w:sz w:val="28"/>
          <w:szCs w:val="28"/>
        </w:rPr>
        <w:t xml:space="preserve">радиоэлектронных средств». 2008 г.  Ульяновск. Методические </w:t>
      </w:r>
    </w:p>
    <w:p w:rsidR="000457E8" w:rsidRDefault="00776D39" w:rsidP="00776D39">
      <w:pPr>
        <w:spacing w:after="0" w:line="240" w:lineRule="auto"/>
        <w:rPr>
          <w:rFonts w:ascii="Times New Roman" w:hAnsi="Times New Roman" w:cs="Times New Roman"/>
          <w:sz w:val="28"/>
          <w:szCs w:val="28"/>
        </w:rPr>
      </w:pPr>
      <w:r w:rsidRPr="007B588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B5884">
        <w:rPr>
          <w:rFonts w:ascii="Times New Roman" w:hAnsi="Times New Roman" w:cs="Times New Roman"/>
          <w:sz w:val="28"/>
          <w:szCs w:val="28"/>
        </w:rPr>
        <w:t>указания.</w:t>
      </w:r>
    </w:p>
    <w:p w:rsidR="00776D39" w:rsidRPr="00776D39" w:rsidRDefault="00776D39" w:rsidP="00776D39">
      <w:pPr>
        <w:pStyle w:val="a3"/>
        <w:numPr>
          <w:ilvl w:val="0"/>
          <w:numId w:val="5"/>
        </w:numPr>
        <w:spacing w:after="0" w:line="240" w:lineRule="auto"/>
        <w:rPr>
          <w:rFonts w:ascii="Times New Roman" w:hAnsi="Times New Roman" w:cs="Times New Roman"/>
          <w:sz w:val="28"/>
          <w:szCs w:val="28"/>
        </w:rPr>
      </w:pPr>
      <w:r w:rsidRPr="00776D39">
        <w:rPr>
          <w:rFonts w:ascii="Times New Roman" w:hAnsi="Times New Roman" w:cs="Times New Roman"/>
          <w:sz w:val="28"/>
          <w:szCs w:val="28"/>
        </w:rPr>
        <w:t>Н.А. Шалумова, С.В. Чабриков, А.И. Манохин, Т.А. Багаева, Чинь Куок Тан. Подсистема анализа и обеспечения тепловых характеристик конструкций радиоэлектронных средств АСОНИКА-Т // Наукоемкие технологии. – 2011. - № 11. - С.44-53.</w:t>
      </w:r>
    </w:p>
    <w:p w:rsidR="000E51D9" w:rsidRPr="00776D39" w:rsidRDefault="00776D39" w:rsidP="00776D39">
      <w:pPr>
        <w:pStyle w:val="a3"/>
        <w:numPr>
          <w:ilvl w:val="0"/>
          <w:numId w:val="5"/>
        </w:numPr>
        <w:spacing w:after="0" w:line="240" w:lineRule="auto"/>
        <w:jc w:val="both"/>
        <w:rPr>
          <w:rFonts w:ascii="Times New Roman" w:eastAsia="Calibri" w:hAnsi="Times New Roman" w:cs="Times New Roman"/>
          <w:sz w:val="28"/>
          <w:szCs w:val="28"/>
        </w:rPr>
      </w:pPr>
      <w:r w:rsidRPr="00776D39">
        <w:rPr>
          <w:rFonts w:ascii="Times New Roman" w:hAnsi="Times New Roman" w:cs="Times New Roman"/>
          <w:sz w:val="28"/>
          <w:szCs w:val="28"/>
        </w:rPr>
        <w:t xml:space="preserve"> Н.А. Шалумова, А.С. Шалумов, О.Ю. Мартынов, Т.А. Багаева. Анализ и обеспечение тепловых характеристик конструкций радиоэлектронных средств с помощью подсистемы АСОНИКА-Т // Успехи современной радиоэлектроники. - 2011. - № 1. - С.42-49</w:t>
      </w:r>
    </w:p>
    <w:p w:rsidR="00891181" w:rsidRDefault="00891181" w:rsidP="0025072D">
      <w:pPr>
        <w:pStyle w:val="a3"/>
        <w:rPr>
          <w:rStyle w:val="11"/>
        </w:rPr>
      </w:pPr>
    </w:p>
    <w:p w:rsidR="008A56A5" w:rsidRDefault="008A56A5"/>
    <w:sectPr w:rsidR="008A56A5" w:rsidSect="000460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47A0"/>
    <w:multiLevelType w:val="hybridMultilevel"/>
    <w:tmpl w:val="47CE0A00"/>
    <w:lvl w:ilvl="0" w:tplc="FEA2483A">
      <w:start w:val="23"/>
      <w:numFmt w:val="decimal"/>
      <w:lvlText w:val="%1."/>
      <w:lvlJc w:val="left"/>
      <w:pPr>
        <w:ind w:left="375" w:hanging="375"/>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6241B75"/>
    <w:multiLevelType w:val="hybridMultilevel"/>
    <w:tmpl w:val="A0DCA9E6"/>
    <w:lvl w:ilvl="0" w:tplc="8A92AA8E">
      <w:start w:val="1"/>
      <w:numFmt w:val="decimal"/>
      <w:lvlText w:val="%1."/>
      <w:lvlJc w:val="left"/>
      <w:pPr>
        <w:ind w:left="720" w:hanging="360"/>
      </w:pPr>
      <w:rPr>
        <w:rFonts w:ascii="Times New Roman" w:hAnsi="Times New Roman"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2F157C"/>
    <w:multiLevelType w:val="hybridMultilevel"/>
    <w:tmpl w:val="0972B318"/>
    <w:lvl w:ilvl="0" w:tplc="614AB756">
      <w:start w:val="1"/>
      <w:numFmt w:val="decimal"/>
      <w:lvlText w:val="%1."/>
      <w:lvlJc w:val="left"/>
      <w:pPr>
        <w:ind w:left="360" w:hanging="360"/>
      </w:pPr>
      <w:rPr>
        <w:rFonts w:eastAsia="Microsoft Sans Serif" w:hint="default"/>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B853FC7"/>
    <w:multiLevelType w:val="hybridMultilevel"/>
    <w:tmpl w:val="0110285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B234CFC"/>
    <w:multiLevelType w:val="hybridMultilevel"/>
    <w:tmpl w:val="0B422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rsids>
    <w:rsidRoot w:val="0025072D"/>
    <w:rsid w:val="000111D1"/>
    <w:rsid w:val="000457E8"/>
    <w:rsid w:val="000460FE"/>
    <w:rsid w:val="000E51D9"/>
    <w:rsid w:val="001D615D"/>
    <w:rsid w:val="00227E36"/>
    <w:rsid w:val="0025072D"/>
    <w:rsid w:val="002D008F"/>
    <w:rsid w:val="002D57CA"/>
    <w:rsid w:val="002E2E38"/>
    <w:rsid w:val="003034DF"/>
    <w:rsid w:val="00312676"/>
    <w:rsid w:val="0034035A"/>
    <w:rsid w:val="003730F5"/>
    <w:rsid w:val="003F61DE"/>
    <w:rsid w:val="00401D88"/>
    <w:rsid w:val="0042031A"/>
    <w:rsid w:val="00445605"/>
    <w:rsid w:val="00471053"/>
    <w:rsid w:val="004A0CEF"/>
    <w:rsid w:val="00500C24"/>
    <w:rsid w:val="0056099A"/>
    <w:rsid w:val="0056620D"/>
    <w:rsid w:val="006B0C4F"/>
    <w:rsid w:val="006F1AF9"/>
    <w:rsid w:val="00703DE5"/>
    <w:rsid w:val="00776D39"/>
    <w:rsid w:val="00830090"/>
    <w:rsid w:val="00891181"/>
    <w:rsid w:val="008A56A5"/>
    <w:rsid w:val="008B4581"/>
    <w:rsid w:val="008D521C"/>
    <w:rsid w:val="009736CD"/>
    <w:rsid w:val="00973ADD"/>
    <w:rsid w:val="009801BD"/>
    <w:rsid w:val="009B63D3"/>
    <w:rsid w:val="009C42C5"/>
    <w:rsid w:val="00A07C44"/>
    <w:rsid w:val="00AD5524"/>
    <w:rsid w:val="00C22C31"/>
    <w:rsid w:val="00C733BA"/>
    <w:rsid w:val="00C94A7A"/>
    <w:rsid w:val="00CD66E3"/>
    <w:rsid w:val="00D0264C"/>
    <w:rsid w:val="00D23734"/>
    <w:rsid w:val="00DE2737"/>
    <w:rsid w:val="00EC0A91"/>
    <w:rsid w:val="00F410F7"/>
    <w:rsid w:val="00FB77C9"/>
    <w:rsid w:val="00FB7F6C"/>
    <w:rsid w:val="00FC41CF"/>
    <w:rsid w:val="00FD13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0FE"/>
  </w:style>
  <w:style w:type="paragraph" w:styleId="1">
    <w:name w:val="heading 1"/>
    <w:basedOn w:val="a"/>
    <w:next w:val="a"/>
    <w:link w:val="10"/>
    <w:uiPriority w:val="9"/>
    <w:qFormat/>
    <w:rsid w:val="000457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1"/>
    <w:uiPriority w:val="99"/>
    <w:rsid w:val="0025072D"/>
    <w:rPr>
      <w:rFonts w:ascii="Times New Roman" w:hAnsi="Times New Roman"/>
      <w:color w:val="000000"/>
      <w:spacing w:val="0"/>
      <w:w w:val="100"/>
      <w:position w:val="0"/>
      <w:sz w:val="26"/>
      <w:u w:val="none"/>
      <w:shd w:val="clear" w:color="auto" w:fill="FFFFFF"/>
      <w:lang w:val="ru-RU"/>
    </w:rPr>
  </w:style>
  <w:style w:type="paragraph" w:styleId="a3">
    <w:name w:val="List Paragraph"/>
    <w:basedOn w:val="a"/>
    <w:uiPriority w:val="34"/>
    <w:qFormat/>
    <w:rsid w:val="0025072D"/>
    <w:pPr>
      <w:ind w:left="720"/>
      <w:contextualSpacing/>
    </w:pPr>
  </w:style>
  <w:style w:type="paragraph" w:customStyle="1" w:styleId="12">
    <w:name w:val="заголовок 1"/>
    <w:basedOn w:val="1"/>
    <w:next w:val="a"/>
    <w:link w:val="13"/>
    <w:qFormat/>
    <w:rsid w:val="000457E8"/>
    <w:pPr>
      <w:keepNext w:val="0"/>
      <w:keepLines w:val="0"/>
      <w:shd w:val="clear" w:color="auto" w:fill="FFFFFF"/>
      <w:spacing w:before="0" w:line="360" w:lineRule="auto"/>
    </w:pPr>
    <w:rPr>
      <w:rFonts w:ascii="Times New Roman" w:eastAsia="Times New Roman" w:hAnsi="Times New Roman" w:cs="Times New Roman"/>
      <w:color w:val="auto"/>
      <w:sz w:val="28"/>
      <w:szCs w:val="28"/>
      <w:lang w:val="be-BY" w:eastAsia="ru-RU"/>
    </w:rPr>
  </w:style>
  <w:style w:type="character" w:customStyle="1" w:styleId="13">
    <w:name w:val="заголовок 1 Знак"/>
    <w:basedOn w:val="a0"/>
    <w:link w:val="12"/>
    <w:rsid w:val="000457E8"/>
    <w:rPr>
      <w:rFonts w:ascii="Times New Roman" w:eastAsia="Times New Roman" w:hAnsi="Times New Roman" w:cs="Times New Roman"/>
      <w:sz w:val="28"/>
      <w:szCs w:val="28"/>
      <w:shd w:val="clear" w:color="auto" w:fill="FFFFFF"/>
      <w:lang w:val="be-BY" w:eastAsia="ru-RU"/>
    </w:rPr>
  </w:style>
  <w:style w:type="character" w:customStyle="1" w:styleId="10">
    <w:name w:val="Заголовок 1 Знак"/>
    <w:basedOn w:val="a0"/>
    <w:link w:val="1"/>
    <w:uiPriority w:val="9"/>
    <w:rsid w:val="000457E8"/>
    <w:rPr>
      <w:rFonts w:asciiTheme="majorHAnsi" w:eastAsiaTheme="majorEastAsia" w:hAnsiTheme="majorHAnsi" w:cstheme="majorBidi"/>
      <w:color w:val="2E74B5" w:themeColor="accent1" w:themeShade="BF"/>
      <w:sz w:val="32"/>
      <w:szCs w:val="32"/>
    </w:rPr>
  </w:style>
  <w:style w:type="paragraph" w:styleId="a4">
    <w:name w:val="Plain Text"/>
    <w:basedOn w:val="a"/>
    <w:link w:val="a5"/>
    <w:uiPriority w:val="99"/>
    <w:rsid w:val="00C94A7A"/>
    <w:pPr>
      <w:spacing w:after="0" w:line="240" w:lineRule="auto"/>
    </w:pPr>
    <w:rPr>
      <w:rFonts w:ascii="Courier New" w:eastAsia="Times New Roman" w:hAnsi="Courier New" w:cs="Courier New"/>
      <w:sz w:val="20"/>
      <w:szCs w:val="20"/>
      <w:lang w:eastAsia="ru-RU"/>
    </w:rPr>
  </w:style>
  <w:style w:type="character" w:customStyle="1" w:styleId="a5">
    <w:name w:val="Текст Знак"/>
    <w:basedOn w:val="a0"/>
    <w:link w:val="a4"/>
    <w:uiPriority w:val="99"/>
    <w:rsid w:val="00C94A7A"/>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FD13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D1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image" Target="media/image30.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1.png"/><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4BE4E1-17A3-4B57-9DEC-47DC7190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1394</Words>
  <Characters>7946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Наталлия</dc:creator>
  <cp:keywords/>
  <dc:description/>
  <cp:lastModifiedBy>Qqq</cp:lastModifiedBy>
  <cp:revision>23</cp:revision>
  <dcterms:created xsi:type="dcterms:W3CDTF">2017-12-05T20:33:00Z</dcterms:created>
  <dcterms:modified xsi:type="dcterms:W3CDTF">2018-09-21T22:22:00Z</dcterms:modified>
</cp:coreProperties>
</file>