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/>
      </w:pPr>
      <w:r>
        <w:rPr/>
        <w:t>Министерство образования Республики Беларусь</w:t>
      </w:r>
    </w:p>
    <w:p>
      <w:pPr>
        <w:pStyle w:val="Normal"/>
        <w:ind w:hanging="0"/>
        <w:jc w:val="center"/>
        <w:rPr/>
      </w:pPr>
      <w:r>
        <w:rPr/>
        <w:t xml:space="preserve">Учреждение Образования  </w:t>
      </w:r>
    </w:p>
    <w:p>
      <w:pPr>
        <w:pStyle w:val="Normal"/>
        <w:ind w:hanging="0"/>
        <w:jc w:val="center"/>
        <w:rPr/>
      </w:pPr>
      <w:r>
        <w:rPr/>
        <w:t>БЕЛОРУССКИЙ ГОСУДАРСТВЕННЫЙ УНИВЕРСИТЕТ</w:t>
      </w:r>
    </w:p>
    <w:p>
      <w:pPr>
        <w:pStyle w:val="Normal"/>
        <w:ind w:hanging="0"/>
        <w:jc w:val="center"/>
        <w:rPr/>
      </w:pPr>
      <w:r>
        <w:rPr/>
        <w:t>ИНФОРМАТИКИ И РАДИОЭЛЕКТРОНИКИ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электронных вычислительных средств</w:t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Отчёт по лабораторной работе №2</w:t>
      </w:r>
    </w:p>
    <w:p>
      <w:pPr>
        <w:pStyle w:val="Normal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«Программирование синусоидальных сигналов методом двойного угла»</w:t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 w:val="32"/>
          <w:szCs w:val="32"/>
        </w:rPr>
        <w:t>Вариант 12</w:t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tbl>
      <w:tblPr>
        <w:tblStyle w:val="af0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234"/>
        <w:gridCol w:w="3111"/>
      </w:tblGrid>
      <w:tr>
        <w:trPr/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  <w:t>Проверил:</w:t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  <w:t>Выполнил:</w:t>
            </w:r>
          </w:p>
        </w:tc>
      </w:tr>
      <w:tr>
        <w:trPr/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  <w:t>Шемаров А.И.</w:t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  <w:t>ст. гр. 850701</w:t>
            </w:r>
          </w:p>
        </w:tc>
      </w:tr>
      <w:tr>
        <w:trPr/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  <w:t>Филипцов Д. А.</w:t>
            </w:r>
          </w:p>
        </w:tc>
      </w:tr>
      <w:tr>
        <w:trPr/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</w:r>
          </w:p>
        </w:tc>
      </w:tr>
      <w:tr>
        <w:trPr/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</w:r>
          </w:p>
        </w:tc>
      </w:tr>
      <w:tr>
        <w:trPr/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</w:r>
          </w:p>
        </w:tc>
      </w:tr>
    </w:tbl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Минск 2021</w:t>
      </w:r>
    </w:p>
    <w:p>
      <w:pPr>
        <w:pStyle w:val="Normal"/>
        <w:rPr>
          <w:rFonts w:cs="Times New Roman"/>
          <w:b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Цель:</w:t>
      </w:r>
    </w:p>
    <w:p>
      <w:pPr>
        <w:pStyle w:val="Normal"/>
        <w:ind w:firstLine="708"/>
        <w:rPr>
          <w:rFonts w:cs="Times New Roman"/>
          <w:b/>
          <w:b/>
          <w:sz w:val="32"/>
          <w:szCs w:val="32"/>
        </w:rPr>
      </w:pPr>
      <w:r>
        <w:rPr/>
        <w:t>Запрограммировать синусоиду методом двойного угла. Программа должна формировать заданное число гармоник начиная с указанной и с любым шагом.</w:t>
      </w:r>
    </w:p>
    <w:p>
      <w:pPr>
        <w:pStyle w:val="Normal"/>
        <w:spacing w:before="240" w:after="160"/>
        <w:rPr>
          <w:rFonts w:cs="Times New Roman"/>
          <w:b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Исходные данные:</w:t>
      </w:r>
    </w:p>
    <w:tbl>
      <w:tblPr>
        <w:tblW w:w="935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33"/>
        <w:gridCol w:w="3861"/>
        <w:gridCol w:w="3862"/>
      </w:tblGrid>
      <w:tr>
        <w:trPr/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b/>
                <w:b/>
                <w:spacing w:val="20"/>
              </w:rPr>
            </w:pPr>
            <w:r>
              <w:rPr>
                <w:b/>
                <w:spacing w:val="20"/>
              </w:rPr>
              <w:t>Вариант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b/>
                <w:b/>
                <w:spacing w:val="20"/>
              </w:rPr>
            </w:pPr>
            <w:r>
              <w:rPr>
                <w:b/>
                <w:spacing w:val="20"/>
                <w:lang w:val="en-US"/>
              </w:rPr>
              <w:t>N (</w:t>
            </w:r>
            <w:r>
              <w:rPr>
                <w:b/>
                <w:spacing w:val="20"/>
                <w:lang w:val="be-BY"/>
              </w:rPr>
              <w:t xml:space="preserve">длина 1-й </w:t>
            </w:r>
            <w:r>
              <w:rPr>
                <w:b/>
                <w:spacing w:val="20"/>
              </w:rPr>
              <w:t>гармоники)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b/>
                <w:b/>
                <w:spacing w:val="20"/>
              </w:rPr>
            </w:pPr>
            <w:r>
              <w:rPr>
                <w:b/>
                <w:spacing w:val="20"/>
                <w:lang w:val="en-US"/>
              </w:rPr>
              <w:t>Gar</w:t>
            </w:r>
            <w:r>
              <w:rPr>
                <w:b/>
                <w:spacing w:val="20"/>
              </w:rPr>
              <w:t xml:space="preserve"> (№</w:t>
            </w:r>
            <w:r>
              <w:rPr>
                <w:b/>
                <w:spacing w:val="20"/>
                <w:lang w:val="en-US"/>
              </w:rPr>
              <w:t xml:space="preserve"> </w:t>
            </w:r>
            <w:r>
              <w:rPr>
                <w:b/>
                <w:spacing w:val="20"/>
              </w:rPr>
              <w:t>гармоники)</w:t>
            </w:r>
          </w:p>
        </w:tc>
      </w:tr>
      <w:tr>
        <w:trPr/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spacing w:val="20"/>
              </w:rPr>
            </w:pPr>
            <w:r>
              <w:rPr>
                <w:spacing w:val="20"/>
              </w:rPr>
              <w:t>12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spacing w:val="20"/>
              </w:rPr>
            </w:pPr>
            <w:r>
              <w:rPr>
                <w:spacing w:val="20"/>
              </w:rPr>
              <w:t>208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spacing w:val="20"/>
              </w:rPr>
            </w:pPr>
            <w:r>
              <w:rPr>
                <w:spacing w:val="20"/>
              </w:rPr>
              <w:t>10</w:t>
            </w:r>
          </w:p>
        </w:tc>
      </w:tr>
    </w:tbl>
    <w:p>
      <w:pPr>
        <w:pStyle w:val="Normal"/>
        <w:spacing w:before="240" w:after="16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</w:rPr>
        <w:t>Исходный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код</w:t>
      </w:r>
      <w:r>
        <w:rPr>
          <w:rFonts w:cs="Times New Roman"/>
          <w:szCs w:val="28"/>
          <w:lang w:val="en-US"/>
        </w:rPr>
        <w:t>: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>N .set 2</w:t>
      </w:r>
      <w:r>
        <w:rPr>
          <w:rFonts w:eastAsia="Calibri" w:cs="Courier New" w:ascii="Courier New" w:hAnsi="Courier New"/>
          <w:sz w:val="20"/>
          <w:szCs w:val="20"/>
        </w:rPr>
        <w:t>08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k .set </w:t>
      </w:r>
      <w:r>
        <w:rPr>
          <w:rFonts w:eastAsia="Calibri" w:cs="Courier New" w:ascii="Courier New" w:hAnsi="Courier New"/>
          <w:sz w:val="20"/>
          <w:szCs w:val="20"/>
        </w:rPr>
        <w:t>10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>delta .set 15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alibri" w:cs="Courier New" w:ascii="Courier New" w:hAnsi="Courier New"/>
          <w:sz w:val="20"/>
          <w:szCs w:val="20"/>
          <w:lang w:val="en-US"/>
        </w:rPr>
        <w:tab/>
        <w:t>.mmregs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eastAsia="Calibri" w:cs="Courier New" w:ascii="Courier New" w:hAnsi="Courier New"/>
          <w:sz w:val="20"/>
          <w:szCs w:val="20"/>
          <w:lang w:val="en-US"/>
        </w:rPr>
        <w:tab/>
        <w:t>.def _c_int00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eastAsia="Calibri" w:cs="Courier New" w:ascii="Courier New" w:hAnsi="Courier New"/>
          <w:sz w:val="20"/>
          <w:szCs w:val="20"/>
          <w:lang w:val="en-US"/>
        </w:rPr>
        <w:tab/>
        <w:t>.text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>_c_int00: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ab/>
        <w:t>XOR A, A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ab/>
        <w:t>XOR B, B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ab/>
        <w:t>STM sin, AR2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ab/>
        <w:t>STM cos, AR3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ab/>
        <w:t>ST #delta, AR1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ab/>
        <w:t>ST #N, AR6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ab/>
        <w:t>STM #result, AR5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ab/>
        <w:t xml:space="preserve">ST #0, *AR5+  </w:t>
        <w:tab/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ab/>
        <w:t>RPT #k-1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ab/>
        <w:t>ADD AR1, A        ;a=a+ar1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ab/>
        <w:t>NOP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ab/>
        <w:t>STL A, AR4        ;ar4=a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ab/>
        <w:t>STL A, AR1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ab/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>main_loop: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ab/>
        <w:t>LD AR1, 16, A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ab/>
        <w:t>EXP A ;t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ab/>
        <w:t>ST T, *AR2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ab/>
        <w:t xml:space="preserve">LD #10, B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ab/>
        <w:t>SUB *AR2, B ; B = B - AR2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ab/>
        <w:t>STL B, AR7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ab/>
        <w:t>ADD #1, B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ab/>
        <w:t>NEG B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ab/>
        <w:t>STL B, T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ab/>
        <w:t>NOP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ab/>
        <w:t>NORM A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ab/>
        <w:t>STL A, -10, *AR2 ;sin ;shift -16, mult scale 6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ab/>
        <w:t>MPY *AR2, *AR2, A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ab/>
        <w:t>LD #32767, B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ab/>
        <w:t>SUB A, -16, B ;cos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ab/>
        <w:t>STL B, *AR3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ab/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</w:rPr>
      </w:pPr>
      <w:r>
        <w:rPr>
          <w:rFonts w:eastAsia="Calibri"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>get_angle: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ab/>
        <w:t>MPY *AR3, *AR2, A ;cos(a(n))*sin(a(n))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ab/>
        <w:t>MPY *AR2, *AR2, B ;sin^2(a(n))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ab/>
        <w:t>STL A, -14, *AR2 ;(2cos*sin)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ab/>
        <w:t>LD #32767, A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ab/>
        <w:t>SUB B, -14, A ;1-2*sin(a)^2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ab/>
        <w:t>STL A, *AR3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ab/>
        <w:t>BANZ get_angle, *AR7-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ab/>
        <w:t>NOP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ab/>
        <w:t>NOP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ab/>
        <w:t xml:space="preserve">MVDD *AR2 , *AR5+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ab/>
        <w:t>LD AR1, A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ab/>
        <w:t>ADD AR4, A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ab/>
        <w:t>STL A, AR1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ab/>
        <w:t>BANZ main_loop, *AR6-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ab/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ab/>
        <w:t>NOP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ab/>
        <w:t>NOP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ab/>
        <w:t>NOP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>.data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>sin .word 1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>cos .word 1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>result .space N*16</w:t>
      </w:r>
    </w:p>
    <w:p>
      <w:pPr>
        <w:pStyle w:val="Normal"/>
        <w:spacing w:lineRule="auto" w:line="240" w:before="0" w:after="0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szCs w:val="28"/>
        </w:rPr>
      </w:pPr>
      <w:r>
        <w:rPr/>
        <w:drawing>
          <wp:inline distT="0" distB="0" distL="0" distR="0">
            <wp:extent cx="5354955" cy="264096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4107" t="33871" r="86" b="259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результат выполнения программы (</w:t>
      </w:r>
      <w:r>
        <w:rPr>
          <w:rFonts w:cs="Times New Roman"/>
          <w:szCs w:val="28"/>
          <w:lang w:val="en-US"/>
        </w:rPr>
        <w:t>sin</w:t>
      </w:r>
      <w:r>
        <w:rPr>
          <w:rFonts w:cs="Times New Roman"/>
          <w:szCs w:val="28"/>
        </w:rPr>
        <w:t>)</w:t>
      </w:r>
    </w:p>
    <w:p>
      <w:pPr>
        <w:pStyle w:val="Normal"/>
        <w:spacing w:lineRule="auto" w:line="240" w:before="0" w:after="0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spacing w:before="0" w:after="160"/>
        <w:ind w:firstLine="708"/>
        <w:rPr>
          <w:rFonts w:cs="Times New Roman"/>
          <w:b/>
          <w:b/>
          <w:sz w:val="32"/>
          <w:szCs w:val="32"/>
        </w:rPr>
      </w:pPr>
      <w:r>
        <w:rPr>
          <w:rFonts w:cs="Times New Roman"/>
          <w:b/>
          <w:szCs w:val="28"/>
        </w:rPr>
        <w:t xml:space="preserve">Вывод: </w:t>
      </w:r>
      <w:r>
        <w:rPr>
          <w:rFonts w:cs="Times New Roman"/>
          <w:szCs w:val="28"/>
        </w:rPr>
        <w:t>В ходе выполнения лабораторной работы была произведена генерация синусоидального и косинусоидального сигналов методом двойного угла.</w:t>
      </w:r>
    </w:p>
    <w:sectPr>
      <w:footerReference w:type="default" r:id="rId3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Courier New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72603506"/>
    </w:sdtPr>
    <w:sdtContent>
      <w:p>
        <w:pPr>
          <w:pStyle w:val="Style20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Style2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2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3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[%1]"/>
      <w:lvlJc w:val="left"/>
      <w:pPr>
        <w:tabs>
          <w:tab w:val="num" w:pos="0"/>
        </w:tabs>
        <w:ind w:left="185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Plain Text" w:uiPriority="0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14f3c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1c192b"/>
    <w:pPr>
      <w:keepNext w:val="true"/>
      <w:pageBreakBefore/>
      <w:numPr>
        <w:ilvl w:val="0"/>
        <w:numId w:val="1"/>
      </w:numPr>
      <w:spacing w:before="120" w:after="240"/>
      <w:outlineLvl w:val="0"/>
    </w:pPr>
    <w:rPr>
      <w:rFonts w:eastAsia="" w:cs="" w:cstheme="majorBidi" w:eastAsiaTheme="majorEastAsia"/>
      <w:b/>
      <w:bCs/>
      <w:caps/>
      <w:kern w:val="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1c192b"/>
    <w:pPr>
      <w:keepNext w:val="true"/>
      <w:numPr>
        <w:ilvl w:val="1"/>
        <w:numId w:val="1"/>
      </w:numPr>
      <w:spacing w:before="60" w:after="60"/>
      <w:outlineLvl w:val="1"/>
    </w:pPr>
    <w:rPr>
      <w:rFonts w:eastAsia="Times New Roman"/>
      <w:b/>
      <w:bCs/>
      <w:iCs/>
      <w:szCs w:val="28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1c192b"/>
    <w:pPr>
      <w:keepNext w:val="true"/>
      <w:numPr>
        <w:ilvl w:val="2"/>
        <w:numId w:val="1"/>
      </w:numPr>
      <w:spacing w:before="60" w:after="60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1c192b"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Times New Roman"/>
      <w:b/>
      <w:bCs/>
      <w:szCs w:val="28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1c192b"/>
    <w:pPr>
      <w:numPr>
        <w:ilvl w:val="4"/>
        <w:numId w:val="1"/>
      </w:numPr>
      <w:spacing w:before="240" w:after="60"/>
      <w:outlineLvl w:val="4"/>
    </w:pPr>
    <w:rPr>
      <w:rFonts w:ascii="Calibri" w:hAnsi="Calibri" w:eastAsia="Times New Roman"/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1c192b"/>
    <w:pPr>
      <w:numPr>
        <w:ilvl w:val="5"/>
        <w:numId w:val="1"/>
      </w:numPr>
      <w:spacing w:before="240" w:after="60"/>
      <w:outlineLvl w:val="5"/>
    </w:pPr>
    <w:rPr>
      <w:rFonts w:ascii="Calibri" w:hAnsi="Calibri" w:eastAsia="Times New Roman"/>
      <w:b/>
      <w:bCs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1c192b"/>
    <w:pPr>
      <w:numPr>
        <w:ilvl w:val="6"/>
        <w:numId w:val="1"/>
      </w:numPr>
      <w:spacing w:before="240" w:after="60"/>
      <w:outlineLvl w:val="6"/>
    </w:pPr>
    <w:rPr>
      <w:rFonts w:ascii="Calibri" w:hAnsi="Calibri" w:eastAsia="Times New Roman"/>
      <w:sz w:val="24"/>
      <w:szCs w:val="24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1c192b"/>
    <w:pPr>
      <w:numPr>
        <w:ilvl w:val="7"/>
        <w:numId w:val="1"/>
      </w:numPr>
      <w:spacing w:before="240" w:after="60"/>
      <w:outlineLvl w:val="7"/>
    </w:pPr>
    <w:rPr>
      <w:rFonts w:ascii="Calibri" w:hAnsi="Calibri" w:eastAsia="Times New Roman"/>
      <w:i/>
      <w:iCs/>
      <w:sz w:val="24"/>
      <w:szCs w:val="24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1c192b"/>
    <w:pPr>
      <w:numPr>
        <w:ilvl w:val="8"/>
        <w:numId w:val="1"/>
      </w:numPr>
      <w:spacing w:before="240" w:after="60"/>
      <w:outlineLvl w:val="8"/>
    </w:pPr>
    <w:rPr>
      <w:rFonts w:ascii="Cambria" w:hAnsi="Cambria" w:eastAsia="Times New Roma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link w:val="1"/>
    <w:uiPriority w:val="9"/>
    <w:qFormat/>
    <w:rsid w:val="001c192b"/>
    <w:rPr>
      <w:rFonts w:ascii="Times New Roman" w:hAnsi="Times New Roman" w:eastAsia="" w:cs="" w:cstheme="majorBidi" w:eastAsiaTheme="majorEastAsia"/>
      <w:b/>
      <w:bCs/>
      <w:caps/>
      <w:kern w:val="2"/>
      <w:sz w:val="28"/>
      <w:szCs w:val="32"/>
    </w:rPr>
  </w:style>
  <w:style w:type="character" w:styleId="21" w:customStyle="1">
    <w:name w:val="Заголовок 2 Знак"/>
    <w:link w:val="2"/>
    <w:uiPriority w:val="9"/>
    <w:qFormat/>
    <w:rsid w:val="001c192b"/>
    <w:rPr>
      <w:rFonts w:ascii="Times New Roman" w:hAnsi="Times New Roman" w:eastAsia="Times New Roman"/>
      <w:b/>
      <w:bCs/>
      <w:iCs/>
      <w:sz w:val="28"/>
      <w:szCs w:val="28"/>
    </w:rPr>
  </w:style>
  <w:style w:type="character" w:styleId="31" w:customStyle="1">
    <w:name w:val="Заголовок 3 Знак"/>
    <w:link w:val="3"/>
    <w:uiPriority w:val="9"/>
    <w:qFormat/>
    <w:rsid w:val="001c192b"/>
    <w:rPr>
      <w:rFonts w:ascii="Times New Roman" w:hAnsi="Times New Roman" w:eastAsia="Times New Roman"/>
      <w:b/>
      <w:bCs/>
      <w:sz w:val="28"/>
      <w:szCs w:val="26"/>
    </w:rPr>
  </w:style>
  <w:style w:type="character" w:styleId="41" w:customStyle="1">
    <w:name w:val="Заголовок 4 Знак"/>
    <w:link w:val="4"/>
    <w:uiPriority w:val="9"/>
    <w:semiHidden/>
    <w:qFormat/>
    <w:rsid w:val="001c192b"/>
    <w:rPr>
      <w:rFonts w:eastAsia="Times New Roman"/>
      <w:b/>
      <w:bCs/>
      <w:sz w:val="28"/>
      <w:szCs w:val="28"/>
    </w:rPr>
  </w:style>
  <w:style w:type="character" w:styleId="51" w:customStyle="1">
    <w:name w:val="Заголовок 5 Знак"/>
    <w:link w:val="5"/>
    <w:uiPriority w:val="9"/>
    <w:semiHidden/>
    <w:qFormat/>
    <w:rsid w:val="001c192b"/>
    <w:rPr>
      <w:rFonts w:eastAsia="Times New Roman"/>
      <w:b/>
      <w:bCs/>
      <w:i/>
      <w:iCs/>
      <w:sz w:val="26"/>
      <w:szCs w:val="26"/>
    </w:rPr>
  </w:style>
  <w:style w:type="character" w:styleId="61" w:customStyle="1">
    <w:name w:val="Заголовок 6 Знак"/>
    <w:link w:val="6"/>
    <w:uiPriority w:val="9"/>
    <w:semiHidden/>
    <w:qFormat/>
    <w:rsid w:val="001c192b"/>
    <w:rPr>
      <w:rFonts w:eastAsia="Times New Roman"/>
      <w:b/>
      <w:bCs/>
      <w:sz w:val="22"/>
      <w:szCs w:val="22"/>
    </w:rPr>
  </w:style>
  <w:style w:type="character" w:styleId="71" w:customStyle="1">
    <w:name w:val="Заголовок 7 Знак"/>
    <w:link w:val="7"/>
    <w:uiPriority w:val="9"/>
    <w:semiHidden/>
    <w:qFormat/>
    <w:rsid w:val="001c192b"/>
    <w:rPr>
      <w:rFonts w:eastAsia="Times New Roman"/>
      <w:sz w:val="24"/>
      <w:szCs w:val="24"/>
    </w:rPr>
  </w:style>
  <w:style w:type="character" w:styleId="81" w:customStyle="1">
    <w:name w:val="Заголовок 8 Знак"/>
    <w:link w:val="8"/>
    <w:uiPriority w:val="9"/>
    <w:semiHidden/>
    <w:qFormat/>
    <w:rsid w:val="001c192b"/>
    <w:rPr>
      <w:rFonts w:eastAsia="Times New Roman"/>
      <w:i/>
      <w:iCs/>
      <w:sz w:val="24"/>
      <w:szCs w:val="24"/>
    </w:rPr>
  </w:style>
  <w:style w:type="character" w:styleId="91" w:customStyle="1">
    <w:name w:val="Заголовок 9 Знак"/>
    <w:link w:val="9"/>
    <w:uiPriority w:val="9"/>
    <w:semiHidden/>
    <w:qFormat/>
    <w:rsid w:val="001c192b"/>
    <w:rPr>
      <w:rFonts w:ascii="Cambria" w:hAnsi="Cambria" w:eastAsia="Times New Roman"/>
      <w:sz w:val="22"/>
      <w:szCs w:val="22"/>
    </w:rPr>
  </w:style>
  <w:style w:type="character" w:styleId="MTDisplayEquation" w:customStyle="1">
    <w:name w:val="MTDisplayEquation Знак"/>
    <w:basedOn w:val="DefaultParagraphFont"/>
    <w:link w:val="MTDisplayEquation"/>
    <w:qFormat/>
    <w:rsid w:val="0085577c"/>
    <w:rPr>
      <w:rFonts w:ascii="Times New Roman" w:hAnsi="Times New Roman" w:eastAsia="Calibri" w:eastAsiaTheme="minorHAnsi"/>
      <w:b/>
      <w:sz w:val="28"/>
      <w:szCs w:val="28"/>
    </w:rPr>
  </w:style>
  <w:style w:type="character" w:styleId="Style5" w:customStyle="1">
    <w:name w:val="Текст Знак"/>
    <w:basedOn w:val="DefaultParagraphFont"/>
    <w:link w:val="a9"/>
    <w:semiHidden/>
    <w:qFormat/>
    <w:rsid w:val="00d9768f"/>
    <w:rPr>
      <w:rFonts w:ascii="Courier New" w:hAnsi="Courier New" w:eastAsia="Times New Roman"/>
      <w:lang w:eastAsia="ru-RU"/>
    </w:rPr>
  </w:style>
  <w:style w:type="character" w:styleId="Style6" w:customStyle="1">
    <w:name w:val="Верхний колонтитул Знак"/>
    <w:basedOn w:val="DefaultParagraphFont"/>
    <w:link w:val="ab"/>
    <w:uiPriority w:val="99"/>
    <w:qFormat/>
    <w:rsid w:val="00390775"/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character" w:styleId="Style7" w:customStyle="1">
    <w:name w:val="Нижний колонтитул Знак"/>
    <w:basedOn w:val="DefaultParagraphFont"/>
    <w:link w:val="ad"/>
    <w:uiPriority w:val="99"/>
    <w:qFormat/>
    <w:rsid w:val="00390775"/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qFormat/>
    <w:rsid w:val="00015fea"/>
    <w:rPr>
      <w:color w:val="808080"/>
    </w:rPr>
  </w:style>
  <w:style w:type="character" w:styleId="Style8" w:customStyle="1">
    <w:name w:val="Текст выноски Знак"/>
    <w:basedOn w:val="DefaultParagraphFont"/>
    <w:link w:val="af0"/>
    <w:uiPriority w:val="99"/>
    <w:semiHidden/>
    <w:qFormat/>
    <w:rsid w:val="00417e15"/>
    <w:rPr>
      <w:rFonts w:ascii="Segoe UI" w:hAnsi="Segoe UI" w:eastAsia="Calibri" w:cs="Segoe UI" w:eastAsiaTheme="minorHAnsi"/>
      <w:sz w:val="18"/>
      <w:szCs w:val="18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ucida Sans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ucida Sans"/>
    </w:rPr>
  </w:style>
  <w:style w:type="paragraph" w:styleId="Style14" w:customStyle="1">
    <w:name w:val="титульный лист"/>
    <w:basedOn w:val="Normal"/>
    <w:qFormat/>
    <w:rsid w:val="001c192b"/>
    <w:pPr>
      <w:spacing w:lineRule="auto" w:line="264"/>
      <w:jc w:val="center"/>
    </w:pPr>
    <w:rPr/>
  </w:style>
  <w:style w:type="paragraph" w:styleId="Style15" w:customStyle="1">
    <w:name w:val="Table of Figures"/>
    <w:basedOn w:val="Normal"/>
    <w:qFormat/>
    <w:rsid w:val="001c192b"/>
    <w:pPr>
      <w:spacing w:before="120" w:after="120"/>
      <w:jc w:val="center"/>
    </w:pPr>
    <w:rPr>
      <w:sz w:val="24"/>
    </w:rPr>
  </w:style>
  <w:style w:type="paragraph" w:styleId="Style16" w:customStyle="1">
    <w:name w:val="[ ] Список Литературы"/>
    <w:basedOn w:val="Normal"/>
    <w:uiPriority w:val="3"/>
    <w:qFormat/>
    <w:rsid w:val="001c192b"/>
    <w:pPr>
      <w:numPr>
        <w:ilvl w:val="0"/>
        <w:numId w:val="2"/>
      </w:numPr>
      <w:tabs>
        <w:tab w:val="clear" w:pos="708"/>
        <w:tab w:val="left" w:pos="567" w:leader="none"/>
      </w:tabs>
      <w:spacing w:lineRule="auto" w:line="288" w:before="0" w:after="120"/>
    </w:pPr>
    <w:rPr>
      <w:sz w:val="26"/>
    </w:rPr>
  </w:style>
  <w:style w:type="paragraph" w:styleId="Style17" w:customStyle="1">
    <w:name w:val="Введение_Заключение"/>
    <w:basedOn w:val="1"/>
    <w:qFormat/>
    <w:rsid w:val="001c192b"/>
    <w:pPr>
      <w:numPr>
        <w:ilvl w:val="0"/>
        <w:numId w:val="0"/>
      </w:numPr>
    </w:pPr>
    <w:rPr>
      <w:rFonts w:eastAsia="Times New Roman" w:cs="Times New Roman"/>
    </w:rPr>
  </w:style>
  <w:style w:type="paragraph" w:styleId="ListParagraph">
    <w:name w:val="List Paragraph"/>
    <w:basedOn w:val="Normal"/>
    <w:uiPriority w:val="34"/>
    <w:qFormat/>
    <w:rsid w:val="001c192b"/>
    <w:pPr>
      <w:spacing w:before="0" w:after="160"/>
      <w:ind w:left="720" w:hanging="0"/>
      <w:contextualSpacing/>
    </w:pPr>
    <w:rPr/>
  </w:style>
  <w:style w:type="paragraph" w:styleId="MTDisplayEquation1" w:customStyle="1">
    <w:name w:val="MTDisplayEquation"/>
    <w:basedOn w:val="Normal"/>
    <w:next w:val="Normal"/>
    <w:link w:val="MTDisplayEquation0"/>
    <w:qFormat/>
    <w:rsid w:val="0085577c"/>
    <w:pPr>
      <w:tabs>
        <w:tab w:val="clear" w:pos="708"/>
        <w:tab w:val="center" w:pos="4680" w:leader="none"/>
        <w:tab w:val="right" w:pos="9360" w:leader="none"/>
      </w:tabs>
    </w:pPr>
    <w:rPr>
      <w:rFonts w:cs="Times New Roman"/>
      <w:b/>
      <w:szCs w:val="28"/>
    </w:rPr>
  </w:style>
  <w:style w:type="paragraph" w:styleId="PlainText">
    <w:name w:val="Plain Text"/>
    <w:basedOn w:val="Normal"/>
    <w:link w:val="aa"/>
    <w:semiHidden/>
    <w:qFormat/>
    <w:rsid w:val="00d9768f"/>
    <w:pPr>
      <w:spacing w:lineRule="auto" w:line="240" w:before="0" w:after="0"/>
    </w:pPr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link w:val="ac"/>
    <w:uiPriority w:val="99"/>
    <w:unhideWhenUsed/>
    <w:rsid w:val="0039077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link w:val="ae"/>
    <w:uiPriority w:val="99"/>
    <w:unhideWhenUsed/>
    <w:rsid w:val="0039077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f1"/>
    <w:uiPriority w:val="99"/>
    <w:semiHidden/>
    <w:unhideWhenUsed/>
    <w:qFormat/>
    <w:rsid w:val="00417e1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2"/>
    <w:uiPriority w:val="39"/>
    <w:rsid w:val="004206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Application>LibreOffice/7.1.6.2$Windows_X86_64 LibreOffice_project/0e133318fcee89abacd6a7d077e292f1145735c3</Application>
  <AppVersion>15.0000</AppVersion>
  <Pages>3</Pages>
  <Words>273</Words>
  <Characters>1317</Characters>
  <CharactersWithSpaces>1584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2016-10-16T22:28:00Z</dcterms:created>
  <dc:creator>Ярослав Конопелько</dc:creator>
  <dc:description/>
  <dc:language>ru-RU</dc:language>
  <cp:lastModifiedBy/>
  <cp:lastPrinted>2022-01-03T21:05:00Z</cp:lastPrinted>
  <dcterms:modified xsi:type="dcterms:W3CDTF">2022-01-04T04:26:08Z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1</vt:bool>
  </property>
</Properties>
</file>