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582" w:rsidRDefault="00BB0582">
      <w:pPr>
        <w:keepNext/>
        <w:keepLines/>
        <w:jc w:val="right"/>
        <w:rPr>
          <w:b/>
          <w:bCs/>
          <w:sz w:val="26"/>
          <w:szCs w:val="26"/>
        </w:rPr>
      </w:pPr>
    </w:p>
    <w:p w:rsidR="00BB0582" w:rsidRDefault="00BB0582">
      <w:pPr>
        <w:keepNext/>
        <w:keepLines/>
        <w:rPr>
          <w:sz w:val="26"/>
          <w:szCs w:val="26"/>
        </w:rPr>
      </w:pPr>
    </w:p>
    <w:p w:rsidR="00BB0582" w:rsidRDefault="00BB0582">
      <w:pPr>
        <w:keepNext/>
        <w:keepLines/>
        <w:rPr>
          <w:sz w:val="26"/>
          <w:szCs w:val="26"/>
        </w:rPr>
      </w:pPr>
    </w:p>
    <w:p w:rsidR="00BB0582" w:rsidRDefault="00BB0582">
      <w:pPr>
        <w:keepNext/>
        <w:keepLines/>
        <w:rPr>
          <w:sz w:val="26"/>
          <w:szCs w:val="26"/>
        </w:rPr>
      </w:pPr>
    </w:p>
    <w:p w:rsidR="00BB0582" w:rsidRDefault="00BB0582">
      <w:pPr>
        <w:keepNext/>
        <w:keepLines/>
        <w:rPr>
          <w:sz w:val="26"/>
          <w:szCs w:val="26"/>
        </w:rPr>
      </w:pPr>
    </w:p>
    <w:p w:rsidR="00BB0582" w:rsidRDefault="00BB0582">
      <w:pPr>
        <w:keepNext/>
        <w:keepLines/>
        <w:rPr>
          <w:sz w:val="26"/>
          <w:szCs w:val="26"/>
        </w:rPr>
      </w:pPr>
    </w:p>
    <w:p w:rsidR="00BB0582" w:rsidRDefault="00BB0582">
      <w:pPr>
        <w:keepNext/>
        <w:keepLines/>
        <w:rPr>
          <w:sz w:val="26"/>
          <w:szCs w:val="26"/>
        </w:rPr>
      </w:pPr>
    </w:p>
    <w:p w:rsidR="00BB0582" w:rsidRDefault="00BB0582">
      <w:pPr>
        <w:keepNext/>
        <w:keepLines/>
        <w:rPr>
          <w:sz w:val="26"/>
          <w:szCs w:val="26"/>
        </w:rPr>
      </w:pPr>
    </w:p>
    <w:p w:rsidR="00BB0582" w:rsidRDefault="00BB0582">
      <w:pPr>
        <w:keepNext/>
        <w:keepLines/>
        <w:rPr>
          <w:sz w:val="26"/>
          <w:szCs w:val="26"/>
        </w:rPr>
      </w:pPr>
    </w:p>
    <w:p w:rsidR="00BB0582" w:rsidRDefault="00BB0582">
      <w:pPr>
        <w:keepNext/>
        <w:keepLines/>
        <w:rPr>
          <w:sz w:val="26"/>
          <w:szCs w:val="26"/>
        </w:rPr>
      </w:pPr>
    </w:p>
    <w:p w:rsidR="00BB0582" w:rsidRDefault="00BB0582">
      <w:pPr>
        <w:keepNext/>
        <w:keepLines/>
        <w:rPr>
          <w:sz w:val="26"/>
          <w:szCs w:val="26"/>
        </w:rPr>
      </w:pPr>
    </w:p>
    <w:p w:rsidR="00BB0582" w:rsidRDefault="009E734D">
      <w:pPr>
        <w:keepNext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  <w:t>Технические требования на поставку МТР</w:t>
      </w:r>
    </w:p>
    <w:p w:rsidR="00BB0582" w:rsidRDefault="00BB0582">
      <w:pPr>
        <w:keepNext/>
        <w:keepLines/>
        <w:jc w:val="center"/>
        <w:rPr>
          <w:rFonts w:eastAsia="Calibri"/>
          <w:b/>
          <w:sz w:val="26"/>
          <w:szCs w:val="26"/>
        </w:rPr>
      </w:pPr>
    </w:p>
    <w:p w:rsidR="00BB0582" w:rsidRDefault="00BB0582">
      <w:pPr>
        <w:keepNext/>
        <w:keepLines/>
        <w:jc w:val="center"/>
        <w:rPr>
          <w:rFonts w:eastAsia="Calibri"/>
          <w:b/>
          <w:sz w:val="26"/>
          <w:szCs w:val="26"/>
        </w:rPr>
      </w:pPr>
    </w:p>
    <w:p w:rsidR="00BB0582" w:rsidRDefault="009E734D">
      <w:pPr>
        <w:widowControl w:val="0"/>
        <w:tabs>
          <w:tab w:val="left" w:pos="426"/>
        </w:tabs>
        <w:spacing w:before="120"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  <w:t xml:space="preserve">«ОКПД2 27.12.32.000 Поставка шкафов релейной защиты, автоматики и управления для ОП "Южно Сахалинская ТЭЦ-1" в рамках реализации инвестиционного проекта "Строительство 6-го энергоблока ОП </w:t>
      </w:r>
      <w:r>
        <w:rPr>
          <w:rFonts w:eastAsia="Calibri"/>
          <w:b/>
          <w:sz w:val="26"/>
          <w:szCs w:val="26"/>
        </w:rPr>
        <w:t>«Южно-Сахалинская ТЭЦ-1» мощностью 50 МВт с установкой двух газотурбинных энергоагрегатов ЭГЭС-25ПА (ПИР)»</w:t>
      </w:r>
    </w:p>
    <w:p w:rsidR="00BB0582" w:rsidRDefault="00BB0582">
      <w:pPr>
        <w:widowControl w:val="0"/>
        <w:tabs>
          <w:tab w:val="left" w:pos="426"/>
        </w:tabs>
        <w:spacing w:before="120"/>
        <w:jc w:val="center"/>
        <w:rPr>
          <w:rFonts w:eastAsia="Calibri"/>
          <w:b/>
          <w:sz w:val="26"/>
          <w:szCs w:val="26"/>
        </w:rPr>
      </w:pPr>
    </w:p>
    <w:p w:rsidR="00BB0582" w:rsidRDefault="009E734D">
      <w:pPr>
        <w:keepNext/>
        <w:keepLines/>
        <w:jc w:val="center"/>
        <w:rPr>
          <w:rFonts w:eastAsia="Calibri"/>
          <w:b/>
          <w:i/>
          <w:sz w:val="26"/>
          <w:szCs w:val="26"/>
        </w:rPr>
      </w:pPr>
      <w:r>
        <w:rPr>
          <w:rFonts w:eastAsia="Calibri"/>
          <w:b/>
          <w:sz w:val="26"/>
          <w:szCs w:val="26"/>
        </w:rPr>
        <w:t>Лот № 0243-ТПИР ОТМ-2025-СЭ</w:t>
      </w:r>
    </w:p>
    <w:p w:rsidR="00BB0582" w:rsidRDefault="00BB0582">
      <w:pPr>
        <w:keepNext/>
        <w:keepLines/>
        <w:jc w:val="center"/>
        <w:rPr>
          <w:rFonts w:eastAsia="Calibri"/>
          <w:b/>
          <w:i/>
          <w:sz w:val="26"/>
          <w:szCs w:val="26"/>
        </w:rPr>
      </w:pPr>
    </w:p>
    <w:p w:rsidR="00BB0582" w:rsidRDefault="00BB0582">
      <w:pPr>
        <w:keepNext/>
        <w:keepLines/>
        <w:jc w:val="both"/>
        <w:rPr>
          <w:sz w:val="26"/>
          <w:szCs w:val="26"/>
        </w:rPr>
      </w:pPr>
    </w:p>
    <w:p w:rsidR="00BB0582" w:rsidRDefault="009E734D">
      <w:pPr>
        <w:rPr>
          <w:sz w:val="26"/>
          <w:szCs w:val="26"/>
        </w:rPr>
      </w:pPr>
      <w:r>
        <w:br w:type="page"/>
      </w:r>
    </w:p>
    <w:p w:rsidR="00BB0582" w:rsidRDefault="009E734D">
      <w:pPr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cs="Times New Roman"/>
          <w:b w:val="0"/>
          <w:bCs w:val="0"/>
          <w:sz w:val="28"/>
          <w:szCs w:val="28"/>
        </w:rPr>
        <w:id w:val="763432112"/>
        <w:docPartObj>
          <w:docPartGallery w:val="Table of Contents"/>
          <w:docPartUnique/>
        </w:docPartObj>
      </w:sdtPr>
      <w:sdtEndPr/>
      <w:sdtContent>
        <w:p w:rsidR="00BB0582" w:rsidRDefault="009E734D">
          <w:pPr>
            <w:pStyle w:val="19"/>
            <w:tabs>
              <w:tab w:val="right" w:leader="dot" w:pos="9921"/>
            </w:tabs>
          </w:pPr>
          <w:r>
            <w:fldChar w:fldCharType="begin"/>
          </w:r>
          <w:r>
            <w:rPr>
              <w:rStyle w:val="affd"/>
              <w:webHidden/>
            </w:rPr>
            <w:instrText xml:space="preserve"> TOC \z \o "1-4" \u \h</w:instrText>
          </w:r>
          <w:r>
            <w:rPr>
              <w:rStyle w:val="affd"/>
            </w:rPr>
            <w:fldChar w:fldCharType="separate"/>
          </w:r>
          <w:hyperlink w:anchor="__RefHeading___Toc12762_3838024805">
            <w:r>
              <w:rPr>
                <w:rStyle w:val="affd"/>
                <w:webHidden/>
              </w:rPr>
              <w:t>1. Общие сведения</w:t>
            </w:r>
            <w:r>
              <w:rPr>
                <w:rStyle w:val="affd"/>
                <w:webHidden/>
              </w:rPr>
              <w:tab/>
              <w:t>3</w:t>
            </w:r>
          </w:hyperlink>
        </w:p>
        <w:p w:rsidR="00BB0582" w:rsidRDefault="009E734D">
          <w:pPr>
            <w:pStyle w:val="41"/>
            <w:tabs>
              <w:tab w:val="right" w:leader="dot" w:pos="9921"/>
            </w:tabs>
          </w:pPr>
          <w:hyperlink w:anchor="__RefHeading___Toc12764_3838024805">
            <w:r>
              <w:rPr>
                <w:rStyle w:val="affd"/>
                <w:webHidden/>
              </w:rPr>
              <w:t>1.1. Наименование закупаемой продукции</w:t>
            </w:r>
            <w:r>
              <w:rPr>
                <w:rStyle w:val="affd"/>
                <w:webHidden/>
              </w:rPr>
              <w:tab/>
              <w:t>3</w:t>
            </w:r>
          </w:hyperlink>
        </w:p>
        <w:p w:rsidR="00BB0582" w:rsidRDefault="009E734D">
          <w:pPr>
            <w:pStyle w:val="19"/>
            <w:tabs>
              <w:tab w:val="right" w:leader="dot" w:pos="9921"/>
            </w:tabs>
          </w:pPr>
          <w:hyperlink w:anchor="__RefHeading___Toc12766_3838024805">
            <w:r>
              <w:rPr>
                <w:rStyle w:val="affd"/>
                <w:webHidden/>
              </w:rPr>
              <w:t xml:space="preserve">2. </w:t>
            </w:r>
            <w:r>
              <w:rPr>
                <w:rStyle w:val="affd"/>
                <w:iCs/>
              </w:rPr>
              <w:t>Требования к продукции</w:t>
            </w:r>
            <w:r>
              <w:rPr>
                <w:rStyle w:val="affd"/>
              </w:rPr>
              <w:tab/>
              <w:t>3</w:t>
            </w:r>
          </w:hyperlink>
        </w:p>
        <w:p w:rsidR="00BB0582" w:rsidRDefault="009E734D">
          <w:pPr>
            <w:pStyle w:val="41"/>
            <w:tabs>
              <w:tab w:val="right" w:leader="dot" w:pos="9921"/>
            </w:tabs>
          </w:pPr>
          <w:hyperlink w:anchor="__RefHeading___Toc12768_3838024805">
            <w:r>
              <w:rPr>
                <w:rStyle w:val="affd"/>
                <w:webHidden/>
              </w:rPr>
              <w:t xml:space="preserve">2.1. Требования к </w:t>
            </w:r>
            <w:r>
              <w:rPr>
                <w:rStyle w:val="affd"/>
                <w:webHidden/>
              </w:rPr>
              <w:t>объемам и срокам поставки</w:t>
            </w:r>
            <w:r>
              <w:rPr>
                <w:rStyle w:val="affd"/>
                <w:webHidden/>
              </w:rPr>
              <w:tab/>
              <w:t>3</w:t>
            </w:r>
          </w:hyperlink>
        </w:p>
        <w:p w:rsidR="00BB0582" w:rsidRDefault="009E734D">
          <w:pPr>
            <w:pStyle w:val="3a"/>
            <w:tabs>
              <w:tab w:val="clear" w:pos="9911"/>
              <w:tab w:val="right" w:leader="dot" w:pos="9921"/>
            </w:tabs>
          </w:pPr>
          <w:hyperlink w:anchor="__RefHeading___Toc12770_3838024805">
            <w:r>
              <w:rPr>
                <w:rStyle w:val="affd"/>
                <w:webHidden/>
              </w:rPr>
              <w:t>Таблица 1. Перечень и объем закупаемой продукции</w:t>
            </w:r>
            <w:r>
              <w:rPr>
                <w:rStyle w:val="affd"/>
                <w:webHidden/>
              </w:rPr>
              <w:tab/>
              <w:t>3</w:t>
            </w:r>
          </w:hyperlink>
        </w:p>
        <w:p w:rsidR="00BB0582" w:rsidRDefault="009E734D">
          <w:pPr>
            <w:pStyle w:val="3a"/>
            <w:tabs>
              <w:tab w:val="clear" w:pos="9911"/>
              <w:tab w:val="right" w:leader="dot" w:pos="9921"/>
            </w:tabs>
          </w:pPr>
          <w:hyperlink w:anchor="__RefHeading___Toc12772_3838024805">
            <w:r>
              <w:rPr>
                <w:rStyle w:val="affd"/>
                <w:webHidden/>
              </w:rPr>
              <w:t>Таблица 2. Требования по срокам поставки продукции</w:t>
            </w:r>
            <w:r>
              <w:rPr>
                <w:rStyle w:val="affd"/>
                <w:webHidden/>
              </w:rPr>
              <w:tab/>
              <w:t>3</w:t>
            </w:r>
          </w:hyperlink>
        </w:p>
        <w:p w:rsidR="00BB0582" w:rsidRDefault="009E734D">
          <w:pPr>
            <w:pStyle w:val="3a"/>
            <w:tabs>
              <w:tab w:val="clear" w:pos="9911"/>
              <w:tab w:val="right" w:leader="dot" w:pos="9921"/>
            </w:tabs>
          </w:pPr>
          <w:hyperlink w:anchor="__RefHeading___Toc12772_3838024805_%D0%9A%D0%BE%D0%BF%D0%B8%D1%8F">
            <w:r>
              <w:rPr>
                <w:rStyle w:val="affd"/>
                <w:webHidden/>
              </w:rPr>
              <w:t>Таблица 3. Требования по срокам оказания услуг</w:t>
            </w:r>
            <w:r>
              <w:rPr>
                <w:rStyle w:val="affd"/>
                <w:webHidden/>
              </w:rPr>
              <w:tab/>
              <w:t>4</w:t>
            </w:r>
          </w:hyperlink>
        </w:p>
        <w:p w:rsidR="00BB0582" w:rsidRDefault="009E734D">
          <w:pPr>
            <w:pStyle w:val="41"/>
            <w:tabs>
              <w:tab w:val="right" w:leader="dot" w:pos="9921"/>
            </w:tabs>
          </w:pPr>
          <w:hyperlink w:anchor="__RefHeading___Toc12774_3838024805">
            <w:r>
              <w:rPr>
                <w:rStyle w:val="affd"/>
                <w:webHidden/>
              </w:rPr>
              <w:t>2.2. Требования к качеству продукции</w:t>
            </w:r>
            <w:r>
              <w:rPr>
                <w:rStyle w:val="affd"/>
                <w:webHidden/>
              </w:rPr>
              <w:tab/>
              <w:t>4</w:t>
            </w:r>
          </w:hyperlink>
        </w:p>
        <w:p w:rsidR="00BB0582" w:rsidRDefault="009E734D">
          <w:pPr>
            <w:pStyle w:val="41"/>
            <w:tabs>
              <w:tab w:val="right" w:leader="dot" w:pos="9921"/>
            </w:tabs>
          </w:pPr>
          <w:hyperlink w:anchor="__RefHeading___Toc12776_3838024805">
            <w:r>
              <w:rPr>
                <w:rStyle w:val="affd"/>
                <w:webHidden/>
              </w:rPr>
              <w:t>Таблица 4. Требования к продукции (индивидуальные требования по каждой позиции перечня продукции)</w:t>
            </w:r>
            <w:r>
              <w:rPr>
                <w:rStyle w:val="affd"/>
                <w:webHidden/>
              </w:rPr>
              <w:tab/>
              <w:t>4</w:t>
            </w:r>
          </w:hyperlink>
        </w:p>
        <w:p w:rsidR="00BB0582" w:rsidRDefault="009E734D">
          <w:pPr>
            <w:pStyle w:val="41"/>
            <w:tabs>
              <w:tab w:val="right" w:leader="dot" w:pos="9921"/>
            </w:tabs>
          </w:pPr>
          <w:hyperlink w:anchor="__RefHeading___Toc12776_3838024805_%D0%9A%D0%BE%D0%BF%D0%B8%D1%8F_1">
            <w:r>
              <w:rPr>
                <w:rStyle w:val="affd"/>
                <w:webHidden/>
              </w:rPr>
              <w:t>Таблица 5. Требования к продукции</w:t>
            </w:r>
            <w:r>
              <w:rPr>
                <w:rStyle w:val="affd"/>
                <w:webHidden/>
              </w:rPr>
              <w:tab/>
              <w:t>7</w:t>
            </w:r>
          </w:hyperlink>
        </w:p>
        <w:p w:rsidR="00BB0582" w:rsidRDefault="009E734D">
          <w:pPr>
            <w:pStyle w:val="19"/>
            <w:tabs>
              <w:tab w:val="right" w:leader="dot" w:pos="9921"/>
            </w:tabs>
          </w:pPr>
          <w:hyperlink w:anchor="__RefHeading___Toc12778_3838024805">
            <w:r>
              <w:rPr>
                <w:rStyle w:val="affd"/>
                <w:webHidden/>
              </w:rPr>
              <w:t>3. Требования к документации по ценообразованию на этапе закупки</w:t>
            </w:r>
            <w:r>
              <w:rPr>
                <w:rStyle w:val="affd"/>
                <w:webHidden/>
              </w:rPr>
              <w:tab/>
              <w:t>8</w:t>
            </w:r>
          </w:hyperlink>
        </w:p>
        <w:p w:rsidR="00BB0582" w:rsidRDefault="009E734D">
          <w:pPr>
            <w:pStyle w:val="19"/>
            <w:tabs>
              <w:tab w:val="right" w:leader="dot" w:pos="9921"/>
            </w:tabs>
          </w:pPr>
          <w:hyperlink w:anchor="__RefHeading___Toc12778_3838024805_%D0%9A%D0%BE%D0%BF%D0%B8%D1%8F">
            <w:r>
              <w:rPr>
                <w:rStyle w:val="affd"/>
                <w:webHidden/>
              </w:rPr>
              <w:t>4. Требования к документации по ценообразовани</w:t>
            </w:r>
            <w:r>
              <w:rPr>
                <w:rStyle w:val="affd"/>
                <w:webHidden/>
              </w:rPr>
              <w:t>ю на этапе заключения (исполнения) договора.</w:t>
            </w:r>
            <w:r>
              <w:rPr>
                <w:rStyle w:val="affd"/>
                <w:webHidden/>
              </w:rPr>
              <w:tab/>
              <w:t>8</w:t>
            </w:r>
          </w:hyperlink>
        </w:p>
        <w:p w:rsidR="00BB0582" w:rsidRDefault="009E734D">
          <w:pPr>
            <w:pStyle w:val="19"/>
            <w:tabs>
              <w:tab w:val="right" w:leader="dot" w:pos="9921"/>
            </w:tabs>
          </w:pPr>
          <w:hyperlink w:anchor="__RefHeading___Toc3335_1244922329">
            <w:r>
              <w:rPr>
                <w:rStyle w:val="affd"/>
                <w:webHidden/>
              </w:rPr>
              <w:t>5. Приложения</w:t>
            </w:r>
            <w:r>
              <w:rPr>
                <w:rStyle w:val="affd"/>
                <w:webHidden/>
              </w:rPr>
              <w:tab/>
              <w:t>8</w:t>
            </w:r>
          </w:hyperlink>
          <w:r>
            <w:rPr>
              <w:rStyle w:val="affd"/>
            </w:rPr>
            <w:fldChar w:fldCharType="end"/>
          </w:r>
        </w:p>
        <w:p w:rsidR="00BB0582" w:rsidRDefault="009E734D">
          <w:pPr>
            <w:sectPr w:rsidR="00BB0582">
              <w:headerReference w:type="even" r:id="rId8"/>
              <w:headerReference w:type="default" r:id="rId9"/>
              <w:headerReference w:type="first" r:id="rId10"/>
              <w:pgSz w:w="11906" w:h="16838"/>
              <w:pgMar w:top="1134" w:right="851" w:bottom="992" w:left="1134" w:header="680" w:footer="0" w:gutter="0"/>
              <w:cols w:space="720"/>
              <w:formProt w:val="0"/>
              <w:titlePg/>
              <w:docGrid w:linePitch="360"/>
            </w:sectPr>
          </w:pPr>
        </w:p>
      </w:sdtContent>
    </w:sdt>
    <w:p w:rsidR="00BB0582" w:rsidRDefault="009E734D">
      <w:pPr>
        <w:pStyle w:val="10"/>
        <w:keepLines/>
        <w:numPr>
          <w:ilvl w:val="0"/>
          <w:numId w:val="3"/>
        </w:numPr>
        <w:spacing w:after="0"/>
        <w:ind w:left="357" w:hanging="357"/>
        <w:jc w:val="center"/>
        <w:rPr>
          <w:caps/>
          <w:lang w:val="ru-RU"/>
        </w:rPr>
      </w:pPr>
      <w:bookmarkStart w:id="0" w:name="__RefHeading___Toc12762_3838024805"/>
      <w:bookmarkStart w:id="1" w:name="_GoBack_Копия_1"/>
      <w:bookmarkStart w:id="2" w:name="_GoBack_Копия_1_Копия_1"/>
      <w:bookmarkStart w:id="3" w:name="_Toc51339692"/>
      <w:bookmarkStart w:id="4" w:name="_Toc173334372"/>
      <w:bookmarkEnd w:id="0"/>
      <w:bookmarkEnd w:id="1"/>
      <w:bookmarkEnd w:id="2"/>
      <w:r>
        <w:rPr>
          <w:lang w:val="ru-RU"/>
        </w:rPr>
        <w:lastRenderedPageBreak/>
        <w:t>Общие сведения</w:t>
      </w:r>
      <w:bookmarkEnd w:id="3"/>
      <w:bookmarkEnd w:id="4"/>
    </w:p>
    <w:p w:rsidR="00BB0582" w:rsidRDefault="009E734D">
      <w:pPr>
        <w:pStyle w:val="4"/>
        <w:numPr>
          <w:ilvl w:val="1"/>
          <w:numId w:val="3"/>
        </w:numPr>
        <w:spacing w:after="0"/>
        <w:rPr>
          <w:i/>
        </w:rPr>
      </w:pPr>
      <w:bookmarkStart w:id="5" w:name="__RefHeading___Toc12764_3838024805"/>
      <w:bookmarkStart w:id="6" w:name="_Toc46743506"/>
      <w:bookmarkStart w:id="7" w:name="_Toc173334373"/>
      <w:bookmarkEnd w:id="5"/>
      <w:r>
        <w:t>Наименование закупаемой продукции</w:t>
      </w:r>
      <w:bookmarkEnd w:id="6"/>
      <w:bookmarkEnd w:id="7"/>
    </w:p>
    <w:p w:rsidR="00BB0582" w:rsidRDefault="009E734D">
      <w:r>
        <w:rPr>
          <w:rFonts w:eastAsia="Calibri"/>
          <w:i/>
          <w:sz w:val="24"/>
          <w:szCs w:val="24"/>
          <w:lang w:eastAsia="en-US"/>
        </w:rPr>
        <w:t>Шкафы релейной защиты, автоматики и управления</w:t>
      </w:r>
    </w:p>
    <w:p w:rsidR="00BB0582" w:rsidRDefault="00BB0582">
      <w:pPr>
        <w:rPr>
          <w:rStyle w:val="aff2"/>
          <w:b w:val="0"/>
          <w:bCs/>
          <w:i w:val="0"/>
          <w:sz w:val="24"/>
          <w:szCs w:val="24"/>
          <w:shd w:val="clear" w:color="auto" w:fill="auto"/>
        </w:rPr>
      </w:pPr>
    </w:p>
    <w:p w:rsidR="00BB0582" w:rsidRDefault="009E734D">
      <w:pPr>
        <w:pStyle w:val="10"/>
        <w:keepLines/>
        <w:numPr>
          <w:ilvl w:val="0"/>
          <w:numId w:val="3"/>
        </w:numPr>
        <w:spacing w:after="0"/>
        <w:ind w:left="357" w:hanging="357"/>
        <w:jc w:val="center"/>
        <w:rPr>
          <w:iCs/>
          <w:caps/>
          <w:lang w:val="ru-RU"/>
        </w:rPr>
      </w:pPr>
      <w:bookmarkStart w:id="8" w:name="__RefHeading___Toc12766_3838024805"/>
      <w:bookmarkStart w:id="9" w:name="_Toc51339693"/>
      <w:bookmarkStart w:id="10" w:name="_Toc173334374"/>
      <w:bookmarkEnd w:id="8"/>
      <w:r>
        <w:rPr>
          <w:iCs/>
        </w:rPr>
        <w:t>Требования к продукции</w:t>
      </w:r>
      <w:bookmarkEnd w:id="9"/>
      <w:bookmarkEnd w:id="10"/>
    </w:p>
    <w:p w:rsidR="00BB0582" w:rsidRDefault="009E734D">
      <w:pPr>
        <w:pStyle w:val="4"/>
        <w:numPr>
          <w:ilvl w:val="1"/>
          <w:numId w:val="3"/>
        </w:numPr>
        <w:spacing w:after="0"/>
        <w:rPr>
          <w:lang w:val="ru-RU"/>
        </w:rPr>
      </w:pPr>
      <w:bookmarkStart w:id="11" w:name="__RefHeading___Toc12768_3838024805"/>
      <w:bookmarkStart w:id="12" w:name="_Toc173334375"/>
      <w:bookmarkEnd w:id="11"/>
      <w:r>
        <w:t xml:space="preserve">Требования к объемам и срокам </w:t>
      </w:r>
      <w:r>
        <w:rPr>
          <w:lang w:val="ru-RU"/>
        </w:rPr>
        <w:t>поставки</w:t>
      </w:r>
      <w:bookmarkEnd w:id="12"/>
    </w:p>
    <w:p w:rsidR="00BB0582" w:rsidRDefault="00BB0582">
      <w:pPr>
        <w:rPr>
          <w:lang w:eastAsia="x-none"/>
        </w:rPr>
      </w:pPr>
    </w:p>
    <w:p w:rsidR="00BB0582" w:rsidRDefault="009E734D">
      <w:pPr>
        <w:rPr>
          <w:b/>
          <w:sz w:val="24"/>
          <w:szCs w:val="24"/>
        </w:rPr>
      </w:pPr>
      <w:r>
        <w:rPr>
          <w:b/>
          <w:sz w:val="24"/>
          <w:szCs w:val="24"/>
        </w:rPr>
        <w:t>2.1.1. Перечень и объем закупаемой продукции</w:t>
      </w:r>
    </w:p>
    <w:p w:rsidR="00BB0582" w:rsidRDefault="009E734D">
      <w:pPr>
        <w:pStyle w:val="32"/>
      </w:pPr>
      <w:bookmarkStart w:id="13" w:name="__RefHeading___Toc12770_3838024805"/>
      <w:bookmarkStart w:id="14" w:name="_Toc51339695"/>
      <w:bookmarkStart w:id="15" w:name="_Toc173334376"/>
      <w:bookmarkEnd w:id="13"/>
      <w:r>
        <w:t xml:space="preserve">Таблица 1. Перечень </w:t>
      </w:r>
      <w:bookmarkEnd w:id="14"/>
      <w:r>
        <w:t>и объем закупаемой продукции</w:t>
      </w:r>
      <w:bookmarkEnd w:id="15"/>
    </w:p>
    <w:tbl>
      <w:tblPr>
        <w:tblW w:w="1502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23"/>
        <w:gridCol w:w="11027"/>
        <w:gridCol w:w="1417"/>
        <w:gridCol w:w="1559"/>
      </w:tblGrid>
      <w:tr w:rsidR="00BB0582"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9E734D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 w:rsidR="00BB0582" w:rsidRDefault="009E734D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п/п</w:t>
            </w:r>
          </w:p>
        </w:tc>
        <w:tc>
          <w:tcPr>
            <w:tcW w:w="1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9E734D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продукции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9E734D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Единица измерения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9E734D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</w:t>
            </w:r>
          </w:p>
        </w:tc>
      </w:tr>
      <w:tr w:rsidR="00BB0582">
        <w:trPr>
          <w:trHeight w:val="210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Шкаф защиты, управления и автоматики выключателем ШЭ2607 019019 (требуется шефналадка)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Шкаф защиты сборных шин с торможением ШЭ2607 065 (требуется шефналадка)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BB0582">
        <w:trPr>
          <w:trHeight w:val="171"/>
        </w:trPr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Шкаф дифференциальной защиты </w:t>
            </w:r>
            <w:r>
              <w:rPr>
                <w:sz w:val="20"/>
                <w:szCs w:val="20"/>
              </w:rPr>
              <w:t>линии с комплектом ступенчатых защит ШЭ2607 091 (требуется шефналадка)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Шкаф оперативной блокировки типа ШЭ2608.10.011Б (требуется шефналадка)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Шкаф резервной защиты линии и автоматики управления секционного (шиносоединительного) выключателя </w:t>
            </w:r>
          </w:p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ШЭ2607 015 (требуется шефналадка)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Шкаф оперативного тока ШНЭ8003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Шкаф аккумуляторный ШНЭ8004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Шкаф распределения оперативного тока ШНЭ8740 (требуется шефналадка)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Шкаф ОЦН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Шкаф зажимов ТН и ТТ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Шкаф РАС ЗРУ (требуется</w:t>
            </w:r>
            <w:r>
              <w:rPr>
                <w:sz w:val="20"/>
                <w:szCs w:val="20"/>
              </w:rPr>
              <w:t xml:space="preserve"> шефналадка)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Шкаф РАС ЭГРУ (требуется шефналадка)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B0582"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Шкаф ШНЭ 1150-00И2 УХЛ4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B0582">
        <w:trPr>
          <w:trHeight w:val="289"/>
        </w:trPr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BB0582">
            <w:pPr>
              <w:pStyle w:val="aff1"/>
              <w:widowControl w:val="0"/>
              <w:numPr>
                <w:ilvl w:val="0"/>
                <w:numId w:val="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0582" w:rsidRDefault="009E734D">
            <w:pPr>
              <w:pStyle w:val="afff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Шефналадка шкафов релейной защиты, автоматики и управления в количестве 24 шт.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усл. ед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:rsidR="00BB0582" w:rsidRDefault="00BB0582">
      <w:pPr>
        <w:rPr>
          <w:b/>
          <w:sz w:val="24"/>
          <w:szCs w:val="24"/>
        </w:rPr>
      </w:pPr>
    </w:p>
    <w:p w:rsidR="00BB0582" w:rsidRDefault="009E734D">
      <w:r>
        <w:rPr>
          <w:b/>
          <w:sz w:val="24"/>
          <w:szCs w:val="24"/>
        </w:rPr>
        <w:t>2.1.3.Требования к срокам поставки продукции</w:t>
      </w:r>
      <w:bookmarkStart w:id="16" w:name="_Toc50125126"/>
      <w:bookmarkEnd w:id="16"/>
    </w:p>
    <w:p w:rsidR="00BB0582" w:rsidRDefault="009E734D">
      <w:pPr>
        <w:pStyle w:val="32"/>
      </w:pPr>
      <w:bookmarkStart w:id="17" w:name="__RefHeading___Toc12772_3838024805"/>
      <w:bookmarkStart w:id="18" w:name="_Toc50125127"/>
      <w:bookmarkStart w:id="19" w:name="_Toc51339697"/>
      <w:bookmarkStart w:id="20" w:name="_Toc173334377"/>
      <w:bookmarkEnd w:id="17"/>
      <w:r>
        <w:t>Таблица 2</w:t>
      </w:r>
      <w:bookmarkStart w:id="21" w:name="_Hlk50465284"/>
      <w:r>
        <w:t xml:space="preserve">. Требования по срокам </w:t>
      </w:r>
      <w:bookmarkEnd w:id="18"/>
      <w:bookmarkEnd w:id="19"/>
      <w:bookmarkEnd w:id="21"/>
      <w:r>
        <w:t>поставки продукции</w:t>
      </w:r>
      <w:bookmarkEnd w:id="20"/>
      <w:r>
        <w:t xml:space="preserve">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49"/>
        <w:gridCol w:w="6141"/>
        <w:gridCol w:w="3906"/>
        <w:gridCol w:w="3606"/>
      </w:tblGrid>
      <w:tr w:rsidR="00BB0582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keepNext/>
              <w:widowControl w:val="0"/>
              <w:jc w:val="center"/>
              <w:rPr>
                <w:sz w:val="24"/>
                <w:szCs w:val="24"/>
              </w:rPr>
            </w:pPr>
            <w:bookmarkStart w:id="22" w:name="_Toc46743510"/>
            <w:bookmarkEnd w:id="22"/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keepNext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продукции / (партии продукции)</w:t>
            </w:r>
          </w:p>
        </w:tc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pStyle w:val="affffd"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началу срока поставки продукции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582" w:rsidRDefault="009E734D">
            <w:pPr>
              <w:pStyle w:val="affffd"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окончанию срока поставки продукции</w:t>
            </w:r>
          </w:p>
        </w:tc>
      </w:tr>
      <w:tr w:rsidR="00BB0582"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pStyle w:val="afffff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145" w:type="dxa"/>
            <w:tcBorders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pStyle w:val="afffff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08" w:type="dxa"/>
            <w:tcBorders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pStyle w:val="afffff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582" w:rsidRDefault="009E734D">
            <w:pPr>
              <w:pStyle w:val="afffff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BB0582"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pStyle w:val="afffff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61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Шкафы релейной защиты, автоматики и управления</w:t>
            </w:r>
          </w:p>
        </w:tc>
        <w:tc>
          <w:tcPr>
            <w:tcW w:w="39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даты </w:t>
            </w:r>
            <w:r>
              <w:rPr>
                <w:sz w:val="24"/>
                <w:szCs w:val="24"/>
              </w:rPr>
              <w:t>заключения договора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130 дней с даты заключения договора</w:t>
            </w:r>
          </w:p>
        </w:tc>
      </w:tr>
    </w:tbl>
    <w:p w:rsidR="00BB0582" w:rsidRDefault="00BB0582">
      <w:pPr>
        <w:rPr>
          <w:rFonts w:eastAsia="Calibri"/>
          <w:b/>
          <w:i/>
          <w:sz w:val="24"/>
          <w:szCs w:val="24"/>
        </w:rPr>
      </w:pPr>
    </w:p>
    <w:p w:rsidR="00BB0582" w:rsidRDefault="009E734D">
      <w:pPr>
        <w:pStyle w:val="32"/>
      </w:pPr>
      <w:bookmarkStart w:id="23" w:name="__RefHeading___Toc12772_3838024805_Копия"/>
      <w:bookmarkStart w:id="24" w:name="_Toc173334377_Копия_1"/>
      <w:bookmarkStart w:id="25" w:name="_Toc50125127_Копия_1"/>
      <w:bookmarkStart w:id="26" w:name="_Toc51339697_Копия_1"/>
      <w:bookmarkEnd w:id="23"/>
      <w:r>
        <w:t>Таблица 3</w:t>
      </w:r>
      <w:bookmarkStart w:id="27" w:name="_Hlk50465284_Копия_1"/>
      <w:r>
        <w:t xml:space="preserve">. Требования по срокам </w:t>
      </w:r>
      <w:bookmarkEnd w:id="24"/>
      <w:bookmarkEnd w:id="25"/>
      <w:bookmarkEnd w:id="26"/>
      <w:bookmarkEnd w:id="27"/>
      <w:r>
        <w:t>оказания услуг</w:t>
      </w:r>
    </w:p>
    <w:p w:rsidR="00BB0582" w:rsidRDefault="00BB0582">
      <w:pPr>
        <w:rPr>
          <w:rFonts w:eastAsia="Calibri"/>
          <w:b/>
          <w:i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49"/>
        <w:gridCol w:w="6141"/>
        <w:gridCol w:w="3906"/>
        <w:gridCol w:w="3606"/>
      </w:tblGrid>
      <w:tr w:rsidR="00BB0582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keepNext/>
              <w:widowControl w:val="0"/>
              <w:jc w:val="center"/>
              <w:rPr>
                <w:sz w:val="24"/>
                <w:szCs w:val="24"/>
              </w:rPr>
            </w:pPr>
            <w:bookmarkStart w:id="28" w:name="_Toc46743510_Копия_1"/>
            <w:bookmarkEnd w:id="28"/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keepNext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услуги</w:t>
            </w:r>
          </w:p>
        </w:tc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pStyle w:val="affffd"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началу срока оказания услуг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582" w:rsidRDefault="009E734D">
            <w:pPr>
              <w:pStyle w:val="affffd"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окончанию срока оказания услуг</w:t>
            </w:r>
          </w:p>
        </w:tc>
      </w:tr>
      <w:tr w:rsidR="00BB0582"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pStyle w:val="afffff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145" w:type="dxa"/>
            <w:tcBorders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pStyle w:val="afffff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08" w:type="dxa"/>
            <w:tcBorders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pStyle w:val="afffff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582" w:rsidRDefault="009E734D">
            <w:pPr>
              <w:pStyle w:val="afffff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BB0582"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</w:tcPr>
          <w:p w:rsidR="00BB0582" w:rsidRDefault="009E734D">
            <w:pPr>
              <w:pStyle w:val="afffff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1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BB0582" w:rsidRDefault="009E734D">
            <w:pPr>
              <w:pStyle w:val="afffff2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Шефналадочные работы </w:t>
            </w:r>
          </w:p>
        </w:tc>
        <w:tc>
          <w:tcPr>
            <w:tcW w:w="39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вызова специалиста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течение 30 дней </w:t>
            </w:r>
          </w:p>
        </w:tc>
      </w:tr>
    </w:tbl>
    <w:p w:rsidR="00BB0582" w:rsidRDefault="00BB0582">
      <w:pPr>
        <w:pStyle w:val="4"/>
        <w:ind w:left="432" w:firstLine="0"/>
      </w:pPr>
    </w:p>
    <w:p w:rsidR="00BB0582" w:rsidRDefault="009E734D">
      <w:pPr>
        <w:pStyle w:val="4"/>
        <w:numPr>
          <w:ilvl w:val="1"/>
          <w:numId w:val="3"/>
        </w:numPr>
      </w:pPr>
      <w:bookmarkStart w:id="29" w:name="__RefHeading___Toc12774_3838024805"/>
      <w:bookmarkStart w:id="30" w:name="_Toc168474986"/>
      <w:bookmarkStart w:id="31" w:name="_Toc54785623"/>
      <w:bookmarkStart w:id="32" w:name="_Toc173334378"/>
      <w:bookmarkEnd w:id="29"/>
      <w:r>
        <w:t>Требования к качеству продукции</w:t>
      </w:r>
      <w:bookmarkEnd w:id="30"/>
      <w:bookmarkEnd w:id="31"/>
      <w:bookmarkEnd w:id="32"/>
    </w:p>
    <w:p w:rsidR="00BB0582" w:rsidRDefault="009E734D">
      <w:pPr>
        <w:pStyle w:val="aff"/>
        <w:ind w:firstLine="567"/>
        <w:rPr>
          <w:b/>
          <w:bCs/>
          <w:sz w:val="24"/>
          <w:szCs w:val="24"/>
        </w:rPr>
      </w:pPr>
      <w:bookmarkStart w:id="33" w:name="__RefHeading___Toc6632_1112166295"/>
      <w:bookmarkEnd w:id="33"/>
      <w:r>
        <w:rPr>
          <w:b/>
          <w:bCs/>
          <w:sz w:val="24"/>
          <w:szCs w:val="24"/>
        </w:rPr>
        <w:t>2.2.1 В составе заявки необходимо предоставить:</w:t>
      </w:r>
    </w:p>
    <w:p w:rsidR="00BB0582" w:rsidRDefault="009E734D">
      <w:pPr>
        <w:pStyle w:val="af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Техническое предложение, подготовленное в соответствии с настоящими ТТ по форме, представленной в </w:t>
      </w:r>
      <w:r>
        <w:rPr>
          <w:sz w:val="24"/>
          <w:szCs w:val="24"/>
        </w:rPr>
        <w:t>документации о закупке;</w:t>
      </w:r>
    </w:p>
    <w:p w:rsidR="00BB0582" w:rsidRDefault="009E734D">
      <w:pPr>
        <w:pStyle w:val="aff"/>
        <w:jc w:val="both"/>
      </w:pPr>
      <w:r>
        <w:rPr>
          <w:sz w:val="24"/>
          <w:szCs w:val="24"/>
        </w:rPr>
        <w:t>2) Руководства по эксплуатации предлагаемого оборудования.</w:t>
      </w:r>
    </w:p>
    <w:p w:rsidR="00BB0582" w:rsidRDefault="009E734D">
      <w:pPr>
        <w:pStyle w:val="4"/>
      </w:pPr>
      <w:bookmarkStart w:id="34" w:name="__RefHeading___Toc12776_3838024805"/>
      <w:bookmarkStart w:id="35" w:name="_Toc168474987"/>
      <w:bookmarkStart w:id="36" w:name="_Toc173334379"/>
      <w:bookmarkEnd w:id="34"/>
      <w:r>
        <w:t>Таблица </w:t>
      </w:r>
      <w:r>
        <w:rPr>
          <w:lang w:val="ru-RU"/>
        </w:rPr>
        <w:t>4</w:t>
      </w:r>
      <w:r>
        <w:t>. Требования к продукции (индивидуальные требования по каждой позиции перечня продукции)</w:t>
      </w:r>
      <w:bookmarkEnd w:id="35"/>
      <w:bookmarkEnd w:id="36"/>
    </w:p>
    <w:p w:rsidR="00BB0582" w:rsidRDefault="009E734D">
      <w:pPr>
        <w:rPr>
          <w:rStyle w:val="aff2"/>
          <w:b w:val="0"/>
          <w:i w:val="0"/>
          <w:sz w:val="24"/>
          <w:szCs w:val="24"/>
          <w:shd w:val="clear" w:color="auto" w:fill="auto"/>
        </w:rPr>
      </w:pPr>
      <w:r>
        <w:rPr>
          <w:sz w:val="24"/>
          <w:szCs w:val="24"/>
        </w:rPr>
        <w:t xml:space="preserve">Наименование продукции: </w:t>
      </w:r>
      <w:r>
        <w:rPr>
          <w:i/>
          <w:sz w:val="24"/>
          <w:szCs w:val="24"/>
          <w:lang w:eastAsia="en-US"/>
        </w:rPr>
        <w:t>Шкафы релейной защиты, автоматики и управления</w:t>
      </w:r>
    </w:p>
    <w:p w:rsidR="00BB0582" w:rsidRDefault="00BB0582">
      <w:pPr>
        <w:rPr>
          <w:rStyle w:val="aff2"/>
          <w:b w:val="0"/>
          <w:i w:val="0"/>
          <w:sz w:val="24"/>
          <w:szCs w:val="24"/>
          <w:shd w:val="clear" w:color="auto" w:fill="auto"/>
        </w:rPr>
      </w:pPr>
    </w:p>
    <w:tbl>
      <w:tblPr>
        <w:tblStyle w:val="1f"/>
        <w:tblW w:w="1502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11"/>
        <w:gridCol w:w="1417"/>
        <w:gridCol w:w="3029"/>
        <w:gridCol w:w="3916"/>
        <w:gridCol w:w="2693"/>
        <w:gridCol w:w="3260"/>
      </w:tblGrid>
      <w:tr w:rsidR="00BB0582">
        <w:trPr>
          <w:trHeight w:val="311"/>
        </w:trPr>
        <w:tc>
          <w:tcPr>
            <w:tcW w:w="710" w:type="dxa"/>
            <w:vMerge w:val="restart"/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eastAsia="en-US"/>
              </w:rPr>
              <w:t xml:space="preserve">№ </w:t>
            </w:r>
            <w:r>
              <w:rPr>
                <w:rFonts w:eastAsia="Calibri"/>
                <w:b/>
                <w:sz w:val="20"/>
                <w:szCs w:val="20"/>
                <w:lang w:eastAsia="en-US"/>
              </w:rPr>
              <w:t>п/п</w:t>
            </w:r>
          </w:p>
        </w:tc>
        <w:tc>
          <w:tcPr>
            <w:tcW w:w="1417" w:type="dxa"/>
            <w:vMerge w:val="restart"/>
          </w:tcPr>
          <w:p w:rsidR="00BB0582" w:rsidRDefault="009E734D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eastAsia="en-US"/>
              </w:rPr>
              <w:t xml:space="preserve">№ позиции </w:t>
            </w:r>
            <w:r>
              <w:rPr>
                <w:rFonts w:eastAsia="Calibri"/>
                <w:b/>
                <w:sz w:val="20"/>
                <w:szCs w:val="20"/>
                <w:lang w:eastAsia="en-US"/>
              </w:rPr>
              <w:br/>
              <w:t>Таблицы 1. «Перечень и объем закупаемой продукции»</w:t>
            </w:r>
          </w:p>
        </w:tc>
        <w:tc>
          <w:tcPr>
            <w:tcW w:w="3029" w:type="dxa"/>
            <w:vMerge w:val="restart"/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eastAsia="en-US"/>
              </w:rPr>
              <w:t>Наименование продукции</w:t>
            </w:r>
          </w:p>
        </w:tc>
        <w:tc>
          <w:tcPr>
            <w:tcW w:w="3916" w:type="dxa"/>
          </w:tcPr>
          <w:p w:rsidR="00BB0582" w:rsidRDefault="009E734D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eastAsia="en-US"/>
              </w:rPr>
              <w:t>Требования заказчика *</w:t>
            </w:r>
          </w:p>
        </w:tc>
        <w:tc>
          <w:tcPr>
            <w:tcW w:w="5953" w:type="dxa"/>
            <w:gridSpan w:val="2"/>
          </w:tcPr>
          <w:p w:rsidR="00BB0582" w:rsidRDefault="009E734D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rFonts w:ascii="Calibri" w:eastAsia="Calibri" w:hAnsi="Calibri"/>
                <w:b/>
                <w:sz w:val="20"/>
                <w:szCs w:val="20"/>
                <w:lang w:eastAsia="en-US"/>
              </w:rPr>
              <w:t>Предложения участника**</w:t>
            </w:r>
          </w:p>
        </w:tc>
      </w:tr>
      <w:tr w:rsidR="00BB0582">
        <w:trPr>
          <w:trHeight w:val="726"/>
        </w:trPr>
        <w:tc>
          <w:tcPr>
            <w:tcW w:w="710" w:type="dxa"/>
            <w:vMerge/>
            <w:vAlign w:val="center"/>
          </w:tcPr>
          <w:p w:rsidR="00BB0582" w:rsidRDefault="00BB058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BB0582" w:rsidRDefault="00BB058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29" w:type="dxa"/>
            <w:vMerge/>
            <w:vAlign w:val="center"/>
          </w:tcPr>
          <w:p w:rsidR="00BB0582" w:rsidRDefault="00BB058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16" w:type="dxa"/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eastAsia="en-US"/>
              </w:rPr>
              <w:t>Технические и функциональные характеристики</w:t>
            </w:r>
          </w:p>
          <w:p w:rsidR="00BB0582" w:rsidRDefault="009E734D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  <w:lang w:eastAsia="en-US"/>
              </w:rPr>
              <w:t>(параметры эквивалентности)</w:t>
            </w:r>
          </w:p>
        </w:tc>
        <w:tc>
          <w:tcPr>
            <w:tcW w:w="2693" w:type="dxa"/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eastAsia="en-US"/>
              </w:rPr>
              <w:t>Наименование продукции</w:t>
            </w:r>
          </w:p>
        </w:tc>
        <w:tc>
          <w:tcPr>
            <w:tcW w:w="3260" w:type="dxa"/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eastAsia="en-US"/>
              </w:rPr>
              <w:t xml:space="preserve">Технические и </w:t>
            </w:r>
            <w:r>
              <w:rPr>
                <w:rFonts w:eastAsia="Calibri"/>
                <w:b/>
                <w:sz w:val="20"/>
                <w:szCs w:val="20"/>
                <w:lang w:eastAsia="en-US"/>
              </w:rPr>
              <w:t>функциональные характеристики</w:t>
            </w:r>
          </w:p>
        </w:tc>
      </w:tr>
      <w:tr w:rsidR="00BB0582">
        <w:tc>
          <w:tcPr>
            <w:tcW w:w="710" w:type="dxa"/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Позиция 1</w:t>
            </w:r>
          </w:p>
        </w:tc>
        <w:tc>
          <w:tcPr>
            <w:tcW w:w="3029" w:type="dxa"/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Шкаф защиты, управления и автоматики выключателем ШЭ2607 019019 ООО НПП «ЭКРА»</w:t>
            </w:r>
          </w:p>
        </w:tc>
        <w:tc>
          <w:tcPr>
            <w:tcW w:w="3916" w:type="dxa"/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Согласно приложению 1.1 </w:t>
            </w:r>
          </w:p>
        </w:tc>
        <w:tc>
          <w:tcPr>
            <w:tcW w:w="2693" w:type="dxa"/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указание наименования продукции</w:t>
            </w:r>
          </w:p>
        </w:tc>
        <w:tc>
          <w:tcPr>
            <w:tcW w:w="3260" w:type="dxa"/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Способ подтверждения: На предлагаемое оборудование 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Участник должен представить в составе заявки заполненную карту заказа (опросный лист) согласно техническим параметрам Приложения №1.1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2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Шкаф защиты сборных шин с торможением ШЭ2607 065 </w:t>
            </w:r>
            <w:r>
              <w:rPr>
                <w:i/>
                <w:iCs/>
                <w:sz w:val="20"/>
                <w:szCs w:val="20"/>
              </w:rPr>
              <w:lastRenderedPageBreak/>
              <w:t>ООО НПП «ЭКРА»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lastRenderedPageBreak/>
              <w:t>Согласно приложению 1.2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Способ подтверждения: 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указание наименования 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Способ подтверждения: На предлагаемое оборудование Участник должен представить в 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lastRenderedPageBreak/>
              <w:t>составе заявки заполненную карту заказа (опросный лист) согласно техническим параметрам Приложения №1.2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3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Шкаф дифференциальной </w:t>
            </w:r>
            <w:r>
              <w:rPr>
                <w:i/>
                <w:iCs/>
                <w:sz w:val="20"/>
                <w:szCs w:val="20"/>
              </w:rPr>
              <w:t>защиты линии с комплектом ступенчатых защит ШЭ2607 091 ООО НПП «ЭКРА»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Согласно приложению 1.3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указание наименования 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Способ подтверждения: На предлагаемое оборудование Участник должен представить в составе заявки заполненную 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карту заказа (опросный лист) согласно техническим параметрам Приложения №1.3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4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Шкаф оперативной блокировки типа ШЭ2608.10.011Б ООО НПП «ЭКРА»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Согласно приложению 1.4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указание наименования 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На п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редлагаемое оборудование Участник должен представить в составе заявки заполненную карту заказа (опросный лист) согласно техническим параметрам Приложения №1.4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5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Шкаф резервной защиты линии и автоматики управления секционного (шиносоединительного) выключателя </w:t>
            </w:r>
          </w:p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ШЭ2607 015 ООО НПП «ЭКРА»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Согласно приложению 1.5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указание наименования 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На предлагаемое оборудование Уч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астник должен представить в составе заявки заполненную карту заказа (опросный лист) согласно техническим параметрам Приложения №1.5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6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fff2"/>
              <w:rPr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sz w:val="20"/>
                <w:szCs w:val="20"/>
              </w:rPr>
              <w:t xml:space="preserve">Шкаф оперативного тока ШНЭ8003 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Согласно приложению 1.6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указание наименования 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На предлагаемое оборудование Участник должен представить в составе заявки заполненную карту заказа (опросный лист) согласно техническим параметрам Приложения №1.6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7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fff2"/>
              <w:rPr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sz w:val="20"/>
                <w:szCs w:val="20"/>
              </w:rPr>
              <w:t xml:space="preserve">Шкаф аккумуляторный ШНЭ8004 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Согласно приложению 1.6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 подтверждения: указание наименования 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На предлагаемое оборудование Участник должен представить в составе заявки заполненную карту заказа (опросный лист) согласно техническим параметрам Приложения №1.6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8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fff2"/>
              <w:rPr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sz w:val="20"/>
                <w:szCs w:val="20"/>
              </w:rPr>
              <w:t>Шкаф распре</w:t>
            </w:r>
            <w:r>
              <w:rPr>
                <w:rFonts w:ascii="Calibri" w:hAnsi="Calibri"/>
                <w:i/>
                <w:iCs/>
                <w:sz w:val="20"/>
                <w:szCs w:val="20"/>
              </w:rPr>
              <w:t>деления оперативного тока ШНЭ8740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Согласно приложению 1.7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Способ подтверждения: указание наименования 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lastRenderedPageBreak/>
              <w:t>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lastRenderedPageBreak/>
              <w:t xml:space="preserve">Способ подтверждения: На предлагаемое оборудование 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lastRenderedPageBreak/>
              <w:t xml:space="preserve">Участник должен представить в составе заявки заполненную карту заказа (опросный лист) 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согласно техническим параметрам Приложения №1.7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9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fff2"/>
              <w:rPr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sz w:val="20"/>
                <w:szCs w:val="20"/>
              </w:rPr>
              <w:t>Шкаф ОЦН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Согласно приложению 1.8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указание наименования 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На предлагаемое оборудование Участник должен представить в составе заявки заполненную к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арту заказа (опросный лист) согласно техническим параметрам Приложения №1.8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10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fff2"/>
              <w:rPr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sz w:val="20"/>
                <w:szCs w:val="20"/>
              </w:rPr>
              <w:t>Шкаф зажимов ТН и ТТ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Согласно приложению 1.9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указание наименования 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Способ подтверждения: На предлагаемое оборудование Участник должен 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представить в составе заявки заполненную карту заказа (опросный лист) согласно техническим параметрам Приложения №1.9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11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fff2"/>
              <w:rPr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sz w:val="20"/>
                <w:szCs w:val="20"/>
              </w:rPr>
              <w:t>Шкаф РАС ЗРУ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Согласно приложению 1.10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указание наименования 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На предлага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емое оборудование Участник должен представить в составе заявки заполненную карту заказа (опросный лист) согласно техническим параметрам Приложения №1.10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BB0582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12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fff2"/>
              <w:rPr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sz w:val="20"/>
                <w:szCs w:val="20"/>
              </w:rPr>
              <w:t xml:space="preserve"> Шкаф РАС ЭГРУ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Согласно приложению 1.11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Способ подтверждения: указание наименования 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На предлагаемое оборудование Участник должен представить в составе заявки заполненную карту заказа (опросный лист) согласно техническим параметрам Приложения №1.11</w:t>
            </w:r>
          </w:p>
        </w:tc>
      </w:tr>
      <w:tr w:rsidR="00BB0582">
        <w:tc>
          <w:tcPr>
            <w:tcW w:w="710" w:type="dxa"/>
            <w:tcBorders>
              <w:top w:val="nil"/>
            </w:tcBorders>
          </w:tcPr>
          <w:p w:rsidR="00BB0582" w:rsidRDefault="009E734D">
            <w:pPr>
              <w:pStyle w:val="aff1"/>
              <w:widowControl w:val="0"/>
              <w:numPr>
                <w:ilvl w:val="0"/>
                <w:numId w:val="7"/>
              </w:numPr>
              <w:ind w:right="-1100" w:hanging="544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rFonts w:eastAsia="Calibri"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sz w:val="20"/>
                <w:szCs w:val="20"/>
                <w:lang w:eastAsia="en-US"/>
              </w:rPr>
              <w:t>Позиция 13</w:t>
            </w:r>
          </w:p>
        </w:tc>
        <w:tc>
          <w:tcPr>
            <w:tcW w:w="3029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Шкаф ШНЭ 1150</w:t>
            </w:r>
          </w:p>
        </w:tc>
        <w:tc>
          <w:tcPr>
            <w:tcW w:w="3916" w:type="dxa"/>
            <w:tcBorders>
              <w:top w:val="nil"/>
            </w:tcBorders>
          </w:tcPr>
          <w:p w:rsidR="00BB0582" w:rsidRDefault="009E734D">
            <w:pPr>
              <w:pStyle w:val="aff"/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Шкаф ШНЭ 1150-00И2 УХЛ4</w:t>
            </w:r>
          </w:p>
        </w:tc>
        <w:tc>
          <w:tcPr>
            <w:tcW w:w="2693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</w:t>
            </w: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одтверждения: указание наименования продукции</w:t>
            </w:r>
          </w:p>
        </w:tc>
        <w:tc>
          <w:tcPr>
            <w:tcW w:w="3260" w:type="dxa"/>
            <w:tcBorders>
              <w:top w:val="nil"/>
            </w:tcBorders>
          </w:tcPr>
          <w:p w:rsidR="00BB0582" w:rsidRDefault="009E734D">
            <w:pPr>
              <w:widowControl w:val="0"/>
            </w:pPr>
            <w:r>
              <w:rPr>
                <w:rFonts w:eastAsia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Способ подтверждения: указание характеристик продукции</w:t>
            </w:r>
          </w:p>
        </w:tc>
      </w:tr>
    </w:tbl>
    <w:p w:rsidR="00BB0582" w:rsidRDefault="009E734D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* По Указанной в настоящем ТТ Таблицы 4 позиции №1-5 марка (тип) продукции изменению не подлежит в связи с доукомплектацией оборудования находящегося на </w:t>
      </w:r>
      <w:r>
        <w:rPr>
          <w:i/>
          <w:iCs/>
          <w:sz w:val="24"/>
          <w:szCs w:val="24"/>
        </w:rPr>
        <w:t>ОП «Южно-Сахалинская ТЭЦ-1», в соответствии с «Технической политикой ПАО РусГидро» (Надёжность функционирования РЗА, а также снижение затрат на эксплуатацию устройств РЗА в течение срока службы должны обеспечиваться применением однотипных устройств в преде</w:t>
      </w:r>
      <w:r>
        <w:rPr>
          <w:i/>
          <w:iCs/>
          <w:sz w:val="24"/>
          <w:szCs w:val="24"/>
        </w:rPr>
        <w:t>лах одного объекта)</w:t>
      </w:r>
    </w:p>
    <w:p w:rsidR="00BB0582" w:rsidRDefault="009E734D">
      <w:pPr>
        <w:rPr>
          <w:sz w:val="6"/>
          <w:lang w:val="x-none" w:eastAsia="x-none"/>
        </w:rPr>
      </w:pPr>
      <w:r>
        <w:rPr>
          <w:i/>
          <w:iCs/>
          <w:sz w:val="24"/>
          <w:szCs w:val="24"/>
        </w:rPr>
        <w:t>** Способ подтверждения участником соответствия требованиям указан в таблице в отношении каждой позиции закупаемой продукции.</w:t>
      </w:r>
    </w:p>
    <w:p w:rsidR="00BB0582" w:rsidRDefault="00BB0582">
      <w:pPr>
        <w:rPr>
          <w:sz w:val="6"/>
          <w:lang w:val="x-none" w:eastAsia="x-none"/>
        </w:rPr>
      </w:pPr>
    </w:p>
    <w:p w:rsidR="00BB0582" w:rsidRDefault="00BB0582">
      <w:pPr>
        <w:rPr>
          <w:sz w:val="6"/>
          <w:lang w:val="x-none" w:eastAsia="x-none"/>
        </w:rPr>
      </w:pPr>
    </w:p>
    <w:p w:rsidR="00BB0582" w:rsidRDefault="00BB0582">
      <w:pPr>
        <w:rPr>
          <w:sz w:val="6"/>
          <w:lang w:val="x-none" w:eastAsia="x-none"/>
        </w:rPr>
      </w:pPr>
    </w:p>
    <w:p w:rsidR="00BB0582" w:rsidRDefault="009E734D">
      <w:pPr>
        <w:pStyle w:val="4"/>
      </w:pPr>
      <w:bookmarkStart w:id="37" w:name="__RefHeading___Toc12776_3838024805_Копия"/>
      <w:bookmarkEnd w:id="37"/>
      <w:r>
        <w:t xml:space="preserve">Таблица 5. Требования к продукции </w:t>
      </w:r>
    </w:p>
    <w:p w:rsidR="00BB0582" w:rsidRDefault="009E734D">
      <w:r>
        <w:rPr>
          <w:rStyle w:val="aff2"/>
          <w:b w:val="0"/>
          <w:iCs/>
          <w:shd w:val="clear" w:color="auto" w:fill="auto"/>
        </w:rPr>
        <w:t xml:space="preserve">Наименование продукции: </w:t>
      </w:r>
      <w:r>
        <w:rPr>
          <w:rStyle w:val="aff2"/>
          <w:b w:val="0"/>
          <w:iCs/>
          <w:shd w:val="clear" w:color="auto" w:fill="auto"/>
          <w:lang w:eastAsia="en-US"/>
        </w:rPr>
        <w:t>Шкафы релейной защиты, автоматики и управления</w:t>
      </w:r>
    </w:p>
    <w:p w:rsidR="00BB0582" w:rsidRDefault="00BB0582">
      <w:pPr>
        <w:rPr>
          <w:rFonts w:eastAsia="Calibri"/>
          <w:b/>
          <w:sz w:val="24"/>
          <w:szCs w:val="24"/>
          <w:lang w:eastAsia="x-none"/>
        </w:rPr>
      </w:pPr>
    </w:p>
    <w:tbl>
      <w:tblPr>
        <w:tblpPr w:leftFromText="180" w:rightFromText="180" w:vertAnchor="text" w:tblpY="1"/>
        <w:tblW w:w="15107" w:type="dxa"/>
        <w:tblLayout w:type="fixed"/>
        <w:tblLook w:val="04A0" w:firstRow="1" w:lastRow="0" w:firstColumn="1" w:lastColumn="0" w:noHBand="0" w:noVBand="1"/>
      </w:tblPr>
      <w:tblGrid>
        <w:gridCol w:w="1357"/>
        <w:gridCol w:w="1991"/>
        <w:gridCol w:w="3390"/>
        <w:gridCol w:w="2132"/>
        <w:gridCol w:w="3778"/>
        <w:gridCol w:w="2459"/>
      </w:tblGrid>
      <w:tr w:rsidR="00BB0582">
        <w:tc>
          <w:tcPr>
            <w:tcW w:w="135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99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параметра</w:t>
            </w:r>
          </w:p>
        </w:tc>
        <w:tc>
          <w:tcPr>
            <w:tcW w:w="33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Требование заказчика</w:t>
            </w:r>
          </w:p>
        </w:tc>
        <w:tc>
          <w:tcPr>
            <w:tcW w:w="59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Способ подтверждения участником соответствия требованиям</w:t>
            </w:r>
          </w:p>
        </w:tc>
        <w:tc>
          <w:tcPr>
            <w:tcW w:w="24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Предложение участника по характеристикам и параметрам</w:t>
            </w:r>
          </w:p>
        </w:tc>
      </w:tr>
      <w:tr w:rsidR="00BB0582">
        <w:tc>
          <w:tcPr>
            <w:tcW w:w="135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BB0582">
            <w:pPr>
              <w:widowContro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BB0582">
            <w:pPr>
              <w:widowContro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9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BB0582">
            <w:pPr>
              <w:widowContro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Согласие с требованием/ указание характеристик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Предоставление подтверждающего документа на этапе закупки </w:t>
            </w:r>
          </w:p>
        </w:tc>
        <w:tc>
          <w:tcPr>
            <w:tcW w:w="24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BB0582">
            <w:pPr>
              <w:widowControl w:val="0"/>
              <w:rPr>
                <w:b/>
                <w:bCs/>
                <w:sz w:val="24"/>
                <w:szCs w:val="24"/>
              </w:rPr>
            </w:pPr>
          </w:p>
        </w:tc>
      </w:tr>
      <w:tr w:rsidR="00BB0582"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spacing w:before="60" w:after="60"/>
              <w:jc w:val="center"/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</w:tr>
      <w:tr w:rsidR="00BB0582"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BB0582">
            <w:pPr>
              <w:widowControl w:val="0"/>
              <w:numPr>
                <w:ilvl w:val="0"/>
                <w:numId w:val="8"/>
              </w:numPr>
              <w:spacing w:before="60" w:after="60"/>
              <w:contextualSpacing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53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tabs>
                <w:tab w:val="left" w:pos="426"/>
              </w:tabs>
              <w:spacing w:line="276" w:lineRule="auto"/>
              <w:rPr>
                <w:b/>
                <w:i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Требования к происхождению поставляемой продукции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B0582" w:rsidRDefault="009E734D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-//-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B0582" w:rsidRDefault="009E734D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-//-</w:t>
            </w:r>
          </w:p>
        </w:tc>
        <w:tc>
          <w:tcPr>
            <w:tcW w:w="2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B0582" w:rsidRDefault="009E734D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-//-</w:t>
            </w:r>
          </w:p>
        </w:tc>
      </w:tr>
      <w:tr w:rsidR="00BB0582"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B0582" w:rsidRDefault="009E734D">
            <w:pPr>
              <w:widowControl w:val="0"/>
              <w:numPr>
                <w:ilvl w:val="1"/>
                <w:numId w:val="8"/>
              </w:numPr>
              <w:spacing w:before="60" w:after="60"/>
              <w:ind w:left="-117" w:firstLine="142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1.1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B0582" w:rsidRDefault="009E734D">
            <w:pPr>
              <w:widowControl w:val="0"/>
              <w:tabs>
                <w:tab w:val="left" w:pos="426"/>
              </w:tabs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Страна происхождения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B0582" w:rsidRDefault="009E734D">
            <w:pPr>
              <w:widowControl w:val="0"/>
              <w:tabs>
                <w:tab w:val="left" w:pos="426"/>
              </w:tabs>
              <w:spacing w:line="276" w:lineRule="auto"/>
              <w:rPr>
                <w:i/>
                <w:i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Поставляемая </w:t>
            </w:r>
            <w:r>
              <w:rPr>
                <w:bCs/>
                <w:sz w:val="24"/>
                <w:szCs w:val="24"/>
              </w:rPr>
              <w:t xml:space="preserve">продукция, указанная в </w:t>
            </w:r>
            <w:r>
              <w:rPr>
                <w:i/>
                <w:iCs/>
                <w:sz w:val="24"/>
                <w:szCs w:val="24"/>
              </w:rPr>
              <w:t xml:space="preserve">Приложении № 1.15 к настоящим Техническим требованиям </w:t>
            </w:r>
            <w:r>
              <w:rPr>
                <w:i/>
                <w:iCs/>
                <w:sz w:val="24"/>
                <w:szCs w:val="24"/>
              </w:rPr>
              <w:t>(Спецификация поставляемого оборудования),</w:t>
            </w:r>
          </w:p>
          <w:p w:rsidR="00BB0582" w:rsidRDefault="009E734D">
            <w:pPr>
              <w:widowControl w:val="0"/>
              <w:tabs>
                <w:tab w:val="left" w:pos="426"/>
              </w:tabs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которая включена в реестры, предусмотренные п. </w:t>
            </w:r>
            <w:r>
              <w:rPr>
                <w:bCs/>
                <w:sz w:val="24"/>
                <w:szCs w:val="24"/>
              </w:rPr>
              <w:t>3 постановления Правительства РФ «О мерах по предоставлению национального режима при осуществлении закупок товаров, работ, услуг для обеспечения государственных и мун</w:t>
            </w:r>
            <w:r>
              <w:rPr>
                <w:bCs/>
                <w:sz w:val="24"/>
                <w:szCs w:val="24"/>
              </w:rPr>
              <w:t xml:space="preserve">иципальных нужд, закупок товаров, работ, услуг отдельными видами </w:t>
            </w:r>
            <w:r>
              <w:rPr>
                <w:bCs/>
                <w:sz w:val="24"/>
                <w:szCs w:val="24"/>
              </w:rPr>
              <w:lastRenderedPageBreak/>
              <w:t>юридических лиц» от 23.12.2024 № 1875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B0582" w:rsidRDefault="009E734D">
            <w:pPr>
              <w:widowControl w:val="0"/>
              <w:spacing w:line="276" w:lineRule="auto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lastRenderedPageBreak/>
              <w:t>Согласие с требованием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B0582" w:rsidRDefault="009E734D">
            <w:pPr>
              <w:widowControl w:val="0"/>
              <w:spacing w:line="276" w:lineRule="auto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Участник должен предоставить в составе заявки Коммерческое предложение по форме, установленной документацией о закупке, с указание</w:t>
            </w:r>
            <w:r>
              <w:rPr>
                <w:iCs/>
                <w:sz w:val="24"/>
                <w:szCs w:val="24"/>
              </w:rPr>
              <w:t>м в отношении поставляемой Продукции информации о номере (номерах) реестровой записи (реестровых записей) соответствующих реестров, предусмотренных п. 3 постановления Правительства РФ «О мерах по предоставлению национального режима при осуществлении закупо</w:t>
            </w:r>
            <w:r>
              <w:rPr>
                <w:iCs/>
                <w:sz w:val="24"/>
                <w:szCs w:val="24"/>
              </w:rPr>
              <w:t xml:space="preserve">к товаров, работ, услуг для обеспечения государственных и муниципальных нужд, закупок товаров, работ, услуг отдельными </w:t>
            </w:r>
            <w:r>
              <w:rPr>
                <w:iCs/>
                <w:sz w:val="24"/>
                <w:szCs w:val="24"/>
              </w:rPr>
              <w:lastRenderedPageBreak/>
              <w:t>видами юридических лиц» от 23.12.2024 № 1875,  а также выписку (выписки) из реестра российской промышленной продукции</w:t>
            </w:r>
          </w:p>
        </w:tc>
        <w:tc>
          <w:tcPr>
            <w:tcW w:w="2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B0582" w:rsidRDefault="00BB0582">
            <w:pPr>
              <w:widowControl w:val="0"/>
              <w:spacing w:line="276" w:lineRule="auto"/>
              <w:jc w:val="center"/>
              <w:rPr>
                <w:iCs/>
                <w:sz w:val="24"/>
                <w:szCs w:val="24"/>
              </w:rPr>
            </w:pPr>
          </w:p>
        </w:tc>
      </w:tr>
    </w:tbl>
    <w:p w:rsidR="00BB0582" w:rsidRDefault="00BB0582">
      <w:pPr>
        <w:rPr>
          <w:rFonts w:eastAsia="Calibri"/>
          <w:b/>
          <w:sz w:val="24"/>
          <w:szCs w:val="24"/>
          <w:lang w:eastAsia="x-none"/>
        </w:rPr>
      </w:pPr>
    </w:p>
    <w:p w:rsidR="00BB0582" w:rsidRDefault="009E734D">
      <w:pPr>
        <w:pStyle w:val="10"/>
        <w:rPr>
          <w:sz w:val="24"/>
          <w:szCs w:val="24"/>
          <w:lang w:val="ru-RU"/>
        </w:rPr>
      </w:pPr>
      <w:bookmarkStart w:id="38" w:name="__RefHeading___Toc12778_3838024805"/>
      <w:bookmarkEnd w:id="38"/>
      <w:r>
        <w:rPr>
          <w:sz w:val="24"/>
          <w:szCs w:val="24"/>
          <w:lang w:val="ru-RU"/>
        </w:rPr>
        <w:t>3</w:t>
      </w:r>
      <w:bookmarkStart w:id="39" w:name="_Toc173334380"/>
      <w:r>
        <w:rPr>
          <w:sz w:val="24"/>
          <w:szCs w:val="24"/>
          <w:lang w:val="ru-RU"/>
        </w:rPr>
        <w:t xml:space="preserve">. Требования к </w:t>
      </w:r>
      <w:r>
        <w:rPr>
          <w:sz w:val="24"/>
          <w:szCs w:val="24"/>
          <w:lang w:val="ru-RU"/>
        </w:rPr>
        <w:t>документации по ценообразованию на этапе закупк</w:t>
      </w:r>
      <w:bookmarkEnd w:id="39"/>
      <w:r>
        <w:rPr>
          <w:sz w:val="24"/>
          <w:szCs w:val="24"/>
          <w:lang w:val="ru-RU"/>
        </w:rPr>
        <w:t>и</w:t>
      </w:r>
    </w:p>
    <w:p w:rsidR="00BB0582" w:rsidRDefault="009E734D">
      <w:pPr>
        <w:ind w:right="-624" w:firstLine="567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sz w:val="24"/>
          <w:szCs w:val="24"/>
        </w:rPr>
        <w:t xml:space="preserve">3.1. </w:t>
      </w:r>
      <w:r>
        <w:rPr>
          <w:rFonts w:eastAsia="Calibri"/>
          <w:sz w:val="24"/>
          <w:szCs w:val="24"/>
        </w:rPr>
        <w:t>В обоснование стоимости своей заявки Участник предоставляет Коммерческое предложение по форме (с учетом прилагаемой к ней инструкции по заполнению), приведенной в Документации о закупке, с приложением и</w:t>
      </w:r>
      <w:r>
        <w:rPr>
          <w:rFonts w:eastAsia="Calibri"/>
          <w:sz w:val="24"/>
          <w:szCs w:val="24"/>
        </w:rPr>
        <w:t>нформационной справки о стоимости сопутствующих услуг по шефмонтажу, шефналадке в произвольной форме.</w:t>
      </w:r>
    </w:p>
    <w:p w:rsidR="00BB0582" w:rsidRDefault="009E734D">
      <w:pPr>
        <w:ind w:right="-624" w:firstLine="567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3.2.</w:t>
      </w:r>
      <w:r>
        <w:rPr>
          <w:rFonts w:eastAsia="Calibri"/>
          <w:sz w:val="24"/>
          <w:szCs w:val="24"/>
        </w:rPr>
        <w:tab/>
        <w:t>Вместе с Коммерческим предложением Участник должен предоставить в составе заявки спецификацию поставляемого оборудования по форме, приведенной в Прил</w:t>
      </w:r>
      <w:r>
        <w:rPr>
          <w:rFonts w:eastAsia="Calibri"/>
          <w:sz w:val="24"/>
          <w:szCs w:val="24"/>
        </w:rPr>
        <w:t>ожении № 1.15 к настоящим Техническим требованиям (в случае закупки оборудования (материалов) комплектом в спецификации необходимо разбить его на позиции с указанием полного наименования (тип, марка, артикул) каждой составляющей и стоимости за единицу).</w:t>
      </w:r>
    </w:p>
    <w:p w:rsidR="00BB0582" w:rsidRDefault="009E734D">
      <w:pPr>
        <w:pStyle w:val="10"/>
        <w:rPr>
          <w:bCs/>
          <w:iCs/>
          <w:sz w:val="24"/>
          <w:szCs w:val="24"/>
          <w:lang w:val="ru-RU"/>
        </w:rPr>
      </w:pPr>
      <w:bookmarkStart w:id="40" w:name="__RefHeading___Toc12778_3838024805_Копия"/>
      <w:bookmarkEnd w:id="40"/>
      <w:r>
        <w:rPr>
          <w:sz w:val="24"/>
          <w:szCs w:val="24"/>
        </w:rPr>
        <w:t>4</w:t>
      </w:r>
      <w:bookmarkStart w:id="41" w:name="_Toc173334380_Копия_1"/>
      <w:r>
        <w:rPr>
          <w:sz w:val="24"/>
          <w:szCs w:val="24"/>
        </w:rPr>
        <w:t>.</w:t>
      </w:r>
      <w:bookmarkEnd w:id="41"/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Требования к документации по ценообразованию на этапе заключения (исполнения) договора.</w:t>
      </w:r>
    </w:p>
    <w:p w:rsidR="00BB0582" w:rsidRDefault="009E734D">
      <w:pPr>
        <w:ind w:right="-624" w:firstLine="567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sz w:val="24"/>
          <w:szCs w:val="24"/>
        </w:rPr>
        <w:t>4.1.</w:t>
      </w:r>
      <w:r>
        <w:rPr>
          <w:rFonts w:eastAsia="Calibri"/>
          <w:sz w:val="24"/>
          <w:szCs w:val="24"/>
        </w:rPr>
        <w:tab/>
        <w:t>В рамках реализации договора сметную документацию в обоснование стоимости сопутствующих услуг (шефмонтаж, шефналадка) необходимо составлять и оформлять в соответс</w:t>
      </w:r>
      <w:r>
        <w:rPr>
          <w:rFonts w:eastAsia="Calibri"/>
          <w:sz w:val="24"/>
          <w:szCs w:val="24"/>
        </w:rPr>
        <w:t>твии с требованиями к оформлению и составлению сметной документации на оказание услуг по шефмонтажу и шефналадке, указанными в Приложении № 1.14 к настоящим Техническим требованиям.</w:t>
      </w:r>
    </w:p>
    <w:p w:rsidR="00BB0582" w:rsidRDefault="00BB0582">
      <w:pPr>
        <w:ind w:right="-624" w:firstLine="567"/>
        <w:jc w:val="both"/>
        <w:rPr>
          <w:rFonts w:eastAsia="Calibri"/>
          <w:b/>
          <w:bCs/>
          <w:sz w:val="24"/>
          <w:szCs w:val="24"/>
        </w:rPr>
      </w:pPr>
    </w:p>
    <w:p w:rsidR="00BB0582" w:rsidRDefault="009E734D">
      <w:pPr>
        <w:pStyle w:val="10"/>
        <w:ind w:left="0" w:firstLine="0"/>
        <w:jc w:val="center"/>
        <w:rPr>
          <w:sz w:val="24"/>
          <w:szCs w:val="24"/>
        </w:rPr>
      </w:pPr>
      <w:bookmarkStart w:id="42" w:name="__RefHeading___Toc3335_1244922329"/>
      <w:bookmarkEnd w:id="42"/>
      <w:r>
        <w:rPr>
          <w:sz w:val="24"/>
          <w:szCs w:val="24"/>
          <w:lang w:val="ru-RU"/>
        </w:rPr>
        <w:t xml:space="preserve">5. </w:t>
      </w:r>
      <w:bookmarkStart w:id="43" w:name="_Toc151565724"/>
      <w:r>
        <w:rPr>
          <w:sz w:val="24"/>
          <w:szCs w:val="24"/>
          <w:lang w:val="ru-RU"/>
        </w:rPr>
        <w:t>Приложения</w:t>
      </w:r>
      <w:bookmarkEnd w:id="43"/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1.1. Шкаф защиты, управления и автоматики выключ</w:t>
      </w:r>
      <w:r>
        <w:rPr>
          <w:bCs/>
          <w:i/>
          <w:iCs/>
          <w:sz w:val="24"/>
          <w:szCs w:val="24"/>
        </w:rPr>
        <w:t>ателем ШЭ2607 019019;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1.2. Шкаф защиты сборных шин с торможением ШЭ2607 065;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1.3. Шкаф дифференциальной защиты линии с комплектом ступенчатых защит ШЭ2607 091;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1.4. Шкаф оперативной блокировки типа ШЭ2608.10.011Б;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 xml:space="preserve">Приложение 1.5. Шкаф резервной защиты линии и автоматики управления секционного (шиносоединительного) выключателя 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ШЭ2607 015;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 xml:space="preserve">Приложение 1.6. </w:t>
      </w:r>
      <w:bookmarkStart w:id="44" w:name="_GoBack"/>
      <w:bookmarkEnd w:id="44"/>
      <w:r>
        <w:rPr>
          <w:bCs/>
          <w:i/>
          <w:iCs/>
          <w:sz w:val="24"/>
          <w:szCs w:val="24"/>
        </w:rPr>
        <w:t>Система оперативного тока;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1.7. Шкаф распределения оперативного тока;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1.8. Шкаф  ОЦН;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lastRenderedPageBreak/>
        <w:t>Приложение 1.9. Шкаф зажимов ТН и ТТ;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1.10. Шкаф РАС ЗРУ;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1.11. Шкаф РАС ЭГРУ;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1.12. Перечень сигналов РАС ЗРУ-110 кВ;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1.13. Перечень сигналов РАС ЭГРУ;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1.14. Требования к оформлению сметной документац</w:t>
      </w:r>
      <w:r>
        <w:rPr>
          <w:bCs/>
          <w:i/>
          <w:iCs/>
          <w:sz w:val="24"/>
          <w:szCs w:val="24"/>
        </w:rPr>
        <w:t>ии.</w:t>
      </w:r>
    </w:p>
    <w:p w:rsidR="00BB0582" w:rsidRDefault="009E734D">
      <w:pPr>
        <w:widowControl w:val="0"/>
        <w:tabs>
          <w:tab w:val="left" w:pos="426"/>
        </w:tabs>
        <w:spacing w:before="120" w:after="60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Приложение 1.15. Спецификация поставляемого оборудования</w:t>
      </w:r>
    </w:p>
    <w:sectPr w:rsidR="00BB0582">
      <w:headerReference w:type="default" r:id="rId11"/>
      <w:headerReference w:type="first" r:id="rId12"/>
      <w:pgSz w:w="16838" w:h="11906" w:orient="landscape"/>
      <w:pgMar w:top="1134" w:right="1134" w:bottom="851" w:left="992" w:header="68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E734D">
      <w:r>
        <w:separator/>
      </w:r>
    </w:p>
  </w:endnote>
  <w:endnote w:type="continuationSeparator" w:id="0">
    <w:p w:rsidR="00000000" w:rsidRDefault="009E7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PSMT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Times New Roman"/>
    <w:panose1 w:val="020B0604020202020204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 (Заголовки)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 CYR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E734D">
      <w:r>
        <w:separator/>
      </w:r>
    </w:p>
  </w:footnote>
  <w:footnote w:type="continuationSeparator" w:id="0">
    <w:p w:rsidR="00000000" w:rsidRDefault="009E7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582" w:rsidRDefault="009E734D">
    <w:pPr>
      <w:pStyle w:val="aff6"/>
    </w:pP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B0582" w:rsidRDefault="009E734D">
                          <w:pPr>
                            <w:pStyle w:val="aff6"/>
                            <w:rPr>
                              <w:rStyle w:val="aa"/>
                            </w:rPr>
                          </w:pPr>
                          <w:r>
                            <w:rPr>
                              <w:rStyle w:val="aa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a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a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a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aa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1.1pt;height:1.1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582" w:rsidRDefault="009E734D">
    <w:pPr>
      <w:pStyle w:val="aff6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582" w:rsidRDefault="00BB0582">
    <w:pPr>
      <w:pStyle w:val="aff6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582" w:rsidRDefault="009E734D">
    <w:pPr>
      <w:pStyle w:val="aff6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582" w:rsidRDefault="00BB0582">
    <w:pPr>
      <w:pStyle w:val="aff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6545F"/>
    <w:multiLevelType w:val="multilevel"/>
    <w:tmpl w:val="E9B423E6"/>
    <w:lvl w:ilvl="0">
      <w:start w:val="1"/>
      <w:numFmt w:val="decimal"/>
      <w:pStyle w:val="2"/>
      <w:lvlText w:val="1.%1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060A521B"/>
    <w:multiLevelType w:val="multilevel"/>
    <w:tmpl w:val="2F567A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02D510B"/>
    <w:multiLevelType w:val="multilevel"/>
    <w:tmpl w:val="D090B9A4"/>
    <w:lvl w:ilvl="0">
      <w:start w:val="1"/>
      <w:numFmt w:val="decimal"/>
      <w:lvlText w:val="%1."/>
      <w:lvlJc w:val="left"/>
      <w:pPr>
        <w:tabs>
          <w:tab w:val="num" w:pos="0"/>
        </w:tabs>
        <w:ind w:left="5038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1DBF5AFC"/>
    <w:multiLevelType w:val="multilevel"/>
    <w:tmpl w:val="6EC030A2"/>
    <w:lvl w:ilvl="0">
      <w:start w:val="1"/>
      <w:numFmt w:val="decimal"/>
      <w:pStyle w:val="1"/>
      <w:lvlText w:val="%1."/>
      <w:lvlJc w:val="left"/>
      <w:pPr>
        <w:tabs>
          <w:tab w:val="num" w:pos="1637"/>
        </w:tabs>
        <w:ind w:left="1637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F456102"/>
    <w:multiLevelType w:val="multilevel"/>
    <w:tmpl w:val="C47A20D6"/>
    <w:lvl w:ilvl="0">
      <w:start w:val="1"/>
      <w:numFmt w:val="decimal"/>
      <w:lvlText w:val="%1."/>
      <w:lvlJc w:val="left"/>
      <w:pPr>
        <w:tabs>
          <w:tab w:val="num" w:pos="0"/>
        </w:tabs>
        <w:ind w:left="1134" w:hanging="1134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34" w:hanging="1134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134" w:hanging="1134"/>
      </w:pPr>
    </w:lvl>
    <w:lvl w:ilvl="3">
      <w:start w:val="1"/>
      <w:numFmt w:val="russianLower"/>
      <w:pStyle w:val="a"/>
      <w:lvlText w:val="(%4)"/>
      <w:lvlJc w:val="left"/>
      <w:pPr>
        <w:tabs>
          <w:tab w:val="num" w:pos="0"/>
        </w:tabs>
        <w:ind w:left="1985" w:hanging="567"/>
      </w:pPr>
    </w:lvl>
    <w:lvl w:ilvl="4">
      <w:start w:val="1"/>
      <w:numFmt w:val="bullet"/>
      <w:pStyle w:val="-"/>
      <w:lvlText w:val="–"/>
      <w:lvlJc w:val="left"/>
      <w:pPr>
        <w:tabs>
          <w:tab w:val="num" w:pos="0"/>
        </w:tabs>
        <w:ind w:left="2268" w:hanging="567"/>
      </w:pPr>
      <w:rPr>
        <w:rFonts w:ascii="Times New Roman" w:hAnsi="Times New Roman" w:cs="Times New Roman" w:hint="default"/>
      </w:rPr>
    </w:lvl>
    <w:lvl w:ilvl="5">
      <w:start w:val="1"/>
      <w:numFmt w:val="none"/>
      <w:pStyle w:val="a0"/>
      <w:suff w:val="nothing"/>
      <w:lvlText w:val=""/>
      <w:lvlJc w:val="left"/>
      <w:pPr>
        <w:tabs>
          <w:tab w:val="num" w:pos="0"/>
        </w:tabs>
        <w:ind w:left="1134" w:firstLine="0"/>
      </w:pPr>
    </w:lvl>
    <w:lvl w:ilvl="6">
      <w:start w:val="1"/>
      <w:numFmt w:val="none"/>
      <w:pStyle w:val="20"/>
      <w:suff w:val="nothing"/>
      <w:lvlText w:val=""/>
      <w:lvlJc w:val="left"/>
      <w:pPr>
        <w:tabs>
          <w:tab w:val="num" w:pos="0"/>
        </w:tabs>
        <w:ind w:left="1701" w:firstLine="0"/>
      </w:pPr>
    </w:lvl>
    <w:lvl w:ilvl="7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134" w:firstLine="0"/>
      </w:pPr>
    </w:lvl>
  </w:abstractNum>
  <w:abstractNum w:abstractNumId="5" w15:restartNumberingAfterBreak="0">
    <w:nsid w:val="2170770B"/>
    <w:multiLevelType w:val="multilevel"/>
    <w:tmpl w:val="7D687C46"/>
    <w:lvl w:ilvl="0">
      <w:start w:val="1"/>
      <w:numFmt w:val="bullet"/>
      <w:pStyle w:val="a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E176C89"/>
    <w:multiLevelType w:val="multilevel"/>
    <w:tmpl w:val="244821A0"/>
    <w:lvl w:ilvl="0">
      <w:start w:val="1"/>
      <w:numFmt w:val="decimal"/>
      <w:pStyle w:val="ListNum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  <w:b/>
        <w:sz w:val="24"/>
        <w:szCs w:val="24"/>
      </w:r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</w:abstractNum>
  <w:abstractNum w:abstractNumId="7" w15:restartNumberingAfterBreak="0">
    <w:nsid w:val="3D6A557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 w15:restartNumberingAfterBreak="0">
    <w:nsid w:val="466C5912"/>
    <w:multiLevelType w:val="multilevel"/>
    <w:tmpl w:val="A0BA8DDE"/>
    <w:lvl w:ilvl="0">
      <w:start w:val="4"/>
      <w:numFmt w:val="bullet"/>
      <w:pStyle w:val="31"/>
      <w:lvlText w:val="-"/>
      <w:lvlJc w:val="left"/>
      <w:pPr>
        <w:tabs>
          <w:tab w:val="num" w:pos="0"/>
        </w:tabs>
        <w:ind w:left="-207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1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30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F9B5CA2"/>
    <w:multiLevelType w:val="multilevel"/>
    <w:tmpl w:val="1DD274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73F0BF1"/>
    <w:multiLevelType w:val="multilevel"/>
    <w:tmpl w:val="AF8630F4"/>
    <w:lvl w:ilvl="0">
      <w:start w:val="1"/>
      <w:numFmt w:val="decimal"/>
      <w:pStyle w:val="a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a3"/>
      <w:lvlText w:val="%1.%2."/>
      <w:lvlJc w:val="left"/>
      <w:pPr>
        <w:tabs>
          <w:tab w:val="num" w:pos="357"/>
        </w:tabs>
        <w:ind w:left="0" w:firstLine="0"/>
      </w:p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357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357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357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357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357"/>
        </w:tabs>
        <w:ind w:left="0" w:firstLine="0"/>
      </w:p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4"/>
  </w:num>
  <w:num w:numId="5">
    <w:abstractNumId w:val="0"/>
  </w:num>
  <w:num w:numId="6">
    <w:abstractNumId w:val="7"/>
  </w:num>
  <w:num w:numId="7">
    <w:abstractNumId w:val="9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82"/>
    <w:rsid w:val="009E734D"/>
    <w:rsid w:val="00BB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954D6"/>
  <w15:docId w15:val="{CA829011-6683-47C1-940A-22D55788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 w:qFormat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A2166F"/>
    <w:rPr>
      <w:sz w:val="28"/>
      <w:szCs w:val="28"/>
    </w:rPr>
  </w:style>
  <w:style w:type="paragraph" w:styleId="10">
    <w:name w:val="heading 1"/>
    <w:basedOn w:val="32"/>
    <w:next w:val="a4"/>
    <w:link w:val="11"/>
    <w:qFormat/>
    <w:rsid w:val="00353A27"/>
    <w:pPr>
      <w:outlineLvl w:val="0"/>
    </w:pPr>
    <w:rPr>
      <w:sz w:val="28"/>
      <w:szCs w:val="28"/>
    </w:rPr>
  </w:style>
  <w:style w:type="paragraph" w:styleId="22">
    <w:name w:val="heading 2"/>
    <w:basedOn w:val="4"/>
    <w:next w:val="a4"/>
    <w:link w:val="23"/>
    <w:qFormat/>
    <w:rsid w:val="00EA61A8"/>
    <w:pPr>
      <w:outlineLvl w:val="1"/>
    </w:pPr>
  </w:style>
  <w:style w:type="paragraph" w:styleId="32">
    <w:name w:val="heading 3"/>
    <w:basedOn w:val="a4"/>
    <w:next w:val="a4"/>
    <w:link w:val="33"/>
    <w:autoRedefine/>
    <w:qFormat/>
    <w:rsid w:val="00035E96"/>
    <w:pPr>
      <w:keepNext/>
      <w:tabs>
        <w:tab w:val="left" w:pos="0"/>
      </w:tabs>
      <w:spacing w:before="120" w:after="60"/>
      <w:ind w:left="1224" w:hanging="504"/>
      <w:outlineLvl w:val="2"/>
    </w:pPr>
    <w:rPr>
      <w:rFonts w:eastAsia="Calibri"/>
      <w:b/>
      <w:sz w:val="24"/>
      <w:szCs w:val="24"/>
      <w:lang w:val="x-none" w:eastAsia="x-none"/>
    </w:rPr>
  </w:style>
  <w:style w:type="paragraph" w:styleId="4">
    <w:name w:val="heading 4"/>
    <w:basedOn w:val="32"/>
    <w:next w:val="a4"/>
    <w:link w:val="40"/>
    <w:qFormat/>
    <w:rsid w:val="006629C9"/>
    <w:pPr>
      <w:outlineLvl w:val="3"/>
    </w:pPr>
    <w:rPr>
      <w:bCs/>
    </w:rPr>
  </w:style>
  <w:style w:type="paragraph" w:styleId="5">
    <w:name w:val="heading 5"/>
    <w:basedOn w:val="a4"/>
    <w:next w:val="a4"/>
    <w:link w:val="50"/>
    <w:uiPriority w:val="9"/>
    <w:qFormat/>
    <w:rsid w:val="0076353A"/>
    <w:p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4"/>
    <w:next w:val="a4"/>
    <w:link w:val="60"/>
    <w:uiPriority w:val="9"/>
    <w:qFormat/>
    <w:rsid w:val="00D22F6D"/>
    <w:pPr>
      <w:keepNext/>
      <w:keepLines/>
      <w:spacing w:before="200"/>
      <w:outlineLvl w:val="5"/>
    </w:pPr>
    <w:rPr>
      <w:rFonts w:ascii="Cambria" w:hAnsi="Cambria"/>
      <w:i/>
      <w:iCs/>
      <w:color w:val="243F60"/>
      <w:sz w:val="20"/>
      <w:szCs w:val="20"/>
      <w:lang w:val="x-none" w:eastAsia="x-none"/>
    </w:rPr>
  </w:style>
  <w:style w:type="paragraph" w:styleId="7">
    <w:name w:val="heading 7"/>
    <w:basedOn w:val="a4"/>
    <w:next w:val="a4"/>
    <w:link w:val="70"/>
    <w:uiPriority w:val="9"/>
    <w:qFormat/>
    <w:rsid w:val="00D22F6D"/>
    <w:pPr>
      <w:keepNext/>
      <w:keepLines/>
      <w:spacing w:before="200"/>
      <w:outlineLvl w:val="6"/>
    </w:pPr>
    <w:rPr>
      <w:rFonts w:ascii="Cambria" w:hAnsi="Cambria"/>
      <w:i/>
      <w:iCs/>
      <w:color w:val="404040"/>
      <w:sz w:val="20"/>
      <w:szCs w:val="20"/>
      <w:lang w:val="x-none" w:eastAsia="x-none"/>
    </w:rPr>
  </w:style>
  <w:style w:type="paragraph" w:styleId="8">
    <w:name w:val="heading 8"/>
    <w:basedOn w:val="a4"/>
    <w:next w:val="a4"/>
    <w:link w:val="80"/>
    <w:uiPriority w:val="9"/>
    <w:qFormat/>
    <w:rsid w:val="00D22F6D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  <w:lang w:val="x-none" w:eastAsia="x-none"/>
    </w:rPr>
  </w:style>
  <w:style w:type="paragraph" w:styleId="9">
    <w:name w:val="heading 9"/>
    <w:basedOn w:val="a4"/>
    <w:next w:val="a4"/>
    <w:link w:val="90"/>
    <w:uiPriority w:val="9"/>
    <w:qFormat/>
    <w:rsid w:val="0076353A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a8">
    <w:name w:val="Символ сноски"/>
    <w:qFormat/>
    <w:rsid w:val="004C32A7"/>
    <w:rPr>
      <w:vertAlign w:val="superscript"/>
    </w:rPr>
  </w:style>
  <w:style w:type="character" w:styleId="a9">
    <w:name w:val="footnote reference"/>
    <w:rPr>
      <w:vertAlign w:val="superscript"/>
    </w:rPr>
  </w:style>
  <w:style w:type="character" w:customStyle="1" w:styleId="FootnoteCharacters">
    <w:name w:val="Footnote Characters"/>
    <w:qFormat/>
    <w:rsid w:val="00D561D9"/>
    <w:rPr>
      <w:vertAlign w:val="superscript"/>
    </w:rPr>
  </w:style>
  <w:style w:type="character" w:styleId="aa">
    <w:name w:val="page number"/>
    <w:basedOn w:val="a5"/>
    <w:qFormat/>
    <w:rsid w:val="006C2F3F"/>
  </w:style>
  <w:style w:type="character" w:styleId="ab">
    <w:name w:val="Hyperlink"/>
    <w:basedOn w:val="a5"/>
    <w:uiPriority w:val="99"/>
    <w:unhideWhenUsed/>
    <w:rsid w:val="006E3138"/>
    <w:rPr>
      <w:color w:val="0563C1" w:themeColor="hyperlink"/>
      <w:u w:val="single"/>
    </w:rPr>
  </w:style>
  <w:style w:type="character" w:styleId="ac">
    <w:name w:val="annotation reference"/>
    <w:uiPriority w:val="99"/>
    <w:semiHidden/>
    <w:qFormat/>
    <w:rsid w:val="00B714B0"/>
    <w:rPr>
      <w:sz w:val="16"/>
      <w:szCs w:val="16"/>
    </w:rPr>
  </w:style>
  <w:style w:type="character" w:styleId="ad">
    <w:name w:val="Strong"/>
    <w:qFormat/>
    <w:rsid w:val="00165965"/>
    <w:rPr>
      <w:b/>
      <w:bCs/>
    </w:rPr>
  </w:style>
  <w:style w:type="character" w:customStyle="1" w:styleId="60">
    <w:name w:val="Заголовок 6 Знак"/>
    <w:link w:val="6"/>
    <w:uiPriority w:val="9"/>
    <w:qFormat/>
    <w:rsid w:val="00D22F6D"/>
    <w:rPr>
      <w:rFonts w:ascii="Cambria" w:hAnsi="Cambria"/>
      <w:i/>
      <w:iCs/>
      <w:color w:val="243F60"/>
      <w:lang w:val="x-none" w:eastAsia="x-none"/>
    </w:rPr>
  </w:style>
  <w:style w:type="character" w:customStyle="1" w:styleId="70">
    <w:name w:val="Заголовок 7 Знак"/>
    <w:link w:val="7"/>
    <w:uiPriority w:val="9"/>
    <w:qFormat/>
    <w:rsid w:val="00D22F6D"/>
    <w:rPr>
      <w:rFonts w:ascii="Cambria" w:hAnsi="Cambria"/>
      <w:i/>
      <w:iCs/>
      <w:color w:val="404040"/>
      <w:lang w:val="x-none" w:eastAsia="x-none"/>
    </w:rPr>
  </w:style>
  <w:style w:type="character" w:customStyle="1" w:styleId="80">
    <w:name w:val="Заголовок 8 Знак"/>
    <w:link w:val="8"/>
    <w:uiPriority w:val="9"/>
    <w:qFormat/>
    <w:rsid w:val="00D22F6D"/>
    <w:rPr>
      <w:rFonts w:ascii="Cambria" w:hAnsi="Cambria"/>
      <w:color w:val="4F81BD"/>
      <w:lang w:val="x-none" w:eastAsia="x-none"/>
    </w:rPr>
  </w:style>
  <w:style w:type="character" w:customStyle="1" w:styleId="11">
    <w:name w:val="Заголовок 1 Знак"/>
    <w:link w:val="10"/>
    <w:qFormat/>
    <w:rsid w:val="00353A27"/>
    <w:rPr>
      <w:rFonts w:eastAsia="Calibri"/>
      <w:b/>
      <w:sz w:val="28"/>
      <w:szCs w:val="28"/>
      <w:lang w:val="x-none" w:eastAsia="x-none"/>
    </w:rPr>
  </w:style>
  <w:style w:type="character" w:customStyle="1" w:styleId="23">
    <w:name w:val="Заголовок 2 Знак"/>
    <w:link w:val="22"/>
    <w:qFormat/>
    <w:rsid w:val="00EA61A8"/>
    <w:rPr>
      <w:rFonts w:eastAsia="Calibri"/>
      <w:b/>
      <w:bCs/>
      <w:sz w:val="24"/>
      <w:szCs w:val="24"/>
      <w:lang w:val="x-none" w:eastAsia="x-none"/>
    </w:rPr>
  </w:style>
  <w:style w:type="character" w:customStyle="1" w:styleId="33">
    <w:name w:val="Заголовок 3 Знак"/>
    <w:link w:val="32"/>
    <w:qFormat/>
    <w:rsid w:val="00035E96"/>
    <w:rPr>
      <w:rFonts w:eastAsia="Calibri"/>
      <w:b/>
      <w:sz w:val="24"/>
      <w:szCs w:val="24"/>
      <w:lang w:val="x-none" w:eastAsia="x-none"/>
    </w:rPr>
  </w:style>
  <w:style w:type="character" w:customStyle="1" w:styleId="40">
    <w:name w:val="Заголовок 4 Знак"/>
    <w:link w:val="4"/>
    <w:qFormat/>
    <w:rsid w:val="006629C9"/>
    <w:rPr>
      <w:rFonts w:eastAsia="Calibri"/>
      <w:b/>
      <w:bCs/>
      <w:sz w:val="24"/>
      <w:szCs w:val="24"/>
      <w:lang w:val="x-none" w:eastAsia="x-none"/>
    </w:rPr>
  </w:style>
  <w:style w:type="character" w:customStyle="1" w:styleId="50">
    <w:name w:val="Заголовок 5 Знак"/>
    <w:link w:val="5"/>
    <w:uiPriority w:val="9"/>
    <w:qFormat/>
    <w:rsid w:val="00D22F6D"/>
    <w:rPr>
      <w:b/>
      <w:bCs/>
      <w:i/>
      <w:iCs/>
      <w:sz w:val="26"/>
      <w:szCs w:val="26"/>
    </w:rPr>
  </w:style>
  <w:style w:type="character" w:customStyle="1" w:styleId="90">
    <w:name w:val="Заголовок 9 Знак"/>
    <w:link w:val="9"/>
    <w:uiPriority w:val="9"/>
    <w:qFormat/>
    <w:rsid w:val="00D22F6D"/>
    <w:rPr>
      <w:rFonts w:ascii="Arial" w:hAnsi="Arial" w:cs="Arial"/>
      <w:sz w:val="22"/>
      <w:szCs w:val="22"/>
    </w:rPr>
  </w:style>
  <w:style w:type="character" w:customStyle="1" w:styleId="ae">
    <w:name w:val="Название Знак"/>
    <w:link w:val="12"/>
    <w:uiPriority w:val="10"/>
    <w:qFormat/>
    <w:rsid w:val="00D22F6D"/>
    <w:rPr>
      <w:sz w:val="28"/>
    </w:rPr>
  </w:style>
  <w:style w:type="character" w:customStyle="1" w:styleId="af">
    <w:name w:val="Подзаголовок Знак"/>
    <w:link w:val="af0"/>
    <w:uiPriority w:val="11"/>
    <w:qFormat/>
    <w:rsid w:val="00D22F6D"/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character" w:styleId="af1">
    <w:name w:val="Emphasis"/>
    <w:uiPriority w:val="20"/>
    <w:qFormat/>
    <w:rsid w:val="00D22F6D"/>
    <w:rPr>
      <w:i/>
      <w:iCs/>
    </w:rPr>
  </w:style>
  <w:style w:type="character" w:customStyle="1" w:styleId="24">
    <w:name w:val="Цитата 2 Знак"/>
    <w:link w:val="25"/>
    <w:uiPriority w:val="29"/>
    <w:qFormat/>
    <w:rsid w:val="00D22F6D"/>
    <w:rPr>
      <w:rFonts w:ascii="Calibri" w:eastAsia="Calibri" w:hAnsi="Calibri"/>
      <w:i/>
      <w:iCs/>
      <w:color w:val="000000"/>
      <w:lang w:val="x-none" w:eastAsia="x-none"/>
    </w:rPr>
  </w:style>
  <w:style w:type="character" w:customStyle="1" w:styleId="af2">
    <w:name w:val="Выделенная цитата Знак"/>
    <w:link w:val="af3"/>
    <w:uiPriority w:val="30"/>
    <w:qFormat/>
    <w:rsid w:val="00D22F6D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styleId="af4">
    <w:name w:val="Subtle Emphasis"/>
    <w:uiPriority w:val="19"/>
    <w:qFormat/>
    <w:rsid w:val="00D22F6D"/>
    <w:rPr>
      <w:i/>
      <w:iCs/>
      <w:color w:val="808080"/>
    </w:rPr>
  </w:style>
  <w:style w:type="character" w:styleId="af5">
    <w:name w:val="Intense Emphasis"/>
    <w:uiPriority w:val="21"/>
    <w:qFormat/>
    <w:rsid w:val="00D22F6D"/>
    <w:rPr>
      <w:b/>
      <w:bCs/>
      <w:i/>
      <w:iCs/>
      <w:color w:val="4F81BD"/>
    </w:rPr>
  </w:style>
  <w:style w:type="character" w:styleId="af6">
    <w:name w:val="Subtle Reference"/>
    <w:uiPriority w:val="31"/>
    <w:qFormat/>
    <w:rsid w:val="00D22F6D"/>
    <w:rPr>
      <w:smallCaps/>
      <w:color w:val="C0504D"/>
      <w:u w:val="single"/>
    </w:rPr>
  </w:style>
  <w:style w:type="character" w:styleId="af7">
    <w:name w:val="Intense Reference"/>
    <w:uiPriority w:val="32"/>
    <w:qFormat/>
    <w:rsid w:val="00D22F6D"/>
    <w:rPr>
      <w:b/>
      <w:bCs/>
      <w:smallCaps/>
      <w:color w:val="C0504D"/>
      <w:spacing w:val="5"/>
      <w:u w:val="single"/>
    </w:rPr>
  </w:style>
  <w:style w:type="character" w:styleId="af8">
    <w:name w:val="Book Title"/>
    <w:uiPriority w:val="33"/>
    <w:qFormat/>
    <w:rsid w:val="00D22F6D"/>
    <w:rPr>
      <w:b/>
      <w:bCs/>
      <w:smallCaps/>
      <w:spacing w:val="5"/>
    </w:rPr>
  </w:style>
  <w:style w:type="character" w:customStyle="1" w:styleId="af9">
    <w:name w:val="Электронная подпись Знак"/>
    <w:link w:val="afa"/>
    <w:uiPriority w:val="99"/>
    <w:qFormat/>
    <w:rsid w:val="00D22F6D"/>
    <w:rPr>
      <w:rFonts w:eastAsia="Calibri"/>
      <w:sz w:val="24"/>
      <w:szCs w:val="24"/>
    </w:rPr>
  </w:style>
  <w:style w:type="character" w:customStyle="1" w:styleId="13">
    <w:name w:val="Подпункт Знак1"/>
    <w:link w:val="afb"/>
    <w:qFormat/>
    <w:locked/>
    <w:rsid w:val="00D22F6D"/>
    <w:rPr>
      <w:sz w:val="28"/>
    </w:rPr>
  </w:style>
  <w:style w:type="character" w:customStyle="1" w:styleId="afc">
    <w:name w:val="Текст сноски Знак"/>
    <w:link w:val="afd"/>
    <w:uiPriority w:val="99"/>
    <w:qFormat/>
    <w:rsid w:val="00D22F6D"/>
  </w:style>
  <w:style w:type="character" w:customStyle="1" w:styleId="afe">
    <w:name w:val="Основной текст Знак"/>
    <w:link w:val="aff"/>
    <w:qFormat/>
    <w:rsid w:val="004459A5"/>
    <w:rPr>
      <w:sz w:val="28"/>
      <w:szCs w:val="28"/>
    </w:rPr>
  </w:style>
  <w:style w:type="character" w:customStyle="1" w:styleId="blk">
    <w:name w:val="blk"/>
    <w:qFormat/>
    <w:rsid w:val="00431ACE"/>
  </w:style>
  <w:style w:type="character" w:customStyle="1" w:styleId="aff0">
    <w:name w:val="Абзац списка Знак"/>
    <w:link w:val="aff1"/>
    <w:uiPriority w:val="34"/>
    <w:qFormat/>
    <w:locked/>
    <w:rsid w:val="00310EB4"/>
    <w:rPr>
      <w:rFonts w:eastAsia="Calibri"/>
      <w:sz w:val="24"/>
      <w:szCs w:val="24"/>
    </w:rPr>
  </w:style>
  <w:style w:type="character" w:customStyle="1" w:styleId="aff2">
    <w:name w:val="комментарий"/>
    <w:qFormat/>
    <w:rsid w:val="0025139E"/>
    <w:rPr>
      <w:b/>
      <w:i/>
      <w:shd w:val="clear" w:color="auto" w:fill="FFFF99"/>
    </w:rPr>
  </w:style>
  <w:style w:type="character" w:customStyle="1" w:styleId="aff3">
    <w:name w:val="Подподпункт Знак"/>
    <w:link w:val="aff4"/>
    <w:qFormat/>
    <w:locked/>
    <w:rsid w:val="0025139E"/>
    <w:rPr>
      <w:sz w:val="26"/>
      <w:szCs w:val="26"/>
    </w:rPr>
  </w:style>
  <w:style w:type="character" w:customStyle="1" w:styleId="34">
    <w:name w:val="УРОВЕНЬ_Абзац_тип3 Знак"/>
    <w:link w:val="3"/>
    <w:qFormat/>
    <w:rsid w:val="00B56F46"/>
    <w:rPr>
      <w:rFonts w:eastAsia="Calibri"/>
      <w:sz w:val="26"/>
      <w:szCs w:val="28"/>
      <w:lang w:eastAsia="en-US"/>
    </w:rPr>
  </w:style>
  <w:style w:type="character" w:customStyle="1" w:styleId="aff5">
    <w:name w:val="Верхний колонтитул Знак"/>
    <w:link w:val="aff6"/>
    <w:uiPriority w:val="99"/>
    <w:qFormat/>
    <w:rsid w:val="002F31AF"/>
    <w:rPr>
      <w:sz w:val="24"/>
      <w:szCs w:val="24"/>
    </w:rPr>
  </w:style>
  <w:style w:type="character" w:customStyle="1" w:styleId="aff7">
    <w:name w:val="Текст примечания Знак"/>
    <w:link w:val="aff8"/>
    <w:qFormat/>
    <w:rsid w:val="00DC0F7D"/>
  </w:style>
  <w:style w:type="character" w:customStyle="1" w:styleId="aff9">
    <w:name w:val="Текст концевой сноски Знак"/>
    <w:basedOn w:val="a5"/>
    <w:link w:val="affa"/>
    <w:qFormat/>
    <w:rsid w:val="003879D4"/>
  </w:style>
  <w:style w:type="character" w:customStyle="1" w:styleId="affb">
    <w:name w:val="Символ концевой сноски"/>
    <w:qFormat/>
    <w:rsid w:val="004C32A7"/>
    <w:rPr>
      <w:vertAlign w:val="superscript"/>
    </w:rPr>
  </w:style>
  <w:style w:type="character" w:styleId="affc">
    <w:name w:val="endnote reference"/>
    <w:rPr>
      <w:vertAlign w:val="superscript"/>
    </w:rPr>
  </w:style>
  <w:style w:type="character" w:customStyle="1" w:styleId="EndnoteCharacters">
    <w:name w:val="Endnote Characters"/>
    <w:basedOn w:val="a5"/>
    <w:qFormat/>
    <w:rsid w:val="003879D4"/>
    <w:rPr>
      <w:vertAlign w:val="superscript"/>
    </w:rPr>
  </w:style>
  <w:style w:type="character" w:customStyle="1" w:styleId="26">
    <w:name w:val="Пункт2 Знак"/>
    <w:link w:val="27"/>
    <w:qFormat/>
    <w:rsid w:val="00DE52BC"/>
    <w:rPr>
      <w:b/>
      <w:sz w:val="28"/>
    </w:rPr>
  </w:style>
  <w:style w:type="character" w:customStyle="1" w:styleId="14">
    <w:name w:val="УРОВЕНЬ_1. Знак"/>
    <w:link w:val="15"/>
    <w:qFormat/>
    <w:rsid w:val="004A17AE"/>
    <w:rPr>
      <w:rFonts w:eastAsia="Calibri"/>
      <w:caps/>
      <w:sz w:val="28"/>
      <w:szCs w:val="28"/>
      <w:lang w:eastAsia="en-US"/>
    </w:rPr>
  </w:style>
  <w:style w:type="character" w:customStyle="1" w:styleId="16">
    <w:name w:val="Неразрешенное упоминание1"/>
    <w:basedOn w:val="a5"/>
    <w:uiPriority w:val="99"/>
    <w:semiHidden/>
    <w:unhideWhenUsed/>
    <w:qFormat/>
    <w:rsid w:val="00C36F30"/>
    <w:rPr>
      <w:color w:val="605E5C"/>
      <w:shd w:val="clear" w:color="auto" w:fill="E1DFDD"/>
    </w:rPr>
  </w:style>
  <w:style w:type="character" w:customStyle="1" w:styleId="35">
    <w:name w:val="Основной текст с отступом 3 Знак"/>
    <w:link w:val="36"/>
    <w:qFormat/>
    <w:rsid w:val="00C36F30"/>
    <w:rPr>
      <w:sz w:val="16"/>
      <w:szCs w:val="16"/>
    </w:rPr>
  </w:style>
  <w:style w:type="character" w:customStyle="1" w:styleId="affd">
    <w:name w:val="Ссылка указателя"/>
    <w:qFormat/>
  </w:style>
  <w:style w:type="character" w:styleId="affe">
    <w:name w:val="FollowedHyperlink"/>
    <w:basedOn w:val="a5"/>
    <w:uiPriority w:val="99"/>
    <w:semiHidden/>
    <w:unhideWhenUsed/>
    <w:rsid w:val="004C32A7"/>
    <w:rPr>
      <w:color w:val="800080"/>
      <w:u w:val="single"/>
    </w:rPr>
  </w:style>
  <w:style w:type="character" w:customStyle="1" w:styleId="afff">
    <w:name w:val="Основной текст с отступом Знак"/>
    <w:basedOn w:val="a5"/>
    <w:link w:val="afff0"/>
    <w:qFormat/>
    <w:rsid w:val="004C32A7"/>
    <w:rPr>
      <w:sz w:val="24"/>
      <w:szCs w:val="24"/>
    </w:rPr>
  </w:style>
  <w:style w:type="character" w:customStyle="1" w:styleId="afff1">
    <w:name w:val="Нижний колонтитул Знак"/>
    <w:basedOn w:val="a5"/>
    <w:link w:val="afff2"/>
    <w:uiPriority w:val="99"/>
    <w:qFormat/>
    <w:rsid w:val="004C32A7"/>
    <w:rPr>
      <w:sz w:val="28"/>
      <w:szCs w:val="28"/>
    </w:rPr>
  </w:style>
  <w:style w:type="character" w:customStyle="1" w:styleId="28">
    <w:name w:val="Основной текст с отступом 2 Знак"/>
    <w:basedOn w:val="a5"/>
    <w:link w:val="29"/>
    <w:qFormat/>
    <w:rsid w:val="004C32A7"/>
    <w:rPr>
      <w:sz w:val="28"/>
      <w:szCs w:val="28"/>
    </w:rPr>
  </w:style>
  <w:style w:type="character" w:customStyle="1" w:styleId="37">
    <w:name w:val="Основной текст 3 Знак"/>
    <w:basedOn w:val="a5"/>
    <w:link w:val="38"/>
    <w:qFormat/>
    <w:rsid w:val="004C32A7"/>
    <w:rPr>
      <w:sz w:val="16"/>
      <w:szCs w:val="16"/>
    </w:rPr>
  </w:style>
  <w:style w:type="character" w:customStyle="1" w:styleId="2a">
    <w:name w:val="Основной текст 2 Знак"/>
    <w:basedOn w:val="a5"/>
    <w:link w:val="2b"/>
    <w:qFormat/>
    <w:rsid w:val="004C32A7"/>
    <w:rPr>
      <w:sz w:val="28"/>
      <w:szCs w:val="28"/>
    </w:rPr>
  </w:style>
  <w:style w:type="character" w:customStyle="1" w:styleId="afff3">
    <w:name w:val="Текст выноски Знак"/>
    <w:basedOn w:val="a5"/>
    <w:link w:val="afff4"/>
    <w:uiPriority w:val="99"/>
    <w:semiHidden/>
    <w:qFormat/>
    <w:rsid w:val="004C32A7"/>
    <w:rPr>
      <w:rFonts w:ascii="Tahoma" w:hAnsi="Tahoma" w:cs="Tahoma"/>
      <w:sz w:val="16"/>
      <w:szCs w:val="16"/>
    </w:rPr>
  </w:style>
  <w:style w:type="character" w:customStyle="1" w:styleId="afff5">
    <w:name w:val="Тема примечания Знак"/>
    <w:basedOn w:val="aff7"/>
    <w:link w:val="afff6"/>
    <w:semiHidden/>
    <w:qFormat/>
    <w:rsid w:val="004C32A7"/>
    <w:rPr>
      <w:b/>
      <w:bCs/>
    </w:rPr>
  </w:style>
  <w:style w:type="character" w:customStyle="1" w:styleId="ListNum0">
    <w:name w:val="ListNum Знак"/>
    <w:link w:val="ListNum"/>
    <w:qFormat/>
    <w:rsid w:val="004C32A7"/>
    <w:rPr>
      <w:sz w:val="22"/>
      <w:szCs w:val="24"/>
    </w:rPr>
  </w:style>
  <w:style w:type="character" w:customStyle="1" w:styleId="2c">
    <w:name w:val="Основной текст (2)_"/>
    <w:link w:val="2d"/>
    <w:qFormat/>
    <w:locked/>
    <w:rsid w:val="004C32A7"/>
    <w:rPr>
      <w:rFonts w:ascii="Arial Narrow" w:hAnsi="Arial Narrow"/>
      <w:shd w:val="clear" w:color="auto" w:fill="FFFFFF"/>
    </w:rPr>
  </w:style>
  <w:style w:type="character" w:customStyle="1" w:styleId="fontstyle01">
    <w:name w:val="fontstyle01"/>
    <w:basedOn w:val="a5"/>
    <w:qFormat/>
    <w:rsid w:val="004C32A7"/>
    <w:rPr>
      <w:rFonts w:ascii="TimesNewRomanPSMT" w:hAnsi="TimesNewRomanPSMT"/>
      <w:b w:val="0"/>
      <w:bCs w:val="0"/>
      <w:i w:val="0"/>
      <w:iCs w:val="0"/>
      <w:color w:val="000000"/>
      <w:sz w:val="22"/>
      <w:szCs w:val="22"/>
    </w:rPr>
  </w:style>
  <w:style w:type="character" w:customStyle="1" w:styleId="afff7">
    <w:name w:val="Текст Знак"/>
    <w:basedOn w:val="a5"/>
    <w:link w:val="afff8"/>
    <w:uiPriority w:val="99"/>
    <w:qFormat/>
    <w:rsid w:val="004C32A7"/>
    <w:rPr>
      <w:rFonts w:ascii="Courier New" w:hAnsi="Courier New" w:cs="Courier New"/>
    </w:rPr>
  </w:style>
  <w:style w:type="character" w:customStyle="1" w:styleId="2TimesNewRoman10pt0pt100">
    <w:name w:val="Основной текст (2) + Times New Roman;10 pt;Интервал 0 pt;Масштаб 100%"/>
    <w:basedOn w:val="2c"/>
    <w:qFormat/>
    <w:rsid w:val="004C32A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11pt">
    <w:name w:val="Основной текст (2) + 11 pt;Не полужирный"/>
    <w:basedOn w:val="2c"/>
    <w:qFormat/>
    <w:rsid w:val="004C32A7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shd w:val="clear" w:color="auto" w:fill="FFFFFF"/>
      <w:lang w:val="ru-RU" w:eastAsia="ru-RU" w:bidi="ru-RU"/>
    </w:rPr>
  </w:style>
  <w:style w:type="character" w:customStyle="1" w:styleId="295pt">
    <w:name w:val="Основной текст (2) + 9;5 pt;Не полужирный"/>
    <w:basedOn w:val="2c"/>
    <w:qFormat/>
    <w:rsid w:val="004C32A7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11pt0">
    <w:name w:val="Основной текст (2) + 11 pt"/>
    <w:basedOn w:val="2c"/>
    <w:qFormat/>
    <w:rsid w:val="004C32A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shd w:val="clear" w:color="auto" w:fill="FFFFFF"/>
      <w:lang w:val="ru-RU" w:eastAsia="ru-RU" w:bidi="ru-RU"/>
    </w:rPr>
  </w:style>
  <w:style w:type="character" w:customStyle="1" w:styleId="295pt0">
    <w:name w:val="Основной текст (2) + 9;5 pt"/>
    <w:basedOn w:val="2c"/>
    <w:qFormat/>
    <w:rsid w:val="004C32A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13pt">
    <w:name w:val="Основной текст (2) + 13 pt"/>
    <w:basedOn w:val="2c"/>
    <w:qFormat/>
    <w:rsid w:val="004C32A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Exact">
    <w:name w:val="Подпись к картинке Exact"/>
    <w:basedOn w:val="a5"/>
    <w:link w:val="afff9"/>
    <w:qFormat/>
    <w:rsid w:val="004C32A7"/>
    <w:rPr>
      <w:shd w:val="clear" w:color="auto" w:fill="FFFFFF"/>
    </w:rPr>
  </w:style>
  <w:style w:type="character" w:customStyle="1" w:styleId="2Exact">
    <w:name w:val="Основной текст (2) Exact"/>
    <w:basedOn w:val="a5"/>
    <w:qFormat/>
    <w:rsid w:val="004C32A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afffa">
    <w:name w:val="Колонтитул_"/>
    <w:basedOn w:val="a5"/>
    <w:link w:val="afffb"/>
    <w:qFormat/>
    <w:rsid w:val="004C32A7"/>
    <w:rPr>
      <w:sz w:val="28"/>
      <w:szCs w:val="28"/>
    </w:rPr>
  </w:style>
  <w:style w:type="character" w:customStyle="1" w:styleId="95pt">
    <w:name w:val="Колонтитул + 9;5 pt"/>
    <w:basedOn w:val="afffa"/>
    <w:qFormat/>
    <w:rsid w:val="004C32A7"/>
    <w:rPr>
      <w:color w:val="000000"/>
      <w:spacing w:val="0"/>
      <w:w w:val="100"/>
      <w:sz w:val="19"/>
      <w:szCs w:val="19"/>
      <w:lang w:val="ru-RU" w:eastAsia="ru-RU" w:bidi="ru-RU"/>
    </w:rPr>
  </w:style>
  <w:style w:type="character" w:customStyle="1" w:styleId="Exact0">
    <w:name w:val="Подпись к таблице Exact"/>
    <w:basedOn w:val="a5"/>
    <w:qFormat/>
    <w:rsid w:val="004C32A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29pt">
    <w:name w:val="Основной текст (2) + 9 pt"/>
    <w:basedOn w:val="2c"/>
    <w:qFormat/>
    <w:rsid w:val="004C32A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afffc">
    <w:name w:val="Подпись к таблице_"/>
    <w:basedOn w:val="a5"/>
    <w:link w:val="afffd"/>
    <w:qFormat/>
    <w:rsid w:val="004C32A7"/>
    <w:rPr>
      <w:shd w:val="clear" w:color="auto" w:fill="FFFFFF"/>
    </w:rPr>
  </w:style>
  <w:style w:type="character" w:styleId="afffe">
    <w:name w:val="Placeholder Text"/>
    <w:basedOn w:val="a5"/>
    <w:uiPriority w:val="99"/>
    <w:semiHidden/>
    <w:qFormat/>
    <w:rsid w:val="004C32A7"/>
    <w:rPr>
      <w:color w:val="808080"/>
    </w:rPr>
  </w:style>
  <w:style w:type="paragraph" w:customStyle="1" w:styleId="17">
    <w:name w:val="Заголовок1"/>
    <w:basedOn w:val="a4"/>
    <w:next w:val="aff"/>
    <w:qFormat/>
    <w:pPr>
      <w:keepNext/>
      <w:spacing w:before="240" w:after="120"/>
    </w:pPr>
    <w:rPr>
      <w:rFonts w:ascii="Liberation Sans" w:eastAsia="Microsoft YaHei" w:hAnsi="Liberation Sans" w:cs="Arial Unicode MS"/>
    </w:rPr>
  </w:style>
  <w:style w:type="paragraph" w:styleId="aff">
    <w:name w:val="Body Text"/>
    <w:basedOn w:val="a4"/>
    <w:link w:val="afe"/>
    <w:rsid w:val="0076353A"/>
    <w:pPr>
      <w:spacing w:after="120"/>
    </w:pPr>
  </w:style>
  <w:style w:type="paragraph" w:styleId="affff">
    <w:name w:val="List"/>
    <w:basedOn w:val="aff"/>
    <w:rPr>
      <w:rFonts w:cs="Arial Unicode MS"/>
    </w:rPr>
  </w:style>
  <w:style w:type="paragraph" w:styleId="affff0">
    <w:name w:val="caption"/>
    <w:basedOn w:val="a4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fff1">
    <w:name w:val="index heading"/>
    <w:basedOn w:val="17"/>
  </w:style>
  <w:style w:type="paragraph" w:customStyle="1" w:styleId="caption1">
    <w:name w:val="caption1"/>
    <w:basedOn w:val="a4"/>
    <w:next w:val="a4"/>
    <w:uiPriority w:val="35"/>
    <w:qFormat/>
    <w:rsid w:val="00D22F6D"/>
    <w:rPr>
      <w:rFonts w:eastAsia="Calibri"/>
      <w:b/>
      <w:bCs/>
      <w:color w:val="4F81BD"/>
      <w:sz w:val="18"/>
      <w:szCs w:val="18"/>
    </w:rPr>
  </w:style>
  <w:style w:type="paragraph" w:customStyle="1" w:styleId="indexheading1">
    <w:name w:val="index heading1"/>
    <w:basedOn w:val="17"/>
    <w:qFormat/>
  </w:style>
  <w:style w:type="paragraph" w:customStyle="1" w:styleId="affff2">
    <w:name w:val="Название раздела инструкции"/>
    <w:basedOn w:val="a4"/>
    <w:autoRedefine/>
    <w:qFormat/>
    <w:rsid w:val="00275328"/>
    <w:pPr>
      <w:jc w:val="center"/>
    </w:pPr>
    <w:rPr>
      <w:b/>
    </w:rPr>
  </w:style>
  <w:style w:type="paragraph" w:customStyle="1" w:styleId="a2">
    <w:name w:val="Раздел положения"/>
    <w:basedOn w:val="a4"/>
    <w:autoRedefine/>
    <w:qFormat/>
    <w:rsid w:val="007475EE"/>
    <w:pPr>
      <w:numPr>
        <w:numId w:val="1"/>
      </w:numPr>
      <w:spacing w:before="80" w:after="80"/>
      <w:jc w:val="center"/>
    </w:pPr>
    <w:rPr>
      <w:b/>
      <w:sz w:val="32"/>
      <w:szCs w:val="32"/>
    </w:rPr>
  </w:style>
  <w:style w:type="paragraph" w:customStyle="1" w:styleId="a3">
    <w:name w:val="Подраздел раздела положения"/>
    <w:basedOn w:val="a4"/>
    <w:autoRedefine/>
    <w:qFormat/>
    <w:rsid w:val="007475EE"/>
    <w:pPr>
      <w:numPr>
        <w:ilvl w:val="1"/>
        <w:numId w:val="1"/>
      </w:numPr>
      <w:spacing w:before="80" w:after="80"/>
      <w:jc w:val="both"/>
    </w:pPr>
  </w:style>
  <w:style w:type="paragraph" w:styleId="afd">
    <w:name w:val="footnote text"/>
    <w:basedOn w:val="a4"/>
    <w:link w:val="afc"/>
    <w:uiPriority w:val="99"/>
    <w:rsid w:val="00D561D9"/>
    <w:rPr>
      <w:sz w:val="20"/>
      <w:szCs w:val="20"/>
    </w:rPr>
  </w:style>
  <w:style w:type="paragraph" w:customStyle="1" w:styleId="18">
    <w:name w:val="Шапка 1"/>
    <w:basedOn w:val="a4"/>
    <w:qFormat/>
    <w:rsid w:val="00D561D9"/>
    <w:pPr>
      <w:pBdr>
        <w:bottom w:val="thickThinSmallGap" w:sz="24" w:space="1" w:color="000000"/>
      </w:pBdr>
      <w:spacing w:after="240"/>
      <w:jc w:val="center"/>
    </w:pPr>
    <w:rPr>
      <w:sz w:val="22"/>
      <w:szCs w:val="22"/>
    </w:rPr>
  </w:style>
  <w:style w:type="paragraph" w:customStyle="1" w:styleId="2e">
    <w:name w:val="Шапка 2"/>
    <w:basedOn w:val="a4"/>
    <w:qFormat/>
    <w:rsid w:val="00D561D9"/>
    <w:pPr>
      <w:pBdr>
        <w:bottom w:val="thickThinSmallGap" w:sz="24" w:space="1" w:color="000000"/>
      </w:pBdr>
      <w:spacing w:after="120"/>
      <w:jc w:val="center"/>
    </w:pPr>
    <w:rPr>
      <w:b/>
      <w:sz w:val="22"/>
      <w:szCs w:val="22"/>
    </w:rPr>
  </w:style>
  <w:style w:type="paragraph" w:customStyle="1" w:styleId="39">
    <w:name w:val="Шапка 3"/>
    <w:basedOn w:val="a4"/>
    <w:qFormat/>
    <w:rsid w:val="00D561D9"/>
    <w:pPr>
      <w:pBdr>
        <w:bottom w:val="thickThinSmallGap" w:sz="24" w:space="1" w:color="000000"/>
      </w:pBdr>
      <w:spacing w:before="240" w:after="360"/>
      <w:jc w:val="center"/>
    </w:pPr>
    <w:rPr>
      <w:b/>
      <w:sz w:val="24"/>
      <w:szCs w:val="24"/>
    </w:rPr>
  </w:style>
  <w:style w:type="paragraph" w:customStyle="1" w:styleId="12">
    <w:name w:val="Название1"/>
    <w:basedOn w:val="a4"/>
    <w:link w:val="ae"/>
    <w:uiPriority w:val="10"/>
    <w:qFormat/>
    <w:rsid w:val="00BD4014"/>
    <w:pPr>
      <w:jc w:val="center"/>
    </w:pPr>
    <w:rPr>
      <w:szCs w:val="20"/>
      <w:lang w:val="x-none" w:eastAsia="x-none"/>
    </w:rPr>
  </w:style>
  <w:style w:type="paragraph" w:customStyle="1" w:styleId="afffb">
    <w:name w:val="Колонтитул"/>
    <w:basedOn w:val="a4"/>
    <w:link w:val="afffa"/>
    <w:qFormat/>
  </w:style>
  <w:style w:type="paragraph" w:styleId="aff6">
    <w:name w:val="header"/>
    <w:basedOn w:val="a4"/>
    <w:link w:val="aff5"/>
    <w:rsid w:val="0076353A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afff0">
    <w:name w:val="Body Text Indent"/>
    <w:basedOn w:val="a4"/>
    <w:link w:val="afff"/>
    <w:rsid w:val="0076353A"/>
    <w:pPr>
      <w:ind w:left="360"/>
    </w:pPr>
    <w:rPr>
      <w:sz w:val="24"/>
      <w:szCs w:val="24"/>
    </w:rPr>
  </w:style>
  <w:style w:type="paragraph" w:styleId="afff2">
    <w:name w:val="footer"/>
    <w:basedOn w:val="a4"/>
    <w:link w:val="afff1"/>
    <w:rsid w:val="0076353A"/>
    <w:pPr>
      <w:tabs>
        <w:tab w:val="center" w:pos="4677"/>
        <w:tab w:val="right" w:pos="9355"/>
      </w:tabs>
    </w:pPr>
  </w:style>
  <w:style w:type="paragraph" w:styleId="29">
    <w:name w:val="Body Text Indent 2"/>
    <w:basedOn w:val="a4"/>
    <w:link w:val="28"/>
    <w:qFormat/>
    <w:rsid w:val="0076353A"/>
    <w:pPr>
      <w:spacing w:after="120" w:line="480" w:lineRule="auto"/>
      <w:ind w:left="283"/>
    </w:pPr>
  </w:style>
  <w:style w:type="paragraph" w:styleId="38">
    <w:name w:val="Body Text 3"/>
    <w:basedOn w:val="a4"/>
    <w:link w:val="37"/>
    <w:qFormat/>
    <w:rsid w:val="0076353A"/>
    <w:pPr>
      <w:spacing w:after="120"/>
    </w:pPr>
    <w:rPr>
      <w:sz w:val="16"/>
      <w:szCs w:val="16"/>
    </w:rPr>
  </w:style>
  <w:style w:type="paragraph" w:styleId="36">
    <w:name w:val="Body Text Indent 3"/>
    <w:basedOn w:val="a4"/>
    <w:link w:val="35"/>
    <w:qFormat/>
    <w:rsid w:val="0076353A"/>
    <w:pPr>
      <w:spacing w:after="120"/>
      <w:ind w:left="283"/>
    </w:pPr>
    <w:rPr>
      <w:sz w:val="16"/>
      <w:szCs w:val="16"/>
    </w:rPr>
  </w:style>
  <w:style w:type="paragraph" w:styleId="2b">
    <w:name w:val="Body Text 2"/>
    <w:basedOn w:val="a4"/>
    <w:link w:val="2a"/>
    <w:qFormat/>
    <w:rsid w:val="0076353A"/>
    <w:pPr>
      <w:spacing w:after="120" w:line="480" w:lineRule="auto"/>
    </w:pPr>
  </w:style>
  <w:style w:type="paragraph" w:styleId="affff3">
    <w:name w:val="Block Text"/>
    <w:basedOn w:val="a4"/>
    <w:qFormat/>
    <w:rsid w:val="0076353A"/>
    <w:pPr>
      <w:ind w:left="-567" w:right="-766"/>
      <w:jc w:val="center"/>
    </w:pPr>
    <w:rPr>
      <w:b/>
      <w:bCs/>
      <w:sz w:val="24"/>
      <w:szCs w:val="20"/>
    </w:rPr>
  </w:style>
  <w:style w:type="paragraph" w:customStyle="1" w:styleId="afb">
    <w:name w:val="Подпункт"/>
    <w:basedOn w:val="a4"/>
    <w:link w:val="13"/>
    <w:qFormat/>
    <w:rsid w:val="0076353A"/>
    <w:pPr>
      <w:tabs>
        <w:tab w:val="left" w:pos="1134"/>
      </w:tabs>
      <w:snapToGrid w:val="0"/>
      <w:spacing w:line="360" w:lineRule="auto"/>
      <w:ind w:left="1134" w:hanging="1134"/>
      <w:jc w:val="both"/>
    </w:pPr>
    <w:rPr>
      <w:szCs w:val="20"/>
      <w:lang w:val="x-none" w:eastAsia="x-none"/>
    </w:rPr>
  </w:style>
  <w:style w:type="paragraph" w:customStyle="1" w:styleId="27">
    <w:name w:val="Пункт2"/>
    <w:basedOn w:val="a4"/>
    <w:link w:val="26"/>
    <w:qFormat/>
    <w:rsid w:val="0076353A"/>
    <w:pPr>
      <w:keepNext/>
      <w:tabs>
        <w:tab w:val="left" w:pos="1134"/>
      </w:tabs>
      <w:snapToGrid w:val="0"/>
      <w:spacing w:before="240" w:after="120"/>
      <w:ind w:left="1134" w:hanging="1134"/>
      <w:outlineLvl w:val="2"/>
    </w:pPr>
    <w:rPr>
      <w:b/>
      <w:szCs w:val="20"/>
    </w:rPr>
  </w:style>
  <w:style w:type="paragraph" w:styleId="19">
    <w:name w:val="toc 1"/>
    <w:basedOn w:val="a4"/>
    <w:next w:val="a4"/>
    <w:autoRedefine/>
    <w:uiPriority w:val="39"/>
    <w:rsid w:val="00421B6B"/>
    <w:pPr>
      <w:spacing w:before="120"/>
    </w:pPr>
    <w:rPr>
      <w:rFonts w:cs="Calibri Light (Заголовки)"/>
      <w:b/>
      <w:bCs/>
      <w:sz w:val="24"/>
      <w:szCs w:val="24"/>
    </w:rPr>
  </w:style>
  <w:style w:type="paragraph" w:styleId="3a">
    <w:name w:val="toc 3"/>
    <w:basedOn w:val="a4"/>
    <w:next w:val="a4"/>
    <w:autoRedefine/>
    <w:uiPriority w:val="39"/>
    <w:rsid w:val="00D02EFB"/>
    <w:pPr>
      <w:tabs>
        <w:tab w:val="right" w:leader="dot" w:pos="9911"/>
      </w:tabs>
      <w:ind w:left="567"/>
    </w:pPr>
    <w:rPr>
      <w:rFonts w:cstheme="minorHAnsi"/>
      <w:sz w:val="20"/>
      <w:szCs w:val="20"/>
    </w:rPr>
  </w:style>
  <w:style w:type="paragraph" w:customStyle="1" w:styleId="affff4">
    <w:name w:val="Раздел регламента"/>
    <w:basedOn w:val="a4"/>
    <w:qFormat/>
    <w:rsid w:val="00E228FA"/>
  </w:style>
  <w:style w:type="paragraph" w:customStyle="1" w:styleId="affff5">
    <w:name w:val="Приложение к регламенту"/>
    <w:basedOn w:val="a4"/>
    <w:qFormat/>
    <w:rsid w:val="00E228FA"/>
    <w:pPr>
      <w:jc w:val="right"/>
    </w:pPr>
  </w:style>
  <w:style w:type="paragraph" w:styleId="2f">
    <w:name w:val="toc 2"/>
    <w:basedOn w:val="a4"/>
    <w:next w:val="a4"/>
    <w:autoRedefine/>
    <w:uiPriority w:val="39"/>
    <w:rsid w:val="00004D97"/>
    <w:pPr>
      <w:tabs>
        <w:tab w:val="left" w:pos="560"/>
        <w:tab w:val="right" w:leader="dot" w:pos="9911"/>
      </w:tabs>
      <w:spacing w:before="240"/>
    </w:pPr>
    <w:rPr>
      <w:rFonts w:cstheme="minorHAnsi"/>
      <w:b/>
      <w:bCs/>
      <w:iCs/>
      <w:sz w:val="24"/>
      <w:szCs w:val="24"/>
    </w:rPr>
  </w:style>
  <w:style w:type="paragraph" w:styleId="afff4">
    <w:name w:val="Balloon Text"/>
    <w:basedOn w:val="a4"/>
    <w:link w:val="afff3"/>
    <w:semiHidden/>
    <w:qFormat/>
    <w:rsid w:val="00197C91"/>
    <w:rPr>
      <w:rFonts w:ascii="Tahoma" w:hAnsi="Tahoma" w:cs="Tahoma"/>
      <w:sz w:val="16"/>
      <w:szCs w:val="16"/>
    </w:rPr>
  </w:style>
  <w:style w:type="paragraph" w:styleId="aff8">
    <w:name w:val="annotation text"/>
    <w:basedOn w:val="a4"/>
    <w:link w:val="aff7"/>
    <w:qFormat/>
    <w:rsid w:val="00B714B0"/>
    <w:rPr>
      <w:sz w:val="20"/>
      <w:szCs w:val="20"/>
    </w:rPr>
  </w:style>
  <w:style w:type="paragraph" w:styleId="afff6">
    <w:name w:val="annotation subject"/>
    <w:basedOn w:val="aff8"/>
    <w:next w:val="aff8"/>
    <w:link w:val="afff5"/>
    <w:semiHidden/>
    <w:qFormat/>
    <w:rsid w:val="00B714B0"/>
    <w:rPr>
      <w:b/>
      <w:bCs/>
    </w:rPr>
  </w:style>
  <w:style w:type="paragraph" w:customStyle="1" w:styleId="1a">
    <w:name w:val="Обычный (веб)1"/>
    <w:basedOn w:val="a4"/>
    <w:uiPriority w:val="99"/>
    <w:qFormat/>
    <w:rsid w:val="002F559A"/>
    <w:pPr>
      <w:spacing w:beforeAutospacing="1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91">
    <w:name w:val="toc 9"/>
    <w:basedOn w:val="a4"/>
    <w:next w:val="a4"/>
    <w:autoRedefine/>
    <w:semiHidden/>
    <w:rsid w:val="00F57628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4"/>
    <w:next w:val="a4"/>
    <w:autoRedefine/>
    <w:semiHidden/>
    <w:rsid w:val="00F57628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4"/>
    <w:next w:val="a4"/>
    <w:autoRedefine/>
    <w:uiPriority w:val="39"/>
    <w:rsid w:val="00C01756"/>
    <w:pPr>
      <w:ind w:left="560"/>
    </w:pPr>
    <w:rPr>
      <w:rFonts w:cstheme="minorHAnsi"/>
      <w:sz w:val="20"/>
      <w:szCs w:val="20"/>
    </w:rPr>
  </w:style>
  <w:style w:type="paragraph" w:customStyle="1" w:styleId="2f0">
    <w:name w:val="Раздел положения 2"/>
    <w:basedOn w:val="a4"/>
    <w:qFormat/>
    <w:rsid w:val="002C1E0E"/>
    <w:pPr>
      <w:pageBreakBefore/>
      <w:jc w:val="both"/>
      <w:outlineLvl w:val="0"/>
    </w:pPr>
    <w:rPr>
      <w:b/>
    </w:rPr>
  </w:style>
  <w:style w:type="paragraph" w:customStyle="1" w:styleId="affff6">
    <w:name w:val="Знак Знак Знак Знак Знак Знак Знак Знак Знак"/>
    <w:basedOn w:val="a4"/>
    <w:qFormat/>
    <w:rsid w:val="00D22F6D"/>
    <w:pPr>
      <w:spacing w:after="160" w:line="240" w:lineRule="exact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styleId="affff7">
    <w:name w:val="No Spacing"/>
    <w:basedOn w:val="a4"/>
    <w:uiPriority w:val="1"/>
    <w:qFormat/>
    <w:rsid w:val="00D22F6D"/>
    <w:pPr>
      <w:spacing w:line="360" w:lineRule="auto"/>
    </w:pPr>
    <w:rPr>
      <w:rFonts w:eastAsia="Calibri"/>
      <w:sz w:val="24"/>
      <w:szCs w:val="24"/>
    </w:rPr>
  </w:style>
  <w:style w:type="paragraph" w:styleId="af0">
    <w:name w:val="Subtitle"/>
    <w:basedOn w:val="a4"/>
    <w:next w:val="a4"/>
    <w:link w:val="af"/>
    <w:uiPriority w:val="11"/>
    <w:qFormat/>
    <w:rsid w:val="00D22F6D"/>
    <w:pPr>
      <w:ind w:left="1066" w:firstLine="709"/>
    </w:pPr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paragraph" w:styleId="aff1">
    <w:name w:val="List Paragraph"/>
    <w:basedOn w:val="a4"/>
    <w:link w:val="aff0"/>
    <w:uiPriority w:val="34"/>
    <w:qFormat/>
    <w:rsid w:val="00D22F6D"/>
    <w:pPr>
      <w:ind w:left="720"/>
      <w:contextualSpacing/>
    </w:pPr>
    <w:rPr>
      <w:rFonts w:eastAsia="Calibri"/>
      <w:sz w:val="24"/>
      <w:szCs w:val="24"/>
    </w:rPr>
  </w:style>
  <w:style w:type="paragraph" w:styleId="25">
    <w:name w:val="Quote"/>
    <w:basedOn w:val="a4"/>
    <w:next w:val="a4"/>
    <w:link w:val="24"/>
    <w:uiPriority w:val="29"/>
    <w:qFormat/>
    <w:rsid w:val="00D22F6D"/>
    <w:rPr>
      <w:rFonts w:ascii="Calibri" w:eastAsia="Calibri" w:hAnsi="Calibri"/>
      <w:i/>
      <w:iCs/>
      <w:color w:val="000000"/>
      <w:sz w:val="20"/>
      <w:szCs w:val="20"/>
      <w:lang w:val="x-none" w:eastAsia="x-none"/>
    </w:rPr>
  </w:style>
  <w:style w:type="paragraph" w:styleId="af3">
    <w:name w:val="Intense Quote"/>
    <w:basedOn w:val="a4"/>
    <w:next w:val="a4"/>
    <w:link w:val="af2"/>
    <w:uiPriority w:val="30"/>
    <w:qFormat/>
    <w:rsid w:val="00D22F6D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paragraph" w:styleId="affff8">
    <w:name w:val="TOC Heading"/>
    <w:basedOn w:val="10"/>
    <w:next w:val="a4"/>
    <w:uiPriority w:val="39"/>
    <w:qFormat/>
    <w:rsid w:val="00D22F6D"/>
    <w:pPr>
      <w:keepLines/>
      <w:spacing w:before="480"/>
      <w:outlineLvl w:val="9"/>
    </w:pPr>
    <w:rPr>
      <w:rFonts w:ascii="Cambria" w:hAnsi="Cambria"/>
      <w:bCs/>
      <w:color w:val="365F91"/>
    </w:rPr>
  </w:style>
  <w:style w:type="paragraph" w:styleId="afa">
    <w:name w:val="E-mail Signature"/>
    <w:basedOn w:val="a4"/>
    <w:link w:val="af9"/>
    <w:uiPriority w:val="99"/>
    <w:unhideWhenUsed/>
    <w:qFormat/>
    <w:rsid w:val="00D22F6D"/>
    <w:rPr>
      <w:rFonts w:eastAsia="Calibri"/>
      <w:sz w:val="24"/>
      <w:szCs w:val="24"/>
      <w:lang w:val="x-none" w:eastAsia="x-none"/>
    </w:rPr>
  </w:style>
  <w:style w:type="paragraph" w:customStyle="1" w:styleId="affff9">
    <w:name w:val="Знак"/>
    <w:basedOn w:val="a4"/>
    <w:qFormat/>
    <w:rsid w:val="00D22F6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30">
    <w:name w:val="Нумерованный список ур3"/>
    <w:basedOn w:val="a4"/>
    <w:qFormat/>
    <w:rsid w:val="00D22F6D"/>
    <w:pPr>
      <w:numPr>
        <w:ilvl w:val="2"/>
        <w:numId w:val="2"/>
      </w:numPr>
      <w:jc w:val="both"/>
    </w:pPr>
    <w:rPr>
      <w:rFonts w:ascii="Garamond" w:hAnsi="Garamond"/>
      <w:sz w:val="24"/>
      <w:szCs w:val="20"/>
    </w:rPr>
  </w:style>
  <w:style w:type="paragraph" w:customStyle="1" w:styleId="31">
    <w:name w:val="Список 31"/>
    <w:basedOn w:val="a4"/>
    <w:qFormat/>
    <w:rsid w:val="00D22F6D"/>
    <w:pPr>
      <w:numPr>
        <w:numId w:val="2"/>
      </w:numPr>
      <w:spacing w:before="120"/>
      <w:jc w:val="both"/>
    </w:pPr>
    <w:rPr>
      <w:rFonts w:ascii="Garamond" w:hAnsi="Garamond"/>
      <w:sz w:val="24"/>
      <w:szCs w:val="20"/>
    </w:rPr>
  </w:style>
  <w:style w:type="paragraph" w:customStyle="1" w:styleId="21">
    <w:name w:val="Нумерованный список ур2"/>
    <w:basedOn w:val="a4"/>
    <w:qFormat/>
    <w:rsid w:val="00D22F6D"/>
    <w:pPr>
      <w:numPr>
        <w:ilvl w:val="1"/>
        <w:numId w:val="2"/>
      </w:numPr>
      <w:spacing w:before="120"/>
      <w:jc w:val="both"/>
    </w:pPr>
    <w:rPr>
      <w:rFonts w:ascii="Garamond" w:hAnsi="Garamond"/>
      <w:sz w:val="24"/>
      <w:szCs w:val="20"/>
    </w:rPr>
  </w:style>
  <w:style w:type="paragraph" w:styleId="affffa">
    <w:name w:val="Revision"/>
    <w:uiPriority w:val="99"/>
    <w:semiHidden/>
    <w:qFormat/>
    <w:rsid w:val="00D22F6D"/>
    <w:rPr>
      <w:rFonts w:eastAsia="Calibri"/>
      <w:sz w:val="24"/>
      <w:szCs w:val="24"/>
    </w:rPr>
  </w:style>
  <w:style w:type="paragraph" w:customStyle="1" w:styleId="ConsPlusNormal">
    <w:name w:val="ConsPlusNormal"/>
    <w:qFormat/>
    <w:rsid w:val="00D22F6D"/>
    <w:pPr>
      <w:widowControl w:val="0"/>
      <w:ind w:firstLine="720"/>
    </w:pPr>
    <w:rPr>
      <w:rFonts w:ascii="Arial" w:hAnsi="Arial" w:cs="Arial"/>
    </w:rPr>
  </w:style>
  <w:style w:type="paragraph" w:customStyle="1" w:styleId="3b">
    <w:name w:val="Знак Знак3 Знак Знак"/>
    <w:basedOn w:val="a4"/>
    <w:qFormat/>
    <w:rsid w:val="00D22F6D"/>
    <w:pPr>
      <w:spacing w:after="160" w:line="240" w:lineRule="exact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customStyle="1" w:styleId="affffb">
    <w:name w:val="Пункт"/>
    <w:basedOn w:val="a4"/>
    <w:qFormat/>
    <w:rsid w:val="00D22F6D"/>
    <w:pPr>
      <w:widowControl w:val="0"/>
      <w:tabs>
        <w:tab w:val="left" w:pos="1134"/>
      </w:tabs>
      <w:spacing w:before="120" w:line="360" w:lineRule="auto"/>
      <w:ind w:left="1134" w:right="800" w:hanging="1134"/>
      <w:jc w:val="both"/>
    </w:pPr>
    <w:rPr>
      <w:rFonts w:ascii="Arial" w:hAnsi="Arial"/>
      <w:b/>
      <w:i/>
      <w:szCs w:val="20"/>
    </w:rPr>
  </w:style>
  <w:style w:type="paragraph" w:customStyle="1" w:styleId="1b">
    <w:name w:val="Абзац списка1"/>
    <w:basedOn w:val="a4"/>
    <w:qFormat/>
    <w:rsid w:val="00D22F6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affffc">
    <w:name w:val="Таблица"/>
    <w:basedOn w:val="a4"/>
    <w:qFormat/>
    <w:rsid w:val="0041356C"/>
    <w:pPr>
      <w:keepNext/>
      <w:spacing w:before="60" w:after="60"/>
      <w:jc w:val="center"/>
    </w:pPr>
    <w:rPr>
      <w:rFonts w:eastAsia="Calibri"/>
      <w:b/>
      <w:sz w:val="24"/>
      <w:szCs w:val="24"/>
      <w:lang w:val="x-none" w:eastAsia="x-none"/>
    </w:rPr>
  </w:style>
  <w:style w:type="paragraph" w:customStyle="1" w:styleId="affffd">
    <w:name w:val="Таблица шапка"/>
    <w:basedOn w:val="a4"/>
    <w:qFormat/>
    <w:rsid w:val="00F64089"/>
    <w:pPr>
      <w:keepNext/>
      <w:spacing w:before="40" w:after="40"/>
      <w:ind w:left="57" w:right="57"/>
    </w:pPr>
    <w:rPr>
      <w:sz w:val="22"/>
      <w:szCs w:val="26"/>
    </w:rPr>
  </w:style>
  <w:style w:type="paragraph" w:customStyle="1" w:styleId="aff4">
    <w:name w:val="Подподпункт"/>
    <w:basedOn w:val="afb"/>
    <w:link w:val="aff3"/>
    <w:qFormat/>
    <w:rsid w:val="0025139E"/>
    <w:pPr>
      <w:tabs>
        <w:tab w:val="clear" w:pos="1134"/>
        <w:tab w:val="left" w:pos="5104"/>
      </w:tabs>
      <w:snapToGrid/>
      <w:spacing w:before="120" w:line="240" w:lineRule="auto"/>
      <w:ind w:left="5104" w:hanging="567"/>
    </w:pPr>
    <w:rPr>
      <w:sz w:val="26"/>
      <w:szCs w:val="26"/>
      <w:lang w:val="ru-RU" w:eastAsia="ru-RU"/>
    </w:rPr>
  </w:style>
  <w:style w:type="paragraph" w:customStyle="1" w:styleId="a">
    <w:name w:val="УРОВЕНЬ_(а)"/>
    <w:basedOn w:val="aff1"/>
    <w:qFormat/>
    <w:rsid w:val="00B56F46"/>
    <w:pPr>
      <w:numPr>
        <w:ilvl w:val="3"/>
        <w:numId w:val="4"/>
      </w:numPr>
      <w:spacing w:before="120" w:line="360" w:lineRule="exact"/>
      <w:contextualSpacing w:val="0"/>
      <w:jc w:val="both"/>
      <w:outlineLvl w:val="3"/>
    </w:pPr>
    <w:rPr>
      <w:sz w:val="26"/>
      <w:szCs w:val="28"/>
      <w:lang w:eastAsia="en-US"/>
    </w:rPr>
  </w:style>
  <w:style w:type="paragraph" w:customStyle="1" w:styleId="-">
    <w:name w:val="УРОВЕНЬ_-"/>
    <w:basedOn w:val="aff1"/>
    <w:qFormat/>
    <w:rsid w:val="00B56F46"/>
    <w:pPr>
      <w:numPr>
        <w:ilvl w:val="4"/>
        <w:numId w:val="4"/>
      </w:numPr>
      <w:spacing w:before="120" w:line="360" w:lineRule="exact"/>
      <w:contextualSpacing w:val="0"/>
      <w:jc w:val="both"/>
      <w:outlineLvl w:val="4"/>
    </w:pPr>
    <w:rPr>
      <w:sz w:val="26"/>
      <w:szCs w:val="28"/>
      <w:lang w:eastAsia="en-US"/>
    </w:rPr>
  </w:style>
  <w:style w:type="paragraph" w:customStyle="1" w:styleId="20">
    <w:name w:val="УРОВЕНЬ_Абзац_тип2"/>
    <w:basedOn w:val="aff1"/>
    <w:qFormat/>
    <w:rsid w:val="00B56F46"/>
    <w:pPr>
      <w:numPr>
        <w:ilvl w:val="6"/>
        <w:numId w:val="4"/>
      </w:numPr>
      <w:spacing w:before="120" w:line="360" w:lineRule="exact"/>
      <w:contextualSpacing w:val="0"/>
      <w:jc w:val="both"/>
    </w:pPr>
    <w:rPr>
      <w:sz w:val="26"/>
      <w:szCs w:val="28"/>
      <w:lang w:eastAsia="en-US"/>
    </w:rPr>
  </w:style>
  <w:style w:type="paragraph" w:customStyle="1" w:styleId="3">
    <w:name w:val="УРОВЕНЬ_Абзац_тип3"/>
    <w:basedOn w:val="aff1"/>
    <w:link w:val="34"/>
    <w:qFormat/>
    <w:rsid w:val="00B56F46"/>
    <w:pPr>
      <w:numPr>
        <w:ilvl w:val="7"/>
        <w:numId w:val="4"/>
      </w:numPr>
      <w:spacing w:before="120" w:line="360" w:lineRule="exact"/>
      <w:contextualSpacing w:val="0"/>
      <w:jc w:val="both"/>
    </w:pPr>
    <w:rPr>
      <w:sz w:val="26"/>
      <w:szCs w:val="28"/>
      <w:lang w:eastAsia="en-US"/>
    </w:rPr>
  </w:style>
  <w:style w:type="paragraph" w:customStyle="1" w:styleId="a0">
    <w:name w:val="УРОВЕНЬ_Подпись"/>
    <w:basedOn w:val="aff1"/>
    <w:qFormat/>
    <w:rsid w:val="00B56F46"/>
    <w:pPr>
      <w:keepNext/>
      <w:numPr>
        <w:ilvl w:val="5"/>
        <w:numId w:val="4"/>
      </w:numPr>
      <w:spacing w:before="120" w:after="120" w:line="360" w:lineRule="exact"/>
      <w:contextualSpacing w:val="0"/>
      <w:jc w:val="right"/>
      <w:outlineLvl w:val="3"/>
    </w:pPr>
    <w:rPr>
      <w:sz w:val="26"/>
      <w:szCs w:val="28"/>
      <w:lang w:eastAsia="en-US"/>
    </w:rPr>
  </w:style>
  <w:style w:type="paragraph" w:customStyle="1" w:styleId="1c">
    <w:name w:val="Стиль Заголовок 1 + по ширине"/>
    <w:basedOn w:val="10"/>
    <w:qFormat/>
    <w:rsid w:val="005773B2"/>
    <w:pPr>
      <w:keepLines/>
      <w:tabs>
        <w:tab w:val="clear" w:pos="0"/>
        <w:tab w:val="left" w:pos="567"/>
      </w:tabs>
      <w:spacing w:before="480" w:after="240"/>
      <w:ind w:left="567" w:hanging="567"/>
      <w:jc w:val="both"/>
    </w:pPr>
    <w:rPr>
      <w:rFonts w:ascii="Arial" w:eastAsia="Times New Roman" w:hAnsi="Arial"/>
      <w:bCs/>
      <w:kern w:val="2"/>
      <w:sz w:val="40"/>
      <w:szCs w:val="20"/>
      <w:lang w:val="ru-RU" w:eastAsia="ru-RU"/>
    </w:rPr>
  </w:style>
  <w:style w:type="paragraph" w:styleId="affa">
    <w:name w:val="endnote text"/>
    <w:basedOn w:val="a4"/>
    <w:link w:val="aff9"/>
    <w:rsid w:val="003879D4"/>
    <w:rPr>
      <w:sz w:val="20"/>
      <w:szCs w:val="20"/>
    </w:rPr>
  </w:style>
  <w:style w:type="paragraph" w:customStyle="1" w:styleId="2">
    <w:name w:val="Заголовок 2 КВВ"/>
    <w:basedOn w:val="a4"/>
    <w:qFormat/>
    <w:rsid w:val="00CB35E8"/>
    <w:pPr>
      <w:keepNext/>
      <w:numPr>
        <w:numId w:val="5"/>
      </w:numPr>
      <w:spacing w:before="120" w:after="120"/>
      <w:jc w:val="both"/>
      <w:outlineLvl w:val="0"/>
    </w:pPr>
    <w:rPr>
      <w:b/>
      <w:kern w:val="2"/>
      <w:sz w:val="24"/>
      <w:szCs w:val="20"/>
      <w:lang w:eastAsia="x-none"/>
    </w:rPr>
  </w:style>
  <w:style w:type="paragraph" w:customStyle="1" w:styleId="affffe">
    <w:name w:val="Таблица текст"/>
    <w:basedOn w:val="a4"/>
    <w:qFormat/>
    <w:rsid w:val="00343E95"/>
    <w:pPr>
      <w:spacing w:before="40" w:after="40"/>
      <w:ind w:left="57" w:right="57"/>
    </w:pPr>
    <w:rPr>
      <w:sz w:val="24"/>
      <w:szCs w:val="26"/>
    </w:rPr>
  </w:style>
  <w:style w:type="paragraph" w:styleId="afffff">
    <w:name w:val="Normal (Web)"/>
    <w:basedOn w:val="a4"/>
    <w:uiPriority w:val="99"/>
    <w:unhideWhenUsed/>
    <w:qFormat/>
    <w:rsid w:val="00265D9F"/>
    <w:pPr>
      <w:spacing w:beforeAutospacing="1" w:afterAutospacing="1"/>
    </w:pPr>
    <w:rPr>
      <w:sz w:val="24"/>
      <w:szCs w:val="24"/>
    </w:rPr>
  </w:style>
  <w:style w:type="paragraph" w:customStyle="1" w:styleId="15">
    <w:name w:val="УРОВЕНЬ_1."/>
    <w:basedOn w:val="aff1"/>
    <w:link w:val="14"/>
    <w:qFormat/>
    <w:rsid w:val="004A17AE"/>
    <w:pPr>
      <w:keepNext/>
      <w:keepLines/>
      <w:spacing w:before="240" w:after="120" w:line="276" w:lineRule="auto"/>
      <w:ind w:left="0"/>
      <w:contextualSpacing w:val="0"/>
      <w:jc w:val="both"/>
      <w:outlineLvl w:val="0"/>
    </w:pPr>
    <w:rPr>
      <w:caps/>
      <w:sz w:val="28"/>
      <w:szCs w:val="28"/>
      <w:lang w:eastAsia="en-US"/>
    </w:rPr>
  </w:style>
  <w:style w:type="paragraph" w:styleId="61">
    <w:name w:val="toc 6"/>
    <w:basedOn w:val="a4"/>
    <w:next w:val="a4"/>
    <w:autoRedefine/>
    <w:unhideWhenUsed/>
    <w:rsid w:val="00D849AA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4"/>
    <w:next w:val="a4"/>
    <w:autoRedefine/>
    <w:unhideWhenUsed/>
    <w:rsid w:val="00D849AA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4"/>
    <w:next w:val="a4"/>
    <w:autoRedefine/>
    <w:unhideWhenUsed/>
    <w:rsid w:val="00D849AA"/>
    <w:pPr>
      <w:ind w:left="1680"/>
    </w:pPr>
    <w:rPr>
      <w:rFonts w:asciiTheme="minorHAnsi" w:hAnsiTheme="minorHAnsi" w:cstheme="minorHAnsi"/>
      <w:sz w:val="20"/>
      <w:szCs w:val="20"/>
    </w:rPr>
  </w:style>
  <w:style w:type="paragraph" w:customStyle="1" w:styleId="ListNum">
    <w:name w:val="ListNum"/>
    <w:basedOn w:val="a4"/>
    <w:link w:val="ListNum0"/>
    <w:qFormat/>
    <w:rsid w:val="008E1153"/>
    <w:pPr>
      <w:numPr>
        <w:numId w:val="8"/>
      </w:numPr>
      <w:tabs>
        <w:tab w:val="left" w:pos="284"/>
      </w:tabs>
      <w:spacing w:before="60"/>
      <w:jc w:val="both"/>
    </w:pPr>
    <w:rPr>
      <w:sz w:val="22"/>
      <w:szCs w:val="24"/>
    </w:rPr>
  </w:style>
  <w:style w:type="paragraph" w:customStyle="1" w:styleId="afffff0">
    <w:name w:val="Содержимое врезки"/>
    <w:basedOn w:val="a4"/>
    <w:qFormat/>
  </w:style>
  <w:style w:type="paragraph" w:customStyle="1" w:styleId="410">
    <w:name w:val="Маркированный список 41"/>
    <w:basedOn w:val="a4"/>
    <w:qFormat/>
    <w:rsid w:val="004C32A7"/>
    <w:pPr>
      <w:tabs>
        <w:tab w:val="left" w:pos="-207"/>
      </w:tabs>
      <w:suppressAutoHyphens w:val="0"/>
      <w:spacing w:before="120"/>
      <w:ind w:left="-207" w:hanging="360"/>
      <w:jc w:val="both"/>
    </w:pPr>
    <w:rPr>
      <w:rFonts w:ascii="Garamond" w:hAnsi="Garamond"/>
      <w:sz w:val="24"/>
      <w:szCs w:val="20"/>
    </w:rPr>
  </w:style>
  <w:style w:type="paragraph" w:customStyle="1" w:styleId="xl68">
    <w:name w:val="xl68"/>
    <w:basedOn w:val="a4"/>
    <w:qFormat/>
    <w:rsid w:val="004C32A7"/>
    <w:pPr>
      <w:suppressAutoHyphens w:val="0"/>
      <w:spacing w:beforeAutospacing="1" w:afterAutospacing="1"/>
    </w:pPr>
    <w:rPr>
      <w:sz w:val="20"/>
      <w:szCs w:val="20"/>
    </w:rPr>
  </w:style>
  <w:style w:type="paragraph" w:customStyle="1" w:styleId="xl69">
    <w:name w:val="xl69"/>
    <w:basedOn w:val="a4"/>
    <w:qFormat/>
    <w:rsid w:val="004C32A7"/>
    <w:pPr>
      <w:suppressAutoHyphens w:val="0"/>
      <w:spacing w:beforeAutospacing="1" w:afterAutospacing="1"/>
      <w:jc w:val="center"/>
    </w:pPr>
    <w:rPr>
      <w:sz w:val="20"/>
      <w:szCs w:val="20"/>
    </w:rPr>
  </w:style>
  <w:style w:type="paragraph" w:customStyle="1" w:styleId="xl70">
    <w:name w:val="xl70"/>
    <w:basedOn w:val="a4"/>
    <w:qFormat/>
    <w:rsid w:val="004C32A7"/>
    <w:pPr>
      <w:suppressAutoHyphens w:val="0"/>
      <w:spacing w:beforeAutospacing="1" w:afterAutospacing="1"/>
    </w:pPr>
    <w:rPr>
      <w:sz w:val="20"/>
      <w:szCs w:val="20"/>
    </w:rPr>
  </w:style>
  <w:style w:type="paragraph" w:customStyle="1" w:styleId="xl71">
    <w:name w:val="xl71"/>
    <w:basedOn w:val="a4"/>
    <w:qFormat/>
    <w:rsid w:val="004C32A7"/>
    <w:pPr>
      <w:suppressAutoHyphens w:val="0"/>
      <w:spacing w:beforeAutospacing="1" w:afterAutospacing="1"/>
    </w:pPr>
    <w:rPr>
      <w:rFonts w:ascii="Arial CYR" w:hAnsi="Arial CYR"/>
      <w:sz w:val="20"/>
      <w:szCs w:val="20"/>
    </w:rPr>
  </w:style>
  <w:style w:type="paragraph" w:customStyle="1" w:styleId="xl72">
    <w:name w:val="xl72"/>
    <w:basedOn w:val="a4"/>
    <w:qFormat/>
    <w:rsid w:val="004C32A7"/>
    <w:pPr>
      <w:shd w:val="clear" w:color="000000" w:fill="FFFF00"/>
      <w:suppressAutoHyphens w:val="0"/>
      <w:spacing w:beforeAutospacing="1" w:afterAutospacing="1"/>
    </w:pPr>
    <w:rPr>
      <w:sz w:val="20"/>
      <w:szCs w:val="20"/>
    </w:rPr>
  </w:style>
  <w:style w:type="paragraph" w:customStyle="1" w:styleId="xl73">
    <w:name w:val="xl73"/>
    <w:basedOn w:val="a4"/>
    <w:qFormat/>
    <w:rsid w:val="004C32A7"/>
    <w:pPr>
      <w:shd w:val="clear" w:color="000000" w:fill="FFFF00"/>
      <w:suppressAutoHyphens w:val="0"/>
      <w:spacing w:beforeAutospacing="1" w:afterAutospacing="1"/>
    </w:pPr>
    <w:rPr>
      <w:rFonts w:ascii="Arial CYR" w:hAnsi="Arial CYR"/>
      <w:sz w:val="20"/>
      <w:szCs w:val="20"/>
    </w:rPr>
  </w:style>
  <w:style w:type="paragraph" w:customStyle="1" w:styleId="xl74">
    <w:name w:val="xl74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xl75">
    <w:name w:val="xl75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76">
    <w:name w:val="xl76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77">
    <w:name w:val="xl77"/>
    <w:basedOn w:val="a4"/>
    <w:qFormat/>
    <w:rsid w:val="004C32A7"/>
    <w:pPr>
      <w:suppressAutoHyphens w:val="0"/>
      <w:spacing w:beforeAutospacing="1" w:afterAutospacing="1"/>
      <w:jc w:val="center"/>
    </w:pPr>
    <w:rPr>
      <w:sz w:val="20"/>
      <w:szCs w:val="20"/>
    </w:rPr>
  </w:style>
  <w:style w:type="paragraph" w:customStyle="1" w:styleId="xl78">
    <w:name w:val="xl78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79">
    <w:name w:val="xl79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xl80">
    <w:name w:val="xl80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81">
    <w:name w:val="xl81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82">
    <w:name w:val="xl82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83">
    <w:name w:val="xl83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84">
    <w:name w:val="xl84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85">
    <w:name w:val="xl85"/>
    <w:basedOn w:val="a4"/>
    <w:qFormat/>
    <w:rsid w:val="004C32A7"/>
    <w:pPr>
      <w:pBdr>
        <w:top w:val="single" w:sz="4" w:space="0" w:color="000000"/>
        <w:left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86">
    <w:name w:val="xl86"/>
    <w:basedOn w:val="a4"/>
    <w:qFormat/>
    <w:rsid w:val="004C32A7"/>
    <w:pPr>
      <w:pBdr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87">
    <w:name w:val="xl87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88">
    <w:name w:val="xl88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9">
    <w:name w:val="xl89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textAlignment w:val="center"/>
    </w:pPr>
    <w:rPr>
      <w:rFonts w:ascii="Arial CYR" w:hAnsi="Arial CYR"/>
      <w:sz w:val="20"/>
      <w:szCs w:val="20"/>
    </w:rPr>
  </w:style>
  <w:style w:type="paragraph" w:customStyle="1" w:styleId="xl90">
    <w:name w:val="xl90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xl91">
    <w:name w:val="xl91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uppressAutoHyphens w:val="0"/>
      <w:spacing w:beforeAutospacing="1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92">
    <w:name w:val="xl92"/>
    <w:basedOn w:val="a4"/>
    <w:qFormat/>
    <w:rsid w:val="004C32A7"/>
    <w:pPr>
      <w:pBdr>
        <w:top w:val="single" w:sz="4" w:space="0" w:color="000000"/>
        <w:bottom w:val="single" w:sz="4" w:space="0" w:color="000000"/>
      </w:pBdr>
      <w:shd w:val="clear" w:color="000000" w:fill="FFFFFF"/>
      <w:suppressAutoHyphens w:val="0"/>
      <w:spacing w:beforeAutospacing="1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93">
    <w:name w:val="xl93"/>
    <w:basedOn w:val="a4"/>
    <w:qFormat/>
    <w:rsid w:val="004C32A7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94">
    <w:name w:val="xl94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textAlignment w:val="center"/>
    </w:pPr>
    <w:rPr>
      <w:rFonts w:ascii="Arial CYR" w:hAnsi="Arial CYR"/>
      <w:sz w:val="24"/>
      <w:szCs w:val="24"/>
    </w:rPr>
  </w:style>
  <w:style w:type="paragraph" w:customStyle="1" w:styleId="xl95">
    <w:name w:val="xl95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uppressAutoHyphens w:val="0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96">
    <w:name w:val="xl96"/>
    <w:basedOn w:val="a4"/>
    <w:qFormat/>
    <w:rsid w:val="004C32A7"/>
    <w:pPr>
      <w:pBdr>
        <w:top w:val="single" w:sz="4" w:space="0" w:color="000000"/>
        <w:bottom w:val="single" w:sz="4" w:space="0" w:color="000000"/>
      </w:pBdr>
      <w:shd w:val="clear" w:color="000000" w:fill="FFFFFF"/>
      <w:suppressAutoHyphens w:val="0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97">
    <w:name w:val="xl97"/>
    <w:basedOn w:val="a4"/>
    <w:qFormat/>
    <w:rsid w:val="004C32A7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98">
    <w:name w:val="xl98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textAlignment w:val="top"/>
    </w:pPr>
    <w:rPr>
      <w:rFonts w:ascii="Arial" w:hAnsi="Arial" w:cs="Arial"/>
      <w:b/>
      <w:bCs/>
      <w:sz w:val="24"/>
      <w:szCs w:val="24"/>
    </w:rPr>
  </w:style>
  <w:style w:type="paragraph" w:customStyle="1" w:styleId="xl99">
    <w:name w:val="xl99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textAlignment w:val="top"/>
    </w:pPr>
    <w:rPr>
      <w:rFonts w:ascii="Arial CYR" w:hAnsi="Arial CYR"/>
      <w:sz w:val="20"/>
      <w:szCs w:val="20"/>
    </w:rPr>
  </w:style>
  <w:style w:type="paragraph" w:customStyle="1" w:styleId="xl100">
    <w:name w:val="xl100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textAlignment w:val="center"/>
    </w:pPr>
    <w:rPr>
      <w:rFonts w:ascii="Arial CYR" w:hAnsi="Arial CYR"/>
      <w:sz w:val="20"/>
      <w:szCs w:val="20"/>
    </w:rPr>
  </w:style>
  <w:style w:type="paragraph" w:customStyle="1" w:styleId="xl101">
    <w:name w:val="xl101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102">
    <w:name w:val="xl102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rFonts w:ascii="Arial CYR" w:hAnsi="Arial CYR"/>
      <w:sz w:val="20"/>
      <w:szCs w:val="20"/>
    </w:rPr>
  </w:style>
  <w:style w:type="paragraph" w:customStyle="1" w:styleId="xl103">
    <w:name w:val="xl103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104">
    <w:name w:val="xl104"/>
    <w:basedOn w:val="a4"/>
    <w:qFormat/>
    <w:rsid w:val="004C32A7"/>
    <w:pPr>
      <w:pBdr>
        <w:top w:val="single" w:sz="4" w:space="0" w:color="000000"/>
        <w:bottom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105">
    <w:name w:val="xl105"/>
    <w:basedOn w:val="a4"/>
    <w:qFormat/>
    <w:rsid w:val="004C32A7"/>
    <w:pPr>
      <w:pBdr>
        <w:top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106">
    <w:name w:val="xl106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msonormal0">
    <w:name w:val="msonormal"/>
    <w:basedOn w:val="a4"/>
    <w:qFormat/>
    <w:rsid w:val="004C32A7"/>
    <w:pPr>
      <w:suppressAutoHyphens w:val="0"/>
      <w:spacing w:beforeAutospacing="1" w:afterAutospacing="1"/>
    </w:pPr>
    <w:rPr>
      <w:sz w:val="24"/>
      <w:szCs w:val="24"/>
    </w:rPr>
  </w:style>
  <w:style w:type="paragraph" w:customStyle="1" w:styleId="xl65">
    <w:name w:val="xl65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4"/>
      <w:szCs w:val="24"/>
    </w:rPr>
  </w:style>
  <w:style w:type="paragraph" w:customStyle="1" w:styleId="xl66">
    <w:name w:val="xl66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</w:pPr>
    <w:rPr>
      <w:sz w:val="24"/>
      <w:szCs w:val="24"/>
    </w:rPr>
  </w:style>
  <w:style w:type="paragraph" w:customStyle="1" w:styleId="xl67">
    <w:name w:val="xl67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</w:pBdr>
      <w:suppressAutoHyphens w:val="0"/>
      <w:spacing w:beforeAutospacing="1" w:afterAutospacing="1"/>
      <w:jc w:val="center"/>
    </w:pPr>
    <w:rPr>
      <w:sz w:val="24"/>
      <w:szCs w:val="24"/>
    </w:rPr>
  </w:style>
  <w:style w:type="paragraph" w:customStyle="1" w:styleId="font5">
    <w:name w:val="font5"/>
    <w:basedOn w:val="a4"/>
    <w:qFormat/>
    <w:rsid w:val="004C32A7"/>
    <w:pPr>
      <w:suppressAutoHyphens w:val="0"/>
      <w:spacing w:beforeAutospacing="1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ont6">
    <w:name w:val="font6"/>
    <w:basedOn w:val="a4"/>
    <w:qFormat/>
    <w:rsid w:val="004C32A7"/>
    <w:pPr>
      <w:suppressAutoHyphens w:val="0"/>
      <w:spacing w:beforeAutospacing="1" w:afterAutospacing="1"/>
    </w:pPr>
    <w:rPr>
      <w:rFonts w:ascii="Arial" w:hAnsi="Arial" w:cs="Arial"/>
      <w:b/>
      <w:bCs/>
      <w:color w:val="FF0000"/>
      <w:sz w:val="24"/>
      <w:szCs w:val="24"/>
    </w:rPr>
  </w:style>
  <w:style w:type="paragraph" w:customStyle="1" w:styleId="Default">
    <w:name w:val="Default"/>
    <w:qFormat/>
    <w:rsid w:val="004C32A7"/>
    <w:pPr>
      <w:suppressAutoHyphens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">
    <w:name w:val="Рисунок1"/>
    <w:basedOn w:val="9"/>
    <w:qFormat/>
    <w:rsid w:val="004C32A7"/>
    <w:pPr>
      <w:keepNext/>
      <w:keepLines/>
      <w:numPr>
        <w:numId w:val="9"/>
      </w:numPr>
      <w:tabs>
        <w:tab w:val="left" w:pos="360"/>
        <w:tab w:val="left" w:pos="720"/>
      </w:tabs>
      <w:suppressAutoHyphens w:val="0"/>
      <w:spacing w:before="200" w:after="0"/>
      <w:ind w:left="1584" w:hanging="144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en-US"/>
    </w:rPr>
  </w:style>
  <w:style w:type="paragraph" w:customStyle="1" w:styleId="2d">
    <w:name w:val="Основной текст (2)"/>
    <w:basedOn w:val="a4"/>
    <w:link w:val="2c"/>
    <w:qFormat/>
    <w:rsid w:val="004C32A7"/>
    <w:pPr>
      <w:widowControl w:val="0"/>
      <w:shd w:val="clear" w:color="auto" w:fill="FFFFFF"/>
      <w:suppressAutoHyphens w:val="0"/>
      <w:spacing w:line="240" w:lineRule="atLeast"/>
    </w:pPr>
    <w:rPr>
      <w:rFonts w:ascii="Arial Narrow" w:hAnsi="Arial Narrow"/>
      <w:sz w:val="20"/>
      <w:szCs w:val="20"/>
    </w:rPr>
  </w:style>
  <w:style w:type="paragraph" w:customStyle="1" w:styleId="a1">
    <w:name w:val="Списки ТЗ"/>
    <w:basedOn w:val="aff1"/>
    <w:qFormat/>
    <w:rsid w:val="004C32A7"/>
    <w:pPr>
      <w:numPr>
        <w:numId w:val="10"/>
      </w:numPr>
      <w:suppressAutoHyphens w:val="0"/>
      <w:spacing w:after="60"/>
      <w:jc w:val="both"/>
    </w:pPr>
    <w:rPr>
      <w:rFonts w:eastAsia="Times New Roman"/>
      <w:sz w:val="28"/>
      <w:szCs w:val="22"/>
      <w:lang w:eastAsia="en-US" w:bidi="en-US"/>
    </w:rPr>
  </w:style>
  <w:style w:type="paragraph" w:styleId="afff8">
    <w:name w:val="Plain Text"/>
    <w:basedOn w:val="a4"/>
    <w:link w:val="afff7"/>
    <w:uiPriority w:val="99"/>
    <w:qFormat/>
    <w:rsid w:val="004C32A7"/>
    <w:pPr>
      <w:suppressAutoHyphens w:val="0"/>
    </w:pPr>
    <w:rPr>
      <w:rFonts w:ascii="Courier New" w:hAnsi="Courier New" w:cs="Courier New"/>
      <w:sz w:val="20"/>
      <w:szCs w:val="20"/>
    </w:rPr>
  </w:style>
  <w:style w:type="paragraph" w:customStyle="1" w:styleId="afff9">
    <w:name w:val="Подпись к картинке"/>
    <w:basedOn w:val="a4"/>
    <w:link w:val="Exact"/>
    <w:qFormat/>
    <w:rsid w:val="004C32A7"/>
    <w:pPr>
      <w:widowControl w:val="0"/>
      <w:shd w:val="clear" w:color="auto" w:fill="FFFFFF"/>
      <w:suppressAutoHyphens w:val="0"/>
      <w:spacing w:line="244" w:lineRule="exact"/>
    </w:pPr>
    <w:rPr>
      <w:sz w:val="20"/>
      <w:szCs w:val="20"/>
    </w:rPr>
  </w:style>
  <w:style w:type="paragraph" w:customStyle="1" w:styleId="afffd">
    <w:name w:val="Подпись к таблице"/>
    <w:basedOn w:val="a4"/>
    <w:link w:val="afffc"/>
    <w:qFormat/>
    <w:rsid w:val="004C32A7"/>
    <w:pPr>
      <w:widowControl w:val="0"/>
      <w:shd w:val="clear" w:color="auto" w:fill="FFFFFF"/>
      <w:suppressAutoHyphens w:val="0"/>
      <w:spacing w:line="244" w:lineRule="exact"/>
    </w:pPr>
    <w:rPr>
      <w:sz w:val="20"/>
      <w:szCs w:val="20"/>
    </w:rPr>
  </w:style>
  <w:style w:type="paragraph" w:customStyle="1" w:styleId="afffff1">
    <w:name w:val="!ТКП_табл. текст по центру"/>
    <w:basedOn w:val="a4"/>
    <w:qFormat/>
    <w:rsid w:val="004C32A7"/>
    <w:pPr>
      <w:suppressAutoHyphens w:val="0"/>
      <w:spacing w:after="60"/>
      <w:jc w:val="center"/>
    </w:pPr>
    <w:rPr>
      <w:rFonts w:ascii="Calibri" w:hAnsi="Calibri"/>
      <w:sz w:val="24"/>
      <w:szCs w:val="24"/>
    </w:rPr>
  </w:style>
  <w:style w:type="paragraph" w:customStyle="1" w:styleId="font7">
    <w:name w:val="font7"/>
    <w:basedOn w:val="a4"/>
    <w:qFormat/>
    <w:rsid w:val="004C32A7"/>
    <w:pPr>
      <w:suppressAutoHyphens w:val="0"/>
      <w:spacing w:beforeAutospacing="1" w:afterAutospacing="1"/>
    </w:pPr>
    <w:rPr>
      <w:i/>
      <w:iCs/>
      <w:sz w:val="22"/>
      <w:szCs w:val="22"/>
    </w:rPr>
  </w:style>
  <w:style w:type="paragraph" w:customStyle="1" w:styleId="xl107">
    <w:name w:val="xl107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jc w:val="center"/>
      <w:textAlignment w:val="top"/>
    </w:pPr>
    <w:rPr>
      <w:sz w:val="22"/>
      <w:szCs w:val="22"/>
    </w:rPr>
  </w:style>
  <w:style w:type="paragraph" w:customStyle="1" w:styleId="xl108">
    <w:name w:val="xl108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0"/>
      <w:spacing w:beforeAutospacing="1" w:afterAutospacing="1"/>
      <w:textAlignment w:val="top"/>
    </w:pPr>
    <w:rPr>
      <w:sz w:val="22"/>
      <w:szCs w:val="22"/>
    </w:rPr>
  </w:style>
  <w:style w:type="paragraph" w:customStyle="1" w:styleId="xl109">
    <w:name w:val="xl109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top"/>
    </w:pPr>
    <w:rPr>
      <w:sz w:val="22"/>
      <w:szCs w:val="22"/>
    </w:rPr>
  </w:style>
  <w:style w:type="paragraph" w:customStyle="1" w:styleId="xl110">
    <w:name w:val="xl110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top"/>
    </w:pPr>
    <w:rPr>
      <w:sz w:val="22"/>
      <w:szCs w:val="22"/>
    </w:rPr>
  </w:style>
  <w:style w:type="paragraph" w:customStyle="1" w:styleId="xl111">
    <w:name w:val="xl111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uppressAutoHyphens w:val="0"/>
      <w:spacing w:beforeAutospacing="1" w:afterAutospacing="1"/>
      <w:textAlignment w:val="center"/>
    </w:pPr>
    <w:rPr>
      <w:b/>
      <w:bCs/>
      <w:color w:val="000000"/>
      <w:sz w:val="24"/>
      <w:szCs w:val="24"/>
    </w:rPr>
  </w:style>
  <w:style w:type="paragraph" w:customStyle="1" w:styleId="xl112">
    <w:name w:val="xl112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b/>
      <w:bCs/>
      <w:i/>
      <w:iCs/>
      <w:sz w:val="22"/>
      <w:szCs w:val="22"/>
    </w:rPr>
  </w:style>
  <w:style w:type="paragraph" w:customStyle="1" w:styleId="xl113">
    <w:name w:val="xl113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uppressAutoHyphens w:val="0"/>
      <w:spacing w:beforeAutospacing="1" w:afterAutospacing="1"/>
      <w:textAlignment w:val="center"/>
    </w:pPr>
    <w:rPr>
      <w:b/>
      <w:bCs/>
      <w:color w:val="000000"/>
      <w:sz w:val="24"/>
      <w:szCs w:val="24"/>
    </w:rPr>
  </w:style>
  <w:style w:type="paragraph" w:customStyle="1" w:styleId="xl114">
    <w:name w:val="xl114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sz w:val="22"/>
      <w:szCs w:val="22"/>
    </w:rPr>
  </w:style>
  <w:style w:type="paragraph" w:customStyle="1" w:styleId="xl115">
    <w:name w:val="xl115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b/>
      <w:bCs/>
      <w:sz w:val="22"/>
      <w:szCs w:val="22"/>
    </w:rPr>
  </w:style>
  <w:style w:type="paragraph" w:customStyle="1" w:styleId="xl116">
    <w:name w:val="xl116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2"/>
      <w:szCs w:val="22"/>
    </w:rPr>
  </w:style>
  <w:style w:type="paragraph" w:customStyle="1" w:styleId="xl117">
    <w:name w:val="xl117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2"/>
      <w:szCs w:val="22"/>
    </w:rPr>
  </w:style>
  <w:style w:type="paragraph" w:customStyle="1" w:styleId="xl118">
    <w:name w:val="xl118"/>
    <w:basedOn w:val="a4"/>
    <w:qFormat/>
    <w:rsid w:val="004C32A7"/>
    <w:pPr>
      <w:suppressAutoHyphens w:val="0"/>
      <w:spacing w:beforeAutospacing="1" w:afterAutospacing="1"/>
      <w:jc w:val="center"/>
      <w:textAlignment w:val="center"/>
    </w:pPr>
    <w:rPr>
      <w:color w:val="000000"/>
      <w:sz w:val="22"/>
      <w:szCs w:val="22"/>
    </w:rPr>
  </w:style>
  <w:style w:type="paragraph" w:customStyle="1" w:styleId="xl119">
    <w:name w:val="xl119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4"/>
      <w:szCs w:val="24"/>
    </w:rPr>
  </w:style>
  <w:style w:type="paragraph" w:customStyle="1" w:styleId="xl120">
    <w:name w:val="xl120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b/>
      <w:bCs/>
      <w:color w:val="000000"/>
      <w:sz w:val="24"/>
      <w:szCs w:val="24"/>
    </w:rPr>
  </w:style>
  <w:style w:type="paragraph" w:customStyle="1" w:styleId="xl121">
    <w:name w:val="xl121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4"/>
      <w:szCs w:val="24"/>
    </w:rPr>
  </w:style>
  <w:style w:type="paragraph" w:customStyle="1" w:styleId="xl122">
    <w:name w:val="xl122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4"/>
      <w:szCs w:val="24"/>
    </w:rPr>
  </w:style>
  <w:style w:type="paragraph" w:customStyle="1" w:styleId="xl123">
    <w:name w:val="xl123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4"/>
      <w:szCs w:val="24"/>
    </w:rPr>
  </w:style>
  <w:style w:type="paragraph" w:customStyle="1" w:styleId="xl124">
    <w:name w:val="xl124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top"/>
    </w:pPr>
    <w:rPr>
      <w:sz w:val="22"/>
      <w:szCs w:val="22"/>
    </w:rPr>
  </w:style>
  <w:style w:type="paragraph" w:customStyle="1" w:styleId="xl125">
    <w:name w:val="xl125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4"/>
      <w:szCs w:val="24"/>
    </w:rPr>
  </w:style>
  <w:style w:type="paragraph" w:customStyle="1" w:styleId="xl126">
    <w:name w:val="xl126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sz w:val="24"/>
      <w:szCs w:val="24"/>
    </w:rPr>
  </w:style>
  <w:style w:type="paragraph" w:customStyle="1" w:styleId="xl127">
    <w:name w:val="xl127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sz w:val="24"/>
      <w:szCs w:val="24"/>
    </w:rPr>
  </w:style>
  <w:style w:type="paragraph" w:customStyle="1" w:styleId="xl128">
    <w:name w:val="xl128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textAlignment w:val="center"/>
    </w:pPr>
    <w:rPr>
      <w:sz w:val="24"/>
      <w:szCs w:val="24"/>
    </w:rPr>
  </w:style>
  <w:style w:type="paragraph" w:customStyle="1" w:styleId="xl129">
    <w:name w:val="xl129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4"/>
      <w:szCs w:val="24"/>
    </w:rPr>
  </w:style>
  <w:style w:type="paragraph" w:customStyle="1" w:styleId="xl130">
    <w:name w:val="xl130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4"/>
      <w:szCs w:val="24"/>
    </w:rPr>
  </w:style>
  <w:style w:type="paragraph" w:customStyle="1" w:styleId="xl131">
    <w:name w:val="xl131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Autospacing="1" w:afterAutospacing="1"/>
      <w:jc w:val="center"/>
      <w:textAlignment w:val="center"/>
    </w:pPr>
    <w:rPr>
      <w:sz w:val="24"/>
      <w:szCs w:val="24"/>
    </w:rPr>
  </w:style>
  <w:style w:type="paragraph" w:customStyle="1" w:styleId="xl132">
    <w:name w:val="xl132"/>
    <w:basedOn w:val="a4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uppressAutoHyphens w:val="0"/>
      <w:spacing w:beforeAutospacing="1" w:afterAutospacing="1"/>
      <w:jc w:val="center"/>
      <w:textAlignment w:val="center"/>
    </w:pPr>
    <w:rPr>
      <w:b/>
      <w:bCs/>
      <w:color w:val="000000"/>
      <w:sz w:val="24"/>
      <w:szCs w:val="24"/>
    </w:rPr>
  </w:style>
  <w:style w:type="paragraph" w:customStyle="1" w:styleId="afffff2">
    <w:name w:val="Содержимое таблицы"/>
    <w:basedOn w:val="a4"/>
    <w:qFormat/>
    <w:rsid w:val="005E4D22"/>
    <w:pPr>
      <w:widowControl w:val="0"/>
      <w:suppressLineNumbers/>
    </w:pPr>
  </w:style>
  <w:style w:type="paragraph" w:customStyle="1" w:styleId="ListBul2">
    <w:name w:val="ListBul2"/>
    <w:basedOn w:val="a4"/>
    <w:qFormat/>
    <w:pPr>
      <w:tabs>
        <w:tab w:val="num" w:pos="0"/>
        <w:tab w:val="left" w:pos="567"/>
        <w:tab w:val="left" w:pos="644"/>
      </w:tabs>
      <w:ind w:left="567" w:hanging="283"/>
      <w:jc w:val="both"/>
    </w:pPr>
    <w:rPr>
      <w:szCs w:val="24"/>
    </w:rPr>
  </w:style>
  <w:style w:type="paragraph" w:customStyle="1" w:styleId="afffff3">
    <w:name w:val="Заголовок таблицы"/>
    <w:basedOn w:val="afffff2"/>
    <w:qFormat/>
    <w:pPr>
      <w:jc w:val="center"/>
    </w:pPr>
    <w:rPr>
      <w:b/>
      <w:bCs/>
    </w:rPr>
  </w:style>
  <w:style w:type="numbering" w:customStyle="1" w:styleId="1d">
    <w:name w:val="Стиль1"/>
    <w:uiPriority w:val="99"/>
    <w:qFormat/>
    <w:rsid w:val="00F001E4"/>
  </w:style>
  <w:style w:type="numbering" w:customStyle="1" w:styleId="2f1">
    <w:name w:val="Стиль2"/>
    <w:uiPriority w:val="99"/>
    <w:qFormat/>
    <w:rsid w:val="006629C9"/>
  </w:style>
  <w:style w:type="numbering" w:customStyle="1" w:styleId="1e">
    <w:name w:val="Нет списка1"/>
    <w:uiPriority w:val="99"/>
    <w:semiHidden/>
    <w:unhideWhenUsed/>
    <w:qFormat/>
    <w:rsid w:val="004C32A7"/>
  </w:style>
  <w:style w:type="table" w:styleId="afffff4">
    <w:name w:val="Table Grid"/>
    <w:basedOn w:val="a6"/>
    <w:uiPriority w:val="39"/>
    <w:rsid w:val="007635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">
    <w:name w:val="Сетка таблицы1"/>
    <w:basedOn w:val="a6"/>
    <w:uiPriority w:val="39"/>
    <w:rsid w:val="00214B9F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2">
    <w:name w:val="Сетка таблицы2"/>
    <w:basedOn w:val="a6"/>
    <w:uiPriority w:val="39"/>
    <w:rsid w:val="005719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98AE5-F307-40B9-AAC1-D60EA8F58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9</Pages>
  <Words>1902</Words>
  <Characters>10846</Characters>
  <Application>Microsoft Office Word</Application>
  <DocSecurity>0</DocSecurity>
  <Lines>90</Lines>
  <Paragraphs>25</Paragraphs>
  <ScaleCrop>false</ScaleCrop>
  <Company>Microsoft</Company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открытое акционерное общество энергетики и электрификации</dc:title>
  <dc:subject/>
  <dc:creator>Быстров Олег Геннадьевич</dc:creator>
  <dc:description/>
  <cp:lastModifiedBy>Сикан Анна Константиновна</cp:lastModifiedBy>
  <cp:revision>559</cp:revision>
  <cp:lastPrinted>2025-05-12T16:43:00Z</cp:lastPrinted>
  <dcterms:created xsi:type="dcterms:W3CDTF">2021-04-05T15:04:00Z</dcterms:created>
  <dcterms:modified xsi:type="dcterms:W3CDTF">2025-12-04T03:12:00Z</dcterms:modified>
  <dc:language>ru-RU</dc:language>
</cp:coreProperties>
</file>