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46F9" w:rsidRDefault="00E446F9" w:rsidP="00E446F9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  <w:i/>
          <w:lang w:eastAsia="ru-RU"/>
        </w:rPr>
      </w:pPr>
      <w:r w:rsidRPr="00E446F9">
        <w:rPr>
          <w:rFonts w:ascii="Times New Roman" w:eastAsia="Times New Roman" w:hAnsi="Times New Roman" w:cs="Times New Roman"/>
          <w:bCs/>
          <w:i/>
          <w:lang w:eastAsia="ru-RU"/>
        </w:rPr>
        <w:t>Приложение №1</w:t>
      </w:r>
    </w:p>
    <w:p w:rsidR="008371D2" w:rsidRDefault="008371D2" w:rsidP="008371D2">
      <w:pPr>
        <w:suppressAutoHyphens/>
        <w:spacing w:after="0" w:line="240" w:lineRule="auto"/>
        <w:ind w:left="-105" w:firstLine="105"/>
        <w:rPr>
          <w:rFonts w:ascii="Times New Roman" w:eastAsia="Times New Roman" w:hAnsi="Times New Roman" w:cs="Times New Roman"/>
          <w:color w:val="000000"/>
          <w:kern w:val="28"/>
          <w:lang w:eastAsia="ru-RU"/>
        </w:rPr>
      </w:pPr>
    </w:p>
    <w:p w:rsidR="008371D2" w:rsidRPr="00431C0F" w:rsidRDefault="00497C51" w:rsidP="00431C0F">
      <w:pPr>
        <w:suppressAutoHyphens/>
        <w:spacing w:after="0" w:line="240" w:lineRule="auto"/>
        <w:ind w:left="-105" w:firstLine="105"/>
        <w:jc w:val="right"/>
        <w:rPr>
          <w:rFonts w:ascii="Times New Roman" w:eastAsia="Times New Roman" w:hAnsi="Times New Roman" w:cs="Times New Roman"/>
          <w:b/>
          <w:color w:val="000000"/>
          <w:kern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kern w:val="28"/>
          <w:lang w:eastAsia="ru-RU"/>
        </w:rPr>
        <w:t xml:space="preserve">                                         </w:t>
      </w:r>
      <w:r w:rsidR="008371D2" w:rsidRPr="00431C0F">
        <w:rPr>
          <w:rFonts w:ascii="Times New Roman" w:eastAsia="Times New Roman" w:hAnsi="Times New Roman" w:cs="Times New Roman"/>
          <w:b/>
          <w:color w:val="000000"/>
          <w:kern w:val="28"/>
          <w:lang w:eastAsia="ru-RU"/>
        </w:rPr>
        <w:t>УТВЕРЖДАЮ:</w:t>
      </w:r>
    </w:p>
    <w:p w:rsidR="00431C0F" w:rsidRPr="00431C0F" w:rsidRDefault="00431C0F" w:rsidP="00431C0F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431C0F">
        <w:rPr>
          <w:rFonts w:ascii="Times New Roman" w:eastAsia="Times New Roman" w:hAnsi="Times New Roman" w:cs="Times New Roman"/>
          <w:lang w:eastAsia="ru-RU"/>
        </w:rPr>
        <w:t xml:space="preserve">Первый заместитель главы - начальник </w:t>
      </w:r>
    </w:p>
    <w:p w:rsidR="00431C0F" w:rsidRDefault="00431C0F" w:rsidP="00431C0F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431C0F">
        <w:rPr>
          <w:rFonts w:ascii="Times New Roman" w:eastAsia="Times New Roman" w:hAnsi="Times New Roman" w:cs="Times New Roman"/>
          <w:lang w:eastAsia="ru-RU"/>
        </w:rPr>
        <w:t xml:space="preserve">Упрстрой Алатырского МО   </w:t>
      </w:r>
    </w:p>
    <w:p w:rsidR="00431C0F" w:rsidRDefault="00431C0F" w:rsidP="00431C0F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</w:p>
    <w:p w:rsidR="008371D2" w:rsidRPr="008371D2" w:rsidRDefault="00431C0F" w:rsidP="00431C0F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lang w:eastAsia="ar-SA"/>
        </w:rPr>
      </w:pPr>
      <w:r w:rsidRPr="00431C0F">
        <w:rPr>
          <w:rFonts w:ascii="Times New Roman" w:eastAsia="Times New Roman" w:hAnsi="Times New Roman" w:cs="Times New Roman"/>
          <w:lang w:eastAsia="ru-RU"/>
        </w:rPr>
        <w:t xml:space="preserve">                      </w:t>
      </w:r>
    </w:p>
    <w:p w:rsidR="008371D2" w:rsidRPr="008371D2" w:rsidRDefault="008371D2" w:rsidP="008371D2">
      <w:pPr>
        <w:suppressAutoHyphens/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lang w:eastAsia="ar-SA"/>
        </w:rPr>
      </w:pPr>
      <w:r w:rsidRPr="008371D2">
        <w:rPr>
          <w:rFonts w:ascii="Times New Roman" w:eastAsia="Times New Roman" w:hAnsi="Times New Roman" w:cs="Times New Roman"/>
          <w:color w:val="000000"/>
          <w:lang w:eastAsia="ar-SA"/>
        </w:rPr>
        <w:t>__________________/ С. В. Фролов</w:t>
      </w:r>
      <w:r w:rsidR="00497C51">
        <w:rPr>
          <w:rFonts w:ascii="Times New Roman" w:eastAsia="Times New Roman" w:hAnsi="Times New Roman" w:cs="Times New Roman"/>
          <w:color w:val="000000"/>
          <w:lang w:eastAsia="ar-SA"/>
        </w:rPr>
        <w:t>/</w:t>
      </w:r>
    </w:p>
    <w:p w:rsidR="008371D2" w:rsidRPr="008371D2" w:rsidRDefault="008371D2" w:rsidP="008371D2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16"/>
          <w:szCs w:val="16"/>
          <w:lang w:eastAsia="ar-SA"/>
        </w:rPr>
      </w:pPr>
      <w:r w:rsidRPr="008371D2">
        <w:rPr>
          <w:rFonts w:ascii="Times New Roman" w:eastAsia="Times New Roman" w:hAnsi="Times New Roman" w:cs="Times New Roman"/>
          <w:color w:val="000000"/>
          <w:sz w:val="16"/>
          <w:szCs w:val="16"/>
          <w:lang w:eastAsia="ar-SA"/>
        </w:rPr>
        <w:t xml:space="preserve">               (подпись)                             Ф.И.О.</w:t>
      </w:r>
    </w:p>
    <w:p w:rsidR="008371D2" w:rsidRDefault="008371D2" w:rsidP="008371D2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  <w:lang w:eastAsia="ar-SA"/>
        </w:rPr>
        <w:t xml:space="preserve">                   </w:t>
      </w:r>
      <w:r w:rsidRPr="008371D2">
        <w:rPr>
          <w:rFonts w:ascii="Times New Roman" w:eastAsia="Times New Roman" w:hAnsi="Times New Roman" w:cs="Times New Roman"/>
          <w:color w:val="000000"/>
          <w:sz w:val="16"/>
          <w:szCs w:val="16"/>
          <w:lang w:eastAsia="ar-SA"/>
        </w:rPr>
        <w:t>м.п.</w:t>
      </w:r>
    </w:p>
    <w:p w:rsidR="008371D2" w:rsidRDefault="008371D2" w:rsidP="00E446F9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  <w:i/>
          <w:lang w:eastAsia="ru-RU"/>
        </w:rPr>
      </w:pPr>
    </w:p>
    <w:p w:rsidR="008371D2" w:rsidRPr="00E446F9" w:rsidRDefault="008371D2" w:rsidP="00E446F9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  <w:i/>
          <w:lang w:eastAsia="ru-RU"/>
        </w:rPr>
      </w:pPr>
    </w:p>
    <w:p w:rsidR="00E446F9" w:rsidRPr="00E446F9" w:rsidRDefault="00E446F9" w:rsidP="00E446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E446F9">
        <w:rPr>
          <w:rFonts w:ascii="Times New Roman" w:eastAsia="Times New Roman" w:hAnsi="Times New Roman" w:cs="Times New Roman"/>
          <w:b/>
          <w:bCs/>
          <w:lang w:eastAsia="ru-RU"/>
        </w:rPr>
        <w:t>ТЕХНИЧЕСКАЯ ЧАСТЬ</w:t>
      </w:r>
    </w:p>
    <w:p w:rsidR="00E446F9" w:rsidRPr="00E446F9" w:rsidRDefault="00E446F9" w:rsidP="00E446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E446F9">
        <w:rPr>
          <w:rFonts w:ascii="Times New Roman" w:eastAsia="Times New Roman" w:hAnsi="Times New Roman" w:cs="Times New Roman"/>
          <w:b/>
          <w:lang w:eastAsia="ru-RU"/>
        </w:rPr>
        <w:t>Раздел 1. ОПИСАНИЕ ОБЪЕКТА ЗАКУПКИ</w:t>
      </w:r>
    </w:p>
    <w:p w:rsidR="00E446F9" w:rsidRPr="00E446F9" w:rsidRDefault="00E446F9" w:rsidP="00E446F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:rsidR="003209CC" w:rsidRPr="003209CC" w:rsidRDefault="003209CC" w:rsidP="003209CC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  <w:r w:rsidRPr="003209CC">
        <w:rPr>
          <w:rFonts w:ascii="Times New Roman" w:eastAsia="Calibri" w:hAnsi="Times New Roman" w:cs="Times New Roman"/>
          <w:b/>
        </w:rPr>
        <w:t>Опашка минерализованных полос против распространения огня в с. Междуречье, с. Сурский Майдан Алатырского муниципального округа Чувашской Республики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1967"/>
        <w:gridCol w:w="6844"/>
      </w:tblGrid>
      <w:tr w:rsidR="003209CC" w:rsidRPr="003209CC" w:rsidTr="004E700E">
        <w:tc>
          <w:tcPr>
            <w:tcW w:w="534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3209CC">
              <w:rPr>
                <w:rFonts w:ascii="Times New Roman" w:eastAsia="Calibri" w:hAnsi="Times New Roman" w:cs="Times New Roman"/>
                <w:b/>
              </w:rPr>
              <w:t>№</w:t>
            </w: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3209CC">
              <w:rPr>
                <w:rFonts w:ascii="Times New Roman" w:eastAsia="Calibri" w:hAnsi="Times New Roman" w:cs="Times New Roman"/>
                <w:b/>
              </w:rPr>
              <w:t>п/п</w:t>
            </w:r>
          </w:p>
        </w:tc>
        <w:tc>
          <w:tcPr>
            <w:tcW w:w="1967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3209CC">
              <w:rPr>
                <w:rFonts w:ascii="Times New Roman" w:eastAsia="Calibri" w:hAnsi="Times New Roman" w:cs="Times New Roman"/>
                <w:b/>
              </w:rPr>
              <w:t>Наименование показателя</w:t>
            </w:r>
          </w:p>
        </w:tc>
        <w:tc>
          <w:tcPr>
            <w:tcW w:w="6844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3209CC">
              <w:rPr>
                <w:rFonts w:ascii="Times New Roman" w:eastAsia="Calibri" w:hAnsi="Times New Roman" w:cs="Times New Roman"/>
                <w:b/>
              </w:rPr>
              <w:t>Конкретные условия выполняемых работ</w:t>
            </w:r>
          </w:p>
        </w:tc>
      </w:tr>
      <w:tr w:rsidR="003209CC" w:rsidRPr="003209CC" w:rsidTr="004E700E">
        <w:trPr>
          <w:trHeight w:val="3488"/>
        </w:trPr>
        <w:tc>
          <w:tcPr>
            <w:tcW w:w="534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1.</w:t>
            </w: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67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Описание выполняемых работ</w:t>
            </w:r>
          </w:p>
        </w:tc>
        <w:tc>
          <w:tcPr>
            <w:tcW w:w="6844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 xml:space="preserve">Условия выполнения работ по противопожарной опашке населённых пунктов территорий Междуреченского территориального отдела Управления </w:t>
            </w:r>
            <w:r w:rsidR="00A72968" w:rsidRPr="00A72968">
              <w:rPr>
                <w:rFonts w:ascii="Times New Roman" w:eastAsia="Calibri" w:hAnsi="Times New Roman" w:cs="Times New Roman"/>
              </w:rPr>
              <w:t>по строительству, архитектуре, благоустройству территорий и жилищно-коммунальному хозяйству администрации Алатырского муниципального округа Чувашской Республики</w:t>
            </w:r>
            <w:r w:rsidRPr="003209CC">
              <w:rPr>
                <w:rFonts w:ascii="Times New Roman" w:eastAsia="Calibri" w:hAnsi="Times New Roman" w:cs="Times New Roman"/>
              </w:rPr>
              <w:t>, требования к качеству и безопасности работ:</w:t>
            </w:r>
          </w:p>
          <w:p w:rsidR="003209CC" w:rsidRPr="003209CC" w:rsidRDefault="003209CC" w:rsidP="003209CC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 xml:space="preserve">-  Населенные пункты должны быть опаханы минерализованной полосой шириной не менее 5 метров. </w:t>
            </w:r>
          </w:p>
          <w:p w:rsidR="003209CC" w:rsidRPr="003209CC" w:rsidRDefault="003209CC" w:rsidP="003209CC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- при проведении работ должны обеспечиваться безопасность жизни и здоровья населения;</w:t>
            </w:r>
          </w:p>
          <w:p w:rsidR="003209CC" w:rsidRPr="003209CC" w:rsidRDefault="003209CC" w:rsidP="003209C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3209CC">
              <w:rPr>
                <w:rFonts w:ascii="Times New Roman" w:eastAsia="Calibri" w:hAnsi="Times New Roman" w:cs="Times New Roman"/>
              </w:rPr>
              <w:t>- исполнитель обязан обеспечивать в ходе выполнения работ: выполнение необходимых мероприятий по технике безопасности, соблюдение норм безопасности дорожного движения, экологической безопасности, пожарной безопасности и других норм безопасности; охрану окружающей среды.</w:t>
            </w:r>
          </w:p>
        </w:tc>
      </w:tr>
      <w:tr w:rsidR="003209CC" w:rsidRPr="003209CC" w:rsidTr="004E700E">
        <w:trPr>
          <w:trHeight w:val="363"/>
        </w:trPr>
        <w:tc>
          <w:tcPr>
            <w:tcW w:w="534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2.</w:t>
            </w: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67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Место оказания выполняемых работ</w:t>
            </w:r>
          </w:p>
        </w:tc>
        <w:tc>
          <w:tcPr>
            <w:tcW w:w="6844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3209CC">
              <w:rPr>
                <w:rFonts w:ascii="Times New Roman" w:eastAsia="Times New Roman" w:hAnsi="Times New Roman" w:cs="Times New Roman"/>
                <w:noProof/>
                <w:color w:val="000000"/>
                <w:lang w:eastAsia="ru-RU"/>
              </w:rPr>
              <w:t>Россия, Чувашская Республика, Алатырский муниципальный округ, с. Междуречье, с. Сурский Майдан.</w:t>
            </w:r>
          </w:p>
        </w:tc>
      </w:tr>
      <w:tr w:rsidR="003209CC" w:rsidRPr="003209CC" w:rsidTr="004E700E">
        <w:trPr>
          <w:trHeight w:val="841"/>
        </w:trPr>
        <w:tc>
          <w:tcPr>
            <w:tcW w:w="534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3.</w:t>
            </w:r>
          </w:p>
        </w:tc>
        <w:tc>
          <w:tcPr>
            <w:tcW w:w="1967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Количество (объём) выполняемых работ</w:t>
            </w:r>
          </w:p>
        </w:tc>
        <w:tc>
          <w:tcPr>
            <w:tcW w:w="6844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</w:rPr>
            </w:pPr>
            <w:r w:rsidRPr="003209CC">
              <w:rPr>
                <w:rFonts w:ascii="Times New Roman" w:eastAsia="Calibri" w:hAnsi="Times New Roman" w:cs="Times New Roman"/>
                <w:color w:val="000000"/>
              </w:rPr>
              <w:t>Согласно локально-сметному расчету</w:t>
            </w:r>
          </w:p>
          <w:p w:rsidR="003209CC" w:rsidRPr="003209CC" w:rsidRDefault="003209CC" w:rsidP="003209CC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  <w:color w:val="000000"/>
              </w:rPr>
              <w:t>(приложение к извещению)</w:t>
            </w:r>
          </w:p>
        </w:tc>
      </w:tr>
      <w:tr w:rsidR="003209CC" w:rsidRPr="003209CC" w:rsidTr="004E700E">
        <w:trPr>
          <w:trHeight w:val="553"/>
        </w:trPr>
        <w:tc>
          <w:tcPr>
            <w:tcW w:w="534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4.</w:t>
            </w:r>
          </w:p>
        </w:tc>
        <w:tc>
          <w:tcPr>
            <w:tcW w:w="1967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Сроки выполнения работ</w:t>
            </w:r>
          </w:p>
        </w:tc>
        <w:tc>
          <w:tcPr>
            <w:tcW w:w="6844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ru-RU"/>
              </w:rPr>
              <w:t xml:space="preserve"> 30 календарных дней с даты заключения договора </w:t>
            </w:r>
          </w:p>
        </w:tc>
      </w:tr>
      <w:tr w:rsidR="003209CC" w:rsidRPr="003209CC" w:rsidTr="004E700E">
        <w:trPr>
          <w:trHeight w:val="273"/>
        </w:trPr>
        <w:tc>
          <w:tcPr>
            <w:tcW w:w="534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5.</w:t>
            </w:r>
          </w:p>
        </w:tc>
        <w:tc>
          <w:tcPr>
            <w:tcW w:w="1967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 xml:space="preserve">Цель выполнения работ </w:t>
            </w:r>
          </w:p>
        </w:tc>
        <w:tc>
          <w:tcPr>
            <w:tcW w:w="6844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rPr>
                <w:rFonts w:ascii="Times New Roman" w:eastAsia="Calibri" w:hAnsi="Times New Roman" w:cs="Times New Roman"/>
                <w:color w:val="FF0000"/>
              </w:rPr>
            </w:pPr>
            <w:r w:rsidRPr="003209CC">
              <w:rPr>
                <w:rFonts w:ascii="Times New Roman" w:eastAsia="Calibri" w:hAnsi="Times New Roman" w:cs="Times New Roman"/>
              </w:rPr>
              <w:t>Обеспечение противопожарной безопасности населенных пункт</w:t>
            </w:r>
            <w:r>
              <w:rPr>
                <w:rFonts w:ascii="Times New Roman" w:eastAsia="Calibri" w:hAnsi="Times New Roman" w:cs="Times New Roman"/>
              </w:rPr>
              <w:t>ов в пожароопасный период в 202</w:t>
            </w:r>
            <w:r w:rsidR="00436417">
              <w:rPr>
                <w:rFonts w:ascii="Times New Roman" w:eastAsia="Calibri" w:hAnsi="Times New Roman" w:cs="Times New Roman"/>
              </w:rPr>
              <w:t>6</w:t>
            </w:r>
            <w:r w:rsidRPr="003209CC">
              <w:rPr>
                <w:rFonts w:ascii="Times New Roman" w:eastAsia="Calibri" w:hAnsi="Times New Roman" w:cs="Times New Roman"/>
              </w:rPr>
              <w:t xml:space="preserve"> г.</w:t>
            </w:r>
          </w:p>
        </w:tc>
      </w:tr>
      <w:tr w:rsidR="003209CC" w:rsidRPr="003209CC" w:rsidTr="004E700E">
        <w:trPr>
          <w:trHeight w:val="841"/>
        </w:trPr>
        <w:tc>
          <w:tcPr>
            <w:tcW w:w="534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6.</w:t>
            </w:r>
          </w:p>
        </w:tc>
        <w:tc>
          <w:tcPr>
            <w:tcW w:w="1967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Условия выполнения работ</w:t>
            </w:r>
          </w:p>
        </w:tc>
        <w:tc>
          <w:tcPr>
            <w:tcW w:w="6844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 xml:space="preserve">Подрядчик производит механизированную вспашку целинных и залежных земель в целях оборудования защитной противопожарной полосы по границам территорий Междуреченского территориального отдела Управления </w:t>
            </w:r>
            <w:r w:rsidR="00A72968" w:rsidRPr="00A72968">
              <w:rPr>
                <w:rFonts w:ascii="Times New Roman" w:eastAsia="Calibri" w:hAnsi="Times New Roman" w:cs="Times New Roman"/>
              </w:rPr>
              <w:t>по строительству, архитектуре, благоустройству территорий и жилищно-коммунальному хозяйству администрации Алатырского муниципального округа Чувашской Республики</w:t>
            </w:r>
            <w:r w:rsidRPr="003209CC">
              <w:rPr>
                <w:rFonts w:ascii="Times New Roman" w:eastAsia="Calibri" w:hAnsi="Times New Roman" w:cs="Times New Roman"/>
              </w:rPr>
              <w:t xml:space="preserve"> при соблюдении следующих условий: </w:t>
            </w:r>
          </w:p>
          <w:p w:rsidR="003209CC" w:rsidRPr="003209CC" w:rsidRDefault="003209CC" w:rsidP="003209C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ширина минерализованной полосы должна быть не менее 5 метров, глубина вспашки не менее 0,4 метра с отвалом без боронования. При этом не допускается обратный завал дернины и пропуски опашки (не должно оставаться не заделанных почвой растительных остатков).</w:t>
            </w:r>
          </w:p>
        </w:tc>
      </w:tr>
      <w:tr w:rsidR="003209CC" w:rsidRPr="003209CC" w:rsidTr="004E700E">
        <w:trPr>
          <w:trHeight w:val="841"/>
        </w:trPr>
        <w:tc>
          <w:tcPr>
            <w:tcW w:w="534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7.</w:t>
            </w:r>
          </w:p>
        </w:tc>
        <w:tc>
          <w:tcPr>
            <w:tcW w:w="1967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Качество выполнения работ</w:t>
            </w:r>
          </w:p>
        </w:tc>
        <w:tc>
          <w:tcPr>
            <w:tcW w:w="6844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Качество выполненных работ должно отвечать требованиям качества, безопасности жизни и здоровья, а также иным требованиям безопасности в соответствии с настоящим Описанием объекта закупки.</w:t>
            </w:r>
          </w:p>
          <w:p w:rsidR="003209CC" w:rsidRPr="003209CC" w:rsidRDefault="003209CC" w:rsidP="003209C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Исполнитель несёт ответственность перед Заказчиком за нанесение материального ущерба.</w:t>
            </w:r>
          </w:p>
        </w:tc>
      </w:tr>
      <w:tr w:rsidR="003209CC" w:rsidRPr="003209CC" w:rsidTr="004E700E">
        <w:trPr>
          <w:trHeight w:val="841"/>
        </w:trPr>
        <w:tc>
          <w:tcPr>
            <w:tcW w:w="534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8.</w:t>
            </w:r>
          </w:p>
        </w:tc>
        <w:tc>
          <w:tcPr>
            <w:tcW w:w="1967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Требования к безопасности выполнения работ</w:t>
            </w:r>
          </w:p>
        </w:tc>
        <w:tc>
          <w:tcPr>
            <w:tcW w:w="6844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 xml:space="preserve">Выполняемые работы должны соответствовать действующим нормам </w:t>
            </w:r>
          </w:p>
          <w:p w:rsidR="003209CC" w:rsidRPr="003209CC" w:rsidRDefault="003209CC" w:rsidP="003209C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по безопасности при проведении работ. Соблюдение организации труда, технологии выполнения работ, охраны труда, техники безопасности при проведении работ, обеспечения чистоты и порядка на месте проведения работ. Подрядчик гарантирует безопасность при выполнении работ для окружающей среды.</w:t>
            </w:r>
            <w:r w:rsidRPr="003209CC">
              <w:rPr>
                <w:rFonts w:ascii="Calibri" w:eastAsia="Calibri" w:hAnsi="Calibri" w:cs="Times New Roman"/>
              </w:rPr>
              <w:t xml:space="preserve"> </w:t>
            </w:r>
            <w:r w:rsidRPr="003209CC">
              <w:rPr>
                <w:rFonts w:ascii="Times New Roman" w:eastAsia="Calibri" w:hAnsi="Times New Roman" w:cs="Times New Roman"/>
              </w:rPr>
              <w:t>Работы выполняются в соответствии с требованиями нормативных документов, подлежащих обязательному исполнению в части, обеспечивающей достижение целей законодательства Российской Федерации:</w:t>
            </w:r>
          </w:p>
          <w:p w:rsidR="003209CC" w:rsidRPr="003209CC" w:rsidRDefault="003209CC" w:rsidP="003209C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-</w:t>
            </w:r>
            <w:r w:rsidRPr="003209CC">
              <w:rPr>
                <w:rFonts w:ascii="Times New Roman" w:eastAsia="Calibri" w:hAnsi="Times New Roman" w:cs="Times New Roman"/>
              </w:rPr>
              <w:tab/>
              <w:t>Соблюдение технологии и качества выполняемых работ в соответствии с Федеральным законом РФ от 10.01.2002 № 7-ФЗ «Об охране окружающей среды»;</w:t>
            </w:r>
          </w:p>
          <w:p w:rsidR="003209CC" w:rsidRPr="003209CC" w:rsidRDefault="003209CC" w:rsidP="003209C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- в соответствии с Федеральным законом РФ от 21.12.1994 № 69-ФЗ «О пожарной безопасности».</w:t>
            </w:r>
          </w:p>
        </w:tc>
      </w:tr>
      <w:tr w:rsidR="003209CC" w:rsidRPr="003209CC" w:rsidTr="004E700E">
        <w:trPr>
          <w:trHeight w:val="841"/>
        </w:trPr>
        <w:tc>
          <w:tcPr>
            <w:tcW w:w="534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9.</w:t>
            </w:r>
          </w:p>
        </w:tc>
        <w:tc>
          <w:tcPr>
            <w:tcW w:w="1967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:rsidR="003209CC" w:rsidRPr="003209CC" w:rsidRDefault="003209CC" w:rsidP="003209C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Требования по сроку гарантий качества на результаты выполненных работ</w:t>
            </w:r>
          </w:p>
        </w:tc>
        <w:tc>
          <w:tcPr>
            <w:tcW w:w="6844" w:type="dxa"/>
            <w:shd w:val="clear" w:color="auto" w:fill="auto"/>
          </w:tcPr>
          <w:p w:rsidR="003209CC" w:rsidRPr="003209CC" w:rsidRDefault="003209CC" w:rsidP="003209C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Выполнение всех работ в полном объеме и в сроки, определенные условиями настоящего контракта.</w:t>
            </w:r>
          </w:p>
          <w:p w:rsidR="003209CC" w:rsidRPr="003209CC" w:rsidRDefault="003209CC" w:rsidP="003209C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- качество выполнения работ в соответствии с Описанием объекта закупки, являющимся приложением к контракту.</w:t>
            </w:r>
          </w:p>
          <w:p w:rsidR="003209CC" w:rsidRPr="003209CC" w:rsidRDefault="003209CC" w:rsidP="003209C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>- своевременное и безвозмездное устранение недостатков и дефектов, выявленных при приемке выполненных работ.</w:t>
            </w:r>
          </w:p>
          <w:p w:rsidR="003209CC" w:rsidRPr="003209CC" w:rsidRDefault="003209CC" w:rsidP="003209C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3209CC">
              <w:rPr>
                <w:rFonts w:ascii="Times New Roman" w:eastAsia="Calibri" w:hAnsi="Times New Roman" w:cs="Times New Roman"/>
              </w:rPr>
              <w:t xml:space="preserve">Гарантийный срок на выполнение работ составляет - срок действия </w:t>
            </w:r>
            <w:r w:rsidR="00D25CDF">
              <w:rPr>
                <w:rFonts w:ascii="Times New Roman" w:eastAsia="Calibri" w:hAnsi="Times New Roman" w:cs="Times New Roman"/>
              </w:rPr>
              <w:t>Договора</w:t>
            </w:r>
            <w:bookmarkStart w:id="0" w:name="_GoBack"/>
            <w:bookmarkEnd w:id="0"/>
            <w:r w:rsidRPr="003209CC">
              <w:rPr>
                <w:rFonts w:ascii="Times New Roman" w:eastAsia="Calibri" w:hAnsi="Times New Roman" w:cs="Times New Roman"/>
              </w:rPr>
              <w:t>.</w:t>
            </w:r>
          </w:p>
        </w:tc>
      </w:tr>
    </w:tbl>
    <w:p w:rsidR="003209CC" w:rsidRPr="003209CC" w:rsidRDefault="003209CC" w:rsidP="003209CC">
      <w:pPr>
        <w:spacing w:after="200" w:line="240" w:lineRule="auto"/>
        <w:rPr>
          <w:rFonts w:ascii="Times New Roman" w:eastAsia="Calibri" w:hAnsi="Times New Roman" w:cs="Times New Roman"/>
        </w:rPr>
      </w:pPr>
    </w:p>
    <w:p w:rsidR="003209CC" w:rsidRPr="003209CC" w:rsidRDefault="003209CC" w:rsidP="003209CC">
      <w:pPr>
        <w:suppressAutoHyphens/>
        <w:spacing w:after="60" w:line="240" w:lineRule="auto"/>
        <w:jc w:val="both"/>
        <w:rPr>
          <w:rFonts w:ascii="Times New Roman" w:eastAsia="Times New Roman" w:hAnsi="Times New Roman" w:cs="Times New Roman"/>
          <w:bCs/>
          <w:i/>
          <w:lang w:eastAsia="ar-SA"/>
        </w:rPr>
      </w:pPr>
      <w:r w:rsidRPr="003209CC">
        <w:rPr>
          <w:rFonts w:ascii="Times New Roman" w:eastAsia="Times New Roman" w:hAnsi="Times New Roman" w:cs="Times New Roman"/>
          <w:i/>
          <w:lang w:eastAsia="ar-SA"/>
        </w:rPr>
        <w:t xml:space="preserve">В случае присутствия в техническом задании товарных знаков, знаков обслуживания, фирменных наименований, патентов, полезных моделей, промышленных образцов, считать их употребимыми со словами </w:t>
      </w:r>
      <w:r w:rsidRPr="003209CC">
        <w:rPr>
          <w:rFonts w:ascii="Times New Roman" w:eastAsia="Times New Roman" w:hAnsi="Times New Roman" w:cs="Times New Roman"/>
          <w:b/>
          <w:i/>
          <w:lang w:eastAsia="ar-SA"/>
        </w:rPr>
        <w:t>«или эквивалент»</w:t>
      </w:r>
      <w:r w:rsidRPr="003209CC">
        <w:rPr>
          <w:rFonts w:ascii="Times New Roman" w:eastAsia="Times New Roman" w:hAnsi="Times New Roman" w:cs="Times New Roman"/>
          <w:i/>
          <w:lang w:eastAsia="ar-SA"/>
        </w:rPr>
        <w:t xml:space="preserve">. </w:t>
      </w:r>
    </w:p>
    <w:p w:rsidR="003209CC" w:rsidRPr="003209CC" w:rsidRDefault="003209CC" w:rsidP="003209CC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:rsidR="003209CC" w:rsidRPr="003209CC" w:rsidRDefault="003209CC" w:rsidP="003209CC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:rsidR="00E446F9" w:rsidRPr="00E446F9" w:rsidRDefault="00E446F9" w:rsidP="003209CC">
      <w:pPr>
        <w:suppressAutoHyphens/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color w:val="000000"/>
          <w:lang w:eastAsia="ru-RU"/>
        </w:rPr>
      </w:pPr>
    </w:p>
    <w:sectPr w:rsidR="00E446F9" w:rsidRPr="00E446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975ACA"/>
    <w:multiLevelType w:val="hybridMultilevel"/>
    <w:tmpl w:val="78142B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314D"/>
    <w:rsid w:val="000844E9"/>
    <w:rsid w:val="0014629F"/>
    <w:rsid w:val="003209CC"/>
    <w:rsid w:val="003E12B0"/>
    <w:rsid w:val="00431C0F"/>
    <w:rsid w:val="00436417"/>
    <w:rsid w:val="00497C51"/>
    <w:rsid w:val="004C2333"/>
    <w:rsid w:val="004D56BC"/>
    <w:rsid w:val="005F3E84"/>
    <w:rsid w:val="00694541"/>
    <w:rsid w:val="008371D2"/>
    <w:rsid w:val="009B314D"/>
    <w:rsid w:val="00A72968"/>
    <w:rsid w:val="00AF53DD"/>
    <w:rsid w:val="00B209F9"/>
    <w:rsid w:val="00D25CDF"/>
    <w:rsid w:val="00E259BD"/>
    <w:rsid w:val="00E4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DD874"/>
  <w15:docId w15:val="{9AC59421-26BD-4131-9AB8-F002EC95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Карпов Иван Евгеньевич</cp:lastModifiedBy>
  <cp:revision>23</cp:revision>
  <dcterms:created xsi:type="dcterms:W3CDTF">2025-01-30T08:43:00Z</dcterms:created>
  <dcterms:modified xsi:type="dcterms:W3CDTF">2026-04-03T07:44:00Z</dcterms:modified>
</cp:coreProperties>
</file>