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85" w:rsidRPr="00927A22" w:rsidRDefault="00BD6D85" w:rsidP="00BD6D85">
      <w:pPr>
        <w:jc w:val="center"/>
        <w:rPr>
          <w:rFonts w:eastAsia="Times New Roman" w:cs="Times New Roman"/>
          <w:szCs w:val="24"/>
          <w:lang w:eastAsia="ru-RU"/>
        </w:rPr>
      </w:pPr>
      <w:r w:rsidRPr="00927A22">
        <w:rPr>
          <w:rFonts w:eastAsia="Times New Roman" w:cs="Times New Roman"/>
          <w:szCs w:val="24"/>
          <w:lang w:eastAsia="ru-RU"/>
        </w:rPr>
        <w:t>Министерство образования Республики Беларусь</w:t>
      </w:r>
    </w:p>
    <w:p w:rsidR="00BD6D85" w:rsidRPr="00927A22" w:rsidRDefault="00BD6D85" w:rsidP="00BD6D85">
      <w:pPr>
        <w:jc w:val="center"/>
        <w:rPr>
          <w:rFonts w:eastAsia="Times New Roman" w:cs="Times New Roman"/>
          <w:szCs w:val="24"/>
          <w:lang w:eastAsia="ru-RU"/>
        </w:rPr>
      </w:pPr>
      <w:r w:rsidRPr="00927A22">
        <w:rPr>
          <w:rFonts w:eastAsia="Times New Roman" w:cs="Times New Roman"/>
          <w:szCs w:val="24"/>
          <w:lang w:eastAsia="ru-RU"/>
        </w:rPr>
        <w:t xml:space="preserve">Учреждение образования «Белорусский государственный университет </w:t>
      </w:r>
      <w:r w:rsidRPr="00927A22">
        <w:rPr>
          <w:rFonts w:eastAsia="Times New Roman" w:cs="Times New Roman"/>
          <w:szCs w:val="24"/>
          <w:lang w:eastAsia="ru-RU"/>
        </w:rPr>
        <w:br/>
        <w:t>информатики и радиоэлектроники»</w:t>
      </w:r>
    </w:p>
    <w:p w:rsidR="00BD6D85" w:rsidRPr="00927A22" w:rsidRDefault="00BD6D85" w:rsidP="00BD6D85">
      <w:pPr>
        <w:jc w:val="center"/>
        <w:rPr>
          <w:rFonts w:eastAsia="Times New Roman" w:cs="Times New Roman"/>
          <w:szCs w:val="24"/>
          <w:lang w:eastAsia="ru-RU"/>
        </w:rPr>
      </w:pPr>
    </w:p>
    <w:p w:rsidR="00BD6D85" w:rsidRPr="00927A22" w:rsidRDefault="00BD6D85" w:rsidP="00BD6D85">
      <w:pPr>
        <w:jc w:val="center"/>
        <w:rPr>
          <w:rFonts w:eastAsia="Times New Roman" w:cs="Times New Roman"/>
          <w:szCs w:val="24"/>
          <w:lang w:eastAsia="ru-RU"/>
        </w:rPr>
      </w:pPr>
      <w:r w:rsidRPr="00927A22">
        <w:rPr>
          <w:rFonts w:eastAsia="Times New Roman" w:cs="Times New Roman"/>
          <w:szCs w:val="24"/>
          <w:lang w:eastAsia="ru-RU"/>
        </w:rPr>
        <w:t xml:space="preserve">Факультет </w:t>
      </w:r>
      <w:r>
        <w:rPr>
          <w:rFonts w:eastAsia="Times New Roman" w:cs="Times New Roman"/>
          <w:szCs w:val="24"/>
          <w:lang w:eastAsia="ru-RU"/>
        </w:rPr>
        <w:t>инженерно-экономический</w:t>
      </w:r>
    </w:p>
    <w:p w:rsidR="00BD6D85" w:rsidRPr="00927A22" w:rsidRDefault="00BD6D85" w:rsidP="00BD6D85">
      <w:pPr>
        <w:jc w:val="center"/>
        <w:rPr>
          <w:rFonts w:eastAsia="Times New Roman" w:cs="Times New Roman"/>
          <w:szCs w:val="24"/>
          <w:lang w:eastAsia="ru-RU"/>
        </w:rPr>
      </w:pPr>
      <w:r w:rsidRPr="00927A22">
        <w:rPr>
          <w:rFonts w:eastAsia="Times New Roman" w:cs="Times New Roman"/>
          <w:szCs w:val="24"/>
          <w:lang w:eastAsia="ru-RU"/>
        </w:rPr>
        <w:t xml:space="preserve">Кафедра </w:t>
      </w:r>
      <w:r>
        <w:rPr>
          <w:rFonts w:eastAsia="Times New Roman" w:cs="Times New Roman"/>
          <w:szCs w:val="24"/>
          <w:lang w:eastAsia="ru-RU"/>
        </w:rPr>
        <w:t>экономической информатики</w:t>
      </w:r>
    </w:p>
    <w:p w:rsidR="00BD6D85" w:rsidRPr="00927A22" w:rsidRDefault="00BD6D85" w:rsidP="00BD6D85">
      <w:pPr>
        <w:jc w:val="center"/>
        <w:rPr>
          <w:rFonts w:eastAsia="Times New Roman" w:cs="Times New Roman"/>
          <w:szCs w:val="24"/>
          <w:lang w:eastAsia="ru-RU"/>
        </w:rPr>
      </w:pPr>
      <w:r w:rsidRPr="00927A22">
        <w:rPr>
          <w:rFonts w:eastAsia="Times New Roman" w:cs="Times New Roman"/>
          <w:szCs w:val="24"/>
          <w:lang w:eastAsia="ru-RU"/>
        </w:rPr>
        <w:t xml:space="preserve">Дисциплина </w:t>
      </w:r>
      <w:r w:rsidRPr="00C50625">
        <w:rPr>
          <w:rFonts w:eastAsia="Times New Roman" w:cs="Times New Roman"/>
          <w:color w:val="000000" w:themeColor="text1"/>
          <w:szCs w:val="24"/>
          <w:lang w:eastAsia="ru-RU"/>
        </w:rPr>
        <w:t>«</w:t>
      </w:r>
      <w:r>
        <w:rPr>
          <w:rFonts w:eastAsia="Times New Roman" w:cs="Times New Roman"/>
          <w:bCs/>
          <w:color w:val="000000" w:themeColor="text1"/>
          <w:szCs w:val="24"/>
          <w:lang w:eastAsia="ru-RU"/>
        </w:rPr>
        <w:t>Программирование сетевых приложений</w:t>
      </w:r>
      <w:r w:rsidRPr="00C50625">
        <w:rPr>
          <w:rFonts w:eastAsia="Times New Roman" w:cs="Times New Roman"/>
          <w:color w:val="000000" w:themeColor="text1"/>
          <w:szCs w:val="24"/>
          <w:lang w:eastAsia="ru-RU"/>
        </w:rPr>
        <w:t>»</w:t>
      </w:r>
    </w:p>
    <w:p w:rsidR="00BD6D85" w:rsidRPr="00927A22" w:rsidRDefault="00BD6D85" w:rsidP="00BD6D85">
      <w:pPr>
        <w:jc w:val="center"/>
        <w:rPr>
          <w:rFonts w:eastAsia="Times New Roman" w:cs="Times New Roman"/>
          <w:szCs w:val="24"/>
          <w:lang w:eastAsia="ru-RU"/>
        </w:rPr>
      </w:pPr>
    </w:p>
    <w:p w:rsidR="00BD6D85" w:rsidRPr="00927A22" w:rsidRDefault="00BD6D85" w:rsidP="00BD6D85">
      <w:pPr>
        <w:jc w:val="center"/>
        <w:rPr>
          <w:rFonts w:eastAsia="Times New Roman" w:cs="Times New Roman"/>
          <w:szCs w:val="24"/>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503"/>
      </w:tblGrid>
      <w:tr w:rsidR="00BD6D85" w:rsidRPr="00927A22" w:rsidTr="00380D7C">
        <w:tc>
          <w:tcPr>
            <w:tcW w:w="5070" w:type="dxa"/>
          </w:tcPr>
          <w:p w:rsidR="00BD6D85" w:rsidRPr="00927A22" w:rsidRDefault="00BD6D85" w:rsidP="00380D7C">
            <w:pPr>
              <w:jc w:val="center"/>
              <w:rPr>
                <w:szCs w:val="24"/>
              </w:rPr>
            </w:pPr>
          </w:p>
        </w:tc>
        <w:tc>
          <w:tcPr>
            <w:tcW w:w="4503" w:type="dxa"/>
          </w:tcPr>
          <w:p w:rsidR="00BD6D85" w:rsidRPr="00927A22" w:rsidRDefault="00BD6D85" w:rsidP="00380D7C">
            <w:pPr>
              <w:jc w:val="both"/>
              <w:rPr>
                <w:szCs w:val="28"/>
              </w:rPr>
            </w:pPr>
            <w:r w:rsidRPr="00927A22">
              <w:rPr>
                <w:szCs w:val="28"/>
              </w:rPr>
              <w:t>«К ЗАЩИТЕ ДОПУСТИТЬ»</w:t>
            </w:r>
          </w:p>
        </w:tc>
      </w:tr>
      <w:tr w:rsidR="00BD6D85" w:rsidRPr="00927A22" w:rsidTr="00380D7C">
        <w:tc>
          <w:tcPr>
            <w:tcW w:w="5070" w:type="dxa"/>
          </w:tcPr>
          <w:p w:rsidR="00BD6D85" w:rsidRPr="00927A22" w:rsidRDefault="00BD6D85" w:rsidP="00380D7C">
            <w:pPr>
              <w:jc w:val="center"/>
              <w:rPr>
                <w:szCs w:val="24"/>
              </w:rPr>
            </w:pPr>
          </w:p>
        </w:tc>
        <w:tc>
          <w:tcPr>
            <w:tcW w:w="4503" w:type="dxa"/>
          </w:tcPr>
          <w:p w:rsidR="00BD6D85" w:rsidRPr="00927A22" w:rsidRDefault="00BD6D85" w:rsidP="00380D7C">
            <w:pPr>
              <w:jc w:val="both"/>
              <w:rPr>
                <w:szCs w:val="28"/>
              </w:rPr>
            </w:pPr>
            <w:r w:rsidRPr="00927A22">
              <w:rPr>
                <w:szCs w:val="28"/>
              </w:rPr>
              <w:t>Руководитель курсового проекта</w:t>
            </w:r>
          </w:p>
          <w:p w:rsidR="00BD6D85" w:rsidRPr="00927A22" w:rsidRDefault="00BD6D85" w:rsidP="00380D7C">
            <w:pPr>
              <w:jc w:val="both"/>
              <w:rPr>
                <w:szCs w:val="28"/>
              </w:rPr>
            </w:pPr>
            <w:r>
              <w:rPr>
                <w:szCs w:val="28"/>
              </w:rPr>
              <w:t>Ассистент кафедры ЭИ</w:t>
            </w:r>
          </w:p>
          <w:p w:rsidR="00BD6D85" w:rsidRPr="00927A22" w:rsidRDefault="00BD6D85" w:rsidP="00380D7C">
            <w:pPr>
              <w:jc w:val="both"/>
              <w:rPr>
                <w:szCs w:val="28"/>
              </w:rPr>
            </w:pPr>
            <w:r w:rsidRPr="00927A22">
              <w:rPr>
                <w:szCs w:val="28"/>
              </w:rPr>
              <w:t xml:space="preserve">________________ </w:t>
            </w:r>
            <w:r>
              <w:rPr>
                <w:szCs w:val="28"/>
              </w:rPr>
              <w:t>А</w:t>
            </w:r>
            <w:r>
              <w:rPr>
                <w:color w:val="000000" w:themeColor="text1"/>
                <w:szCs w:val="28"/>
              </w:rPr>
              <w:t xml:space="preserve">.П. </w:t>
            </w:r>
            <w:proofErr w:type="spellStart"/>
            <w:r>
              <w:rPr>
                <w:color w:val="000000" w:themeColor="text1"/>
                <w:szCs w:val="28"/>
              </w:rPr>
              <w:t>Лыщик</w:t>
            </w:r>
            <w:proofErr w:type="spellEnd"/>
          </w:p>
        </w:tc>
      </w:tr>
      <w:tr w:rsidR="00BD6D85" w:rsidRPr="00927A22" w:rsidTr="00380D7C">
        <w:tc>
          <w:tcPr>
            <w:tcW w:w="5070" w:type="dxa"/>
          </w:tcPr>
          <w:p w:rsidR="00BD6D85" w:rsidRPr="00927A22" w:rsidRDefault="00BD6D85" w:rsidP="00380D7C">
            <w:pPr>
              <w:jc w:val="center"/>
              <w:rPr>
                <w:szCs w:val="24"/>
              </w:rPr>
            </w:pPr>
          </w:p>
        </w:tc>
        <w:tc>
          <w:tcPr>
            <w:tcW w:w="4503" w:type="dxa"/>
          </w:tcPr>
          <w:p w:rsidR="00BD6D85" w:rsidRPr="00927A22" w:rsidRDefault="00BD6D85" w:rsidP="00380D7C">
            <w:pPr>
              <w:jc w:val="both"/>
              <w:rPr>
                <w:szCs w:val="28"/>
              </w:rPr>
            </w:pPr>
            <w:r w:rsidRPr="00927A22">
              <w:rPr>
                <w:szCs w:val="28"/>
              </w:rPr>
              <w:t>___.____.20</w:t>
            </w:r>
            <w:r w:rsidRPr="00C50625">
              <w:rPr>
                <w:color w:val="000000" w:themeColor="text1"/>
                <w:szCs w:val="28"/>
              </w:rPr>
              <w:t>2</w:t>
            </w:r>
            <w:r>
              <w:rPr>
                <w:color w:val="000000" w:themeColor="text1"/>
                <w:szCs w:val="28"/>
              </w:rPr>
              <w:t>2</w:t>
            </w:r>
          </w:p>
        </w:tc>
      </w:tr>
    </w:tbl>
    <w:p w:rsidR="00BD6D85" w:rsidRPr="00927A22" w:rsidRDefault="00BD6D85" w:rsidP="00BD6D85">
      <w:pPr>
        <w:jc w:val="center"/>
        <w:rPr>
          <w:rFonts w:eastAsia="Times New Roman" w:cs="Times New Roman"/>
          <w:szCs w:val="24"/>
          <w:lang w:eastAsia="ru-RU"/>
        </w:rPr>
      </w:pPr>
    </w:p>
    <w:p w:rsidR="00BD6D85" w:rsidRPr="00927A22" w:rsidRDefault="00BD6D85" w:rsidP="00BD6D85">
      <w:pPr>
        <w:jc w:val="center"/>
        <w:rPr>
          <w:rFonts w:eastAsia="Times New Roman" w:cs="Times New Roman"/>
          <w:szCs w:val="24"/>
          <w:lang w:eastAsia="ru-RU"/>
        </w:rPr>
      </w:pPr>
    </w:p>
    <w:p w:rsidR="00BD6D85" w:rsidRDefault="00BD6D85" w:rsidP="00BD6D85">
      <w:pPr>
        <w:jc w:val="center"/>
        <w:rPr>
          <w:rFonts w:eastAsia="Times New Roman" w:cs="Times New Roman"/>
          <w:szCs w:val="24"/>
          <w:lang w:eastAsia="ru-RU"/>
        </w:rPr>
      </w:pPr>
    </w:p>
    <w:p w:rsidR="00BD6D85" w:rsidRPr="00927A22" w:rsidRDefault="00BD6D85" w:rsidP="00BD6D85">
      <w:pPr>
        <w:jc w:val="center"/>
        <w:rPr>
          <w:rFonts w:eastAsia="Times New Roman" w:cs="Times New Roman"/>
          <w:szCs w:val="24"/>
          <w:lang w:eastAsia="ru-RU"/>
        </w:rPr>
      </w:pPr>
    </w:p>
    <w:p w:rsidR="00BD6D85" w:rsidRPr="00927A22" w:rsidRDefault="00BD6D85" w:rsidP="00BD6D85">
      <w:pPr>
        <w:jc w:val="center"/>
        <w:rPr>
          <w:rFonts w:eastAsia="Times New Roman" w:cs="Times New Roman"/>
          <w:szCs w:val="24"/>
          <w:lang w:eastAsia="ru-RU"/>
        </w:rPr>
      </w:pPr>
    </w:p>
    <w:p w:rsidR="00BD6D85" w:rsidRPr="00927A22" w:rsidRDefault="00BD6D85" w:rsidP="00BD6D85">
      <w:pPr>
        <w:jc w:val="center"/>
        <w:rPr>
          <w:rFonts w:eastAsia="Times New Roman" w:cs="Times New Roman"/>
          <w:b/>
          <w:szCs w:val="24"/>
          <w:lang w:eastAsia="ru-RU"/>
        </w:rPr>
      </w:pPr>
      <w:r w:rsidRPr="00927A22">
        <w:rPr>
          <w:rFonts w:eastAsia="Times New Roman" w:cs="Times New Roman"/>
          <w:b/>
          <w:szCs w:val="24"/>
          <w:lang w:eastAsia="ru-RU"/>
        </w:rPr>
        <w:t>ПОЯСНИТЕЛЬНАЯ ЗАПИСКА</w:t>
      </w:r>
    </w:p>
    <w:p w:rsidR="00BD6D85" w:rsidRPr="00BD6D85" w:rsidRDefault="00BD6D85" w:rsidP="00BD6D85">
      <w:pPr>
        <w:jc w:val="center"/>
        <w:rPr>
          <w:rFonts w:eastAsia="Times New Roman" w:cs="Times New Roman"/>
          <w:szCs w:val="24"/>
          <w:lang w:eastAsia="ru-RU"/>
        </w:rPr>
      </w:pPr>
      <w:r w:rsidRPr="00927A22">
        <w:rPr>
          <w:rFonts w:eastAsia="Times New Roman" w:cs="Times New Roman"/>
          <w:szCs w:val="24"/>
          <w:lang w:eastAsia="ru-RU"/>
        </w:rPr>
        <w:t>к курсово</w:t>
      </w:r>
      <w:r>
        <w:rPr>
          <w:rFonts w:eastAsia="Times New Roman" w:cs="Times New Roman"/>
          <w:szCs w:val="24"/>
          <w:lang w:eastAsia="ru-RU"/>
        </w:rPr>
        <w:t>му проекту</w:t>
      </w:r>
    </w:p>
    <w:p w:rsidR="00BD6D85" w:rsidRPr="00927A22" w:rsidRDefault="00BD6D85" w:rsidP="00BD6D85">
      <w:pPr>
        <w:jc w:val="center"/>
        <w:rPr>
          <w:rFonts w:eastAsia="Times New Roman" w:cs="Times New Roman"/>
          <w:szCs w:val="24"/>
          <w:lang w:eastAsia="ru-RU"/>
        </w:rPr>
      </w:pPr>
      <w:r w:rsidRPr="00927A22">
        <w:rPr>
          <w:rFonts w:eastAsia="Times New Roman" w:cs="Times New Roman"/>
          <w:szCs w:val="24"/>
          <w:lang w:eastAsia="ru-RU"/>
        </w:rPr>
        <w:t>на тему:</w:t>
      </w:r>
    </w:p>
    <w:p w:rsidR="00BD6D85" w:rsidRPr="00C50625" w:rsidRDefault="00BD6D85" w:rsidP="00BD6D85">
      <w:pPr>
        <w:jc w:val="center"/>
        <w:rPr>
          <w:rFonts w:eastAsia="Times New Roman" w:cs="Times New Roman"/>
          <w:b/>
          <w:color w:val="000000" w:themeColor="text1"/>
          <w:szCs w:val="24"/>
          <w:lang w:eastAsia="ru-RU"/>
        </w:rPr>
      </w:pPr>
      <w:r w:rsidRPr="00C50625">
        <w:rPr>
          <w:rFonts w:eastAsia="Times New Roman" w:cs="Times New Roman"/>
          <w:b/>
          <w:caps/>
          <w:color w:val="000000" w:themeColor="text1"/>
          <w:szCs w:val="24"/>
          <w:lang w:eastAsia="ru-RU"/>
        </w:rPr>
        <w:t>«</w:t>
      </w:r>
      <w:r w:rsidRPr="001E04F1">
        <w:rPr>
          <w:rFonts w:cs="Times New Roman"/>
          <w:color w:val="000000"/>
          <w:szCs w:val="23"/>
        </w:rPr>
        <w:t>Программа по учету и комплектации фирм информационными технологиями (ПО)</w:t>
      </w:r>
      <w:r w:rsidRPr="00C50625">
        <w:rPr>
          <w:rFonts w:eastAsia="Times New Roman" w:cs="Times New Roman"/>
          <w:b/>
          <w:caps/>
          <w:color w:val="000000" w:themeColor="text1"/>
          <w:szCs w:val="24"/>
          <w:lang w:eastAsia="ru-RU"/>
        </w:rPr>
        <w:t>»</w:t>
      </w:r>
    </w:p>
    <w:p w:rsidR="00BD6D85" w:rsidRPr="00927A22" w:rsidRDefault="00BD6D85" w:rsidP="00BD6D85">
      <w:pPr>
        <w:jc w:val="center"/>
        <w:rPr>
          <w:rFonts w:eastAsia="Times New Roman" w:cs="Times New Roman"/>
          <w:szCs w:val="24"/>
          <w:lang w:eastAsia="ru-RU"/>
        </w:rPr>
      </w:pPr>
    </w:p>
    <w:p w:rsidR="00BD6D85" w:rsidRPr="00927A22" w:rsidRDefault="00BD6D85" w:rsidP="00BD6D85">
      <w:pPr>
        <w:jc w:val="center"/>
        <w:rPr>
          <w:rFonts w:eastAsia="Times New Roman" w:cs="Times New Roman"/>
          <w:szCs w:val="24"/>
          <w:lang w:eastAsia="ru-RU"/>
        </w:rPr>
      </w:pPr>
      <w:r w:rsidRPr="00C50625">
        <w:rPr>
          <w:rFonts w:eastAsia="Times New Roman" w:cs="Times New Roman"/>
          <w:color w:val="000000" w:themeColor="text1"/>
          <w:szCs w:val="24"/>
          <w:lang w:eastAsia="ru-RU"/>
        </w:rPr>
        <w:t>БГУИР КР 1-40 0</w:t>
      </w:r>
      <w:r>
        <w:rPr>
          <w:rFonts w:eastAsia="Times New Roman" w:cs="Times New Roman"/>
          <w:color w:val="000000" w:themeColor="text1"/>
          <w:szCs w:val="24"/>
          <w:lang w:val="en-US" w:eastAsia="ru-RU"/>
        </w:rPr>
        <w:t>1</w:t>
      </w:r>
      <w:r w:rsidRPr="00C50625">
        <w:rPr>
          <w:rFonts w:eastAsia="Times New Roman" w:cs="Times New Roman"/>
          <w:color w:val="000000" w:themeColor="text1"/>
          <w:szCs w:val="24"/>
          <w:lang w:eastAsia="ru-RU"/>
        </w:rPr>
        <w:t xml:space="preserve"> 0</w:t>
      </w:r>
      <w:r>
        <w:rPr>
          <w:rFonts w:eastAsia="Times New Roman" w:cs="Times New Roman"/>
          <w:color w:val="000000" w:themeColor="text1"/>
          <w:szCs w:val="24"/>
          <w:lang w:val="en-US" w:eastAsia="ru-RU"/>
        </w:rPr>
        <w:t>2</w:t>
      </w:r>
      <w:r>
        <w:rPr>
          <w:rFonts w:eastAsia="Times New Roman" w:cs="Times New Roman"/>
          <w:color w:val="000000" w:themeColor="text1"/>
          <w:szCs w:val="24"/>
          <w:lang w:eastAsia="ru-RU"/>
        </w:rPr>
        <w:t>-</w:t>
      </w:r>
      <w:r>
        <w:rPr>
          <w:rFonts w:eastAsia="Times New Roman" w:cs="Times New Roman"/>
          <w:color w:val="000000" w:themeColor="text1"/>
          <w:szCs w:val="24"/>
          <w:lang w:val="en-US" w:eastAsia="ru-RU"/>
        </w:rPr>
        <w:t>08</w:t>
      </w:r>
      <w:r w:rsidRPr="00C50625">
        <w:rPr>
          <w:rFonts w:eastAsia="Times New Roman" w:cs="Times New Roman"/>
          <w:color w:val="000000" w:themeColor="text1"/>
          <w:szCs w:val="24"/>
          <w:lang w:eastAsia="ru-RU"/>
        </w:rPr>
        <w:t> 0</w:t>
      </w:r>
      <w:r>
        <w:rPr>
          <w:rFonts w:eastAsia="Times New Roman" w:cs="Times New Roman"/>
          <w:color w:val="000000" w:themeColor="text1"/>
          <w:szCs w:val="24"/>
          <w:lang w:eastAsia="ru-RU"/>
        </w:rPr>
        <w:t>05</w:t>
      </w:r>
      <w:r w:rsidRPr="00C50625">
        <w:rPr>
          <w:rFonts w:eastAsia="Times New Roman" w:cs="Times New Roman"/>
          <w:color w:val="000000" w:themeColor="text1"/>
          <w:szCs w:val="24"/>
          <w:lang w:eastAsia="ru-RU"/>
        </w:rPr>
        <w:t> ПЗ</w:t>
      </w:r>
    </w:p>
    <w:p w:rsidR="00BD6D85" w:rsidRPr="00927A22" w:rsidRDefault="00BD6D85" w:rsidP="00BD6D85">
      <w:pPr>
        <w:jc w:val="center"/>
        <w:rPr>
          <w:rFonts w:eastAsia="Times New Roman" w:cs="Times New Roman"/>
          <w:szCs w:val="24"/>
          <w:lang w:eastAsia="ru-RU"/>
        </w:rPr>
      </w:pPr>
    </w:p>
    <w:p w:rsidR="00BD6D85" w:rsidRPr="00927A22" w:rsidRDefault="00BD6D85" w:rsidP="00BD6D85">
      <w:pPr>
        <w:jc w:val="center"/>
        <w:rPr>
          <w:rFonts w:eastAsia="Times New Roman" w:cs="Times New Roman"/>
          <w:szCs w:val="24"/>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BD6D85" w:rsidRPr="00927A22" w:rsidTr="00380D7C">
        <w:tc>
          <w:tcPr>
            <w:tcW w:w="4928" w:type="dxa"/>
          </w:tcPr>
          <w:p w:rsidR="00BD6D85" w:rsidRPr="00927A22" w:rsidRDefault="00BD6D85" w:rsidP="00380D7C">
            <w:pPr>
              <w:jc w:val="center"/>
              <w:rPr>
                <w:szCs w:val="24"/>
              </w:rPr>
            </w:pPr>
          </w:p>
        </w:tc>
        <w:tc>
          <w:tcPr>
            <w:tcW w:w="4645" w:type="dxa"/>
          </w:tcPr>
          <w:p w:rsidR="00BD6D85" w:rsidRPr="001E04F1" w:rsidRDefault="00BD6D85" w:rsidP="00380D7C">
            <w:pPr>
              <w:jc w:val="both"/>
              <w:rPr>
                <w:color w:val="000000" w:themeColor="text1"/>
                <w:szCs w:val="28"/>
              </w:rPr>
            </w:pPr>
            <w:r>
              <w:rPr>
                <w:szCs w:val="28"/>
              </w:rPr>
              <w:t xml:space="preserve">Выполнил студент группы </w:t>
            </w:r>
            <w:r>
              <w:rPr>
                <w:color w:val="000000" w:themeColor="text1"/>
                <w:szCs w:val="28"/>
              </w:rPr>
              <w:t>073601</w:t>
            </w:r>
          </w:p>
          <w:p w:rsidR="00BD6D85" w:rsidRPr="00962F98" w:rsidRDefault="00BD6D85" w:rsidP="00380D7C">
            <w:pPr>
              <w:jc w:val="both"/>
              <w:rPr>
                <w:color w:val="000000" w:themeColor="text1"/>
                <w:szCs w:val="28"/>
              </w:rPr>
            </w:pPr>
            <w:r>
              <w:rPr>
                <w:color w:val="000000" w:themeColor="text1"/>
                <w:szCs w:val="28"/>
              </w:rPr>
              <w:t>Гайсенок Данила</w:t>
            </w:r>
            <w:r w:rsidRPr="00962F98">
              <w:rPr>
                <w:color w:val="000000" w:themeColor="text1"/>
                <w:szCs w:val="28"/>
              </w:rPr>
              <w:t xml:space="preserve"> </w:t>
            </w:r>
            <w:r>
              <w:rPr>
                <w:color w:val="000000" w:themeColor="text1"/>
                <w:szCs w:val="28"/>
              </w:rPr>
              <w:t>Павлович</w:t>
            </w:r>
          </w:p>
          <w:p w:rsidR="00BD6D85" w:rsidRPr="00927A22" w:rsidRDefault="00BD6D85" w:rsidP="00380D7C">
            <w:pPr>
              <w:jc w:val="both"/>
              <w:rPr>
                <w:szCs w:val="28"/>
              </w:rPr>
            </w:pPr>
            <w:r w:rsidRPr="00927A22">
              <w:rPr>
                <w:szCs w:val="28"/>
              </w:rPr>
              <w:t>_______________________________</w:t>
            </w:r>
          </w:p>
          <w:p w:rsidR="00BD6D85" w:rsidRPr="00927A22" w:rsidRDefault="00BD6D85" w:rsidP="00380D7C">
            <w:pPr>
              <w:jc w:val="center"/>
              <w:rPr>
                <w:sz w:val="16"/>
                <w:szCs w:val="16"/>
              </w:rPr>
            </w:pPr>
            <w:r w:rsidRPr="00927A22">
              <w:rPr>
                <w:sz w:val="16"/>
                <w:szCs w:val="16"/>
              </w:rPr>
              <w:t>(подпись студента)</w:t>
            </w:r>
          </w:p>
        </w:tc>
      </w:tr>
      <w:tr w:rsidR="00BD6D85" w:rsidRPr="00927A22" w:rsidTr="00380D7C">
        <w:tc>
          <w:tcPr>
            <w:tcW w:w="4928" w:type="dxa"/>
          </w:tcPr>
          <w:p w:rsidR="00BD6D85" w:rsidRPr="00927A22" w:rsidRDefault="00BD6D85" w:rsidP="00380D7C">
            <w:pPr>
              <w:jc w:val="center"/>
              <w:rPr>
                <w:szCs w:val="24"/>
              </w:rPr>
            </w:pPr>
          </w:p>
        </w:tc>
        <w:tc>
          <w:tcPr>
            <w:tcW w:w="4645" w:type="dxa"/>
          </w:tcPr>
          <w:p w:rsidR="00BD6D85" w:rsidRPr="00927A22" w:rsidRDefault="00BD6D85" w:rsidP="00380D7C">
            <w:pPr>
              <w:jc w:val="both"/>
              <w:rPr>
                <w:szCs w:val="28"/>
              </w:rPr>
            </w:pPr>
            <w:r>
              <w:rPr>
                <w:szCs w:val="28"/>
              </w:rPr>
              <w:t>Курсовая</w:t>
            </w:r>
            <w:r w:rsidRPr="00927A22">
              <w:rPr>
                <w:szCs w:val="28"/>
              </w:rPr>
              <w:t xml:space="preserve"> </w:t>
            </w:r>
            <w:r>
              <w:rPr>
                <w:szCs w:val="28"/>
              </w:rPr>
              <w:t>работа</w:t>
            </w:r>
            <w:r w:rsidRPr="00927A22">
              <w:rPr>
                <w:szCs w:val="28"/>
              </w:rPr>
              <w:t xml:space="preserve"> представлен</w:t>
            </w:r>
            <w:r>
              <w:rPr>
                <w:szCs w:val="28"/>
              </w:rPr>
              <w:t>а</w:t>
            </w:r>
            <w:r w:rsidRPr="00927A22">
              <w:rPr>
                <w:szCs w:val="28"/>
              </w:rPr>
              <w:t xml:space="preserve"> на проверку </w:t>
            </w:r>
            <w:r w:rsidRPr="009C6ADB">
              <w:rPr>
                <w:color w:val="000000" w:themeColor="text1"/>
                <w:szCs w:val="28"/>
              </w:rPr>
              <w:t>__</w:t>
            </w:r>
            <w:proofErr w:type="gramStart"/>
            <w:r w:rsidRPr="009C6ADB">
              <w:rPr>
                <w:color w:val="000000" w:themeColor="text1"/>
                <w:szCs w:val="28"/>
              </w:rPr>
              <w:t>_._</w:t>
            </w:r>
            <w:proofErr w:type="gramEnd"/>
            <w:r w:rsidRPr="009C6ADB">
              <w:rPr>
                <w:color w:val="000000" w:themeColor="text1"/>
                <w:szCs w:val="28"/>
              </w:rPr>
              <w:t>___.202</w:t>
            </w:r>
            <w:r>
              <w:rPr>
                <w:color w:val="000000" w:themeColor="text1"/>
                <w:szCs w:val="28"/>
              </w:rPr>
              <w:t>2</w:t>
            </w:r>
          </w:p>
          <w:p w:rsidR="00BD6D85" w:rsidRPr="00927A22" w:rsidRDefault="00BD6D85" w:rsidP="00380D7C">
            <w:pPr>
              <w:jc w:val="both"/>
              <w:rPr>
                <w:szCs w:val="28"/>
              </w:rPr>
            </w:pPr>
            <w:r w:rsidRPr="00927A22">
              <w:rPr>
                <w:szCs w:val="28"/>
              </w:rPr>
              <w:t>_______________________________</w:t>
            </w:r>
          </w:p>
          <w:p w:rsidR="00BD6D85" w:rsidRPr="00927A22" w:rsidRDefault="00BD6D85" w:rsidP="00380D7C">
            <w:pPr>
              <w:jc w:val="center"/>
              <w:rPr>
                <w:sz w:val="16"/>
                <w:szCs w:val="16"/>
              </w:rPr>
            </w:pPr>
            <w:r w:rsidRPr="00927A22">
              <w:rPr>
                <w:sz w:val="16"/>
                <w:szCs w:val="16"/>
              </w:rPr>
              <w:t>(подпись студента)</w:t>
            </w:r>
          </w:p>
        </w:tc>
      </w:tr>
    </w:tbl>
    <w:p w:rsidR="00BD6D85" w:rsidRPr="00927A22" w:rsidRDefault="00BD6D85" w:rsidP="00BD6D85">
      <w:pPr>
        <w:jc w:val="center"/>
        <w:rPr>
          <w:rFonts w:eastAsia="Times New Roman" w:cs="Times New Roman"/>
          <w:szCs w:val="24"/>
          <w:lang w:eastAsia="ru-RU"/>
        </w:rPr>
      </w:pPr>
    </w:p>
    <w:p w:rsidR="00BD6D85" w:rsidRDefault="00BD6D85" w:rsidP="00BD6D85">
      <w:pPr>
        <w:jc w:val="center"/>
        <w:rPr>
          <w:rFonts w:eastAsia="Times New Roman" w:cs="Times New Roman"/>
          <w:szCs w:val="24"/>
          <w:lang w:eastAsia="ru-RU"/>
        </w:rPr>
      </w:pPr>
    </w:p>
    <w:p w:rsidR="00BD6D85" w:rsidRDefault="00BD6D85" w:rsidP="00BD6D85">
      <w:pPr>
        <w:jc w:val="center"/>
        <w:rPr>
          <w:rFonts w:eastAsia="Times New Roman" w:cs="Times New Roman"/>
          <w:szCs w:val="24"/>
          <w:lang w:eastAsia="ru-RU"/>
        </w:rPr>
      </w:pPr>
    </w:p>
    <w:p w:rsidR="00BD6D85" w:rsidRDefault="00BD6D85" w:rsidP="00BD6D85">
      <w:pPr>
        <w:jc w:val="center"/>
        <w:rPr>
          <w:rFonts w:eastAsia="Times New Roman" w:cs="Times New Roman"/>
          <w:szCs w:val="24"/>
          <w:lang w:eastAsia="ru-RU"/>
        </w:rPr>
      </w:pPr>
    </w:p>
    <w:p w:rsidR="00BD6D85" w:rsidRDefault="00BD6D85" w:rsidP="00BD6D85">
      <w:pPr>
        <w:jc w:val="center"/>
        <w:rPr>
          <w:rFonts w:eastAsia="Times New Roman" w:cs="Times New Roman"/>
          <w:szCs w:val="24"/>
          <w:lang w:eastAsia="ru-RU"/>
        </w:rPr>
      </w:pPr>
    </w:p>
    <w:p w:rsidR="00BD6D85" w:rsidRDefault="00BD6D85" w:rsidP="00BD6D85">
      <w:pPr>
        <w:jc w:val="center"/>
        <w:rPr>
          <w:rFonts w:eastAsia="Times New Roman" w:cs="Times New Roman"/>
          <w:szCs w:val="24"/>
          <w:lang w:eastAsia="ru-RU"/>
        </w:rPr>
      </w:pPr>
    </w:p>
    <w:p w:rsidR="00BD6D85" w:rsidRDefault="00BD6D85" w:rsidP="00BD6D85">
      <w:pPr>
        <w:jc w:val="center"/>
        <w:rPr>
          <w:rFonts w:eastAsia="Times New Roman" w:cs="Times New Roman"/>
          <w:szCs w:val="24"/>
          <w:lang w:eastAsia="ru-RU"/>
        </w:rPr>
      </w:pPr>
    </w:p>
    <w:p w:rsidR="00BD6D85" w:rsidRDefault="00BD6D85" w:rsidP="00BD6D85">
      <w:pPr>
        <w:jc w:val="center"/>
      </w:pPr>
      <w:r w:rsidRPr="00927A22">
        <w:rPr>
          <w:rFonts w:eastAsia="Times New Roman" w:cs="Times New Roman"/>
          <w:szCs w:val="24"/>
          <w:lang w:eastAsia="ru-RU"/>
        </w:rPr>
        <w:t>Минск 20</w:t>
      </w:r>
      <w:r w:rsidRPr="009C6ADB">
        <w:rPr>
          <w:rFonts w:eastAsia="Times New Roman" w:cs="Times New Roman"/>
          <w:color w:val="000000" w:themeColor="text1"/>
          <w:szCs w:val="24"/>
          <w:lang w:eastAsia="ru-RU"/>
        </w:rPr>
        <w:t>2</w:t>
      </w:r>
      <w:r>
        <w:rPr>
          <w:rFonts w:eastAsia="Times New Roman" w:cs="Times New Roman"/>
          <w:color w:val="000000" w:themeColor="text1"/>
          <w:szCs w:val="24"/>
          <w:lang w:eastAsia="ru-RU"/>
        </w:rPr>
        <w:t>2</w:t>
      </w:r>
    </w:p>
    <w:p w:rsidR="00BD6D85" w:rsidRDefault="00BD6D85">
      <w:pPr>
        <w:spacing w:after="160" w:line="259" w:lineRule="auto"/>
      </w:pPr>
      <w:r>
        <w:br w:type="page"/>
      </w:r>
    </w:p>
    <w:sdt>
      <w:sdtPr>
        <w:rPr>
          <w:rFonts w:ascii="Times New Roman" w:eastAsiaTheme="minorHAnsi" w:hAnsi="Times New Roman" w:cstheme="minorBidi"/>
          <w:color w:val="auto"/>
          <w:sz w:val="28"/>
          <w:szCs w:val="22"/>
          <w:lang w:val="ru-RU"/>
        </w:rPr>
        <w:id w:val="138854654"/>
        <w:docPartObj>
          <w:docPartGallery w:val="Table of Contents"/>
          <w:docPartUnique/>
        </w:docPartObj>
      </w:sdtPr>
      <w:sdtEndPr>
        <w:rPr>
          <w:b/>
          <w:bCs/>
          <w:noProof/>
        </w:rPr>
      </w:sdtEndPr>
      <w:sdtContent>
        <w:p w:rsidR="00FE7BEB" w:rsidRPr="00691434" w:rsidRDefault="00FE7BEB" w:rsidP="00691434">
          <w:pPr>
            <w:pStyle w:val="ac"/>
            <w:jc w:val="center"/>
            <w:rPr>
              <w:color w:val="auto"/>
              <w:lang w:val="ru-RU"/>
            </w:rPr>
          </w:pPr>
          <w:r w:rsidRPr="00691434">
            <w:rPr>
              <w:color w:val="auto"/>
              <w:lang w:val="ru-RU"/>
            </w:rPr>
            <w:t>Содержание</w:t>
          </w:r>
        </w:p>
        <w:p w:rsidR="009065C3" w:rsidRDefault="00FE7BEB">
          <w:pPr>
            <w:pStyle w:val="11"/>
            <w:tabs>
              <w:tab w:val="right" w:leader="dot" w:pos="9345"/>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1606719" w:history="1">
            <w:r w:rsidR="009065C3" w:rsidRPr="00192B99">
              <w:rPr>
                <w:rStyle w:val="ad"/>
                <w:noProof/>
              </w:rPr>
              <w:t>ВВЕДЕНИЕ</w:t>
            </w:r>
            <w:r w:rsidR="009065C3">
              <w:rPr>
                <w:noProof/>
                <w:webHidden/>
              </w:rPr>
              <w:tab/>
            </w:r>
            <w:r w:rsidR="009065C3">
              <w:rPr>
                <w:noProof/>
                <w:webHidden/>
              </w:rPr>
              <w:fldChar w:fldCharType="begin"/>
            </w:r>
            <w:r w:rsidR="009065C3">
              <w:rPr>
                <w:noProof/>
                <w:webHidden/>
              </w:rPr>
              <w:instrText xml:space="preserve"> PAGEREF _Toc121606719 \h </w:instrText>
            </w:r>
            <w:r w:rsidR="009065C3">
              <w:rPr>
                <w:noProof/>
                <w:webHidden/>
              </w:rPr>
            </w:r>
            <w:r w:rsidR="009065C3">
              <w:rPr>
                <w:noProof/>
                <w:webHidden/>
              </w:rPr>
              <w:fldChar w:fldCharType="separate"/>
            </w:r>
            <w:r w:rsidR="00146DFB">
              <w:rPr>
                <w:noProof/>
                <w:webHidden/>
              </w:rPr>
              <w:t>3</w:t>
            </w:r>
            <w:r w:rsidR="009065C3">
              <w:rPr>
                <w:noProof/>
                <w:webHidden/>
              </w:rPr>
              <w:fldChar w:fldCharType="end"/>
            </w:r>
          </w:hyperlink>
        </w:p>
        <w:p w:rsidR="009065C3" w:rsidRDefault="009065C3">
          <w:pPr>
            <w:pStyle w:val="11"/>
            <w:tabs>
              <w:tab w:val="right" w:leader="dot" w:pos="9345"/>
            </w:tabs>
            <w:rPr>
              <w:rFonts w:asciiTheme="minorHAnsi" w:eastAsiaTheme="minorEastAsia" w:hAnsiTheme="minorHAnsi"/>
              <w:noProof/>
              <w:sz w:val="22"/>
              <w:lang w:val="en-US"/>
            </w:rPr>
          </w:pPr>
          <w:hyperlink w:anchor="_Toc121606720" w:history="1">
            <w:r w:rsidRPr="00192B99">
              <w:rPr>
                <w:rStyle w:val="ad"/>
                <w:rFonts w:cs="Times New Roman"/>
                <w:noProof/>
              </w:rPr>
              <w:t>1 АНАЛИЗ И МОДЕЛИРОВАНИЕ ПРЕДМЕТНОЙ ОБЛАСТИ ПРОГРАММНОГО СРЕДСТВА</w:t>
            </w:r>
            <w:r>
              <w:rPr>
                <w:noProof/>
                <w:webHidden/>
              </w:rPr>
              <w:tab/>
            </w:r>
            <w:r>
              <w:rPr>
                <w:noProof/>
                <w:webHidden/>
              </w:rPr>
              <w:fldChar w:fldCharType="begin"/>
            </w:r>
            <w:r>
              <w:rPr>
                <w:noProof/>
                <w:webHidden/>
              </w:rPr>
              <w:instrText xml:space="preserve"> PAGEREF _Toc121606720 \h </w:instrText>
            </w:r>
            <w:r>
              <w:rPr>
                <w:noProof/>
                <w:webHidden/>
              </w:rPr>
            </w:r>
            <w:r>
              <w:rPr>
                <w:noProof/>
                <w:webHidden/>
              </w:rPr>
              <w:fldChar w:fldCharType="separate"/>
            </w:r>
            <w:r w:rsidR="00146DFB">
              <w:rPr>
                <w:noProof/>
                <w:webHidden/>
              </w:rPr>
              <w:t>4</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21" w:history="1">
            <w:r w:rsidRPr="00192B99">
              <w:rPr>
                <w:rStyle w:val="ad"/>
                <w:b/>
                <w:noProof/>
              </w:rPr>
              <w:t>1.1</w:t>
            </w:r>
            <w:r>
              <w:rPr>
                <w:rFonts w:asciiTheme="minorHAnsi" w:eastAsiaTheme="minorEastAsia" w:hAnsiTheme="minorHAnsi"/>
                <w:noProof/>
                <w:sz w:val="22"/>
                <w:lang w:val="en-US"/>
              </w:rPr>
              <w:tab/>
            </w:r>
            <w:r w:rsidRPr="00192B99">
              <w:rPr>
                <w:rStyle w:val="ad"/>
                <w:b/>
                <w:noProof/>
              </w:rPr>
              <w:t>Описание предметной области</w:t>
            </w:r>
            <w:r>
              <w:rPr>
                <w:noProof/>
                <w:webHidden/>
              </w:rPr>
              <w:tab/>
            </w:r>
            <w:r>
              <w:rPr>
                <w:noProof/>
                <w:webHidden/>
              </w:rPr>
              <w:fldChar w:fldCharType="begin"/>
            </w:r>
            <w:r>
              <w:rPr>
                <w:noProof/>
                <w:webHidden/>
              </w:rPr>
              <w:instrText xml:space="preserve"> PAGEREF _Toc121606721 \h </w:instrText>
            </w:r>
            <w:r>
              <w:rPr>
                <w:noProof/>
                <w:webHidden/>
              </w:rPr>
            </w:r>
            <w:r>
              <w:rPr>
                <w:noProof/>
                <w:webHidden/>
              </w:rPr>
              <w:fldChar w:fldCharType="separate"/>
            </w:r>
            <w:r w:rsidR="00146DFB">
              <w:rPr>
                <w:noProof/>
                <w:webHidden/>
              </w:rPr>
              <w:t>4</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22" w:history="1">
            <w:r w:rsidRPr="00192B99">
              <w:rPr>
                <w:rStyle w:val="ad"/>
                <w:b/>
                <w:noProof/>
              </w:rPr>
              <w:t>1.2</w:t>
            </w:r>
            <w:r>
              <w:rPr>
                <w:rFonts w:asciiTheme="minorHAnsi" w:eastAsiaTheme="minorEastAsia" w:hAnsiTheme="minorHAnsi"/>
                <w:noProof/>
                <w:sz w:val="22"/>
                <w:lang w:val="en-US"/>
              </w:rPr>
              <w:tab/>
            </w:r>
            <w:r w:rsidRPr="00192B99">
              <w:rPr>
                <w:rStyle w:val="ad"/>
                <w:b/>
                <w:noProof/>
              </w:rPr>
              <w:t>Разработка функциональной модели предметной области</w:t>
            </w:r>
            <w:r>
              <w:rPr>
                <w:noProof/>
                <w:webHidden/>
              </w:rPr>
              <w:tab/>
            </w:r>
            <w:r>
              <w:rPr>
                <w:noProof/>
                <w:webHidden/>
              </w:rPr>
              <w:fldChar w:fldCharType="begin"/>
            </w:r>
            <w:r>
              <w:rPr>
                <w:noProof/>
                <w:webHidden/>
              </w:rPr>
              <w:instrText xml:space="preserve"> PAGEREF _Toc121606722 \h </w:instrText>
            </w:r>
            <w:r>
              <w:rPr>
                <w:noProof/>
                <w:webHidden/>
              </w:rPr>
            </w:r>
            <w:r>
              <w:rPr>
                <w:noProof/>
                <w:webHidden/>
              </w:rPr>
              <w:fldChar w:fldCharType="separate"/>
            </w:r>
            <w:r w:rsidR="00146DFB">
              <w:rPr>
                <w:noProof/>
                <w:webHidden/>
              </w:rPr>
              <w:t>5</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23" w:history="1">
            <w:r w:rsidRPr="00192B99">
              <w:rPr>
                <w:rStyle w:val="ad"/>
                <w:b/>
                <w:noProof/>
              </w:rPr>
              <w:t>1.3</w:t>
            </w:r>
            <w:r>
              <w:rPr>
                <w:rFonts w:asciiTheme="minorHAnsi" w:eastAsiaTheme="minorEastAsia" w:hAnsiTheme="minorHAnsi"/>
                <w:noProof/>
                <w:sz w:val="22"/>
                <w:lang w:val="en-US"/>
              </w:rPr>
              <w:tab/>
            </w:r>
            <w:r w:rsidRPr="00192B99">
              <w:rPr>
                <w:rStyle w:val="ad"/>
                <w:b/>
                <w:noProof/>
              </w:rPr>
              <w:t>Анализ требований к разрабатываемому программному средству. Спецификация функциональных требований</w:t>
            </w:r>
            <w:r>
              <w:rPr>
                <w:noProof/>
                <w:webHidden/>
              </w:rPr>
              <w:tab/>
            </w:r>
            <w:r>
              <w:rPr>
                <w:noProof/>
                <w:webHidden/>
              </w:rPr>
              <w:fldChar w:fldCharType="begin"/>
            </w:r>
            <w:r>
              <w:rPr>
                <w:noProof/>
                <w:webHidden/>
              </w:rPr>
              <w:instrText xml:space="preserve"> PAGEREF _Toc121606723 \h </w:instrText>
            </w:r>
            <w:r>
              <w:rPr>
                <w:noProof/>
                <w:webHidden/>
              </w:rPr>
            </w:r>
            <w:r>
              <w:rPr>
                <w:noProof/>
                <w:webHidden/>
              </w:rPr>
              <w:fldChar w:fldCharType="separate"/>
            </w:r>
            <w:r w:rsidR="00146DFB">
              <w:rPr>
                <w:noProof/>
                <w:webHidden/>
              </w:rPr>
              <w:t>7</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24" w:history="1">
            <w:r w:rsidRPr="00192B99">
              <w:rPr>
                <w:rStyle w:val="ad"/>
                <w:b/>
                <w:noProof/>
              </w:rPr>
              <w:t>1.4</w:t>
            </w:r>
            <w:r>
              <w:rPr>
                <w:rFonts w:asciiTheme="minorHAnsi" w:eastAsiaTheme="minorEastAsia" w:hAnsiTheme="minorHAnsi"/>
                <w:noProof/>
                <w:sz w:val="22"/>
                <w:lang w:val="en-US"/>
              </w:rPr>
              <w:tab/>
            </w:r>
            <w:r w:rsidRPr="00192B99">
              <w:rPr>
                <w:rStyle w:val="ad"/>
                <w:b/>
                <w:noProof/>
              </w:rPr>
              <w:t>Разработка информационной модели предметной области</w:t>
            </w:r>
            <w:r>
              <w:rPr>
                <w:noProof/>
                <w:webHidden/>
              </w:rPr>
              <w:tab/>
            </w:r>
            <w:r>
              <w:rPr>
                <w:noProof/>
                <w:webHidden/>
              </w:rPr>
              <w:fldChar w:fldCharType="begin"/>
            </w:r>
            <w:r>
              <w:rPr>
                <w:noProof/>
                <w:webHidden/>
              </w:rPr>
              <w:instrText xml:space="preserve"> PAGEREF _Toc121606724 \h </w:instrText>
            </w:r>
            <w:r>
              <w:rPr>
                <w:noProof/>
                <w:webHidden/>
              </w:rPr>
            </w:r>
            <w:r>
              <w:rPr>
                <w:noProof/>
                <w:webHidden/>
              </w:rPr>
              <w:fldChar w:fldCharType="separate"/>
            </w:r>
            <w:r w:rsidR="00146DFB">
              <w:rPr>
                <w:noProof/>
                <w:webHidden/>
              </w:rPr>
              <w:t>8</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25" w:history="1">
            <w:r w:rsidRPr="00192B99">
              <w:rPr>
                <w:rStyle w:val="ad"/>
                <w:b/>
                <w:noProof/>
              </w:rPr>
              <w:t>1.5</w:t>
            </w:r>
            <w:r>
              <w:rPr>
                <w:rFonts w:asciiTheme="minorHAnsi" w:eastAsiaTheme="minorEastAsia" w:hAnsiTheme="minorHAnsi"/>
                <w:noProof/>
                <w:sz w:val="22"/>
                <w:lang w:val="en-US"/>
              </w:rPr>
              <w:tab/>
            </w:r>
            <w:r w:rsidRPr="00192B99">
              <w:rPr>
                <w:rStyle w:val="ad"/>
                <w:b/>
                <w:noProof/>
              </w:rPr>
              <w:t>Модели представления программного средства и их описание</w:t>
            </w:r>
            <w:r>
              <w:rPr>
                <w:noProof/>
                <w:webHidden/>
              </w:rPr>
              <w:tab/>
            </w:r>
            <w:r>
              <w:rPr>
                <w:noProof/>
                <w:webHidden/>
              </w:rPr>
              <w:fldChar w:fldCharType="begin"/>
            </w:r>
            <w:r>
              <w:rPr>
                <w:noProof/>
                <w:webHidden/>
              </w:rPr>
              <w:instrText xml:space="preserve"> PAGEREF _Toc121606725 \h </w:instrText>
            </w:r>
            <w:r>
              <w:rPr>
                <w:noProof/>
                <w:webHidden/>
              </w:rPr>
            </w:r>
            <w:r>
              <w:rPr>
                <w:noProof/>
                <w:webHidden/>
              </w:rPr>
              <w:fldChar w:fldCharType="separate"/>
            </w:r>
            <w:r w:rsidR="00146DFB">
              <w:rPr>
                <w:noProof/>
                <w:webHidden/>
              </w:rPr>
              <w:t>10</w:t>
            </w:r>
            <w:r>
              <w:rPr>
                <w:noProof/>
                <w:webHidden/>
              </w:rPr>
              <w:fldChar w:fldCharType="end"/>
            </w:r>
          </w:hyperlink>
        </w:p>
        <w:p w:rsidR="009065C3" w:rsidRDefault="009065C3">
          <w:pPr>
            <w:pStyle w:val="11"/>
            <w:tabs>
              <w:tab w:val="left" w:pos="440"/>
              <w:tab w:val="right" w:leader="dot" w:pos="9345"/>
            </w:tabs>
            <w:rPr>
              <w:rFonts w:asciiTheme="minorHAnsi" w:eastAsiaTheme="minorEastAsia" w:hAnsiTheme="minorHAnsi"/>
              <w:noProof/>
              <w:sz w:val="22"/>
              <w:lang w:val="en-US"/>
            </w:rPr>
          </w:pPr>
          <w:hyperlink w:anchor="_Toc121606726" w:history="1">
            <w:r w:rsidRPr="00192B99">
              <w:rPr>
                <w:rStyle w:val="ad"/>
                <w:noProof/>
              </w:rPr>
              <w:t>2</w:t>
            </w:r>
            <w:r>
              <w:rPr>
                <w:rFonts w:asciiTheme="minorHAnsi" w:eastAsiaTheme="minorEastAsia" w:hAnsiTheme="minorHAnsi"/>
                <w:noProof/>
                <w:sz w:val="22"/>
                <w:lang w:val="en-US"/>
              </w:rPr>
              <w:tab/>
            </w:r>
            <w:r w:rsidRPr="00192B99">
              <w:rPr>
                <w:rStyle w:val="ad"/>
                <w:noProof/>
              </w:rPr>
              <w:t>КОНСТРУИРОВАНИЕ И ПРОЕКТИРОВАНИЕ ПРОГРАММНОГО СРЕДСТВА</w:t>
            </w:r>
            <w:r>
              <w:rPr>
                <w:noProof/>
                <w:webHidden/>
              </w:rPr>
              <w:tab/>
            </w:r>
            <w:r>
              <w:rPr>
                <w:noProof/>
                <w:webHidden/>
              </w:rPr>
              <w:fldChar w:fldCharType="begin"/>
            </w:r>
            <w:r>
              <w:rPr>
                <w:noProof/>
                <w:webHidden/>
              </w:rPr>
              <w:instrText xml:space="preserve"> PAGEREF _Toc121606726 \h </w:instrText>
            </w:r>
            <w:r>
              <w:rPr>
                <w:noProof/>
                <w:webHidden/>
              </w:rPr>
            </w:r>
            <w:r>
              <w:rPr>
                <w:noProof/>
                <w:webHidden/>
              </w:rPr>
              <w:fldChar w:fldCharType="separate"/>
            </w:r>
            <w:r w:rsidR="00146DFB">
              <w:rPr>
                <w:noProof/>
                <w:webHidden/>
              </w:rPr>
              <w:t>13</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27" w:history="1">
            <w:r w:rsidRPr="00192B99">
              <w:rPr>
                <w:rStyle w:val="ad"/>
                <w:b/>
                <w:noProof/>
              </w:rPr>
              <w:t>2.1</w:t>
            </w:r>
            <w:r>
              <w:rPr>
                <w:rFonts w:asciiTheme="minorHAnsi" w:eastAsiaTheme="minorEastAsia" w:hAnsiTheme="minorHAnsi"/>
                <w:noProof/>
                <w:sz w:val="22"/>
                <w:lang w:val="en-US"/>
              </w:rPr>
              <w:tab/>
            </w:r>
            <w:r w:rsidRPr="00192B99">
              <w:rPr>
                <w:rStyle w:val="ad"/>
                <w:noProof/>
              </w:rPr>
              <w:t>Постановка задачи</w:t>
            </w:r>
            <w:r>
              <w:rPr>
                <w:noProof/>
                <w:webHidden/>
              </w:rPr>
              <w:tab/>
            </w:r>
            <w:r>
              <w:rPr>
                <w:noProof/>
                <w:webHidden/>
              </w:rPr>
              <w:fldChar w:fldCharType="begin"/>
            </w:r>
            <w:r>
              <w:rPr>
                <w:noProof/>
                <w:webHidden/>
              </w:rPr>
              <w:instrText xml:space="preserve"> PAGEREF _Toc121606727 \h </w:instrText>
            </w:r>
            <w:r>
              <w:rPr>
                <w:noProof/>
                <w:webHidden/>
              </w:rPr>
            </w:r>
            <w:r>
              <w:rPr>
                <w:noProof/>
                <w:webHidden/>
              </w:rPr>
              <w:fldChar w:fldCharType="separate"/>
            </w:r>
            <w:r w:rsidR="00146DFB">
              <w:rPr>
                <w:noProof/>
                <w:webHidden/>
              </w:rPr>
              <w:t>13</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28" w:history="1">
            <w:r w:rsidRPr="00192B99">
              <w:rPr>
                <w:rStyle w:val="ad"/>
                <w:b/>
                <w:noProof/>
              </w:rPr>
              <w:t>2.2</w:t>
            </w:r>
            <w:r>
              <w:rPr>
                <w:rFonts w:asciiTheme="minorHAnsi" w:eastAsiaTheme="minorEastAsia" w:hAnsiTheme="minorHAnsi"/>
                <w:noProof/>
                <w:sz w:val="22"/>
                <w:lang w:val="en-US"/>
              </w:rPr>
              <w:tab/>
            </w:r>
            <w:r w:rsidRPr="00192B99">
              <w:rPr>
                <w:rStyle w:val="ad"/>
                <w:noProof/>
              </w:rPr>
              <w:t>Архитектурные решения</w:t>
            </w:r>
            <w:r>
              <w:rPr>
                <w:noProof/>
                <w:webHidden/>
              </w:rPr>
              <w:tab/>
            </w:r>
            <w:r>
              <w:rPr>
                <w:noProof/>
                <w:webHidden/>
              </w:rPr>
              <w:fldChar w:fldCharType="begin"/>
            </w:r>
            <w:r>
              <w:rPr>
                <w:noProof/>
                <w:webHidden/>
              </w:rPr>
              <w:instrText xml:space="preserve"> PAGEREF _Toc121606728 \h </w:instrText>
            </w:r>
            <w:r>
              <w:rPr>
                <w:noProof/>
                <w:webHidden/>
              </w:rPr>
            </w:r>
            <w:r>
              <w:rPr>
                <w:noProof/>
                <w:webHidden/>
              </w:rPr>
              <w:fldChar w:fldCharType="separate"/>
            </w:r>
            <w:r w:rsidR="00146DFB">
              <w:rPr>
                <w:noProof/>
                <w:webHidden/>
              </w:rPr>
              <w:t>13</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29" w:history="1">
            <w:r w:rsidRPr="00192B99">
              <w:rPr>
                <w:rStyle w:val="ad"/>
                <w:b/>
                <w:noProof/>
              </w:rPr>
              <w:t>2.3</w:t>
            </w:r>
            <w:r>
              <w:rPr>
                <w:rFonts w:asciiTheme="minorHAnsi" w:eastAsiaTheme="minorEastAsia" w:hAnsiTheme="minorHAnsi"/>
                <w:noProof/>
                <w:sz w:val="22"/>
                <w:lang w:val="en-US"/>
              </w:rPr>
              <w:tab/>
            </w:r>
            <w:r w:rsidRPr="00192B99">
              <w:rPr>
                <w:rStyle w:val="ad"/>
                <w:noProof/>
              </w:rPr>
              <w:t>Описание алгоритмов, реализующих бизнес логику разрабатываемого программного средства</w:t>
            </w:r>
            <w:r>
              <w:rPr>
                <w:noProof/>
                <w:webHidden/>
              </w:rPr>
              <w:tab/>
            </w:r>
            <w:r>
              <w:rPr>
                <w:noProof/>
                <w:webHidden/>
              </w:rPr>
              <w:fldChar w:fldCharType="begin"/>
            </w:r>
            <w:r>
              <w:rPr>
                <w:noProof/>
                <w:webHidden/>
              </w:rPr>
              <w:instrText xml:space="preserve"> PAGEREF _Toc121606729 \h </w:instrText>
            </w:r>
            <w:r>
              <w:rPr>
                <w:noProof/>
                <w:webHidden/>
              </w:rPr>
            </w:r>
            <w:r>
              <w:rPr>
                <w:noProof/>
                <w:webHidden/>
              </w:rPr>
              <w:fldChar w:fldCharType="separate"/>
            </w:r>
            <w:r w:rsidR="00146DFB">
              <w:rPr>
                <w:noProof/>
                <w:webHidden/>
              </w:rPr>
              <w:t>13</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30" w:history="1">
            <w:r w:rsidRPr="00192B99">
              <w:rPr>
                <w:rStyle w:val="ad"/>
                <w:b/>
                <w:noProof/>
              </w:rPr>
              <w:t>2.4</w:t>
            </w:r>
            <w:r>
              <w:rPr>
                <w:rFonts w:asciiTheme="minorHAnsi" w:eastAsiaTheme="minorEastAsia" w:hAnsiTheme="minorHAnsi"/>
                <w:noProof/>
                <w:sz w:val="22"/>
                <w:lang w:val="en-US"/>
              </w:rPr>
              <w:tab/>
            </w:r>
            <w:r w:rsidRPr="00192B99">
              <w:rPr>
                <w:rStyle w:val="ad"/>
                <w:noProof/>
              </w:rPr>
              <w:t>Проектирование пользовательского интерфейса</w:t>
            </w:r>
            <w:r>
              <w:rPr>
                <w:noProof/>
                <w:webHidden/>
              </w:rPr>
              <w:tab/>
            </w:r>
            <w:r>
              <w:rPr>
                <w:noProof/>
                <w:webHidden/>
              </w:rPr>
              <w:fldChar w:fldCharType="begin"/>
            </w:r>
            <w:r>
              <w:rPr>
                <w:noProof/>
                <w:webHidden/>
              </w:rPr>
              <w:instrText xml:space="preserve"> PAGEREF _Toc121606730 \h </w:instrText>
            </w:r>
            <w:r>
              <w:rPr>
                <w:noProof/>
                <w:webHidden/>
              </w:rPr>
            </w:r>
            <w:r>
              <w:rPr>
                <w:noProof/>
                <w:webHidden/>
              </w:rPr>
              <w:fldChar w:fldCharType="separate"/>
            </w:r>
            <w:r w:rsidR="00146DFB">
              <w:rPr>
                <w:noProof/>
                <w:webHidden/>
              </w:rPr>
              <w:t>13</w:t>
            </w:r>
            <w:r>
              <w:rPr>
                <w:noProof/>
                <w:webHidden/>
              </w:rPr>
              <w:fldChar w:fldCharType="end"/>
            </w:r>
          </w:hyperlink>
        </w:p>
        <w:p w:rsidR="009065C3" w:rsidRDefault="009065C3">
          <w:pPr>
            <w:pStyle w:val="2"/>
            <w:tabs>
              <w:tab w:val="left" w:pos="880"/>
              <w:tab w:val="right" w:leader="dot" w:pos="9345"/>
            </w:tabs>
            <w:rPr>
              <w:rFonts w:asciiTheme="minorHAnsi" w:eastAsiaTheme="minorEastAsia" w:hAnsiTheme="minorHAnsi"/>
              <w:noProof/>
              <w:sz w:val="22"/>
              <w:lang w:val="en-US"/>
            </w:rPr>
          </w:pPr>
          <w:hyperlink w:anchor="_Toc121606731" w:history="1">
            <w:r w:rsidRPr="00192B99">
              <w:rPr>
                <w:rStyle w:val="ad"/>
                <w:b/>
                <w:noProof/>
              </w:rPr>
              <w:t>2.5</w:t>
            </w:r>
            <w:r>
              <w:rPr>
                <w:rFonts w:asciiTheme="minorHAnsi" w:eastAsiaTheme="minorEastAsia" w:hAnsiTheme="minorHAnsi"/>
                <w:noProof/>
                <w:sz w:val="22"/>
                <w:lang w:val="en-US"/>
              </w:rPr>
              <w:tab/>
            </w:r>
            <w:r w:rsidRPr="00192B99">
              <w:rPr>
                <w:rStyle w:val="ad"/>
                <w:noProof/>
              </w:rPr>
              <w:t>Обоснование выбора компонентов и технологий для реализации программного средства</w:t>
            </w:r>
            <w:r>
              <w:rPr>
                <w:noProof/>
                <w:webHidden/>
              </w:rPr>
              <w:tab/>
            </w:r>
            <w:r>
              <w:rPr>
                <w:noProof/>
                <w:webHidden/>
              </w:rPr>
              <w:fldChar w:fldCharType="begin"/>
            </w:r>
            <w:r>
              <w:rPr>
                <w:noProof/>
                <w:webHidden/>
              </w:rPr>
              <w:instrText xml:space="preserve"> PAGEREF _Toc121606731 \h </w:instrText>
            </w:r>
            <w:r>
              <w:rPr>
                <w:noProof/>
                <w:webHidden/>
              </w:rPr>
            </w:r>
            <w:r>
              <w:rPr>
                <w:noProof/>
                <w:webHidden/>
              </w:rPr>
              <w:fldChar w:fldCharType="separate"/>
            </w:r>
            <w:r w:rsidR="00146DFB">
              <w:rPr>
                <w:noProof/>
                <w:webHidden/>
              </w:rPr>
              <w:t>14</w:t>
            </w:r>
            <w:r>
              <w:rPr>
                <w:noProof/>
                <w:webHidden/>
              </w:rPr>
              <w:fldChar w:fldCharType="end"/>
            </w:r>
          </w:hyperlink>
        </w:p>
        <w:p w:rsidR="009065C3" w:rsidRDefault="009065C3">
          <w:pPr>
            <w:pStyle w:val="11"/>
            <w:tabs>
              <w:tab w:val="right" w:leader="dot" w:pos="9345"/>
            </w:tabs>
            <w:rPr>
              <w:rFonts w:asciiTheme="minorHAnsi" w:eastAsiaTheme="minorEastAsia" w:hAnsiTheme="minorHAnsi"/>
              <w:noProof/>
              <w:sz w:val="22"/>
              <w:lang w:val="en-US"/>
            </w:rPr>
          </w:pPr>
          <w:hyperlink w:anchor="_Toc121606732" w:history="1">
            <w:r w:rsidRPr="00192B99">
              <w:rPr>
                <w:rStyle w:val="ad"/>
                <w:noProof/>
              </w:rPr>
              <w:t>3 ТЕСТИРОВАНИЕ И ПРОВЕРКА РАБОТОСПОСОБНОСТИ ПРОГРАММНОГО СРЕДСТВА</w:t>
            </w:r>
            <w:r>
              <w:rPr>
                <w:noProof/>
                <w:webHidden/>
              </w:rPr>
              <w:tab/>
            </w:r>
            <w:r>
              <w:rPr>
                <w:noProof/>
                <w:webHidden/>
              </w:rPr>
              <w:fldChar w:fldCharType="begin"/>
            </w:r>
            <w:r>
              <w:rPr>
                <w:noProof/>
                <w:webHidden/>
              </w:rPr>
              <w:instrText xml:space="preserve"> PAGEREF _Toc121606732 \h </w:instrText>
            </w:r>
            <w:r>
              <w:rPr>
                <w:noProof/>
                <w:webHidden/>
              </w:rPr>
            </w:r>
            <w:r>
              <w:rPr>
                <w:noProof/>
                <w:webHidden/>
              </w:rPr>
              <w:fldChar w:fldCharType="separate"/>
            </w:r>
            <w:r w:rsidR="00146DFB">
              <w:rPr>
                <w:noProof/>
                <w:webHidden/>
              </w:rPr>
              <w:t>15</w:t>
            </w:r>
            <w:r>
              <w:rPr>
                <w:noProof/>
                <w:webHidden/>
              </w:rPr>
              <w:fldChar w:fldCharType="end"/>
            </w:r>
          </w:hyperlink>
        </w:p>
        <w:p w:rsidR="009065C3" w:rsidRDefault="009065C3">
          <w:pPr>
            <w:pStyle w:val="11"/>
            <w:tabs>
              <w:tab w:val="right" w:leader="dot" w:pos="9345"/>
            </w:tabs>
            <w:rPr>
              <w:rFonts w:asciiTheme="minorHAnsi" w:eastAsiaTheme="minorEastAsia" w:hAnsiTheme="minorHAnsi"/>
              <w:noProof/>
              <w:sz w:val="22"/>
              <w:lang w:val="en-US"/>
            </w:rPr>
          </w:pPr>
          <w:hyperlink w:anchor="_Toc121606733" w:history="1">
            <w:r w:rsidRPr="00192B99">
              <w:rPr>
                <w:rStyle w:val="ad"/>
                <w:rFonts w:cs="Times New Roman"/>
                <w:noProof/>
              </w:rPr>
              <w:t>4 ИНСТРУКЦИЯ ПО РАЗВЕРТЫВАНИЮ И ИСПОЛЬЗОВАНИЮ ПРИЛОЖЕНИЯ</w:t>
            </w:r>
            <w:r>
              <w:rPr>
                <w:noProof/>
                <w:webHidden/>
              </w:rPr>
              <w:tab/>
            </w:r>
            <w:r>
              <w:rPr>
                <w:noProof/>
                <w:webHidden/>
              </w:rPr>
              <w:fldChar w:fldCharType="begin"/>
            </w:r>
            <w:r>
              <w:rPr>
                <w:noProof/>
                <w:webHidden/>
              </w:rPr>
              <w:instrText xml:space="preserve"> PAGEREF _Toc121606733 \h </w:instrText>
            </w:r>
            <w:r>
              <w:rPr>
                <w:noProof/>
                <w:webHidden/>
              </w:rPr>
            </w:r>
            <w:r>
              <w:rPr>
                <w:noProof/>
                <w:webHidden/>
              </w:rPr>
              <w:fldChar w:fldCharType="separate"/>
            </w:r>
            <w:r w:rsidR="00146DFB">
              <w:rPr>
                <w:noProof/>
                <w:webHidden/>
              </w:rPr>
              <w:t>16</w:t>
            </w:r>
            <w:r>
              <w:rPr>
                <w:noProof/>
                <w:webHidden/>
              </w:rPr>
              <w:fldChar w:fldCharType="end"/>
            </w:r>
          </w:hyperlink>
        </w:p>
        <w:p w:rsidR="009065C3" w:rsidRDefault="009065C3">
          <w:pPr>
            <w:pStyle w:val="11"/>
            <w:tabs>
              <w:tab w:val="right" w:leader="dot" w:pos="9345"/>
            </w:tabs>
            <w:rPr>
              <w:rFonts w:asciiTheme="minorHAnsi" w:eastAsiaTheme="minorEastAsia" w:hAnsiTheme="minorHAnsi"/>
              <w:noProof/>
              <w:sz w:val="22"/>
              <w:lang w:val="en-US"/>
            </w:rPr>
          </w:pPr>
          <w:hyperlink w:anchor="_Toc121606734" w:history="1">
            <w:r w:rsidRPr="00192B99">
              <w:rPr>
                <w:rStyle w:val="ad"/>
                <w:noProof/>
              </w:rPr>
              <w:t>ЗАКЛЮЧЕНИЕ</w:t>
            </w:r>
            <w:r>
              <w:rPr>
                <w:noProof/>
                <w:webHidden/>
              </w:rPr>
              <w:tab/>
            </w:r>
            <w:r>
              <w:rPr>
                <w:noProof/>
                <w:webHidden/>
              </w:rPr>
              <w:fldChar w:fldCharType="begin"/>
            </w:r>
            <w:r>
              <w:rPr>
                <w:noProof/>
                <w:webHidden/>
              </w:rPr>
              <w:instrText xml:space="preserve"> PAGEREF _Toc121606734 \h </w:instrText>
            </w:r>
            <w:r>
              <w:rPr>
                <w:noProof/>
                <w:webHidden/>
              </w:rPr>
            </w:r>
            <w:r>
              <w:rPr>
                <w:noProof/>
                <w:webHidden/>
              </w:rPr>
              <w:fldChar w:fldCharType="separate"/>
            </w:r>
            <w:r w:rsidR="00146DFB">
              <w:rPr>
                <w:noProof/>
                <w:webHidden/>
              </w:rPr>
              <w:t>17</w:t>
            </w:r>
            <w:r>
              <w:rPr>
                <w:noProof/>
                <w:webHidden/>
              </w:rPr>
              <w:fldChar w:fldCharType="end"/>
            </w:r>
          </w:hyperlink>
        </w:p>
        <w:p w:rsidR="009065C3" w:rsidRDefault="009065C3">
          <w:pPr>
            <w:pStyle w:val="11"/>
            <w:tabs>
              <w:tab w:val="right" w:leader="dot" w:pos="9345"/>
            </w:tabs>
            <w:rPr>
              <w:rFonts w:asciiTheme="minorHAnsi" w:eastAsiaTheme="minorEastAsia" w:hAnsiTheme="minorHAnsi"/>
              <w:noProof/>
              <w:sz w:val="22"/>
              <w:lang w:val="en-US"/>
            </w:rPr>
          </w:pPr>
          <w:hyperlink w:anchor="_Toc121606735" w:history="1">
            <w:r w:rsidRPr="00192B99">
              <w:rPr>
                <w:rStyle w:val="ad"/>
                <w:noProof/>
              </w:rPr>
              <w:t>СПИСОК ИСПОЛЬЗОВАННЫХ ИСТОЧНИКОВ</w:t>
            </w:r>
            <w:r>
              <w:rPr>
                <w:noProof/>
                <w:webHidden/>
              </w:rPr>
              <w:tab/>
            </w:r>
            <w:r>
              <w:rPr>
                <w:noProof/>
                <w:webHidden/>
              </w:rPr>
              <w:fldChar w:fldCharType="begin"/>
            </w:r>
            <w:r>
              <w:rPr>
                <w:noProof/>
                <w:webHidden/>
              </w:rPr>
              <w:instrText xml:space="preserve"> PAGEREF _Toc121606735 \h </w:instrText>
            </w:r>
            <w:r>
              <w:rPr>
                <w:noProof/>
                <w:webHidden/>
              </w:rPr>
            </w:r>
            <w:r>
              <w:rPr>
                <w:noProof/>
                <w:webHidden/>
              </w:rPr>
              <w:fldChar w:fldCharType="separate"/>
            </w:r>
            <w:r w:rsidR="00146DFB">
              <w:rPr>
                <w:noProof/>
                <w:webHidden/>
              </w:rPr>
              <w:t>18</w:t>
            </w:r>
            <w:r>
              <w:rPr>
                <w:noProof/>
                <w:webHidden/>
              </w:rPr>
              <w:fldChar w:fldCharType="end"/>
            </w:r>
          </w:hyperlink>
        </w:p>
        <w:p w:rsidR="00FE7BEB" w:rsidRDefault="00FE7BEB">
          <w:r>
            <w:rPr>
              <w:b/>
              <w:bCs/>
              <w:noProof/>
            </w:rPr>
            <w:fldChar w:fldCharType="end"/>
          </w:r>
        </w:p>
      </w:sdtContent>
    </w:sdt>
    <w:p w:rsidR="00931E24" w:rsidRDefault="00931E24"/>
    <w:p w:rsidR="00BD6D85" w:rsidRDefault="00BD6D85">
      <w:pPr>
        <w:spacing w:after="160" w:line="259" w:lineRule="auto"/>
      </w:pPr>
      <w:r>
        <w:br w:type="page"/>
      </w:r>
    </w:p>
    <w:p w:rsidR="00BD6D85" w:rsidRDefault="00BD6D85" w:rsidP="00BD6D85">
      <w:pPr>
        <w:pStyle w:val="1"/>
        <w:jc w:val="center"/>
        <w:rPr>
          <w:color w:val="auto"/>
        </w:rPr>
      </w:pPr>
      <w:bookmarkStart w:id="0" w:name="_Toc121606719"/>
      <w:r w:rsidRPr="00BD6D85">
        <w:rPr>
          <w:color w:val="auto"/>
        </w:rPr>
        <w:lastRenderedPageBreak/>
        <w:t>ВВЕДЕНИЕ</w:t>
      </w:r>
      <w:bookmarkEnd w:id="0"/>
    </w:p>
    <w:p w:rsidR="00BD6D85" w:rsidRPr="006B2EE8" w:rsidRDefault="00BD6D85" w:rsidP="00BD6D85">
      <w:pPr>
        <w:spacing w:line="276" w:lineRule="auto"/>
        <w:ind w:firstLine="709"/>
        <w:jc w:val="both"/>
        <w:rPr>
          <w:rFonts w:eastAsia="Arial" w:cs="Times New Roman"/>
          <w:szCs w:val="28"/>
          <w:lang w:eastAsia="ru-RU"/>
        </w:rPr>
      </w:pPr>
      <w:r w:rsidRPr="006B2EE8">
        <w:rPr>
          <w:rFonts w:eastAsia="Arial" w:cs="Times New Roman"/>
          <w:szCs w:val="28"/>
          <w:lang w:eastAsia="ru-RU"/>
        </w:rPr>
        <w:t xml:space="preserve">На сегодняшний день информационные технологии играют очень важную роль для каждого человека. Любая сфера жизни людей зависит от компьютеров, мобильных телефонов, современного ПО и т.д. Эти устройства и программы позволяют общаться на больших расстояниях, обмениваться фото- и </w:t>
      </w:r>
      <w:r w:rsidR="00316875" w:rsidRPr="006B2EE8">
        <w:rPr>
          <w:rFonts w:eastAsia="Arial" w:cs="Times New Roman"/>
          <w:szCs w:val="28"/>
          <w:lang w:eastAsia="ru-RU"/>
        </w:rPr>
        <w:t>видео сообщениями</w:t>
      </w:r>
      <w:r w:rsidRPr="006B2EE8">
        <w:rPr>
          <w:rFonts w:eastAsia="Arial" w:cs="Times New Roman"/>
          <w:szCs w:val="28"/>
          <w:lang w:eastAsia="ru-RU"/>
        </w:rPr>
        <w:t>, текстовыми и другими файлами.</w:t>
      </w:r>
    </w:p>
    <w:p w:rsidR="00BD6D85" w:rsidRDefault="00BD6D85" w:rsidP="00BD6D85">
      <w:pPr>
        <w:spacing w:line="276" w:lineRule="auto"/>
        <w:ind w:firstLine="709"/>
        <w:jc w:val="both"/>
        <w:rPr>
          <w:rFonts w:eastAsia="Arial" w:cs="Times New Roman"/>
          <w:szCs w:val="28"/>
          <w:lang w:eastAsia="ru-RU"/>
        </w:rPr>
      </w:pPr>
      <w:r w:rsidRPr="006B2EE8">
        <w:rPr>
          <w:rFonts w:eastAsia="Arial" w:cs="Times New Roman"/>
          <w:szCs w:val="28"/>
          <w:lang w:eastAsia="ru-RU"/>
        </w:rPr>
        <w:t>Очень легко отслеживать и вести учет записей и бизнес-процессов на любом предприятии благодаря современным технологиям. Они позволяют автоматизировать и ускорить процесс работы с информацией, что является актуально в век высоких технологий, ведь самому человеку было бы трудно фиксировать данные и сортировать их вручную.</w:t>
      </w:r>
    </w:p>
    <w:p w:rsidR="00493B2F" w:rsidRDefault="00493B2F" w:rsidP="00BD6D85">
      <w:pPr>
        <w:spacing w:line="276" w:lineRule="auto"/>
        <w:ind w:firstLine="709"/>
        <w:jc w:val="both"/>
        <w:rPr>
          <w:rFonts w:eastAsia="Arial" w:cs="Times New Roman"/>
          <w:szCs w:val="28"/>
          <w:lang w:eastAsia="ru-RU"/>
        </w:rPr>
      </w:pPr>
      <w:r>
        <w:rPr>
          <w:rFonts w:eastAsia="Arial" w:cs="Times New Roman"/>
          <w:szCs w:val="28"/>
          <w:lang w:eastAsia="ru-RU"/>
        </w:rPr>
        <w:t>Так, например, компания (фирма)</w:t>
      </w:r>
      <w:r w:rsidR="00BC6AF6">
        <w:rPr>
          <w:rFonts w:eastAsia="Arial" w:cs="Times New Roman"/>
          <w:szCs w:val="28"/>
          <w:lang w:eastAsia="ru-RU"/>
        </w:rPr>
        <w:t xml:space="preserve"> которая представляет из себя огромный организм состоящий из различных процессов и задач требует полной автоматизации. Например, контроль лицензий на программное обеспечение и наличие необходимого, для обеспечения полноценной функциональности в решении рабочих задач, программного обеспечения на всех вычислительных машинах.</w:t>
      </w:r>
    </w:p>
    <w:p w:rsidR="00BC6AF6" w:rsidRDefault="00BC6AF6" w:rsidP="00BD6D85">
      <w:pPr>
        <w:spacing w:line="276" w:lineRule="auto"/>
        <w:ind w:firstLine="709"/>
        <w:jc w:val="both"/>
        <w:rPr>
          <w:rFonts w:eastAsia="Arial" w:cs="Times New Roman"/>
          <w:szCs w:val="28"/>
          <w:lang w:eastAsia="ru-RU"/>
        </w:rPr>
      </w:pPr>
      <w:r>
        <w:rPr>
          <w:rFonts w:eastAsia="Arial" w:cs="Times New Roman"/>
          <w:szCs w:val="28"/>
          <w:lang w:eastAsia="ru-RU"/>
        </w:rPr>
        <w:t>Автоматизация процесса учета и комплектации информационными технологиями позволяет решать организационные вопросы, более оперативно реагировать на подходящий к завершению срок лицензии на программное обеспечение, усилить контроль за работоспособностью закупленных вычислительных машин.</w:t>
      </w:r>
    </w:p>
    <w:p w:rsidR="00316875" w:rsidRDefault="00316875" w:rsidP="00BD6D85">
      <w:pPr>
        <w:spacing w:line="276" w:lineRule="auto"/>
        <w:ind w:firstLine="709"/>
        <w:jc w:val="both"/>
        <w:rPr>
          <w:rFonts w:eastAsia="Arial" w:cs="Times New Roman"/>
          <w:szCs w:val="28"/>
          <w:lang w:eastAsia="ru-RU"/>
        </w:rPr>
      </w:pPr>
      <w:r>
        <w:rPr>
          <w:rFonts w:eastAsia="Arial" w:cs="Times New Roman"/>
          <w:szCs w:val="28"/>
          <w:lang w:eastAsia="ru-RU"/>
        </w:rPr>
        <w:t>При увеличении уровня автоматизации на этапе контроля за лицензиями на установленное программное обеспечение появляется возможность более точно прогнозировать время следующего продления лицензии на закупленное программное обеспечение, рассчитать траты на продление конкретного количества лицензий для вычислительных машин фирмы.</w:t>
      </w:r>
    </w:p>
    <w:p w:rsidR="00316875" w:rsidRDefault="00316875" w:rsidP="00BD6D85">
      <w:pPr>
        <w:spacing w:line="276" w:lineRule="auto"/>
        <w:ind w:firstLine="709"/>
        <w:jc w:val="both"/>
        <w:rPr>
          <w:rFonts w:eastAsia="Arial" w:cs="Times New Roman"/>
          <w:szCs w:val="28"/>
          <w:lang w:eastAsia="ru-RU"/>
        </w:rPr>
      </w:pPr>
      <w:r>
        <w:rPr>
          <w:rFonts w:eastAsia="Arial" w:cs="Times New Roman"/>
          <w:szCs w:val="28"/>
          <w:lang w:eastAsia="ru-RU"/>
        </w:rPr>
        <w:t>Объектом исследования является процесс автоматизации учета и комплектации фирм информационными технологиями, предмет данного исследования – создание системы по учету и комплектации информационными технологиями(ПО).</w:t>
      </w:r>
    </w:p>
    <w:p w:rsidR="00316875" w:rsidRDefault="00316875" w:rsidP="00BD6D85">
      <w:pPr>
        <w:spacing w:line="276" w:lineRule="auto"/>
        <w:ind w:firstLine="709"/>
        <w:jc w:val="both"/>
        <w:rPr>
          <w:rFonts w:eastAsia="Arial" w:cs="Times New Roman"/>
          <w:szCs w:val="28"/>
          <w:lang w:eastAsia="ru-RU"/>
        </w:rPr>
      </w:pPr>
    </w:p>
    <w:p w:rsidR="00BD6D85" w:rsidRDefault="00BD6D85">
      <w:pPr>
        <w:spacing w:after="160" w:line="259" w:lineRule="auto"/>
        <w:rPr>
          <w:rFonts w:eastAsia="Arial" w:cs="Times New Roman"/>
          <w:szCs w:val="28"/>
          <w:lang w:eastAsia="ru-RU"/>
        </w:rPr>
      </w:pPr>
      <w:r>
        <w:rPr>
          <w:rFonts w:eastAsia="Arial" w:cs="Times New Roman"/>
          <w:szCs w:val="28"/>
          <w:lang w:eastAsia="ru-RU"/>
        </w:rPr>
        <w:br w:type="page"/>
      </w:r>
    </w:p>
    <w:p w:rsidR="00BD6D85" w:rsidRPr="00BD6D85" w:rsidRDefault="00BD6D85" w:rsidP="0005664B">
      <w:pPr>
        <w:pStyle w:val="1"/>
        <w:spacing w:before="0" w:line="23" w:lineRule="atLeast"/>
        <w:ind w:firstLine="709"/>
        <w:jc w:val="both"/>
        <w:rPr>
          <w:rFonts w:ascii="Times New Roman" w:hAnsi="Times New Roman" w:cs="Times New Roman"/>
        </w:rPr>
      </w:pPr>
      <w:bookmarkStart w:id="1" w:name="_Toc121606720"/>
      <w:r w:rsidRPr="00BD6D85">
        <w:rPr>
          <w:rFonts w:ascii="Times New Roman" w:hAnsi="Times New Roman" w:cs="Times New Roman"/>
          <w:color w:val="auto"/>
        </w:rPr>
        <w:lastRenderedPageBreak/>
        <w:t xml:space="preserve">1 </w:t>
      </w:r>
      <w:r w:rsidR="00F31BCF">
        <w:rPr>
          <w:rFonts w:ascii="Times New Roman" w:hAnsi="Times New Roman" w:cs="Times New Roman"/>
          <w:color w:val="auto"/>
        </w:rPr>
        <w:t>АНАЛИЗ И МОДЕЛИРОВАНИЕ ПРЕДМЕТНОЙ ОБЛАСТИ ПРОГРАММНОГО СРЕДСТВА</w:t>
      </w:r>
      <w:bookmarkEnd w:id="1"/>
      <w:r w:rsidRPr="00BD6D85">
        <w:rPr>
          <w:rFonts w:ascii="Times New Roman" w:hAnsi="Times New Roman" w:cs="Times New Roman"/>
        </w:rPr>
        <w:t xml:space="preserve"> </w:t>
      </w:r>
    </w:p>
    <w:p w:rsidR="00BD6D85" w:rsidRDefault="00BD6D85" w:rsidP="0005664B">
      <w:pPr>
        <w:spacing w:line="23" w:lineRule="atLeast"/>
        <w:ind w:firstLine="709"/>
        <w:jc w:val="both"/>
      </w:pPr>
    </w:p>
    <w:p w:rsidR="00BD6D85" w:rsidRPr="005405E8" w:rsidRDefault="00BD6D85" w:rsidP="0005664B">
      <w:pPr>
        <w:pStyle w:val="a8"/>
        <w:numPr>
          <w:ilvl w:val="1"/>
          <w:numId w:val="1"/>
        </w:numPr>
        <w:spacing w:line="23" w:lineRule="atLeast"/>
        <w:ind w:left="0" w:firstLine="709"/>
        <w:jc w:val="both"/>
        <w:outlineLvl w:val="1"/>
        <w:rPr>
          <w:b/>
        </w:rPr>
      </w:pPr>
      <w:bookmarkStart w:id="2" w:name="_Toc121606721"/>
      <w:r w:rsidRPr="005405E8">
        <w:rPr>
          <w:b/>
        </w:rPr>
        <w:t xml:space="preserve">Описание </w:t>
      </w:r>
      <w:r w:rsidR="000D0B3E" w:rsidRPr="005405E8">
        <w:rPr>
          <w:b/>
        </w:rPr>
        <w:t>предметной области</w:t>
      </w:r>
      <w:bookmarkEnd w:id="2"/>
    </w:p>
    <w:p w:rsidR="0005664B" w:rsidRDefault="005D3CBC" w:rsidP="0005664B">
      <w:pPr>
        <w:pStyle w:val="a8"/>
        <w:spacing w:line="23" w:lineRule="atLeast"/>
        <w:ind w:left="0" w:firstLine="709"/>
        <w:jc w:val="both"/>
      </w:pPr>
      <w:r>
        <w:t xml:space="preserve">Управление ИТ активами на предприятии включает в </w:t>
      </w:r>
      <w:proofErr w:type="gramStart"/>
      <w:r>
        <w:t xml:space="preserve">себя </w:t>
      </w:r>
      <w:r w:rsidR="005D23D8">
        <w:t xml:space="preserve"> два</w:t>
      </w:r>
      <w:proofErr w:type="gramEnd"/>
      <w:r w:rsidR="005D23D8">
        <w:t xml:space="preserve"> этапа:</w:t>
      </w:r>
    </w:p>
    <w:p w:rsidR="005D23D8" w:rsidRDefault="005D23D8" w:rsidP="005D23D8">
      <w:pPr>
        <w:pStyle w:val="a8"/>
        <w:numPr>
          <w:ilvl w:val="0"/>
          <w:numId w:val="2"/>
        </w:numPr>
        <w:spacing w:line="23" w:lineRule="atLeast"/>
        <w:jc w:val="both"/>
      </w:pPr>
      <w:r>
        <w:t>Технический</w:t>
      </w:r>
    </w:p>
    <w:p w:rsidR="005D23D8" w:rsidRPr="005D23D8" w:rsidRDefault="005D23D8" w:rsidP="005D23D8">
      <w:pPr>
        <w:spacing w:line="23" w:lineRule="atLeast"/>
        <w:ind w:firstLine="709"/>
        <w:jc w:val="both"/>
      </w:pPr>
      <w:r w:rsidRPr="005D23D8">
        <w:rPr>
          <w:rFonts w:cs="Times New Roman"/>
          <w:shd w:val="clear" w:color="auto" w:fill="FFFFFF"/>
        </w:rPr>
        <w:t>Управление операциями с ИТ-активами на протяжении всего их жизненного цикла, от приобретения до вывода из эксплуатации: планирование приобретения ИТ-активов, установка оборудования и ПО, отслеживание всех происходящих с ними изменений, интеграция со службами поддержки для своевременного устранения неисправностей и списание или замена ИТ-актива по истечении отведенного ему срока эксплуатации. [1]</w:t>
      </w:r>
    </w:p>
    <w:p w:rsidR="005D23D8" w:rsidRDefault="005D23D8" w:rsidP="005D23D8">
      <w:pPr>
        <w:pStyle w:val="a8"/>
        <w:numPr>
          <w:ilvl w:val="0"/>
          <w:numId w:val="2"/>
        </w:numPr>
        <w:spacing w:line="23" w:lineRule="atLeast"/>
        <w:jc w:val="both"/>
      </w:pPr>
      <w:r>
        <w:t>Финансовый</w:t>
      </w:r>
    </w:p>
    <w:p w:rsidR="005D23D8" w:rsidRDefault="008948B4" w:rsidP="005D23D8">
      <w:pPr>
        <w:spacing w:line="23" w:lineRule="atLeast"/>
        <w:ind w:firstLine="709"/>
        <w:jc w:val="both"/>
      </w:pPr>
      <w:r>
        <w:rPr>
          <w:rFonts w:cs="Times New Roman"/>
          <w:shd w:val="clear" w:color="auto" w:fill="FFFFFF"/>
        </w:rPr>
        <w:t>Сравнительный</w:t>
      </w:r>
      <w:r w:rsidR="005D23D8" w:rsidRPr="005D23D8">
        <w:rPr>
          <w:rFonts w:cs="Times New Roman"/>
          <w:shd w:val="clear" w:color="auto" w:fill="FFFFFF"/>
        </w:rPr>
        <w:t xml:space="preserve"> анализ затрат на покупку и взятие в аренду, управление контрактами на приобретение или покупку активов, определение и оптимизация совокупной стоимости владения активом (</w:t>
      </w:r>
      <w:proofErr w:type="spellStart"/>
      <w:r w:rsidR="005D23D8" w:rsidRPr="005D23D8">
        <w:rPr>
          <w:rFonts w:cs="Times New Roman"/>
          <w:shd w:val="clear" w:color="auto" w:fill="FFFFFF"/>
        </w:rPr>
        <w:t>total</w:t>
      </w:r>
      <w:proofErr w:type="spellEnd"/>
      <w:r w:rsidR="005D23D8" w:rsidRPr="005D23D8">
        <w:rPr>
          <w:rFonts w:cs="Times New Roman"/>
          <w:shd w:val="clear" w:color="auto" w:fill="FFFFFF"/>
        </w:rPr>
        <w:t xml:space="preserve"> </w:t>
      </w:r>
      <w:proofErr w:type="spellStart"/>
      <w:r w:rsidR="005D23D8" w:rsidRPr="005D23D8">
        <w:rPr>
          <w:rFonts w:cs="Times New Roman"/>
          <w:shd w:val="clear" w:color="auto" w:fill="FFFFFF"/>
        </w:rPr>
        <w:t>cost</w:t>
      </w:r>
      <w:proofErr w:type="spellEnd"/>
      <w:r w:rsidR="005D23D8" w:rsidRPr="005D23D8">
        <w:rPr>
          <w:rFonts w:cs="Times New Roman"/>
          <w:shd w:val="clear" w:color="auto" w:fill="FFFFFF"/>
        </w:rPr>
        <w:t xml:space="preserve"> </w:t>
      </w:r>
      <w:proofErr w:type="spellStart"/>
      <w:r w:rsidR="005D23D8" w:rsidRPr="005D23D8">
        <w:rPr>
          <w:rFonts w:cs="Times New Roman"/>
          <w:shd w:val="clear" w:color="auto" w:fill="FFFFFF"/>
        </w:rPr>
        <w:t>of</w:t>
      </w:r>
      <w:proofErr w:type="spellEnd"/>
      <w:r w:rsidR="005D23D8" w:rsidRPr="005D23D8">
        <w:rPr>
          <w:rFonts w:cs="Times New Roman"/>
          <w:shd w:val="clear" w:color="auto" w:fill="FFFFFF"/>
        </w:rPr>
        <w:t xml:space="preserve"> </w:t>
      </w:r>
      <w:proofErr w:type="spellStart"/>
      <w:r w:rsidR="005D23D8" w:rsidRPr="005D23D8">
        <w:rPr>
          <w:rFonts w:cs="Times New Roman"/>
          <w:shd w:val="clear" w:color="auto" w:fill="FFFFFF"/>
        </w:rPr>
        <w:t>ownership</w:t>
      </w:r>
      <w:proofErr w:type="spellEnd"/>
      <w:r w:rsidR="005D23D8" w:rsidRPr="005D23D8">
        <w:rPr>
          <w:rFonts w:cs="Times New Roman"/>
          <w:shd w:val="clear" w:color="auto" w:fill="FFFFFF"/>
        </w:rPr>
        <w:t>, TCO) на протяжении его жизненного цикла. [1]</w:t>
      </w:r>
    </w:p>
    <w:p w:rsidR="005D23D8" w:rsidRDefault="005D23D8" w:rsidP="005D23D8">
      <w:pPr>
        <w:spacing w:line="23" w:lineRule="atLeast"/>
        <w:ind w:firstLine="709"/>
        <w:jc w:val="both"/>
      </w:pPr>
      <w:r>
        <w:t xml:space="preserve">Управление ИТ активами это один из основных компонентов эффективной работы ИТ фирмы. Отлаженный процесс управления этими активами с добавлением автоматизированной системы позволяет обеспечить </w:t>
      </w:r>
      <w:r w:rsidR="000E0276">
        <w:t>полное представление о состоянии ИТ активов и связанных с ними затрат, позволяют решить ряд проблем:</w:t>
      </w:r>
    </w:p>
    <w:p w:rsidR="000E0276" w:rsidRDefault="000E0276" w:rsidP="00560BB9">
      <w:pPr>
        <w:pStyle w:val="a8"/>
        <w:numPr>
          <w:ilvl w:val="2"/>
          <w:numId w:val="1"/>
        </w:numPr>
        <w:spacing w:line="23" w:lineRule="atLeast"/>
        <w:ind w:left="0" w:firstLine="709"/>
        <w:jc w:val="both"/>
      </w:pPr>
      <w:r>
        <w:t>Сбор и анализ информации об ИТ активах – позволяют в автоматическом режиме собирать данные об их использовании и взаимосвязи с оборудованием.</w:t>
      </w:r>
    </w:p>
    <w:p w:rsidR="008948B4" w:rsidRDefault="000E0276" w:rsidP="00560BB9">
      <w:pPr>
        <w:pStyle w:val="a8"/>
        <w:numPr>
          <w:ilvl w:val="2"/>
          <w:numId w:val="1"/>
        </w:numPr>
        <w:spacing w:line="23" w:lineRule="atLeast"/>
        <w:ind w:left="0" w:firstLine="709"/>
        <w:jc w:val="both"/>
      </w:pPr>
      <w:r>
        <w:t xml:space="preserve">Ввод в эксплуатацию </w:t>
      </w:r>
      <w:r w:rsidR="008948B4">
        <w:t>нового вида актива</w:t>
      </w:r>
      <w:r w:rsidR="00560BB9">
        <w:t xml:space="preserve"> – можно подавать запросы на изменение услуг и активов</w:t>
      </w:r>
    </w:p>
    <w:p w:rsidR="008948B4" w:rsidRDefault="008948B4" w:rsidP="00560BB9">
      <w:pPr>
        <w:pStyle w:val="a8"/>
        <w:numPr>
          <w:ilvl w:val="2"/>
          <w:numId w:val="1"/>
        </w:numPr>
        <w:spacing w:line="23" w:lineRule="atLeast"/>
        <w:ind w:left="0" w:firstLine="709"/>
        <w:jc w:val="both"/>
      </w:pPr>
      <w:r>
        <w:t>Управление потреблением и распределением активов</w:t>
      </w:r>
      <w:r w:rsidR="00560BB9">
        <w:t xml:space="preserve"> – упорядочивает работу с активами, распределение по логическим группам </w:t>
      </w:r>
    </w:p>
    <w:p w:rsidR="008948B4" w:rsidRDefault="008948B4" w:rsidP="00560BB9">
      <w:pPr>
        <w:pStyle w:val="a8"/>
        <w:numPr>
          <w:ilvl w:val="2"/>
          <w:numId w:val="1"/>
        </w:numPr>
        <w:spacing w:line="23" w:lineRule="atLeast"/>
        <w:ind w:left="0" w:firstLine="709"/>
        <w:jc w:val="both"/>
      </w:pPr>
      <w:r>
        <w:t>Оптимизация процесса обновления ИТ-активов</w:t>
      </w:r>
    </w:p>
    <w:p w:rsidR="000E0276" w:rsidRDefault="008948B4" w:rsidP="00560BB9">
      <w:pPr>
        <w:pStyle w:val="a8"/>
        <w:numPr>
          <w:ilvl w:val="2"/>
          <w:numId w:val="1"/>
        </w:numPr>
        <w:spacing w:line="23" w:lineRule="atLeast"/>
        <w:ind w:left="0" w:firstLine="709"/>
        <w:jc w:val="both"/>
      </w:pPr>
      <w:r>
        <w:t>Координация ремонтов и модернизаций</w:t>
      </w:r>
    </w:p>
    <w:p w:rsidR="00560BB9" w:rsidRPr="00560BB9" w:rsidRDefault="00560BB9" w:rsidP="00560BB9">
      <w:pPr>
        <w:spacing w:line="23" w:lineRule="atLeast"/>
        <w:ind w:firstLine="709"/>
        <w:jc w:val="both"/>
        <w:rPr>
          <w:rFonts w:eastAsia="Arial" w:cs="Times New Roman"/>
          <w:szCs w:val="28"/>
          <w:lang w:eastAsia="ru-RU"/>
        </w:rPr>
      </w:pPr>
      <w:r w:rsidRPr="00560BB9">
        <w:rPr>
          <w:rFonts w:eastAsia="Arial" w:cs="Times New Roman"/>
          <w:szCs w:val="28"/>
          <w:lang w:eastAsia="ru-RU"/>
        </w:rPr>
        <w:t>Автоматизация процесса учета и комплектации информационными технологиями позволяет решать организационные вопросы, более оперативно реагировать на подходящий к завершению срок лицензии на программное обеспечение, усилить контроль за работоспособностью закупленных вычислительных машин.</w:t>
      </w:r>
    </w:p>
    <w:p w:rsidR="00560BB9" w:rsidRDefault="00560BB9" w:rsidP="00560BB9">
      <w:pPr>
        <w:spacing w:line="23" w:lineRule="atLeast"/>
        <w:ind w:firstLine="709"/>
        <w:jc w:val="both"/>
        <w:rPr>
          <w:rFonts w:eastAsia="Arial" w:cs="Times New Roman"/>
          <w:szCs w:val="28"/>
          <w:lang w:eastAsia="ru-RU"/>
        </w:rPr>
      </w:pPr>
      <w:r w:rsidRPr="00560BB9">
        <w:rPr>
          <w:rFonts w:eastAsia="Arial" w:cs="Times New Roman"/>
          <w:szCs w:val="28"/>
          <w:lang w:eastAsia="ru-RU"/>
        </w:rPr>
        <w:t>При увеличении уровня автоматизации на этапе контроля за лицензиями на установленное программное обеспечение появляется возможность более точно прогнозировать время следующего продления лицензии на закупленное программное обеспечение, рассчитать траты на продление конкретного количества лицензий для вычислительных машин фирмы.</w:t>
      </w:r>
    </w:p>
    <w:p w:rsidR="00560BB9" w:rsidRPr="00560BB9" w:rsidRDefault="00560BB9" w:rsidP="000F4C45">
      <w:pPr>
        <w:spacing w:line="23" w:lineRule="atLeast"/>
        <w:ind w:firstLine="709"/>
        <w:jc w:val="both"/>
        <w:rPr>
          <w:rFonts w:eastAsia="Arial" w:cs="Times New Roman"/>
          <w:szCs w:val="28"/>
          <w:lang w:eastAsia="ru-RU"/>
        </w:rPr>
      </w:pPr>
      <w:r>
        <w:rPr>
          <w:rFonts w:eastAsia="Arial" w:cs="Times New Roman"/>
          <w:szCs w:val="28"/>
          <w:lang w:eastAsia="ru-RU"/>
        </w:rPr>
        <w:t>Данные системы позиционируются как системы, которые, помимо решения задач планирования ресурсов также могут решать вопросы организации данных и оптимизации внутренних процессов.</w:t>
      </w:r>
    </w:p>
    <w:p w:rsidR="00BD6D85" w:rsidRPr="005405E8" w:rsidRDefault="00F31BCF" w:rsidP="0005664B">
      <w:pPr>
        <w:pStyle w:val="a8"/>
        <w:numPr>
          <w:ilvl w:val="1"/>
          <w:numId w:val="1"/>
        </w:numPr>
        <w:spacing w:line="23" w:lineRule="atLeast"/>
        <w:ind w:left="0" w:firstLine="709"/>
        <w:jc w:val="both"/>
        <w:outlineLvl w:val="1"/>
        <w:rPr>
          <w:b/>
        </w:rPr>
      </w:pPr>
      <w:bookmarkStart w:id="3" w:name="_Toc121606722"/>
      <w:r w:rsidRPr="005405E8">
        <w:rPr>
          <w:b/>
        </w:rPr>
        <w:lastRenderedPageBreak/>
        <w:t>Разработка функциональной модели предметной области</w:t>
      </w:r>
      <w:bookmarkEnd w:id="3"/>
    </w:p>
    <w:p w:rsidR="00262683" w:rsidRDefault="00262683" w:rsidP="00262683">
      <w:pPr>
        <w:pStyle w:val="a8"/>
        <w:spacing w:line="23" w:lineRule="atLeast"/>
        <w:ind w:left="709"/>
        <w:jc w:val="both"/>
      </w:pPr>
    </w:p>
    <w:p w:rsidR="000F4C45" w:rsidRDefault="00A95ADF" w:rsidP="00A95ADF">
      <w:pPr>
        <w:pStyle w:val="a8"/>
        <w:spacing w:line="23" w:lineRule="atLeast"/>
        <w:ind w:left="0" w:firstLine="709"/>
        <w:jc w:val="both"/>
      </w:pPr>
      <w:r>
        <w:t>Процесс работы автоматизированной системы по учету и комплектации фирм ИТ можно разделить на следующие этапы:</w:t>
      </w:r>
    </w:p>
    <w:p w:rsidR="00A95ADF" w:rsidRDefault="00A95ADF" w:rsidP="00A95ADF">
      <w:pPr>
        <w:pStyle w:val="a8"/>
        <w:numPr>
          <w:ilvl w:val="0"/>
          <w:numId w:val="4"/>
        </w:numPr>
        <w:spacing w:line="276" w:lineRule="auto"/>
        <w:ind w:left="0" w:firstLine="709"/>
        <w:jc w:val="both"/>
      </w:pPr>
      <w:r>
        <w:t>Получение данных от клиента</w:t>
      </w:r>
    </w:p>
    <w:p w:rsidR="00A95ADF" w:rsidRDefault="00A95ADF" w:rsidP="00A95ADF">
      <w:pPr>
        <w:pStyle w:val="a8"/>
        <w:numPr>
          <w:ilvl w:val="0"/>
          <w:numId w:val="4"/>
        </w:numPr>
        <w:spacing w:line="276" w:lineRule="auto"/>
        <w:ind w:left="0" w:firstLine="709"/>
        <w:jc w:val="both"/>
      </w:pPr>
      <w:r>
        <w:t>Приведение данных и формирование сводных таблиц</w:t>
      </w:r>
    </w:p>
    <w:p w:rsidR="00A95ADF" w:rsidRDefault="00A95ADF" w:rsidP="00A95ADF">
      <w:pPr>
        <w:pStyle w:val="a8"/>
        <w:numPr>
          <w:ilvl w:val="0"/>
          <w:numId w:val="4"/>
        </w:numPr>
        <w:spacing w:line="276" w:lineRule="auto"/>
        <w:ind w:left="0" w:firstLine="709"/>
        <w:jc w:val="both"/>
      </w:pPr>
      <w:r>
        <w:t>Продление лицензии или приобретение новой и оплата</w:t>
      </w:r>
    </w:p>
    <w:p w:rsidR="00A95ADF" w:rsidRDefault="00A95ADF" w:rsidP="00A95ADF">
      <w:pPr>
        <w:pStyle w:val="a8"/>
        <w:numPr>
          <w:ilvl w:val="0"/>
          <w:numId w:val="4"/>
        </w:numPr>
        <w:spacing w:line="276" w:lineRule="auto"/>
        <w:ind w:left="0" w:firstLine="709"/>
        <w:jc w:val="both"/>
      </w:pPr>
      <w:r>
        <w:t>Обновление данных и разработка дальнейших рекомендаций по работе с ИТ-активами</w:t>
      </w:r>
    </w:p>
    <w:p w:rsidR="00716512" w:rsidRDefault="00716512" w:rsidP="00716512">
      <w:pPr>
        <w:pStyle w:val="a8"/>
        <w:spacing w:line="276" w:lineRule="auto"/>
        <w:ind w:left="0" w:firstLine="709"/>
        <w:jc w:val="both"/>
        <w:rPr>
          <w:rFonts w:eastAsia="Calibri" w:cs="Times New Roman"/>
          <w:szCs w:val="28"/>
        </w:rPr>
      </w:pPr>
      <w:r w:rsidRPr="002C1A20">
        <w:rPr>
          <w:rFonts w:eastAsia="Calibri" w:cs="Times New Roman"/>
          <w:szCs w:val="28"/>
        </w:rPr>
        <w:t>Рассматриваемые в данно</w:t>
      </w:r>
      <w:r>
        <w:rPr>
          <w:rFonts w:eastAsia="Calibri" w:cs="Times New Roman"/>
          <w:szCs w:val="28"/>
        </w:rPr>
        <w:t>м</w:t>
      </w:r>
      <w:r w:rsidRPr="002C1A20">
        <w:rPr>
          <w:rFonts w:eastAsia="Calibri" w:cs="Times New Roman"/>
          <w:szCs w:val="28"/>
        </w:rPr>
        <w:t xml:space="preserve"> </w:t>
      </w:r>
      <w:r>
        <w:rPr>
          <w:rFonts w:eastAsia="Calibri" w:cs="Times New Roman"/>
          <w:szCs w:val="28"/>
        </w:rPr>
        <w:t>курсовом проекте</w:t>
      </w:r>
      <w:r w:rsidRPr="002C1A20">
        <w:rPr>
          <w:rFonts w:eastAsia="Calibri" w:cs="Times New Roman"/>
          <w:szCs w:val="28"/>
        </w:rPr>
        <w:t xml:space="preserve"> бизнес-процессы поликлиники, связанные с обслуживанием пациентов, построением отчетов и принятием управленческих решений, можно представить в виде системы, спроектированной в </w:t>
      </w:r>
      <w:r w:rsidRPr="008F7743">
        <w:rPr>
          <w:rFonts w:eastAsia="Calibri" w:cs="Times New Roman"/>
          <w:i/>
          <w:szCs w:val="28"/>
          <w:lang w:val="en-US"/>
        </w:rPr>
        <w:t>CASE</w:t>
      </w:r>
      <w:r w:rsidRPr="002C1A20">
        <w:rPr>
          <w:rFonts w:eastAsia="Calibri" w:cs="Times New Roman"/>
          <w:szCs w:val="28"/>
        </w:rPr>
        <w:t xml:space="preserve">-средстве </w:t>
      </w:r>
      <w:proofErr w:type="spellStart"/>
      <w:r w:rsidRPr="008F7743">
        <w:rPr>
          <w:rFonts w:eastAsia="Calibri" w:cs="Times New Roman"/>
          <w:i/>
          <w:szCs w:val="28"/>
          <w:lang w:val="en-US"/>
        </w:rPr>
        <w:t>AllFusion</w:t>
      </w:r>
      <w:proofErr w:type="spellEnd"/>
      <w:r w:rsidRPr="002C1A20">
        <w:rPr>
          <w:rFonts w:eastAsia="Calibri" w:cs="Times New Roman"/>
          <w:szCs w:val="28"/>
        </w:rPr>
        <w:t xml:space="preserve"> </w:t>
      </w:r>
      <w:r w:rsidRPr="008F7743">
        <w:rPr>
          <w:rFonts w:eastAsia="Calibri" w:cs="Times New Roman"/>
          <w:i/>
          <w:szCs w:val="28"/>
          <w:lang w:val="en-US"/>
        </w:rPr>
        <w:t>Process</w:t>
      </w:r>
      <w:r w:rsidRPr="002C1A20">
        <w:rPr>
          <w:rFonts w:eastAsia="Calibri" w:cs="Times New Roman"/>
          <w:szCs w:val="28"/>
        </w:rPr>
        <w:t xml:space="preserve"> </w:t>
      </w:r>
      <w:r w:rsidRPr="008F7743">
        <w:rPr>
          <w:rFonts w:eastAsia="Calibri" w:cs="Times New Roman"/>
          <w:i/>
          <w:szCs w:val="28"/>
          <w:lang w:val="en-US"/>
        </w:rPr>
        <w:t>Modeler</w:t>
      </w:r>
      <w:r w:rsidRPr="002C1A20">
        <w:rPr>
          <w:rFonts w:eastAsia="Calibri" w:cs="Times New Roman"/>
          <w:szCs w:val="28"/>
        </w:rPr>
        <w:t xml:space="preserve"> с точки зрения стандарта </w:t>
      </w:r>
      <w:r w:rsidRPr="008F7743">
        <w:rPr>
          <w:rFonts w:eastAsia="Calibri" w:cs="Times New Roman"/>
          <w:i/>
          <w:szCs w:val="28"/>
          <w:lang w:val="en-US"/>
        </w:rPr>
        <w:t>IDEF</w:t>
      </w:r>
      <w:r w:rsidRPr="002C1A20">
        <w:rPr>
          <w:rFonts w:eastAsia="Calibri" w:cs="Times New Roman"/>
          <w:szCs w:val="28"/>
        </w:rPr>
        <w:t>0.</w:t>
      </w:r>
    </w:p>
    <w:p w:rsidR="00716512" w:rsidRDefault="00716512" w:rsidP="00716512">
      <w:pPr>
        <w:pStyle w:val="a8"/>
        <w:spacing w:line="276" w:lineRule="auto"/>
        <w:ind w:left="0" w:firstLine="709"/>
        <w:jc w:val="both"/>
      </w:pPr>
      <w:r>
        <w:rPr>
          <w:rFonts w:eastAsia="Calibri" w:cs="Times New Roman"/>
          <w:szCs w:val="28"/>
        </w:rPr>
        <w:t>В качестве входных параметров выступают данные о клиенте и об оказываемых услугах. Управляющее воздействие оказывают сроки лицензий и количество рабочих станций. Механизм осуществления составляют сотрудник компании и программное обеспечение по учету и комплектации фирмы ИТ. Выходным процессом является автоматизированный процесс учета и комплектации фирм ИТ. Функциональная модель представлена на рисунках 1.1 – 1.4</w:t>
      </w:r>
    </w:p>
    <w:p w:rsidR="00A95ADF" w:rsidRDefault="00A95ADF" w:rsidP="00A95ADF">
      <w:pPr>
        <w:pStyle w:val="a8"/>
        <w:spacing w:line="276" w:lineRule="auto"/>
        <w:ind w:left="709"/>
        <w:jc w:val="both"/>
      </w:pPr>
    </w:p>
    <w:tbl>
      <w:tblPr>
        <w:tblStyle w:val="a3"/>
        <w:tblW w:w="0" w:type="auto"/>
        <w:tblInd w:w="709" w:type="dxa"/>
        <w:tblLook w:val="04A0" w:firstRow="1" w:lastRow="0" w:firstColumn="1" w:lastColumn="0" w:noHBand="0" w:noVBand="1"/>
      </w:tblPr>
      <w:tblGrid>
        <w:gridCol w:w="8636"/>
      </w:tblGrid>
      <w:tr w:rsidR="00A95ADF" w:rsidTr="00716512">
        <w:tc>
          <w:tcPr>
            <w:tcW w:w="8636" w:type="dxa"/>
            <w:vAlign w:val="center"/>
          </w:tcPr>
          <w:p w:rsidR="00A95ADF" w:rsidRDefault="00A95ADF" w:rsidP="00A95ADF">
            <w:pPr>
              <w:pStyle w:val="a8"/>
              <w:spacing w:line="276" w:lineRule="auto"/>
              <w:ind w:left="0"/>
              <w:jc w:val="center"/>
            </w:pPr>
            <w:r>
              <w:rPr>
                <w:noProof/>
                <w:lang w:val="en-US"/>
              </w:rPr>
              <w:drawing>
                <wp:inline distT="0" distB="0" distL="0" distR="0" wp14:anchorId="61B51269" wp14:editId="7A9031D0">
                  <wp:extent cx="5308541" cy="3670300"/>
                  <wp:effectExtent l="0" t="0" r="698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8541" cy="3670300"/>
                          </a:xfrm>
                          <a:prstGeom prst="rect">
                            <a:avLst/>
                          </a:prstGeom>
                        </pic:spPr>
                      </pic:pic>
                    </a:graphicData>
                  </a:graphic>
                </wp:inline>
              </w:drawing>
            </w:r>
          </w:p>
        </w:tc>
      </w:tr>
      <w:tr w:rsidR="00A95ADF" w:rsidTr="00716512">
        <w:tc>
          <w:tcPr>
            <w:tcW w:w="8636" w:type="dxa"/>
            <w:vAlign w:val="center"/>
          </w:tcPr>
          <w:p w:rsidR="00A95ADF" w:rsidRDefault="00A95ADF" w:rsidP="00A95ADF">
            <w:pPr>
              <w:pStyle w:val="a8"/>
              <w:spacing w:line="276" w:lineRule="auto"/>
              <w:ind w:left="0"/>
              <w:jc w:val="center"/>
            </w:pPr>
          </w:p>
          <w:p w:rsidR="00A95ADF" w:rsidRDefault="00A95ADF" w:rsidP="00716512">
            <w:pPr>
              <w:pStyle w:val="a8"/>
              <w:spacing w:line="276" w:lineRule="auto"/>
              <w:ind w:left="0"/>
              <w:jc w:val="center"/>
            </w:pPr>
            <w:r>
              <w:t>Рисунок 1.1 – Верхний уровень функциональной модели</w:t>
            </w:r>
          </w:p>
        </w:tc>
      </w:tr>
      <w:tr w:rsidR="00716512" w:rsidTr="00716512">
        <w:tc>
          <w:tcPr>
            <w:tcW w:w="8636" w:type="dxa"/>
            <w:vAlign w:val="center"/>
          </w:tcPr>
          <w:p w:rsidR="00716512" w:rsidRDefault="00716512" w:rsidP="00A95ADF">
            <w:pPr>
              <w:pStyle w:val="a8"/>
              <w:spacing w:line="276" w:lineRule="auto"/>
              <w:ind w:left="0"/>
              <w:jc w:val="center"/>
            </w:pPr>
            <w:r>
              <w:rPr>
                <w:noProof/>
                <w:lang w:val="en-US"/>
              </w:rPr>
              <w:lastRenderedPageBreak/>
              <w:drawing>
                <wp:inline distT="0" distB="0" distL="0" distR="0" wp14:anchorId="08D3F971" wp14:editId="471527B6">
                  <wp:extent cx="5200650" cy="3594036"/>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6188" cy="3611685"/>
                          </a:xfrm>
                          <a:prstGeom prst="rect">
                            <a:avLst/>
                          </a:prstGeom>
                        </pic:spPr>
                      </pic:pic>
                    </a:graphicData>
                  </a:graphic>
                </wp:inline>
              </w:drawing>
            </w:r>
          </w:p>
        </w:tc>
      </w:tr>
      <w:tr w:rsidR="00716512" w:rsidTr="00716512">
        <w:tc>
          <w:tcPr>
            <w:tcW w:w="8636" w:type="dxa"/>
            <w:vAlign w:val="center"/>
          </w:tcPr>
          <w:p w:rsidR="00716512" w:rsidRDefault="00716512" w:rsidP="00A95ADF">
            <w:pPr>
              <w:pStyle w:val="a8"/>
              <w:spacing w:line="276" w:lineRule="auto"/>
              <w:ind w:left="0"/>
              <w:jc w:val="center"/>
            </w:pPr>
          </w:p>
          <w:p w:rsidR="00716512" w:rsidRDefault="00716512" w:rsidP="00A95ADF">
            <w:pPr>
              <w:pStyle w:val="a8"/>
              <w:spacing w:line="276" w:lineRule="auto"/>
              <w:ind w:left="0"/>
              <w:jc w:val="center"/>
            </w:pPr>
            <w:r>
              <w:t>Рисунок 1.2 – Декомпозиция контекстной диаграммы</w:t>
            </w:r>
          </w:p>
          <w:p w:rsidR="00716512" w:rsidRDefault="00716512" w:rsidP="00A95ADF">
            <w:pPr>
              <w:pStyle w:val="a8"/>
              <w:spacing w:line="276" w:lineRule="auto"/>
              <w:ind w:left="0"/>
              <w:jc w:val="center"/>
            </w:pPr>
          </w:p>
        </w:tc>
      </w:tr>
      <w:tr w:rsidR="00716512" w:rsidTr="00716512">
        <w:tc>
          <w:tcPr>
            <w:tcW w:w="8636" w:type="dxa"/>
            <w:vAlign w:val="center"/>
          </w:tcPr>
          <w:p w:rsidR="00716512" w:rsidRDefault="00716512" w:rsidP="00716512">
            <w:pPr>
              <w:pStyle w:val="a8"/>
              <w:spacing w:line="276" w:lineRule="auto"/>
              <w:ind w:left="0"/>
              <w:jc w:val="center"/>
            </w:pPr>
            <w:r>
              <w:rPr>
                <w:noProof/>
                <w:lang w:val="en-US"/>
              </w:rPr>
              <w:drawing>
                <wp:inline distT="0" distB="0" distL="0" distR="0" wp14:anchorId="11A14BC9" wp14:editId="73E50940">
                  <wp:extent cx="5340350" cy="370827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1240" cy="3722781"/>
                          </a:xfrm>
                          <a:prstGeom prst="rect">
                            <a:avLst/>
                          </a:prstGeom>
                        </pic:spPr>
                      </pic:pic>
                    </a:graphicData>
                  </a:graphic>
                </wp:inline>
              </w:drawing>
            </w:r>
          </w:p>
        </w:tc>
      </w:tr>
      <w:tr w:rsidR="00716512" w:rsidTr="00716512">
        <w:tc>
          <w:tcPr>
            <w:tcW w:w="8636" w:type="dxa"/>
            <w:vAlign w:val="center"/>
          </w:tcPr>
          <w:p w:rsidR="00716512" w:rsidRDefault="00716512" w:rsidP="00716512">
            <w:pPr>
              <w:pStyle w:val="a8"/>
              <w:spacing w:line="276" w:lineRule="auto"/>
              <w:ind w:left="0"/>
              <w:jc w:val="center"/>
            </w:pPr>
          </w:p>
          <w:p w:rsidR="00716512" w:rsidRDefault="00716512" w:rsidP="00716512">
            <w:pPr>
              <w:pStyle w:val="a8"/>
              <w:spacing w:line="276" w:lineRule="auto"/>
              <w:ind w:left="0"/>
              <w:jc w:val="center"/>
            </w:pPr>
            <w:r>
              <w:t>Рисунок 1.3 – Декомпозиция блока «Сформировать сроки службы и сводные таблицы»</w:t>
            </w:r>
          </w:p>
          <w:p w:rsidR="00716512" w:rsidRDefault="00716512" w:rsidP="00716512">
            <w:pPr>
              <w:pStyle w:val="a8"/>
              <w:spacing w:line="276" w:lineRule="auto"/>
              <w:ind w:left="0"/>
              <w:jc w:val="center"/>
            </w:pPr>
          </w:p>
        </w:tc>
      </w:tr>
      <w:tr w:rsidR="00716512" w:rsidTr="00716512">
        <w:tc>
          <w:tcPr>
            <w:tcW w:w="8636" w:type="dxa"/>
            <w:vAlign w:val="center"/>
          </w:tcPr>
          <w:p w:rsidR="00716512" w:rsidRDefault="008A0BC8" w:rsidP="00716512">
            <w:pPr>
              <w:pStyle w:val="a8"/>
              <w:spacing w:line="276" w:lineRule="auto"/>
              <w:ind w:left="0"/>
              <w:jc w:val="center"/>
            </w:pPr>
            <w:r>
              <w:rPr>
                <w:noProof/>
                <w:lang w:val="en-US"/>
              </w:rPr>
              <w:lastRenderedPageBreak/>
              <w:drawing>
                <wp:inline distT="0" distB="0" distL="0" distR="0" wp14:anchorId="34A0D509" wp14:editId="19198C9E">
                  <wp:extent cx="5184901" cy="36169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049" cy="3629620"/>
                          </a:xfrm>
                          <a:prstGeom prst="rect">
                            <a:avLst/>
                          </a:prstGeom>
                        </pic:spPr>
                      </pic:pic>
                    </a:graphicData>
                  </a:graphic>
                </wp:inline>
              </w:drawing>
            </w:r>
          </w:p>
        </w:tc>
      </w:tr>
      <w:tr w:rsidR="00716512" w:rsidTr="00716512">
        <w:tc>
          <w:tcPr>
            <w:tcW w:w="8636" w:type="dxa"/>
            <w:vAlign w:val="center"/>
          </w:tcPr>
          <w:p w:rsidR="00716512" w:rsidRDefault="00716512" w:rsidP="00716512">
            <w:pPr>
              <w:pStyle w:val="a8"/>
              <w:spacing w:line="276" w:lineRule="auto"/>
              <w:ind w:left="0"/>
              <w:jc w:val="center"/>
            </w:pPr>
          </w:p>
          <w:p w:rsidR="00716512" w:rsidRPr="008A0BC8" w:rsidRDefault="008A0BC8" w:rsidP="00716512">
            <w:pPr>
              <w:pStyle w:val="a8"/>
              <w:spacing w:line="276" w:lineRule="auto"/>
              <w:ind w:left="0"/>
              <w:jc w:val="center"/>
            </w:pPr>
            <w:r>
              <w:t>Рисунок 1.4 – Декомпозиция блока «Управлять продлением и приобретением новых лицензий/АО»</w:t>
            </w:r>
          </w:p>
          <w:p w:rsidR="00716512" w:rsidRDefault="00716512" w:rsidP="00716512">
            <w:pPr>
              <w:pStyle w:val="a8"/>
              <w:spacing w:line="276" w:lineRule="auto"/>
              <w:ind w:left="0"/>
              <w:jc w:val="center"/>
            </w:pPr>
          </w:p>
        </w:tc>
      </w:tr>
    </w:tbl>
    <w:p w:rsidR="0005664B" w:rsidRDefault="008A0BC8" w:rsidP="0005664B">
      <w:pPr>
        <w:pStyle w:val="a8"/>
        <w:spacing w:line="23" w:lineRule="atLeast"/>
        <w:ind w:left="0" w:firstLine="709"/>
        <w:jc w:val="both"/>
        <w:rPr>
          <w:szCs w:val="28"/>
        </w:rPr>
      </w:pPr>
      <w:r w:rsidRPr="00C67E42">
        <w:rPr>
          <w:szCs w:val="28"/>
        </w:rPr>
        <w:t xml:space="preserve">Перед проектированием </w:t>
      </w:r>
      <w:r>
        <w:rPr>
          <w:szCs w:val="28"/>
        </w:rPr>
        <w:t>программного средства</w:t>
      </w:r>
      <w:r w:rsidRPr="00C67E42">
        <w:rPr>
          <w:szCs w:val="28"/>
        </w:rPr>
        <w:t xml:space="preserve"> следует определить, какие требования должны быть предъявлены к </w:t>
      </w:r>
      <w:r>
        <w:rPr>
          <w:szCs w:val="28"/>
        </w:rPr>
        <w:t>нему</w:t>
      </w:r>
      <w:r w:rsidRPr="00C67E42">
        <w:rPr>
          <w:szCs w:val="28"/>
        </w:rPr>
        <w:t>,</w:t>
      </w:r>
      <w:r>
        <w:rPr>
          <w:szCs w:val="28"/>
        </w:rPr>
        <w:t xml:space="preserve"> так как не</w:t>
      </w:r>
      <w:r w:rsidRPr="00C67E42">
        <w:rPr>
          <w:szCs w:val="28"/>
        </w:rPr>
        <w:t>выполнение некоторых требований, которы</w:t>
      </w:r>
      <w:r>
        <w:rPr>
          <w:szCs w:val="28"/>
        </w:rPr>
        <w:t>е</w:t>
      </w:r>
      <w:r w:rsidRPr="00C67E42">
        <w:rPr>
          <w:szCs w:val="28"/>
        </w:rPr>
        <w:t xml:space="preserve"> были сформированы еще на ранней стадии, говорит о том, что разработанный сервис не сможет эффективно и с максимальной пользой использоваться, как было задумано изначально.</w:t>
      </w:r>
    </w:p>
    <w:p w:rsidR="008A0BC8" w:rsidRDefault="008A0BC8" w:rsidP="0005664B">
      <w:pPr>
        <w:pStyle w:val="a8"/>
        <w:spacing w:line="23" w:lineRule="atLeast"/>
        <w:ind w:left="0" w:firstLine="709"/>
        <w:jc w:val="both"/>
      </w:pPr>
    </w:p>
    <w:p w:rsidR="00BD6D85" w:rsidRPr="005405E8" w:rsidRDefault="00F31BCF" w:rsidP="0005664B">
      <w:pPr>
        <w:pStyle w:val="a8"/>
        <w:numPr>
          <w:ilvl w:val="1"/>
          <w:numId w:val="1"/>
        </w:numPr>
        <w:spacing w:line="23" w:lineRule="atLeast"/>
        <w:ind w:left="0" w:firstLine="709"/>
        <w:jc w:val="both"/>
        <w:outlineLvl w:val="1"/>
        <w:rPr>
          <w:b/>
        </w:rPr>
      </w:pPr>
      <w:bookmarkStart w:id="4" w:name="_Toc121606723"/>
      <w:r w:rsidRPr="005405E8">
        <w:rPr>
          <w:b/>
        </w:rPr>
        <w:t>Анализ требований к разрабатываемому программному средству. Спецификация функциональных требований</w:t>
      </w:r>
      <w:bookmarkEnd w:id="4"/>
    </w:p>
    <w:p w:rsidR="003467C8" w:rsidRDefault="003467C8" w:rsidP="003467C8">
      <w:pPr>
        <w:pStyle w:val="a8"/>
        <w:spacing w:line="23" w:lineRule="atLeast"/>
        <w:ind w:left="709"/>
        <w:jc w:val="both"/>
      </w:pPr>
    </w:p>
    <w:p w:rsidR="0005664B" w:rsidRDefault="00067072" w:rsidP="00067072">
      <w:pPr>
        <w:pStyle w:val="a8"/>
        <w:spacing w:line="23" w:lineRule="atLeast"/>
        <w:ind w:left="0" w:firstLine="709"/>
        <w:jc w:val="both"/>
      </w:pPr>
      <w:r>
        <w:t>Для разработки программного средства необходимо понять принцип работы по учету и комплектации фирм ИТ.</w:t>
      </w:r>
    </w:p>
    <w:p w:rsidR="00067072" w:rsidRDefault="00067072" w:rsidP="00067072">
      <w:pPr>
        <w:pStyle w:val="a8"/>
        <w:spacing w:line="23" w:lineRule="atLeast"/>
        <w:ind w:left="0" w:firstLine="709"/>
        <w:jc w:val="both"/>
      </w:pPr>
      <w:r>
        <w:t>Так как каждая фирма использует в своей деятельности разное количество рабочих станций, на которых необходимо установить разное и специфическое программное обеспечение для эффективной работы, то необходимо чтобы для каждой фирмы в отдельности была возможность в отдельности управлять и контролировать состояние каждой лицензии и рабочей станции.</w:t>
      </w:r>
    </w:p>
    <w:p w:rsidR="00067072" w:rsidRDefault="00067072" w:rsidP="00067072">
      <w:pPr>
        <w:pStyle w:val="a8"/>
        <w:spacing w:line="23" w:lineRule="atLeast"/>
        <w:ind w:left="0" w:firstLine="709"/>
        <w:jc w:val="both"/>
      </w:pPr>
      <w:r>
        <w:t>Для хранения информации необходимо создать базу данных, в которой будет содержаться вся информация о фирмах, лицензиях и рабочих станциях.</w:t>
      </w:r>
      <w:r w:rsidR="003467C8">
        <w:t xml:space="preserve"> Для этого будет использован </w:t>
      </w:r>
      <w:r w:rsidR="003467C8">
        <w:rPr>
          <w:lang w:val="en-US"/>
        </w:rPr>
        <w:t>MySQL</w:t>
      </w:r>
      <w:r w:rsidR="003467C8" w:rsidRPr="003467C8">
        <w:t xml:space="preserve"> </w:t>
      </w:r>
      <w:r w:rsidR="003467C8">
        <w:rPr>
          <w:lang w:val="en-US"/>
        </w:rPr>
        <w:t>Server</w:t>
      </w:r>
      <w:r w:rsidR="003467C8">
        <w:t>. Подключение к нему будет осуществляться через сервер, на котором будут обрабатываться запросы от пользователей.</w:t>
      </w:r>
    </w:p>
    <w:p w:rsidR="003467C8" w:rsidRDefault="003467C8" w:rsidP="00067072">
      <w:pPr>
        <w:pStyle w:val="a8"/>
        <w:spacing w:line="23" w:lineRule="atLeast"/>
        <w:ind w:left="0" w:firstLine="709"/>
        <w:jc w:val="both"/>
        <w:rPr>
          <w:rFonts w:eastAsia="Calibri" w:cs="Times New Roman"/>
        </w:rPr>
      </w:pPr>
      <w:r w:rsidRPr="00876A29">
        <w:rPr>
          <w:rFonts w:eastAsia="Calibri" w:cs="Times New Roman"/>
          <w:lang w:val="be-BY"/>
        </w:rPr>
        <w:lastRenderedPageBreak/>
        <w:t>Суть диаграммы вариантов использования состоит в следующем</w:t>
      </w:r>
      <w:r w:rsidRPr="00876A29">
        <w:rPr>
          <w:rFonts w:eastAsia="Calibri" w:cs="Times New Roman"/>
        </w:rPr>
        <w:t>: п</w:t>
      </w:r>
      <w:r w:rsidRPr="00876A29">
        <w:rPr>
          <w:rFonts w:eastAsia="Calibri" w:cs="Times New Roman"/>
          <w:lang w:val="be-BY"/>
        </w:rPr>
        <w:t>роектируемая система представляется в виде множества сущностей или актеров, взаимодействующих с системой с помощью вариантов использования</w:t>
      </w:r>
      <w:r>
        <w:rPr>
          <w:rFonts w:eastAsia="Calibri" w:cs="Times New Roman"/>
        </w:rPr>
        <w:t>.</w:t>
      </w:r>
      <w:r w:rsidR="001D09EC">
        <w:rPr>
          <w:rFonts w:eastAsia="Calibri" w:cs="Times New Roman"/>
        </w:rPr>
        <w:t xml:space="preserve"> Диаграмма вариантов использования программного средства, реализованного в данном проекте, представлена на рисунке 1.5</w:t>
      </w:r>
    </w:p>
    <w:p w:rsidR="001D09EC" w:rsidRDefault="001D09EC" w:rsidP="00067072">
      <w:pPr>
        <w:pStyle w:val="a8"/>
        <w:spacing w:line="23" w:lineRule="atLeast"/>
        <w:ind w:left="0" w:firstLine="709"/>
        <w:jc w:val="both"/>
        <w:rPr>
          <w:rFonts w:eastAsia="Calibri" w:cs="Times New Roman"/>
        </w:rPr>
      </w:pPr>
    </w:p>
    <w:tbl>
      <w:tblPr>
        <w:tblStyle w:val="a3"/>
        <w:tblW w:w="0" w:type="auto"/>
        <w:tblLook w:val="04A0" w:firstRow="1" w:lastRow="0" w:firstColumn="1" w:lastColumn="0" w:noHBand="0" w:noVBand="1"/>
      </w:tblPr>
      <w:tblGrid>
        <w:gridCol w:w="9345"/>
      </w:tblGrid>
      <w:tr w:rsidR="001D09EC" w:rsidTr="001D09EC">
        <w:tc>
          <w:tcPr>
            <w:tcW w:w="9345" w:type="dxa"/>
            <w:vAlign w:val="center"/>
          </w:tcPr>
          <w:p w:rsidR="001D09EC" w:rsidRDefault="00594542" w:rsidP="001D09EC">
            <w:pPr>
              <w:pStyle w:val="a8"/>
              <w:spacing w:line="23" w:lineRule="atLeast"/>
              <w:ind w:left="0"/>
              <w:jc w:val="center"/>
              <w:rPr>
                <w:rFonts w:eastAsia="Calibri"/>
              </w:rPr>
            </w:pPr>
            <w:r>
              <w:rPr>
                <w:noProof/>
                <w:lang w:val="en-US"/>
              </w:rPr>
              <w:drawing>
                <wp:inline distT="0" distB="0" distL="0" distR="0" wp14:anchorId="4140CF56" wp14:editId="6230A246">
                  <wp:extent cx="5763811" cy="3165013"/>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485" cy="3180209"/>
                          </a:xfrm>
                          <a:prstGeom prst="rect">
                            <a:avLst/>
                          </a:prstGeom>
                        </pic:spPr>
                      </pic:pic>
                    </a:graphicData>
                  </a:graphic>
                </wp:inline>
              </w:drawing>
            </w:r>
          </w:p>
        </w:tc>
        <w:bookmarkStart w:id="5" w:name="_GoBack"/>
        <w:bookmarkEnd w:id="5"/>
      </w:tr>
      <w:tr w:rsidR="001D09EC" w:rsidTr="001D09EC">
        <w:tc>
          <w:tcPr>
            <w:tcW w:w="9345" w:type="dxa"/>
            <w:vAlign w:val="center"/>
          </w:tcPr>
          <w:p w:rsidR="001D09EC" w:rsidRDefault="001D09EC" w:rsidP="001D09EC">
            <w:pPr>
              <w:pStyle w:val="a8"/>
              <w:spacing w:line="23" w:lineRule="atLeast"/>
              <w:ind w:left="0"/>
              <w:jc w:val="center"/>
              <w:rPr>
                <w:rFonts w:eastAsia="Calibri"/>
              </w:rPr>
            </w:pPr>
          </w:p>
          <w:p w:rsidR="001D09EC" w:rsidRDefault="001D09EC" w:rsidP="001D09EC">
            <w:pPr>
              <w:pStyle w:val="a8"/>
              <w:spacing w:line="23" w:lineRule="atLeast"/>
              <w:ind w:left="0"/>
              <w:jc w:val="center"/>
              <w:rPr>
                <w:rFonts w:eastAsia="Calibri"/>
              </w:rPr>
            </w:pPr>
            <w:r>
              <w:rPr>
                <w:rFonts w:eastAsia="Calibri"/>
              </w:rPr>
              <w:t>Рисунок 1.5 – Диаграмма вариантов использования</w:t>
            </w:r>
          </w:p>
          <w:p w:rsidR="001D09EC" w:rsidRDefault="001D09EC" w:rsidP="001D09EC">
            <w:pPr>
              <w:pStyle w:val="a8"/>
              <w:spacing w:line="23" w:lineRule="atLeast"/>
              <w:ind w:left="0"/>
              <w:jc w:val="center"/>
              <w:rPr>
                <w:rFonts w:eastAsia="Calibri"/>
              </w:rPr>
            </w:pPr>
          </w:p>
        </w:tc>
      </w:tr>
    </w:tbl>
    <w:p w:rsidR="00B44A1D" w:rsidRDefault="00B44A1D" w:rsidP="00B44A1D">
      <w:pPr>
        <w:pStyle w:val="a8"/>
        <w:spacing w:line="23" w:lineRule="atLeast"/>
        <w:ind w:left="0" w:firstLine="709"/>
        <w:jc w:val="both"/>
        <w:rPr>
          <w:rFonts w:eastAsia="Calibri" w:cs="Times New Roman"/>
        </w:rPr>
      </w:pPr>
      <w:r>
        <w:rPr>
          <w:rFonts w:eastAsia="Calibri" w:cs="Times New Roman"/>
        </w:rPr>
        <w:t>Для взаимодействия с программным средством существует 2 роли: Администратор и пользователь. Набор предоставленных им возможностей отличается.</w:t>
      </w:r>
    </w:p>
    <w:p w:rsidR="00B44A1D" w:rsidRPr="00B44A1D" w:rsidRDefault="00B44A1D" w:rsidP="00B44A1D">
      <w:pPr>
        <w:pStyle w:val="a8"/>
        <w:spacing w:line="23" w:lineRule="atLeast"/>
        <w:ind w:left="0" w:firstLine="709"/>
        <w:jc w:val="both"/>
        <w:rPr>
          <w:rFonts w:eastAsia="Calibri" w:cs="Times New Roman"/>
        </w:rPr>
      </w:pPr>
      <w:r>
        <w:rPr>
          <w:rFonts w:eastAsia="Calibri" w:cs="Times New Roman"/>
        </w:rPr>
        <w:t>Администратор имеет полный доступ к информации и может добавлять, удалять и редактировать данные пользователей.</w:t>
      </w:r>
    </w:p>
    <w:p w:rsidR="003467C8" w:rsidRDefault="00262683" w:rsidP="00067072">
      <w:pPr>
        <w:pStyle w:val="a8"/>
        <w:spacing w:line="23" w:lineRule="atLeast"/>
        <w:ind w:left="0" w:firstLine="709"/>
        <w:jc w:val="both"/>
      </w:pPr>
      <w:r>
        <w:t>Пользователь может добавлять данные о своей фирме(ах), покупать, продлевать или отказываться от лицензий.</w:t>
      </w:r>
    </w:p>
    <w:p w:rsidR="003467C8" w:rsidRPr="003467C8" w:rsidRDefault="003467C8" w:rsidP="00067072">
      <w:pPr>
        <w:pStyle w:val="a8"/>
        <w:spacing w:line="23" w:lineRule="atLeast"/>
        <w:ind w:left="0" w:firstLine="709"/>
        <w:jc w:val="both"/>
      </w:pPr>
    </w:p>
    <w:p w:rsidR="00F31BCF" w:rsidRPr="005405E8" w:rsidRDefault="00F31BCF" w:rsidP="0005664B">
      <w:pPr>
        <w:pStyle w:val="a8"/>
        <w:numPr>
          <w:ilvl w:val="1"/>
          <w:numId w:val="1"/>
        </w:numPr>
        <w:spacing w:line="23" w:lineRule="atLeast"/>
        <w:ind w:left="0" w:firstLine="709"/>
        <w:jc w:val="both"/>
        <w:outlineLvl w:val="1"/>
        <w:rPr>
          <w:b/>
        </w:rPr>
      </w:pPr>
      <w:bookmarkStart w:id="6" w:name="_Toc121606724"/>
      <w:r w:rsidRPr="005405E8">
        <w:rPr>
          <w:b/>
        </w:rPr>
        <w:t>Разработка информационной модели предметной области</w:t>
      </w:r>
      <w:bookmarkEnd w:id="6"/>
    </w:p>
    <w:p w:rsidR="0005664B" w:rsidRDefault="0005664B" w:rsidP="0005664B">
      <w:pPr>
        <w:pStyle w:val="a8"/>
        <w:spacing w:line="23" w:lineRule="atLeast"/>
        <w:ind w:left="0" w:firstLine="709"/>
        <w:jc w:val="both"/>
      </w:pPr>
    </w:p>
    <w:p w:rsidR="00262683" w:rsidRDefault="005405E8" w:rsidP="00D51662">
      <w:pPr>
        <w:pStyle w:val="a8"/>
        <w:spacing w:line="23" w:lineRule="atLeast"/>
        <w:ind w:left="0" w:firstLine="709"/>
        <w:jc w:val="both"/>
      </w:pPr>
      <w:r>
        <w:t>При проектировании системы было принято решение использовать следующие сущности</w:t>
      </w:r>
    </w:p>
    <w:p w:rsidR="005405E8" w:rsidRPr="005405E8" w:rsidRDefault="005405E8" w:rsidP="00D51662">
      <w:pPr>
        <w:pStyle w:val="a8"/>
        <w:numPr>
          <w:ilvl w:val="0"/>
          <w:numId w:val="5"/>
        </w:numPr>
        <w:spacing w:line="23" w:lineRule="atLeast"/>
        <w:ind w:left="0" w:firstLine="709"/>
        <w:jc w:val="both"/>
      </w:pPr>
      <w:r>
        <w:rPr>
          <w:lang w:val="en-US"/>
        </w:rPr>
        <w:t>Users</w:t>
      </w:r>
    </w:p>
    <w:p w:rsidR="005405E8" w:rsidRPr="005405E8" w:rsidRDefault="005405E8" w:rsidP="00D51662">
      <w:pPr>
        <w:pStyle w:val="a8"/>
        <w:numPr>
          <w:ilvl w:val="0"/>
          <w:numId w:val="5"/>
        </w:numPr>
        <w:spacing w:line="23" w:lineRule="atLeast"/>
        <w:ind w:left="0" w:firstLine="709"/>
        <w:jc w:val="both"/>
      </w:pPr>
      <w:r>
        <w:rPr>
          <w:lang w:val="en-US"/>
        </w:rPr>
        <w:t>Software</w:t>
      </w:r>
    </w:p>
    <w:p w:rsidR="005405E8" w:rsidRPr="005405E8" w:rsidRDefault="005405E8" w:rsidP="00D51662">
      <w:pPr>
        <w:pStyle w:val="a8"/>
        <w:numPr>
          <w:ilvl w:val="0"/>
          <w:numId w:val="5"/>
        </w:numPr>
        <w:spacing w:line="23" w:lineRule="atLeast"/>
        <w:ind w:left="0" w:firstLine="709"/>
        <w:jc w:val="both"/>
      </w:pPr>
      <w:r>
        <w:rPr>
          <w:lang w:val="en-US"/>
        </w:rPr>
        <w:t>Hardware</w:t>
      </w:r>
    </w:p>
    <w:p w:rsidR="005405E8" w:rsidRPr="005405E8" w:rsidRDefault="005405E8" w:rsidP="00D51662">
      <w:pPr>
        <w:pStyle w:val="a8"/>
        <w:numPr>
          <w:ilvl w:val="0"/>
          <w:numId w:val="5"/>
        </w:numPr>
        <w:spacing w:line="23" w:lineRule="atLeast"/>
        <w:ind w:left="0" w:firstLine="709"/>
        <w:jc w:val="both"/>
      </w:pPr>
      <w:r>
        <w:rPr>
          <w:lang w:val="en-US"/>
        </w:rPr>
        <w:t>Licenses</w:t>
      </w:r>
    </w:p>
    <w:p w:rsidR="005405E8" w:rsidRPr="005405E8" w:rsidRDefault="005405E8" w:rsidP="00D51662">
      <w:pPr>
        <w:pStyle w:val="a8"/>
        <w:numPr>
          <w:ilvl w:val="0"/>
          <w:numId w:val="5"/>
        </w:numPr>
        <w:spacing w:line="23" w:lineRule="atLeast"/>
        <w:ind w:left="0" w:firstLine="709"/>
        <w:jc w:val="both"/>
      </w:pPr>
      <w:proofErr w:type="spellStart"/>
      <w:r>
        <w:rPr>
          <w:lang w:val="en-US"/>
        </w:rPr>
        <w:t>Hwstatus</w:t>
      </w:r>
      <w:proofErr w:type="spellEnd"/>
    </w:p>
    <w:p w:rsidR="005405E8" w:rsidRPr="005405E8" w:rsidRDefault="005405E8" w:rsidP="00D51662">
      <w:pPr>
        <w:pStyle w:val="a8"/>
        <w:numPr>
          <w:ilvl w:val="0"/>
          <w:numId w:val="5"/>
        </w:numPr>
        <w:spacing w:line="23" w:lineRule="atLeast"/>
        <w:ind w:left="0" w:firstLine="709"/>
        <w:jc w:val="both"/>
      </w:pPr>
      <w:r>
        <w:rPr>
          <w:lang w:val="en-US"/>
        </w:rPr>
        <w:t>Company</w:t>
      </w:r>
    </w:p>
    <w:p w:rsidR="005405E8" w:rsidRPr="005405E8" w:rsidRDefault="005405E8" w:rsidP="00D51662">
      <w:pPr>
        <w:pStyle w:val="a8"/>
        <w:numPr>
          <w:ilvl w:val="0"/>
          <w:numId w:val="5"/>
        </w:numPr>
        <w:spacing w:line="23" w:lineRule="atLeast"/>
        <w:ind w:left="0" w:firstLine="709"/>
        <w:jc w:val="both"/>
      </w:pPr>
      <w:r>
        <w:rPr>
          <w:lang w:val="en-US"/>
        </w:rPr>
        <w:t>Orders</w:t>
      </w:r>
    </w:p>
    <w:p w:rsidR="005405E8" w:rsidRDefault="00D51662" w:rsidP="00D51662">
      <w:pPr>
        <w:pStyle w:val="a8"/>
        <w:spacing w:line="23" w:lineRule="atLeast"/>
        <w:ind w:left="0" w:firstLine="709"/>
        <w:jc w:val="both"/>
      </w:pPr>
      <w:r>
        <w:lastRenderedPageBreak/>
        <w:t>Графическое отображение информационной модели представлено на рисунке 1.6</w:t>
      </w:r>
    </w:p>
    <w:p w:rsidR="00D51662" w:rsidRDefault="00D51662" w:rsidP="00D51662">
      <w:pPr>
        <w:pStyle w:val="a8"/>
        <w:spacing w:line="23" w:lineRule="atLeast"/>
        <w:ind w:left="0" w:firstLine="709"/>
        <w:jc w:val="both"/>
      </w:pPr>
    </w:p>
    <w:tbl>
      <w:tblPr>
        <w:tblStyle w:val="a3"/>
        <w:tblW w:w="0" w:type="auto"/>
        <w:tblLook w:val="04A0" w:firstRow="1" w:lastRow="0" w:firstColumn="1" w:lastColumn="0" w:noHBand="0" w:noVBand="1"/>
      </w:tblPr>
      <w:tblGrid>
        <w:gridCol w:w="9345"/>
      </w:tblGrid>
      <w:tr w:rsidR="00D51662" w:rsidTr="00D51662">
        <w:tc>
          <w:tcPr>
            <w:tcW w:w="9345" w:type="dxa"/>
            <w:vAlign w:val="center"/>
          </w:tcPr>
          <w:p w:rsidR="00D51662" w:rsidRDefault="00146DFB" w:rsidP="00D51662">
            <w:pPr>
              <w:pStyle w:val="a8"/>
              <w:spacing w:line="23" w:lineRule="atLeast"/>
              <w:ind w:left="0"/>
              <w:jc w:val="center"/>
            </w:pPr>
            <w:r>
              <w:rPr>
                <w:noProof/>
                <w:lang w:val="en-US"/>
              </w:rPr>
              <w:drawing>
                <wp:inline distT="0" distB="0" distL="0" distR="0" wp14:anchorId="26F478A7" wp14:editId="6EF65294">
                  <wp:extent cx="5806254" cy="3597333"/>
                  <wp:effectExtent l="0" t="0" r="444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411" cy="3611680"/>
                          </a:xfrm>
                          <a:prstGeom prst="rect">
                            <a:avLst/>
                          </a:prstGeom>
                        </pic:spPr>
                      </pic:pic>
                    </a:graphicData>
                  </a:graphic>
                </wp:inline>
              </w:drawing>
            </w:r>
          </w:p>
        </w:tc>
      </w:tr>
      <w:tr w:rsidR="00D51662" w:rsidTr="00D51662">
        <w:tc>
          <w:tcPr>
            <w:tcW w:w="9345" w:type="dxa"/>
            <w:vAlign w:val="center"/>
          </w:tcPr>
          <w:p w:rsidR="00D51662" w:rsidRDefault="00D51662" w:rsidP="00D51662">
            <w:pPr>
              <w:pStyle w:val="a8"/>
              <w:spacing w:line="23" w:lineRule="atLeast"/>
              <w:ind w:left="0"/>
              <w:jc w:val="center"/>
            </w:pPr>
          </w:p>
          <w:p w:rsidR="00D51662" w:rsidRDefault="00D51662" w:rsidP="00D51662">
            <w:pPr>
              <w:pStyle w:val="a8"/>
              <w:spacing w:line="23" w:lineRule="atLeast"/>
              <w:ind w:left="0"/>
              <w:jc w:val="center"/>
            </w:pPr>
            <w:r>
              <w:t>Рисунок 1.6 – Информационная модель</w:t>
            </w:r>
          </w:p>
          <w:p w:rsidR="00D51662" w:rsidRDefault="00D51662" w:rsidP="00D51662">
            <w:pPr>
              <w:pStyle w:val="a8"/>
              <w:spacing w:line="23" w:lineRule="atLeast"/>
              <w:ind w:left="0"/>
              <w:jc w:val="center"/>
            </w:pPr>
          </w:p>
        </w:tc>
      </w:tr>
    </w:tbl>
    <w:p w:rsidR="00FA415F" w:rsidRDefault="00FA415F" w:rsidP="00FA415F">
      <w:pPr>
        <w:pStyle w:val="a8"/>
        <w:spacing w:line="23" w:lineRule="atLeast"/>
        <w:ind w:left="0" w:firstLine="709"/>
        <w:jc w:val="both"/>
      </w:pPr>
      <w:r>
        <w:t>Ниже приведено подробное описание атрибутов каждой сущности, входящей в модель.</w:t>
      </w:r>
    </w:p>
    <w:p w:rsidR="00D51662" w:rsidRDefault="00FA415F" w:rsidP="00D51662">
      <w:pPr>
        <w:pStyle w:val="a8"/>
        <w:spacing w:line="23" w:lineRule="atLeast"/>
        <w:ind w:left="0" w:firstLine="709"/>
        <w:jc w:val="both"/>
      </w:pPr>
      <w:r>
        <w:t xml:space="preserve">Сущность </w:t>
      </w:r>
      <w:r>
        <w:rPr>
          <w:lang w:val="en-US"/>
        </w:rPr>
        <w:t>Users</w:t>
      </w:r>
      <w:r w:rsidRPr="00FA415F">
        <w:t xml:space="preserve"> </w:t>
      </w:r>
      <w:r>
        <w:t>содержит атрибуты:</w:t>
      </w:r>
    </w:p>
    <w:p w:rsidR="00FA415F" w:rsidRPr="00FA415F" w:rsidRDefault="00FA415F" w:rsidP="00D51662">
      <w:pPr>
        <w:pStyle w:val="a8"/>
        <w:spacing w:line="23" w:lineRule="atLeast"/>
        <w:ind w:left="0" w:firstLine="709"/>
        <w:jc w:val="both"/>
      </w:pPr>
      <w:r>
        <w:rPr>
          <w:lang w:val="en-US"/>
        </w:rPr>
        <w:t>id</w:t>
      </w:r>
      <w:r>
        <w:t>Пользователя – для хранения уникального идентификатора;</w:t>
      </w:r>
    </w:p>
    <w:p w:rsidR="00FA415F" w:rsidRDefault="00FA415F" w:rsidP="00FA415F">
      <w:pPr>
        <w:pStyle w:val="a8"/>
        <w:spacing w:line="23" w:lineRule="atLeast"/>
        <w:ind w:left="0" w:firstLine="709"/>
        <w:jc w:val="both"/>
      </w:pPr>
      <w:r>
        <w:t>Логин – логин пользователя, используется для входа в программу;</w:t>
      </w:r>
    </w:p>
    <w:p w:rsidR="00FA415F" w:rsidRDefault="00FA415F" w:rsidP="00FA415F">
      <w:pPr>
        <w:pStyle w:val="a8"/>
        <w:spacing w:line="23" w:lineRule="atLeast"/>
        <w:ind w:left="0" w:firstLine="709"/>
        <w:jc w:val="both"/>
      </w:pPr>
      <w:r>
        <w:t>Пароль – Пароль пользователя, используется для входа в программу;</w:t>
      </w:r>
    </w:p>
    <w:p w:rsidR="00FA415F" w:rsidRDefault="00FA415F" w:rsidP="00FA415F">
      <w:pPr>
        <w:pStyle w:val="a8"/>
        <w:spacing w:line="23" w:lineRule="atLeast"/>
        <w:ind w:left="0" w:firstLine="709"/>
        <w:jc w:val="both"/>
      </w:pPr>
      <w:r>
        <w:t xml:space="preserve">Сущность </w:t>
      </w:r>
      <w:r>
        <w:rPr>
          <w:lang w:val="en-US"/>
        </w:rPr>
        <w:t>Company</w:t>
      </w:r>
      <w:r w:rsidRPr="00FA415F">
        <w:t xml:space="preserve"> </w:t>
      </w:r>
      <w:r>
        <w:t xml:space="preserve">наследуется от сущности </w:t>
      </w:r>
      <w:r>
        <w:rPr>
          <w:lang w:val="en-US"/>
        </w:rPr>
        <w:t>Users</w:t>
      </w:r>
      <w:r>
        <w:t xml:space="preserve"> и содержит атрибуты:</w:t>
      </w:r>
    </w:p>
    <w:p w:rsidR="00FA415F" w:rsidRDefault="00FA415F" w:rsidP="00FA415F">
      <w:pPr>
        <w:pStyle w:val="a8"/>
        <w:spacing w:line="23" w:lineRule="atLeast"/>
        <w:ind w:left="0" w:firstLine="709"/>
        <w:jc w:val="both"/>
      </w:pPr>
      <w:r>
        <w:rPr>
          <w:lang w:val="en-US"/>
        </w:rPr>
        <w:t>id</w:t>
      </w:r>
      <w:r>
        <w:t>Компании – уникальный идентификатор компании;</w:t>
      </w:r>
    </w:p>
    <w:p w:rsidR="00FA415F" w:rsidRDefault="00FA415F" w:rsidP="00FA415F">
      <w:pPr>
        <w:pStyle w:val="a8"/>
        <w:spacing w:line="23" w:lineRule="atLeast"/>
        <w:ind w:left="0" w:firstLine="709"/>
        <w:jc w:val="both"/>
      </w:pPr>
      <w:proofErr w:type="spellStart"/>
      <w:r>
        <w:t>Название_Компании</w:t>
      </w:r>
      <w:proofErr w:type="spellEnd"/>
      <w:r>
        <w:t xml:space="preserve"> – хранит название компании;</w:t>
      </w:r>
    </w:p>
    <w:p w:rsidR="00FA415F" w:rsidRDefault="00FA415F" w:rsidP="00FA415F">
      <w:pPr>
        <w:pStyle w:val="a8"/>
        <w:spacing w:line="23" w:lineRule="atLeast"/>
        <w:ind w:left="0" w:firstLine="709"/>
        <w:jc w:val="both"/>
      </w:pPr>
      <w:proofErr w:type="spellStart"/>
      <w:r>
        <w:t>Количество_рабочих_станций</w:t>
      </w:r>
      <w:proofErr w:type="spellEnd"/>
      <w:r>
        <w:t xml:space="preserve"> – хранит количество рабочих станций компании;</w:t>
      </w:r>
    </w:p>
    <w:p w:rsidR="00FA415F" w:rsidRDefault="00FA415F" w:rsidP="00FA415F">
      <w:pPr>
        <w:pStyle w:val="a8"/>
        <w:spacing w:line="23" w:lineRule="atLeast"/>
        <w:ind w:left="0" w:firstLine="709"/>
        <w:jc w:val="both"/>
      </w:pPr>
      <w:r>
        <w:rPr>
          <w:lang w:val="en-US"/>
        </w:rPr>
        <w:t>id</w:t>
      </w:r>
      <w:r>
        <w:t xml:space="preserve">Пользователя – унаследованный от сущности </w:t>
      </w:r>
      <w:r>
        <w:rPr>
          <w:lang w:val="en-US"/>
        </w:rPr>
        <w:t>Users</w:t>
      </w:r>
      <w:r>
        <w:t xml:space="preserve"> атрибут;</w:t>
      </w:r>
    </w:p>
    <w:p w:rsidR="00FA415F" w:rsidRDefault="00FA415F" w:rsidP="00FA415F">
      <w:pPr>
        <w:pStyle w:val="a8"/>
        <w:spacing w:line="23" w:lineRule="atLeast"/>
        <w:ind w:left="0" w:firstLine="709"/>
        <w:jc w:val="both"/>
      </w:pPr>
      <w:r>
        <w:t xml:space="preserve">Сущность </w:t>
      </w:r>
      <w:r>
        <w:rPr>
          <w:lang w:val="en-US"/>
        </w:rPr>
        <w:t>Licenses</w:t>
      </w:r>
      <w:r w:rsidRPr="00FA415F">
        <w:t xml:space="preserve"> </w:t>
      </w:r>
      <w:r>
        <w:t>наследуется от сущност</w:t>
      </w:r>
      <w:r w:rsidR="00380D7C">
        <w:t>ей</w:t>
      </w:r>
      <w:r>
        <w:t xml:space="preserve"> </w:t>
      </w:r>
      <w:r>
        <w:rPr>
          <w:lang w:val="en-US"/>
        </w:rPr>
        <w:t>Company</w:t>
      </w:r>
      <w:r w:rsidR="00380D7C">
        <w:t xml:space="preserve"> и </w:t>
      </w:r>
      <w:r w:rsidR="00380D7C">
        <w:rPr>
          <w:lang w:val="en-US"/>
        </w:rPr>
        <w:t>Software</w:t>
      </w:r>
      <w:r w:rsidR="00380D7C">
        <w:t xml:space="preserve">, </w:t>
      </w:r>
      <w:r>
        <w:t>содержит атрибуты:</w:t>
      </w:r>
    </w:p>
    <w:p w:rsidR="00FA415F" w:rsidRDefault="00FA415F" w:rsidP="00FA415F">
      <w:pPr>
        <w:pStyle w:val="a8"/>
        <w:spacing w:line="23" w:lineRule="atLeast"/>
        <w:ind w:left="0" w:firstLine="709"/>
        <w:jc w:val="both"/>
      </w:pPr>
      <w:r>
        <w:rPr>
          <w:lang w:val="en-US"/>
        </w:rPr>
        <w:t>id</w:t>
      </w:r>
      <w:r w:rsidRPr="00380D7C">
        <w:t>_</w:t>
      </w:r>
      <w:r>
        <w:t>Лицензии - уникальный идентификатор;</w:t>
      </w:r>
    </w:p>
    <w:p w:rsidR="00FA415F" w:rsidRDefault="00380D7C" w:rsidP="00FA415F">
      <w:pPr>
        <w:pStyle w:val="a8"/>
        <w:spacing w:line="23" w:lineRule="atLeast"/>
        <w:ind w:left="0" w:firstLine="709"/>
        <w:jc w:val="both"/>
      </w:pPr>
      <w:r>
        <w:rPr>
          <w:lang w:val="en-US"/>
        </w:rPr>
        <w:t>id</w:t>
      </w:r>
      <w:r>
        <w:t xml:space="preserve">_Компании – унаследованный от сущности </w:t>
      </w:r>
      <w:r>
        <w:rPr>
          <w:lang w:val="en-US"/>
        </w:rPr>
        <w:t>Company</w:t>
      </w:r>
      <w:r>
        <w:t xml:space="preserve"> атрибут;</w:t>
      </w:r>
    </w:p>
    <w:p w:rsidR="00380D7C" w:rsidRDefault="00380D7C" w:rsidP="00FA415F">
      <w:pPr>
        <w:pStyle w:val="a8"/>
        <w:spacing w:line="23" w:lineRule="atLeast"/>
        <w:ind w:left="0" w:firstLine="709"/>
        <w:jc w:val="both"/>
      </w:pPr>
      <w:r>
        <w:rPr>
          <w:lang w:val="en-US"/>
        </w:rPr>
        <w:t>id</w:t>
      </w:r>
      <w:r w:rsidRPr="00380D7C">
        <w:t>_</w:t>
      </w:r>
      <w:r>
        <w:t xml:space="preserve">ПО – унаследованный от сущности </w:t>
      </w:r>
      <w:r>
        <w:rPr>
          <w:lang w:val="en-US"/>
        </w:rPr>
        <w:t>Software</w:t>
      </w:r>
      <w:r>
        <w:t xml:space="preserve"> атрибут;</w:t>
      </w:r>
    </w:p>
    <w:p w:rsidR="00380D7C" w:rsidRDefault="00380D7C" w:rsidP="00FA415F">
      <w:pPr>
        <w:pStyle w:val="a8"/>
        <w:spacing w:line="23" w:lineRule="atLeast"/>
        <w:ind w:left="0" w:firstLine="709"/>
        <w:jc w:val="both"/>
      </w:pPr>
      <w:proofErr w:type="spellStart"/>
      <w:r>
        <w:t>Истечение_Срока</w:t>
      </w:r>
      <w:proofErr w:type="spellEnd"/>
      <w:r>
        <w:t xml:space="preserve"> – хранит дату окончания лицензии;</w:t>
      </w:r>
    </w:p>
    <w:p w:rsidR="00380D7C" w:rsidRDefault="00380D7C" w:rsidP="00FA415F">
      <w:pPr>
        <w:pStyle w:val="a8"/>
        <w:spacing w:line="23" w:lineRule="atLeast"/>
        <w:ind w:left="0" w:firstLine="709"/>
        <w:jc w:val="both"/>
      </w:pPr>
      <w:r>
        <w:t xml:space="preserve">Сущность </w:t>
      </w:r>
      <w:r>
        <w:rPr>
          <w:lang w:val="en-US"/>
        </w:rPr>
        <w:t>Software</w:t>
      </w:r>
      <w:r w:rsidRPr="00380D7C">
        <w:t xml:space="preserve"> </w:t>
      </w:r>
      <w:r>
        <w:t>содержит атрибуты:</w:t>
      </w:r>
    </w:p>
    <w:p w:rsidR="00380D7C" w:rsidRDefault="00380D7C" w:rsidP="00FA415F">
      <w:pPr>
        <w:pStyle w:val="a8"/>
        <w:spacing w:line="23" w:lineRule="atLeast"/>
        <w:ind w:left="0" w:firstLine="709"/>
        <w:jc w:val="both"/>
      </w:pPr>
      <w:r>
        <w:rPr>
          <w:lang w:val="en-US"/>
        </w:rPr>
        <w:t>Id</w:t>
      </w:r>
      <w:r>
        <w:t>_ПО – уникальный идентификатор;</w:t>
      </w:r>
    </w:p>
    <w:p w:rsidR="00380D7C" w:rsidRDefault="00380D7C" w:rsidP="00FA415F">
      <w:pPr>
        <w:pStyle w:val="a8"/>
        <w:spacing w:line="23" w:lineRule="atLeast"/>
        <w:ind w:left="0" w:firstLine="709"/>
        <w:jc w:val="both"/>
      </w:pPr>
      <w:proofErr w:type="spellStart"/>
      <w:r>
        <w:lastRenderedPageBreak/>
        <w:t>Название_ПО</w:t>
      </w:r>
      <w:proofErr w:type="spellEnd"/>
      <w:r>
        <w:t xml:space="preserve"> – хранить название ПО;</w:t>
      </w:r>
    </w:p>
    <w:p w:rsidR="00380D7C" w:rsidRDefault="00380D7C" w:rsidP="00FA415F">
      <w:pPr>
        <w:pStyle w:val="a8"/>
        <w:spacing w:line="23" w:lineRule="atLeast"/>
        <w:ind w:left="0" w:firstLine="709"/>
        <w:jc w:val="both"/>
      </w:pPr>
      <w:proofErr w:type="spellStart"/>
      <w:r>
        <w:t>Цена_за_год</w:t>
      </w:r>
      <w:proofErr w:type="spellEnd"/>
      <w:r>
        <w:t xml:space="preserve"> – хранит цену продления лицензии на это ПО на 1 год;</w:t>
      </w:r>
    </w:p>
    <w:p w:rsidR="00380D7C" w:rsidRDefault="00380D7C" w:rsidP="00FA415F">
      <w:pPr>
        <w:pStyle w:val="a8"/>
        <w:spacing w:line="23" w:lineRule="atLeast"/>
        <w:ind w:left="0" w:firstLine="709"/>
        <w:jc w:val="both"/>
      </w:pPr>
      <w:proofErr w:type="spellStart"/>
      <w:r>
        <w:t>Производитель_ПО</w:t>
      </w:r>
      <w:proofErr w:type="spellEnd"/>
      <w:r>
        <w:t xml:space="preserve"> – хранит название производителя ПО;</w:t>
      </w:r>
    </w:p>
    <w:p w:rsidR="00380D7C" w:rsidRDefault="00380D7C" w:rsidP="00FA415F">
      <w:pPr>
        <w:pStyle w:val="a8"/>
        <w:spacing w:line="23" w:lineRule="atLeast"/>
        <w:ind w:left="0" w:firstLine="709"/>
        <w:jc w:val="both"/>
      </w:pPr>
      <w:r>
        <w:t xml:space="preserve">Сущность </w:t>
      </w:r>
      <w:r>
        <w:rPr>
          <w:lang w:val="en-US"/>
        </w:rPr>
        <w:t>Hardware</w:t>
      </w:r>
      <w:r w:rsidRPr="00380D7C">
        <w:t xml:space="preserve"> </w:t>
      </w:r>
      <w:r>
        <w:t>содержит атрибуты:</w:t>
      </w:r>
    </w:p>
    <w:p w:rsidR="00380D7C" w:rsidRDefault="00380D7C" w:rsidP="00FA415F">
      <w:pPr>
        <w:pStyle w:val="a8"/>
        <w:spacing w:line="23" w:lineRule="atLeast"/>
        <w:ind w:left="0" w:firstLine="709"/>
        <w:jc w:val="both"/>
      </w:pPr>
      <w:r>
        <w:rPr>
          <w:lang w:val="en-US"/>
        </w:rPr>
        <w:t>id</w:t>
      </w:r>
      <w:r w:rsidRPr="00380D7C">
        <w:t>_</w:t>
      </w:r>
      <w:r>
        <w:t>АО – уникальный идентификатор;</w:t>
      </w:r>
    </w:p>
    <w:p w:rsidR="00380D7C" w:rsidRDefault="00380D7C" w:rsidP="00FA415F">
      <w:pPr>
        <w:pStyle w:val="a8"/>
        <w:spacing w:line="23" w:lineRule="atLeast"/>
        <w:ind w:left="0" w:firstLine="709"/>
        <w:jc w:val="both"/>
      </w:pPr>
      <w:proofErr w:type="spellStart"/>
      <w:r>
        <w:t>Название_АО</w:t>
      </w:r>
      <w:proofErr w:type="spellEnd"/>
      <w:r>
        <w:t xml:space="preserve"> – хранит название аппаратного обеспечения;</w:t>
      </w:r>
    </w:p>
    <w:p w:rsidR="00380D7C" w:rsidRDefault="00380D7C" w:rsidP="00FA415F">
      <w:pPr>
        <w:pStyle w:val="a8"/>
        <w:spacing w:line="23" w:lineRule="atLeast"/>
        <w:ind w:left="0" w:firstLine="709"/>
        <w:jc w:val="both"/>
      </w:pPr>
      <w:proofErr w:type="spellStart"/>
      <w:r>
        <w:t>Цена_АО</w:t>
      </w:r>
      <w:proofErr w:type="spellEnd"/>
      <w:r>
        <w:t xml:space="preserve"> – хранит цену аппаратного обеспечения;</w:t>
      </w:r>
    </w:p>
    <w:p w:rsidR="00380D7C" w:rsidRDefault="00380D7C" w:rsidP="00FA415F">
      <w:pPr>
        <w:pStyle w:val="a8"/>
        <w:spacing w:line="23" w:lineRule="atLeast"/>
        <w:ind w:left="0" w:firstLine="709"/>
        <w:jc w:val="both"/>
      </w:pPr>
      <w:proofErr w:type="spellStart"/>
      <w:r>
        <w:t>Производитель_АО</w:t>
      </w:r>
      <w:proofErr w:type="spellEnd"/>
      <w:r>
        <w:t xml:space="preserve"> – хранит название производителя аппаратного обеспечения;</w:t>
      </w:r>
    </w:p>
    <w:p w:rsidR="00380D7C" w:rsidRDefault="00380D7C" w:rsidP="00FA415F">
      <w:pPr>
        <w:pStyle w:val="a8"/>
        <w:spacing w:line="23" w:lineRule="atLeast"/>
        <w:ind w:left="0" w:firstLine="709"/>
        <w:jc w:val="both"/>
      </w:pPr>
      <w:r>
        <w:t xml:space="preserve">Сущность </w:t>
      </w:r>
      <w:proofErr w:type="spellStart"/>
      <w:r>
        <w:rPr>
          <w:lang w:val="en-US"/>
        </w:rPr>
        <w:t>HWstatus</w:t>
      </w:r>
      <w:proofErr w:type="spellEnd"/>
      <w:r w:rsidRPr="00380D7C">
        <w:t xml:space="preserve"> </w:t>
      </w:r>
      <w:r>
        <w:t xml:space="preserve">наследуется от сущностей </w:t>
      </w:r>
      <w:r>
        <w:rPr>
          <w:lang w:val="en-US"/>
        </w:rPr>
        <w:t>Company</w:t>
      </w:r>
      <w:r w:rsidRPr="00380D7C">
        <w:t xml:space="preserve"> </w:t>
      </w:r>
      <w:r>
        <w:t xml:space="preserve">и </w:t>
      </w:r>
      <w:r>
        <w:rPr>
          <w:lang w:val="en-US"/>
        </w:rPr>
        <w:t>Hardware</w:t>
      </w:r>
      <w:r>
        <w:t>, содержит атрибуты:</w:t>
      </w:r>
    </w:p>
    <w:p w:rsidR="00380D7C" w:rsidRDefault="00380D7C" w:rsidP="00FA415F">
      <w:pPr>
        <w:pStyle w:val="a8"/>
        <w:spacing w:line="23" w:lineRule="atLeast"/>
        <w:ind w:left="0" w:firstLine="709"/>
        <w:jc w:val="both"/>
      </w:pPr>
      <w:r>
        <w:rPr>
          <w:lang w:val="en-US"/>
        </w:rPr>
        <w:t>id</w:t>
      </w:r>
      <w:r w:rsidRPr="00380D7C">
        <w:t xml:space="preserve"> – </w:t>
      </w:r>
      <w:r>
        <w:t>уникальный идентификатор;</w:t>
      </w:r>
    </w:p>
    <w:p w:rsidR="00380D7C" w:rsidRDefault="00380D7C" w:rsidP="00FA415F">
      <w:pPr>
        <w:pStyle w:val="a8"/>
        <w:spacing w:line="23" w:lineRule="atLeast"/>
        <w:ind w:left="0" w:firstLine="709"/>
        <w:jc w:val="both"/>
      </w:pPr>
      <w:r>
        <w:rPr>
          <w:lang w:val="en-US"/>
        </w:rPr>
        <w:t>id</w:t>
      </w:r>
      <w:r>
        <w:t xml:space="preserve">_Компании – унаследованный от сущности </w:t>
      </w:r>
      <w:r>
        <w:rPr>
          <w:lang w:val="en-US"/>
        </w:rPr>
        <w:t>Company</w:t>
      </w:r>
      <w:r>
        <w:t xml:space="preserve"> атрибут;</w:t>
      </w:r>
    </w:p>
    <w:p w:rsidR="00380D7C" w:rsidRDefault="00380D7C" w:rsidP="00FA415F">
      <w:pPr>
        <w:pStyle w:val="a8"/>
        <w:spacing w:line="23" w:lineRule="atLeast"/>
        <w:ind w:left="0" w:firstLine="709"/>
        <w:jc w:val="both"/>
      </w:pPr>
      <w:r>
        <w:rPr>
          <w:lang w:val="en-US"/>
        </w:rPr>
        <w:t>id</w:t>
      </w:r>
      <w:r>
        <w:t xml:space="preserve">_АО – унаследованный от сущности </w:t>
      </w:r>
      <w:r>
        <w:rPr>
          <w:lang w:val="en-US"/>
        </w:rPr>
        <w:t>Hardware</w:t>
      </w:r>
      <w:r>
        <w:t xml:space="preserve"> атрибут;</w:t>
      </w:r>
    </w:p>
    <w:p w:rsidR="00380D7C" w:rsidRDefault="00380D7C" w:rsidP="00FA415F">
      <w:pPr>
        <w:pStyle w:val="a8"/>
        <w:spacing w:line="23" w:lineRule="atLeast"/>
        <w:ind w:left="0" w:firstLine="709"/>
        <w:jc w:val="both"/>
      </w:pPr>
      <w:proofErr w:type="spellStart"/>
      <w:r>
        <w:t>Дата_Покупки_АО</w:t>
      </w:r>
      <w:proofErr w:type="spellEnd"/>
      <w:r>
        <w:t xml:space="preserve"> – дата покупки аппаратного обеспечения;</w:t>
      </w:r>
    </w:p>
    <w:p w:rsidR="00380D7C" w:rsidRDefault="00380D7C" w:rsidP="00FA415F">
      <w:pPr>
        <w:pStyle w:val="a8"/>
        <w:spacing w:line="23" w:lineRule="atLeast"/>
        <w:ind w:left="0" w:firstLine="709"/>
        <w:jc w:val="both"/>
      </w:pPr>
      <w:proofErr w:type="spellStart"/>
      <w:r>
        <w:t>Дата_Окончания_Срока_Эксплуатации</w:t>
      </w:r>
      <w:proofErr w:type="spellEnd"/>
      <w:r>
        <w:t xml:space="preserve"> – дата окончания срока эксплуатации аппаратного обеспечения;</w:t>
      </w:r>
    </w:p>
    <w:p w:rsidR="00380D7C" w:rsidRDefault="00380D7C" w:rsidP="00FA415F">
      <w:pPr>
        <w:pStyle w:val="a8"/>
        <w:spacing w:line="23" w:lineRule="atLeast"/>
        <w:ind w:left="0" w:firstLine="709"/>
        <w:jc w:val="both"/>
      </w:pPr>
      <w:r>
        <w:t>Количество – количество рабочих станций в компании;</w:t>
      </w:r>
    </w:p>
    <w:p w:rsidR="00380D7C" w:rsidRDefault="00380D7C" w:rsidP="00FA415F">
      <w:pPr>
        <w:pStyle w:val="a8"/>
        <w:spacing w:line="23" w:lineRule="atLeast"/>
        <w:ind w:left="0" w:firstLine="709"/>
        <w:jc w:val="both"/>
      </w:pPr>
      <w:r>
        <w:t xml:space="preserve">Сущность </w:t>
      </w:r>
      <w:r>
        <w:rPr>
          <w:lang w:val="en-US"/>
        </w:rPr>
        <w:t>Orders</w:t>
      </w:r>
      <w:r w:rsidRPr="00242D92">
        <w:t xml:space="preserve"> </w:t>
      </w:r>
      <w:r>
        <w:t xml:space="preserve">наследуется от </w:t>
      </w:r>
      <w:r w:rsidR="00242D92">
        <w:t xml:space="preserve">сущностей </w:t>
      </w:r>
      <w:r w:rsidR="00242D92">
        <w:rPr>
          <w:lang w:val="en-US"/>
        </w:rPr>
        <w:t>Company</w:t>
      </w:r>
      <w:r w:rsidR="00146DFB">
        <w:t xml:space="preserve">, </w:t>
      </w:r>
      <w:r w:rsidR="00242D92">
        <w:rPr>
          <w:lang w:val="en-US"/>
        </w:rPr>
        <w:t>Hardware</w:t>
      </w:r>
      <w:r w:rsidR="00242D92">
        <w:t xml:space="preserve"> и содержит атрибуты:</w:t>
      </w:r>
    </w:p>
    <w:p w:rsidR="00242D92" w:rsidRDefault="00242D92" w:rsidP="00FA415F">
      <w:pPr>
        <w:pStyle w:val="a8"/>
        <w:spacing w:line="23" w:lineRule="atLeast"/>
        <w:ind w:left="0" w:firstLine="709"/>
        <w:jc w:val="both"/>
      </w:pPr>
      <w:r>
        <w:rPr>
          <w:lang w:val="en-US"/>
        </w:rPr>
        <w:t>id</w:t>
      </w:r>
      <w:r w:rsidRPr="00242D92">
        <w:t>-</w:t>
      </w:r>
      <w:r>
        <w:t>Заказа – уникальный идентификатор;</w:t>
      </w:r>
    </w:p>
    <w:p w:rsidR="00242D92" w:rsidRDefault="00242D92" w:rsidP="00242D92">
      <w:pPr>
        <w:pStyle w:val="a8"/>
        <w:spacing w:line="23" w:lineRule="atLeast"/>
        <w:ind w:left="0" w:firstLine="709"/>
        <w:jc w:val="both"/>
      </w:pPr>
      <w:r>
        <w:rPr>
          <w:lang w:val="en-US"/>
        </w:rPr>
        <w:t>id</w:t>
      </w:r>
      <w:r>
        <w:t xml:space="preserve">_Компании – унаследованный от сущности </w:t>
      </w:r>
      <w:r>
        <w:rPr>
          <w:lang w:val="en-US"/>
        </w:rPr>
        <w:t>Company</w:t>
      </w:r>
      <w:r>
        <w:t xml:space="preserve"> атрибут;</w:t>
      </w:r>
    </w:p>
    <w:p w:rsidR="00242D92" w:rsidRDefault="00242D92" w:rsidP="00242D92">
      <w:pPr>
        <w:pStyle w:val="a8"/>
        <w:spacing w:line="23" w:lineRule="atLeast"/>
        <w:ind w:left="0" w:firstLine="709"/>
        <w:jc w:val="both"/>
      </w:pPr>
      <w:r>
        <w:rPr>
          <w:lang w:val="en-US"/>
        </w:rPr>
        <w:t>id</w:t>
      </w:r>
      <w:r>
        <w:t xml:space="preserve">_АО – унаследованный от сущности </w:t>
      </w:r>
      <w:r>
        <w:rPr>
          <w:lang w:val="en-US"/>
        </w:rPr>
        <w:t>Hardware</w:t>
      </w:r>
      <w:r>
        <w:t xml:space="preserve"> атрибут;</w:t>
      </w:r>
    </w:p>
    <w:p w:rsidR="00242D92" w:rsidRDefault="00C25D44" w:rsidP="00FA415F">
      <w:pPr>
        <w:pStyle w:val="a8"/>
        <w:spacing w:line="23" w:lineRule="atLeast"/>
        <w:ind w:left="0" w:firstLine="709"/>
        <w:jc w:val="both"/>
      </w:pPr>
      <w:r>
        <w:t>Количество – хранит количество заказанного АО;</w:t>
      </w:r>
    </w:p>
    <w:p w:rsidR="00C25D44" w:rsidRPr="00C25D44" w:rsidRDefault="00C25D44" w:rsidP="00FA415F">
      <w:pPr>
        <w:pStyle w:val="a8"/>
        <w:spacing w:line="23" w:lineRule="atLeast"/>
        <w:ind w:left="0" w:firstLine="709"/>
        <w:jc w:val="both"/>
      </w:pPr>
      <w:r>
        <w:t>Одобрено – заполняется администратором, который решает одобрить</w:t>
      </w:r>
      <w:r w:rsidR="00594542">
        <w:t xml:space="preserve"> ли заказ.</w:t>
      </w:r>
    </w:p>
    <w:p w:rsidR="00242D92" w:rsidRDefault="00242D92" w:rsidP="00FA415F">
      <w:pPr>
        <w:pStyle w:val="a8"/>
        <w:spacing w:line="23" w:lineRule="atLeast"/>
        <w:ind w:left="0" w:firstLine="709"/>
        <w:jc w:val="both"/>
      </w:pPr>
      <w:r w:rsidRPr="008F7743">
        <w:rPr>
          <w:i/>
        </w:rPr>
        <w:t>SQL</w:t>
      </w:r>
      <w:r>
        <w:t>-скрипт для генерации базы данных приведен в приложении В.</w:t>
      </w:r>
    </w:p>
    <w:p w:rsidR="00242D92" w:rsidRPr="00242D92" w:rsidRDefault="00242D92" w:rsidP="00FA415F">
      <w:pPr>
        <w:pStyle w:val="a8"/>
        <w:spacing w:line="23" w:lineRule="atLeast"/>
        <w:ind w:left="0" w:firstLine="709"/>
        <w:jc w:val="both"/>
      </w:pPr>
    </w:p>
    <w:p w:rsidR="00F31BCF" w:rsidRPr="00A41A90" w:rsidRDefault="00F31BCF" w:rsidP="0005664B">
      <w:pPr>
        <w:pStyle w:val="a8"/>
        <w:numPr>
          <w:ilvl w:val="1"/>
          <w:numId w:val="1"/>
        </w:numPr>
        <w:spacing w:line="23" w:lineRule="atLeast"/>
        <w:ind w:left="0" w:firstLine="709"/>
        <w:jc w:val="both"/>
        <w:outlineLvl w:val="1"/>
        <w:rPr>
          <w:b/>
        </w:rPr>
      </w:pPr>
      <w:bookmarkStart w:id="7" w:name="_Toc121606725"/>
      <w:r w:rsidRPr="00A41A90">
        <w:rPr>
          <w:b/>
        </w:rPr>
        <w:t>Модели представления программного средства и их описание</w:t>
      </w:r>
      <w:bookmarkEnd w:id="7"/>
    </w:p>
    <w:p w:rsidR="00E2196D" w:rsidRDefault="00E2196D" w:rsidP="00E2196D">
      <w:pPr>
        <w:pStyle w:val="a8"/>
        <w:spacing w:line="23" w:lineRule="atLeast"/>
        <w:ind w:left="709"/>
        <w:jc w:val="both"/>
      </w:pPr>
    </w:p>
    <w:p w:rsidR="00E2196D" w:rsidRDefault="00E2196D" w:rsidP="00E2196D">
      <w:pPr>
        <w:pStyle w:val="a8"/>
        <w:spacing w:line="23" w:lineRule="atLeast"/>
        <w:ind w:left="709"/>
        <w:jc w:val="both"/>
      </w:pPr>
      <w:r w:rsidRPr="00E2196D">
        <w:rPr>
          <w:b/>
        </w:rPr>
        <w:t>1.5.1</w:t>
      </w:r>
      <w:r>
        <w:t xml:space="preserve"> Диаграмма состояний</w:t>
      </w:r>
    </w:p>
    <w:p w:rsidR="00A41A90" w:rsidRDefault="00A41A90" w:rsidP="00E2196D">
      <w:pPr>
        <w:pStyle w:val="a8"/>
        <w:spacing w:line="23" w:lineRule="atLeast"/>
        <w:ind w:left="709"/>
        <w:jc w:val="both"/>
      </w:pPr>
    </w:p>
    <w:p w:rsidR="00081525" w:rsidRPr="00081525" w:rsidRDefault="00081525" w:rsidP="00081525">
      <w:pPr>
        <w:pStyle w:val="a8"/>
        <w:spacing w:line="23" w:lineRule="atLeast"/>
        <w:ind w:left="0" w:firstLine="709"/>
        <w:jc w:val="both"/>
        <w:rPr>
          <w:rFonts w:cs="Times New Roman"/>
          <w:sz w:val="32"/>
        </w:rPr>
      </w:pPr>
      <w:proofErr w:type="gramStart"/>
      <w:r w:rsidRPr="00081525">
        <w:rPr>
          <w:rFonts w:cs="Times New Roman"/>
          <w:color w:val="000000"/>
          <w:szCs w:val="27"/>
          <w:shd w:val="clear" w:color="auto" w:fill="FFFFFF"/>
        </w:rPr>
        <w:t>Для  моделирования</w:t>
      </w:r>
      <w:proofErr w:type="gramEnd"/>
      <w:r w:rsidRPr="00081525">
        <w:rPr>
          <w:rFonts w:cs="Times New Roman"/>
          <w:color w:val="000000"/>
          <w:szCs w:val="27"/>
          <w:shd w:val="clear" w:color="auto" w:fill="FFFFFF"/>
        </w:rPr>
        <w:t>  поведения  на  логическом  уровне  в  языке  UML могут использоваться сразу несколько канонических диаграмм: состояний, деятельности,  последовательности  и  кооперации,  каждая  из  которых фиксирует внимание на отдельном аспекте функционирования системы.</w:t>
      </w:r>
    </w:p>
    <w:p w:rsidR="00A41A90" w:rsidRDefault="002A4394" w:rsidP="002A4394">
      <w:pPr>
        <w:pStyle w:val="a8"/>
        <w:spacing w:line="23" w:lineRule="atLeast"/>
        <w:ind w:left="0" w:firstLine="709"/>
        <w:jc w:val="both"/>
        <w:rPr>
          <w:szCs w:val="28"/>
        </w:rPr>
      </w:pPr>
      <w:r w:rsidRPr="00372713">
        <w:rPr>
          <w:szCs w:val="28"/>
        </w:rPr>
        <w:t xml:space="preserve">Диаграмма состояний. </w:t>
      </w:r>
      <w:r>
        <w:rPr>
          <w:szCs w:val="28"/>
        </w:rPr>
        <w:t>Диаграмма с</w:t>
      </w:r>
      <w:r w:rsidRPr="00372713">
        <w:rPr>
          <w:szCs w:val="28"/>
        </w:rPr>
        <w:t>остояний по существу является графом специального вида, который представляет некоторый автомат. Вершинами этого графа являются состояния и некоторые другие типы элементов автомата (</w:t>
      </w:r>
      <w:proofErr w:type="spellStart"/>
      <w:r w:rsidRPr="00372713">
        <w:rPr>
          <w:szCs w:val="28"/>
        </w:rPr>
        <w:t>псевдосостояния</w:t>
      </w:r>
      <w:proofErr w:type="spellEnd"/>
      <w:r w:rsidRPr="00372713">
        <w:rPr>
          <w:szCs w:val="28"/>
        </w:rPr>
        <w:t xml:space="preserve">), которые изображаются соответствующими графическими символами. Дуги графа служат для обозначения переходов из состояния в состояние. Диаграммы состояний могут быть вложены друг в друга, образуя вложенные диаграммы более детального представления отдельных элементов модели. Для понимания семантики конкретной диаграммы состояний необходимо представлять не только </w:t>
      </w:r>
      <w:r w:rsidRPr="00372713">
        <w:rPr>
          <w:szCs w:val="28"/>
        </w:rPr>
        <w:lastRenderedPageBreak/>
        <w:t>особенности поведения моделируемой сущности, но и знать общие сведения по теории автоматов.</w:t>
      </w:r>
      <w:r w:rsidR="00081525">
        <w:rPr>
          <w:szCs w:val="28"/>
        </w:rPr>
        <w:t xml:space="preserve"> </w:t>
      </w:r>
      <w:r w:rsidR="00081525" w:rsidRPr="00081525">
        <w:rPr>
          <w:szCs w:val="28"/>
        </w:rPr>
        <w:t>[2]</w:t>
      </w:r>
    </w:p>
    <w:tbl>
      <w:tblPr>
        <w:tblStyle w:val="a3"/>
        <w:tblW w:w="0" w:type="auto"/>
        <w:tblLook w:val="04A0" w:firstRow="1" w:lastRow="0" w:firstColumn="1" w:lastColumn="0" w:noHBand="0" w:noVBand="1"/>
      </w:tblPr>
      <w:tblGrid>
        <w:gridCol w:w="9345"/>
      </w:tblGrid>
      <w:tr w:rsidR="00081525" w:rsidTr="00081525">
        <w:tc>
          <w:tcPr>
            <w:tcW w:w="9345" w:type="dxa"/>
            <w:vAlign w:val="center"/>
          </w:tcPr>
          <w:p w:rsidR="00081525" w:rsidRDefault="00081525" w:rsidP="00081525">
            <w:pPr>
              <w:pStyle w:val="a8"/>
              <w:spacing w:line="23" w:lineRule="atLeast"/>
              <w:ind w:left="0"/>
              <w:jc w:val="center"/>
            </w:pPr>
            <w:r>
              <w:rPr>
                <w:noProof/>
                <w:lang w:val="en-US"/>
              </w:rPr>
              <w:drawing>
                <wp:inline distT="0" distB="0" distL="0" distR="0" wp14:anchorId="61E48048" wp14:editId="161A2F8A">
                  <wp:extent cx="3035167" cy="3352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297" cy="3375037"/>
                          </a:xfrm>
                          <a:prstGeom prst="rect">
                            <a:avLst/>
                          </a:prstGeom>
                        </pic:spPr>
                      </pic:pic>
                    </a:graphicData>
                  </a:graphic>
                </wp:inline>
              </w:drawing>
            </w:r>
          </w:p>
        </w:tc>
      </w:tr>
      <w:tr w:rsidR="00081525" w:rsidTr="00081525">
        <w:tc>
          <w:tcPr>
            <w:tcW w:w="9345" w:type="dxa"/>
            <w:vAlign w:val="center"/>
          </w:tcPr>
          <w:p w:rsidR="00081525" w:rsidRDefault="00081525" w:rsidP="00081525">
            <w:pPr>
              <w:pStyle w:val="a8"/>
              <w:spacing w:line="23" w:lineRule="atLeast"/>
              <w:ind w:left="0"/>
              <w:jc w:val="center"/>
            </w:pPr>
          </w:p>
          <w:p w:rsidR="00081525" w:rsidRDefault="00081525" w:rsidP="00081525">
            <w:pPr>
              <w:pStyle w:val="a8"/>
              <w:spacing w:line="23" w:lineRule="atLeast"/>
              <w:ind w:left="0"/>
              <w:jc w:val="center"/>
            </w:pPr>
            <w:r>
              <w:t>Рисунок 1.7 – Диаграмма состояний</w:t>
            </w:r>
          </w:p>
          <w:p w:rsidR="00081525" w:rsidRDefault="00081525" w:rsidP="00081525">
            <w:pPr>
              <w:pStyle w:val="a8"/>
              <w:spacing w:line="23" w:lineRule="atLeast"/>
              <w:ind w:left="0"/>
              <w:jc w:val="center"/>
            </w:pPr>
          </w:p>
        </w:tc>
      </w:tr>
    </w:tbl>
    <w:p w:rsidR="00081525" w:rsidRDefault="009065C3" w:rsidP="002A4394">
      <w:pPr>
        <w:pStyle w:val="a8"/>
        <w:spacing w:line="23" w:lineRule="atLeast"/>
        <w:ind w:left="0" w:firstLine="709"/>
        <w:jc w:val="both"/>
      </w:pPr>
      <w:r w:rsidRPr="009065C3">
        <w:rPr>
          <w:b/>
        </w:rPr>
        <w:t>1.5.2</w:t>
      </w:r>
      <w:r w:rsidRPr="009065C3">
        <w:t xml:space="preserve"> Диаграмма последовательности</w:t>
      </w:r>
    </w:p>
    <w:p w:rsidR="009065C3" w:rsidRDefault="009065C3" w:rsidP="002A4394">
      <w:pPr>
        <w:pStyle w:val="a8"/>
        <w:spacing w:line="23" w:lineRule="atLeast"/>
        <w:ind w:left="0" w:firstLine="709"/>
        <w:jc w:val="both"/>
      </w:pPr>
    </w:p>
    <w:tbl>
      <w:tblPr>
        <w:tblStyle w:val="a3"/>
        <w:tblW w:w="0" w:type="auto"/>
        <w:tblLook w:val="04A0" w:firstRow="1" w:lastRow="0" w:firstColumn="1" w:lastColumn="0" w:noHBand="0" w:noVBand="1"/>
      </w:tblPr>
      <w:tblGrid>
        <w:gridCol w:w="9345"/>
      </w:tblGrid>
      <w:tr w:rsidR="00EE1C83" w:rsidTr="00EE1C83">
        <w:tc>
          <w:tcPr>
            <w:tcW w:w="9345" w:type="dxa"/>
            <w:vAlign w:val="center"/>
          </w:tcPr>
          <w:p w:rsidR="00EE1C83" w:rsidRDefault="00EE1C83" w:rsidP="00EE1C83">
            <w:pPr>
              <w:pStyle w:val="a8"/>
              <w:spacing w:line="23" w:lineRule="atLeast"/>
              <w:ind w:left="0"/>
              <w:jc w:val="center"/>
            </w:pPr>
            <w:r>
              <w:rPr>
                <w:noProof/>
                <w:lang w:val="en-US"/>
              </w:rPr>
              <w:drawing>
                <wp:inline distT="0" distB="0" distL="0" distR="0" wp14:anchorId="15937EDA" wp14:editId="7E15CBB2">
                  <wp:extent cx="3949700" cy="3121427"/>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6605" cy="3150593"/>
                          </a:xfrm>
                          <a:prstGeom prst="rect">
                            <a:avLst/>
                          </a:prstGeom>
                        </pic:spPr>
                      </pic:pic>
                    </a:graphicData>
                  </a:graphic>
                </wp:inline>
              </w:drawing>
            </w:r>
          </w:p>
        </w:tc>
      </w:tr>
      <w:tr w:rsidR="00EE1C83" w:rsidTr="00EE1C83">
        <w:tc>
          <w:tcPr>
            <w:tcW w:w="9345" w:type="dxa"/>
            <w:vAlign w:val="center"/>
          </w:tcPr>
          <w:p w:rsidR="00EE1C83" w:rsidRDefault="00EE1C83" w:rsidP="00EE1C83">
            <w:pPr>
              <w:pStyle w:val="a8"/>
              <w:spacing w:line="23" w:lineRule="atLeast"/>
              <w:ind w:left="0"/>
              <w:jc w:val="center"/>
            </w:pPr>
          </w:p>
          <w:p w:rsidR="00EE1C83" w:rsidRDefault="00EE1C83" w:rsidP="00EE1C83">
            <w:pPr>
              <w:pStyle w:val="a8"/>
              <w:spacing w:line="23" w:lineRule="atLeast"/>
              <w:ind w:left="0"/>
              <w:jc w:val="center"/>
            </w:pPr>
            <w:r>
              <w:t>Рисунок 1.8 Диаграмма последовательности</w:t>
            </w:r>
          </w:p>
          <w:p w:rsidR="00EE1C83" w:rsidRDefault="00EE1C83" w:rsidP="00EE1C83">
            <w:pPr>
              <w:pStyle w:val="a8"/>
              <w:spacing w:line="23" w:lineRule="atLeast"/>
              <w:ind w:left="0"/>
              <w:jc w:val="center"/>
            </w:pPr>
          </w:p>
        </w:tc>
      </w:tr>
    </w:tbl>
    <w:p w:rsidR="009065C3" w:rsidRDefault="00EE1C83" w:rsidP="002A4394">
      <w:pPr>
        <w:pStyle w:val="a8"/>
        <w:spacing w:line="23" w:lineRule="atLeast"/>
        <w:ind w:left="0" w:firstLine="709"/>
        <w:jc w:val="both"/>
      </w:pPr>
      <w:r>
        <w:t xml:space="preserve">На диаграмме последовательности показан процесс авторизации пользователей. Когда пользователь посылает логин и пароль на сервер для авторизации, сервер принимает данные, отправляет запрос к БД на выборку </w:t>
      </w:r>
      <w:r>
        <w:lastRenderedPageBreak/>
        <w:t>данных о пользователях. Получив данные о пользователях сервер проверяет на совпадение с полученными от клиента логином и паролем. При совпадении сервер отправляет ответ, что авторизация успешна. После этого отправляется запрос на предоставление пользовательского интерфейса.</w:t>
      </w:r>
    </w:p>
    <w:p w:rsidR="00EE1C83" w:rsidRDefault="00EE1C83" w:rsidP="002A4394">
      <w:pPr>
        <w:pStyle w:val="a8"/>
        <w:spacing w:line="23" w:lineRule="atLeast"/>
        <w:ind w:left="0" w:firstLine="709"/>
        <w:jc w:val="both"/>
      </w:pPr>
    </w:p>
    <w:p w:rsidR="00EE1C83" w:rsidRDefault="00EE1C83" w:rsidP="002A4394">
      <w:pPr>
        <w:pStyle w:val="a8"/>
        <w:spacing w:line="23" w:lineRule="atLeast"/>
        <w:ind w:left="0" w:firstLine="709"/>
        <w:jc w:val="both"/>
      </w:pPr>
      <w:r w:rsidRPr="00EE1C83">
        <w:rPr>
          <w:b/>
        </w:rPr>
        <w:t>1.5.3</w:t>
      </w:r>
      <w:r>
        <w:rPr>
          <w:b/>
        </w:rPr>
        <w:t xml:space="preserve"> </w:t>
      </w:r>
      <w:r w:rsidRPr="00EE1C83">
        <w:t>Диаграмма развёртывания</w:t>
      </w:r>
    </w:p>
    <w:p w:rsidR="00EE1C83" w:rsidRDefault="00EE1C83" w:rsidP="002A4394">
      <w:pPr>
        <w:pStyle w:val="a8"/>
        <w:spacing w:line="23" w:lineRule="atLeast"/>
        <w:ind w:left="0" w:firstLine="709"/>
        <w:jc w:val="both"/>
      </w:pPr>
    </w:p>
    <w:p w:rsidR="00EE1C83" w:rsidRDefault="00EE1C83" w:rsidP="002A4394">
      <w:pPr>
        <w:pStyle w:val="a8"/>
        <w:spacing w:line="23" w:lineRule="atLeast"/>
        <w:ind w:left="0" w:firstLine="709"/>
        <w:jc w:val="both"/>
        <w:rPr>
          <w:rFonts w:eastAsia="Calibri" w:cs="Times New Roman"/>
          <w:szCs w:val="28"/>
        </w:rPr>
      </w:pPr>
      <w:r w:rsidRPr="00712BC5">
        <w:rPr>
          <w:rFonts w:eastAsia="Calibri" w:cs="Times New Roman"/>
          <w:szCs w:val="28"/>
        </w:rPr>
        <w:t>На диаграмме отражено</w:t>
      </w:r>
      <w:r>
        <w:rPr>
          <w:rFonts w:eastAsia="Calibri" w:cs="Times New Roman"/>
          <w:szCs w:val="28"/>
        </w:rPr>
        <w:t xml:space="preserve">, что </w:t>
      </w:r>
      <w:r w:rsidRPr="00712BC5">
        <w:rPr>
          <w:rFonts w:eastAsia="Calibri" w:cs="Times New Roman"/>
          <w:szCs w:val="28"/>
        </w:rPr>
        <w:t xml:space="preserve">для ПК пользователя обязательно наличие среды выполнения </w:t>
      </w:r>
      <w:proofErr w:type="spellStart"/>
      <w:r w:rsidRPr="008F7743">
        <w:rPr>
          <w:rFonts w:eastAsia="Calibri" w:cs="Times New Roman"/>
          <w:i/>
          <w:szCs w:val="28"/>
          <w:lang w:val="en-US"/>
        </w:rPr>
        <w:t>jdk</w:t>
      </w:r>
      <w:proofErr w:type="spellEnd"/>
      <w:r w:rsidRPr="00712BC5">
        <w:rPr>
          <w:rFonts w:eastAsia="Calibri" w:cs="Times New Roman"/>
          <w:szCs w:val="28"/>
        </w:rPr>
        <w:t xml:space="preserve"> 1.8+</w:t>
      </w:r>
      <w:r>
        <w:rPr>
          <w:rFonts w:eastAsia="Calibri" w:cs="Times New Roman"/>
          <w:szCs w:val="28"/>
        </w:rPr>
        <w:t>, так</w:t>
      </w:r>
      <w:r w:rsidRPr="00712BC5">
        <w:rPr>
          <w:rFonts w:eastAsia="Calibri" w:cs="Times New Roman"/>
          <w:szCs w:val="28"/>
        </w:rPr>
        <w:t>же</w:t>
      </w:r>
      <w:r>
        <w:rPr>
          <w:rFonts w:eastAsia="Calibri" w:cs="Times New Roman"/>
          <w:szCs w:val="28"/>
        </w:rPr>
        <w:t>,</w:t>
      </w:r>
      <w:r w:rsidRPr="00712BC5">
        <w:rPr>
          <w:rFonts w:eastAsia="Calibri" w:cs="Times New Roman"/>
          <w:szCs w:val="28"/>
        </w:rPr>
        <w:t xml:space="preserve"> как и для ПК, который будет выступать в качестве сервера. Взаимодействие между приложением клиента и сервера будет осуществляться </w:t>
      </w:r>
      <w:r>
        <w:rPr>
          <w:rFonts w:eastAsia="Calibri" w:cs="Times New Roman"/>
          <w:szCs w:val="28"/>
        </w:rPr>
        <w:t>посредством</w:t>
      </w:r>
      <w:r w:rsidRPr="00712BC5">
        <w:rPr>
          <w:rFonts w:eastAsia="Calibri" w:cs="Times New Roman"/>
          <w:szCs w:val="28"/>
        </w:rPr>
        <w:t xml:space="preserve"> </w:t>
      </w:r>
      <w:r w:rsidRPr="008F7743">
        <w:rPr>
          <w:rFonts w:eastAsia="Calibri" w:cs="Times New Roman"/>
          <w:i/>
          <w:szCs w:val="28"/>
          <w:lang w:val="en-US"/>
        </w:rPr>
        <w:t>TCP</w:t>
      </w:r>
      <w:r w:rsidRPr="00712BC5">
        <w:rPr>
          <w:rFonts w:eastAsia="Calibri" w:cs="Times New Roman"/>
          <w:szCs w:val="28"/>
        </w:rPr>
        <w:t>/</w:t>
      </w:r>
      <w:r w:rsidRPr="008F7743">
        <w:rPr>
          <w:rFonts w:eastAsia="Calibri" w:cs="Times New Roman"/>
          <w:i/>
          <w:szCs w:val="28"/>
          <w:lang w:val="en-US"/>
        </w:rPr>
        <w:t>IP</w:t>
      </w:r>
      <w:r w:rsidRPr="00712BC5">
        <w:rPr>
          <w:rFonts w:eastAsia="Calibri" w:cs="Times New Roman"/>
          <w:szCs w:val="28"/>
        </w:rPr>
        <w:t xml:space="preserve"> соединения. Для соединения с базой данных необходимо подключение </w:t>
      </w:r>
      <w:r w:rsidRPr="008F7743">
        <w:rPr>
          <w:rFonts w:eastAsia="Calibri" w:cs="Times New Roman"/>
          <w:i/>
          <w:szCs w:val="28"/>
          <w:lang w:val="en-US"/>
        </w:rPr>
        <w:t>JDBC</w:t>
      </w:r>
      <w:r w:rsidRPr="00712BC5">
        <w:rPr>
          <w:rFonts w:eastAsia="Calibri" w:cs="Times New Roman"/>
          <w:szCs w:val="28"/>
        </w:rPr>
        <w:t xml:space="preserve"> </w:t>
      </w:r>
      <w:r w:rsidRPr="008F7743">
        <w:rPr>
          <w:rFonts w:eastAsia="Calibri" w:cs="Times New Roman"/>
          <w:i/>
          <w:szCs w:val="28"/>
          <w:lang w:val="en-US"/>
        </w:rPr>
        <w:t>Driver</w:t>
      </w:r>
      <w:r w:rsidRPr="00712BC5">
        <w:rPr>
          <w:rFonts w:eastAsia="Calibri" w:cs="Times New Roman"/>
          <w:szCs w:val="28"/>
        </w:rPr>
        <w:t xml:space="preserve">. База данных хранится на </w:t>
      </w:r>
      <w:r w:rsidRPr="008F7743">
        <w:rPr>
          <w:rFonts w:eastAsia="Calibri" w:cs="Times New Roman"/>
          <w:i/>
          <w:szCs w:val="28"/>
          <w:lang w:val="en-US"/>
        </w:rPr>
        <w:t>MySQL</w:t>
      </w:r>
      <w:r w:rsidRPr="00712BC5">
        <w:rPr>
          <w:rFonts w:eastAsia="Calibri" w:cs="Times New Roman"/>
          <w:szCs w:val="28"/>
        </w:rPr>
        <w:t xml:space="preserve"> </w:t>
      </w:r>
      <w:r w:rsidRPr="008F7743">
        <w:rPr>
          <w:rFonts w:eastAsia="Calibri" w:cs="Times New Roman"/>
          <w:i/>
          <w:szCs w:val="28"/>
          <w:lang w:val="en-US"/>
        </w:rPr>
        <w:t>SERVER</w:t>
      </w:r>
      <w:r w:rsidRPr="00712BC5">
        <w:rPr>
          <w:rFonts w:eastAsia="Calibri" w:cs="Times New Roman"/>
          <w:szCs w:val="28"/>
        </w:rPr>
        <w:t>.</w:t>
      </w:r>
    </w:p>
    <w:p w:rsidR="00EE1C83" w:rsidRDefault="00EE1C83" w:rsidP="002A4394">
      <w:pPr>
        <w:pStyle w:val="a8"/>
        <w:spacing w:line="23" w:lineRule="atLeast"/>
        <w:ind w:left="0" w:firstLine="709"/>
        <w:jc w:val="both"/>
        <w:rPr>
          <w:rFonts w:eastAsia="Calibri" w:cs="Times New Roman"/>
          <w:szCs w:val="28"/>
        </w:rPr>
      </w:pPr>
    </w:p>
    <w:tbl>
      <w:tblPr>
        <w:tblStyle w:val="a3"/>
        <w:tblW w:w="0" w:type="auto"/>
        <w:tblLook w:val="04A0" w:firstRow="1" w:lastRow="0" w:firstColumn="1" w:lastColumn="0" w:noHBand="0" w:noVBand="1"/>
      </w:tblPr>
      <w:tblGrid>
        <w:gridCol w:w="9345"/>
      </w:tblGrid>
      <w:tr w:rsidR="00EE1C83" w:rsidTr="00EE1C83">
        <w:tc>
          <w:tcPr>
            <w:tcW w:w="9345" w:type="dxa"/>
            <w:vAlign w:val="center"/>
          </w:tcPr>
          <w:p w:rsidR="00EE1C83" w:rsidRDefault="00EE1C83" w:rsidP="00EE1C83">
            <w:pPr>
              <w:pStyle w:val="a8"/>
              <w:spacing w:line="23" w:lineRule="atLeast"/>
              <w:ind w:left="0"/>
              <w:jc w:val="center"/>
            </w:pPr>
            <w:r>
              <w:rPr>
                <w:noProof/>
                <w:lang w:val="en-US" w:eastAsia="en-US"/>
              </w:rPr>
              <w:drawing>
                <wp:inline distT="0" distB="0" distL="0" distR="0" wp14:anchorId="0758AA5C" wp14:editId="6F8C4CAF">
                  <wp:extent cx="5172075" cy="406294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азвертывание.PNG"/>
                          <pic:cNvPicPr/>
                        </pic:nvPicPr>
                        <pic:blipFill rotWithShape="1">
                          <a:blip r:embed="rId16">
                            <a:extLst>
                              <a:ext uri="{28A0092B-C50C-407E-A947-70E740481C1C}">
                                <a14:useLocalDpi xmlns:a14="http://schemas.microsoft.com/office/drawing/2010/main" val="0"/>
                              </a:ext>
                            </a:extLst>
                          </a:blip>
                          <a:srcRect l="8597" t="3601" r="2833"/>
                          <a:stretch/>
                        </pic:blipFill>
                        <pic:spPr bwMode="auto">
                          <a:xfrm>
                            <a:off x="0" y="0"/>
                            <a:ext cx="5171030" cy="4062119"/>
                          </a:xfrm>
                          <a:prstGeom prst="rect">
                            <a:avLst/>
                          </a:prstGeom>
                          <a:ln>
                            <a:noFill/>
                          </a:ln>
                          <a:extLst>
                            <a:ext uri="{53640926-AAD7-44D8-BBD7-CCE9431645EC}">
                              <a14:shadowObscured xmlns:a14="http://schemas.microsoft.com/office/drawing/2010/main"/>
                            </a:ext>
                          </a:extLst>
                        </pic:spPr>
                      </pic:pic>
                    </a:graphicData>
                  </a:graphic>
                </wp:inline>
              </w:drawing>
            </w:r>
          </w:p>
        </w:tc>
      </w:tr>
      <w:tr w:rsidR="00EE1C83" w:rsidTr="00EE1C83">
        <w:tc>
          <w:tcPr>
            <w:tcW w:w="9345" w:type="dxa"/>
            <w:vAlign w:val="center"/>
          </w:tcPr>
          <w:p w:rsidR="00EE1C83" w:rsidRDefault="00EE1C83" w:rsidP="00EE1C83">
            <w:pPr>
              <w:pStyle w:val="a8"/>
              <w:spacing w:line="23" w:lineRule="atLeast"/>
              <w:ind w:left="0"/>
              <w:jc w:val="center"/>
            </w:pPr>
          </w:p>
          <w:p w:rsidR="00EE1C83" w:rsidRDefault="00EE1C83" w:rsidP="00EE1C83">
            <w:pPr>
              <w:pStyle w:val="a8"/>
              <w:spacing w:line="23" w:lineRule="atLeast"/>
              <w:ind w:left="0"/>
              <w:jc w:val="center"/>
            </w:pPr>
            <w:r>
              <w:t>Рисунок 1.9 Диаграмма развёртывания</w:t>
            </w:r>
          </w:p>
          <w:p w:rsidR="00EE1C83" w:rsidRDefault="00EE1C83" w:rsidP="00EE1C83">
            <w:pPr>
              <w:pStyle w:val="a8"/>
              <w:spacing w:line="23" w:lineRule="atLeast"/>
              <w:ind w:left="0"/>
              <w:jc w:val="center"/>
            </w:pPr>
          </w:p>
        </w:tc>
      </w:tr>
    </w:tbl>
    <w:p w:rsidR="00EE1C83" w:rsidRPr="00EE1C83" w:rsidRDefault="00EE1C83" w:rsidP="002A4394">
      <w:pPr>
        <w:pStyle w:val="a8"/>
        <w:spacing w:line="23" w:lineRule="atLeast"/>
        <w:ind w:left="0" w:firstLine="709"/>
        <w:jc w:val="both"/>
      </w:pPr>
    </w:p>
    <w:p w:rsidR="00BD6D85" w:rsidRDefault="00BD6D85" w:rsidP="0005664B">
      <w:pPr>
        <w:spacing w:line="23" w:lineRule="atLeast"/>
        <w:ind w:firstLine="709"/>
        <w:jc w:val="both"/>
      </w:pPr>
      <w:r>
        <w:br w:type="page"/>
      </w:r>
    </w:p>
    <w:p w:rsidR="00BD6D85" w:rsidRDefault="00F31BCF" w:rsidP="00BD6D85">
      <w:pPr>
        <w:pStyle w:val="a8"/>
        <w:numPr>
          <w:ilvl w:val="0"/>
          <w:numId w:val="1"/>
        </w:numPr>
        <w:spacing w:line="276" w:lineRule="auto"/>
        <w:ind w:left="0" w:firstLine="709"/>
        <w:jc w:val="both"/>
        <w:outlineLvl w:val="0"/>
      </w:pPr>
      <w:bookmarkStart w:id="8" w:name="_Toc121606726"/>
      <w:r>
        <w:lastRenderedPageBreak/>
        <w:t>КОНСТРУИРОВАНИЕ И ПРОЕКТИРОВАНИЕ ПРОГРАММНОГО СРЕДСТВА</w:t>
      </w:r>
      <w:bookmarkEnd w:id="8"/>
    </w:p>
    <w:p w:rsidR="00F31BCF" w:rsidRDefault="00F31BCF" w:rsidP="00F31BCF">
      <w:pPr>
        <w:pStyle w:val="a8"/>
        <w:spacing w:line="276" w:lineRule="auto"/>
        <w:ind w:left="709"/>
        <w:jc w:val="both"/>
      </w:pPr>
    </w:p>
    <w:p w:rsidR="00F31BCF" w:rsidRDefault="00F31BCF" w:rsidP="00F66E57">
      <w:pPr>
        <w:pStyle w:val="a8"/>
        <w:numPr>
          <w:ilvl w:val="1"/>
          <w:numId w:val="1"/>
        </w:numPr>
        <w:spacing w:line="276" w:lineRule="auto"/>
        <w:ind w:left="0" w:firstLine="709"/>
        <w:jc w:val="both"/>
        <w:outlineLvl w:val="1"/>
      </w:pPr>
      <w:bookmarkStart w:id="9" w:name="_Toc121606727"/>
      <w:r>
        <w:t>Постановка задачи</w:t>
      </w:r>
      <w:bookmarkEnd w:id="9"/>
    </w:p>
    <w:p w:rsidR="00F66E57" w:rsidRDefault="00F66E57" w:rsidP="0000670F">
      <w:pPr>
        <w:pStyle w:val="a8"/>
        <w:spacing w:line="276" w:lineRule="auto"/>
        <w:ind w:left="0" w:firstLine="709"/>
        <w:jc w:val="both"/>
      </w:pPr>
      <w:r>
        <w:t>Для разработки программного средства необходимо понять принцип работы по учету и комплектации фирм ИТ.</w:t>
      </w:r>
    </w:p>
    <w:p w:rsidR="009065C3" w:rsidRDefault="00F66E57" w:rsidP="0000670F">
      <w:pPr>
        <w:pStyle w:val="a8"/>
        <w:spacing w:line="276" w:lineRule="auto"/>
        <w:ind w:left="0" w:firstLine="709"/>
        <w:jc w:val="both"/>
      </w:pPr>
      <w:r>
        <w:t>Так как каждая фирма использует в своей деятельности разное количество рабочих станций, на которых необходимо установить разное и специфическое программное обеспечение для эффективной работы, то необходимо чтобы для каждой фирмы в отдельности была возможность в отдельности управлять и контролировать состояние каждой лицензии и рабочей станции.</w:t>
      </w:r>
    </w:p>
    <w:p w:rsidR="00F66E57" w:rsidRDefault="00F66E57" w:rsidP="0000670F">
      <w:pPr>
        <w:pStyle w:val="a8"/>
        <w:spacing w:line="276" w:lineRule="auto"/>
        <w:ind w:left="0" w:firstLine="709"/>
        <w:jc w:val="both"/>
      </w:pPr>
      <w:r>
        <w:t>Администратор будет отвечать за регистрацию и работу с данными пользователей, также будет работать с ПО, на которое будут продаваться лицензии:</w:t>
      </w:r>
    </w:p>
    <w:p w:rsidR="00F66E57" w:rsidRDefault="00F66E57" w:rsidP="0000670F">
      <w:pPr>
        <w:pStyle w:val="a8"/>
        <w:numPr>
          <w:ilvl w:val="0"/>
          <w:numId w:val="6"/>
        </w:numPr>
        <w:spacing w:line="276" w:lineRule="auto"/>
        <w:ind w:left="0" w:firstLine="709"/>
        <w:jc w:val="both"/>
      </w:pPr>
      <w:r>
        <w:t>Добавление</w:t>
      </w:r>
    </w:p>
    <w:p w:rsidR="00F66E57" w:rsidRDefault="00F66E57" w:rsidP="0000670F">
      <w:pPr>
        <w:pStyle w:val="a8"/>
        <w:numPr>
          <w:ilvl w:val="0"/>
          <w:numId w:val="6"/>
        </w:numPr>
        <w:spacing w:line="276" w:lineRule="auto"/>
        <w:ind w:left="0" w:firstLine="709"/>
        <w:jc w:val="both"/>
      </w:pPr>
      <w:r>
        <w:t>Удаление</w:t>
      </w:r>
    </w:p>
    <w:p w:rsidR="00F66E57" w:rsidRDefault="00F66E57" w:rsidP="0000670F">
      <w:pPr>
        <w:pStyle w:val="a8"/>
        <w:numPr>
          <w:ilvl w:val="0"/>
          <w:numId w:val="6"/>
        </w:numPr>
        <w:spacing w:line="276" w:lineRule="auto"/>
        <w:ind w:left="0" w:firstLine="709"/>
        <w:jc w:val="both"/>
      </w:pPr>
      <w:r>
        <w:t>Редактирование</w:t>
      </w:r>
    </w:p>
    <w:p w:rsidR="00F66E57" w:rsidRDefault="00F66E57" w:rsidP="0000670F">
      <w:pPr>
        <w:pStyle w:val="a8"/>
        <w:spacing w:line="276" w:lineRule="auto"/>
        <w:ind w:left="0" w:firstLine="709"/>
        <w:jc w:val="both"/>
      </w:pPr>
      <w:r>
        <w:t>Пользователю необходимо работать с фирмой, представителем которой он является, видеть доступные лицензии, и срок их действия. Также он может просматривать и вводить данные о аппаратном обеспечении, используемом в его фирме.</w:t>
      </w:r>
    </w:p>
    <w:p w:rsidR="00F66E57" w:rsidRDefault="00F66E57" w:rsidP="00F66E57">
      <w:pPr>
        <w:pStyle w:val="a8"/>
        <w:spacing w:line="276" w:lineRule="auto"/>
        <w:ind w:left="709"/>
        <w:jc w:val="both"/>
      </w:pPr>
    </w:p>
    <w:p w:rsidR="00F31BCF" w:rsidRDefault="00F31BCF" w:rsidP="00F66E57">
      <w:pPr>
        <w:pStyle w:val="a8"/>
        <w:numPr>
          <w:ilvl w:val="1"/>
          <w:numId w:val="1"/>
        </w:numPr>
        <w:spacing w:line="276" w:lineRule="auto"/>
        <w:ind w:left="0" w:firstLine="709"/>
        <w:jc w:val="both"/>
        <w:outlineLvl w:val="1"/>
      </w:pPr>
      <w:bookmarkStart w:id="10" w:name="_Toc121606728"/>
      <w:r>
        <w:t>Архитектурные решения</w:t>
      </w:r>
      <w:bookmarkEnd w:id="10"/>
    </w:p>
    <w:p w:rsidR="00F66E57" w:rsidRDefault="00F66E57" w:rsidP="00F66E57">
      <w:pPr>
        <w:pStyle w:val="a8"/>
        <w:spacing w:line="276" w:lineRule="auto"/>
        <w:ind w:left="1554"/>
        <w:jc w:val="both"/>
      </w:pPr>
    </w:p>
    <w:p w:rsidR="00F31BCF" w:rsidRDefault="00F31BCF" w:rsidP="00F66E57">
      <w:pPr>
        <w:pStyle w:val="a8"/>
        <w:numPr>
          <w:ilvl w:val="1"/>
          <w:numId w:val="1"/>
        </w:numPr>
        <w:spacing w:line="276" w:lineRule="auto"/>
        <w:ind w:left="0" w:firstLine="709"/>
        <w:jc w:val="both"/>
        <w:outlineLvl w:val="1"/>
      </w:pPr>
      <w:bookmarkStart w:id="11" w:name="_Toc121606729"/>
      <w:r>
        <w:t>Описание алгоритмов, реализующих бизнес логику разрабатываемого программного средства</w:t>
      </w:r>
      <w:bookmarkEnd w:id="11"/>
    </w:p>
    <w:p w:rsidR="00F66E57" w:rsidRDefault="00F66E57" w:rsidP="00F66E57">
      <w:pPr>
        <w:pStyle w:val="a8"/>
        <w:spacing w:line="276" w:lineRule="auto"/>
        <w:ind w:left="1554"/>
        <w:jc w:val="both"/>
      </w:pPr>
    </w:p>
    <w:p w:rsidR="00F31BCF" w:rsidRDefault="00F31BCF" w:rsidP="00F66E57">
      <w:pPr>
        <w:pStyle w:val="a8"/>
        <w:numPr>
          <w:ilvl w:val="1"/>
          <w:numId w:val="1"/>
        </w:numPr>
        <w:spacing w:line="276" w:lineRule="auto"/>
        <w:ind w:left="0" w:firstLine="709"/>
        <w:jc w:val="both"/>
        <w:outlineLvl w:val="1"/>
      </w:pPr>
      <w:bookmarkStart w:id="12" w:name="_Toc121606730"/>
      <w:r>
        <w:t>Проектирование пользовательского интерфейса</w:t>
      </w:r>
      <w:bookmarkEnd w:id="12"/>
    </w:p>
    <w:p w:rsidR="00F66E57" w:rsidRDefault="00F66E57" w:rsidP="00F66E57">
      <w:pPr>
        <w:pStyle w:val="a8"/>
        <w:spacing w:line="276" w:lineRule="auto"/>
        <w:ind w:left="1554"/>
        <w:jc w:val="both"/>
      </w:pPr>
    </w:p>
    <w:p w:rsidR="007924EF" w:rsidRDefault="007924EF" w:rsidP="007924EF">
      <w:pPr>
        <w:pStyle w:val="a8"/>
        <w:spacing w:line="276" w:lineRule="auto"/>
        <w:ind w:left="0" w:firstLine="709"/>
        <w:jc w:val="both"/>
        <w:rPr>
          <w:rFonts w:eastAsia="Times New Roman" w:cs="Times New Roman"/>
          <w:szCs w:val="28"/>
          <w:lang w:eastAsia="ru-RU"/>
        </w:rPr>
      </w:pPr>
      <w:r w:rsidRPr="00734B23">
        <w:rPr>
          <w:rFonts w:eastAsia="Times New Roman" w:cs="Times New Roman"/>
          <w:szCs w:val="28"/>
          <w:lang w:eastAsia="ru-RU"/>
        </w:rPr>
        <w:t xml:space="preserve">Пользовательский интерфейс </w:t>
      </w:r>
      <w:r>
        <w:rPr>
          <w:rFonts w:eastAsia="Times New Roman" w:cs="Times New Roman"/>
          <w:szCs w:val="28"/>
          <w:lang w:eastAsia="ru-RU"/>
        </w:rPr>
        <w:t>–</w:t>
      </w:r>
      <w:r w:rsidRPr="00734B23">
        <w:rPr>
          <w:rFonts w:eastAsia="Times New Roman" w:cs="Times New Roman"/>
          <w:szCs w:val="28"/>
          <w:lang w:eastAsia="ru-RU"/>
        </w:rPr>
        <w:t xml:space="preserve"> это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компонентов экрана (окон, значков, меню, кнопок, списков и т.п.). При этом, в отличие от интерфейса командной строки, пользователь имеет произвольный доступ (с помощью клавиатуры или указательного устройства ввода) ко всем видимым экранным объектам, а на экране реализуется модель мира в соответствии с некоторой метафорой и осуществляется прямое манипулирование.</w:t>
      </w:r>
    </w:p>
    <w:p w:rsidR="007924EF" w:rsidRDefault="007924EF" w:rsidP="007924EF">
      <w:pPr>
        <w:pStyle w:val="a8"/>
        <w:spacing w:line="276" w:lineRule="auto"/>
        <w:ind w:left="0" w:firstLine="709"/>
        <w:jc w:val="both"/>
        <w:rPr>
          <w:rFonts w:eastAsia="Times New Roman" w:cs="Times New Roman"/>
          <w:szCs w:val="28"/>
          <w:lang w:eastAsia="ru-RU"/>
        </w:rPr>
      </w:pPr>
      <w:r>
        <w:rPr>
          <w:rFonts w:eastAsia="Times New Roman" w:cs="Times New Roman"/>
          <w:szCs w:val="28"/>
          <w:lang w:eastAsia="ru-RU"/>
        </w:rPr>
        <w:lastRenderedPageBreak/>
        <w:t xml:space="preserve">Приложение имеет </w:t>
      </w:r>
      <w:r w:rsidR="00D173AF">
        <w:rPr>
          <w:rFonts w:eastAsia="Times New Roman" w:cs="Times New Roman"/>
          <w:szCs w:val="28"/>
          <w:lang w:eastAsia="ru-RU"/>
        </w:rPr>
        <w:t>графический интерфейс,</w:t>
      </w:r>
      <w:r>
        <w:rPr>
          <w:rFonts w:eastAsia="Times New Roman" w:cs="Times New Roman"/>
          <w:szCs w:val="28"/>
          <w:lang w:eastAsia="ru-RU"/>
        </w:rPr>
        <w:t xml:space="preserve"> реализованный на </w:t>
      </w:r>
      <w:r>
        <w:rPr>
          <w:rFonts w:eastAsia="Times New Roman" w:cs="Times New Roman"/>
          <w:szCs w:val="28"/>
          <w:lang w:val="en-US" w:eastAsia="ru-RU"/>
        </w:rPr>
        <w:t>Java</w:t>
      </w:r>
      <w:r w:rsidRPr="007924EF">
        <w:rPr>
          <w:rFonts w:eastAsia="Times New Roman" w:cs="Times New Roman"/>
          <w:szCs w:val="28"/>
          <w:lang w:eastAsia="ru-RU"/>
        </w:rPr>
        <w:t xml:space="preserve"> </w:t>
      </w:r>
      <w:r>
        <w:rPr>
          <w:rFonts w:eastAsia="Times New Roman" w:cs="Times New Roman"/>
          <w:szCs w:val="28"/>
          <w:lang w:val="en-US" w:eastAsia="ru-RU"/>
        </w:rPr>
        <w:t>Swing</w:t>
      </w:r>
      <w:r>
        <w:rPr>
          <w:rFonts w:eastAsia="Times New Roman" w:cs="Times New Roman"/>
          <w:szCs w:val="28"/>
          <w:lang w:eastAsia="ru-RU"/>
        </w:rPr>
        <w:t>.</w:t>
      </w:r>
    </w:p>
    <w:p w:rsidR="007924EF" w:rsidRPr="00734B23" w:rsidRDefault="007924EF" w:rsidP="007924EF">
      <w:pPr>
        <w:ind w:firstLine="709"/>
        <w:jc w:val="both"/>
        <w:rPr>
          <w:rFonts w:eastAsia="Times New Roman" w:cs="Times New Roman"/>
          <w:szCs w:val="28"/>
          <w:lang w:eastAsia="ru-RU"/>
        </w:rPr>
      </w:pPr>
      <w:r w:rsidRPr="00734B23">
        <w:rPr>
          <w:rFonts w:eastAsia="Times New Roman" w:cs="Times New Roman"/>
          <w:szCs w:val="28"/>
          <w:lang w:eastAsia="ru-RU"/>
        </w:rPr>
        <w:t>Все компоненты взаимодействуют друг с другом и связаны. Так же могут работать по отдельности. Для каждой части разработана таблица в которой содержатся и хранятся данные.</w:t>
      </w:r>
    </w:p>
    <w:p w:rsidR="007924EF" w:rsidRDefault="007924EF" w:rsidP="007924EF">
      <w:pPr>
        <w:pStyle w:val="a8"/>
        <w:spacing w:line="276" w:lineRule="auto"/>
        <w:ind w:left="0" w:firstLine="709"/>
        <w:jc w:val="both"/>
      </w:pPr>
    </w:p>
    <w:p w:rsidR="007924EF" w:rsidRPr="007924EF" w:rsidRDefault="007924EF" w:rsidP="007924EF">
      <w:pPr>
        <w:pStyle w:val="a8"/>
        <w:spacing w:line="276" w:lineRule="auto"/>
        <w:ind w:left="0" w:firstLine="709"/>
        <w:jc w:val="both"/>
      </w:pPr>
    </w:p>
    <w:p w:rsidR="00F31BCF" w:rsidRDefault="00F31BCF" w:rsidP="00F66E57">
      <w:pPr>
        <w:pStyle w:val="a8"/>
        <w:numPr>
          <w:ilvl w:val="1"/>
          <w:numId w:val="1"/>
        </w:numPr>
        <w:spacing w:line="276" w:lineRule="auto"/>
        <w:ind w:left="0" w:firstLine="709"/>
        <w:jc w:val="both"/>
        <w:outlineLvl w:val="1"/>
      </w:pPr>
      <w:bookmarkStart w:id="13" w:name="_Toc121606731"/>
      <w:r>
        <w:t>Обоснование выбора компонентов и технологий для реализации программного средства</w:t>
      </w:r>
      <w:bookmarkEnd w:id="13"/>
    </w:p>
    <w:p w:rsidR="00BD6D85" w:rsidRDefault="00BD6D85" w:rsidP="00BD6D85">
      <w:pPr>
        <w:pStyle w:val="a8"/>
        <w:spacing w:line="276" w:lineRule="auto"/>
        <w:ind w:left="0" w:firstLine="709"/>
        <w:jc w:val="both"/>
      </w:pPr>
    </w:p>
    <w:p w:rsidR="00BD6D85" w:rsidRDefault="00BD6D85">
      <w:pPr>
        <w:spacing w:after="160" w:line="259" w:lineRule="auto"/>
      </w:pPr>
      <w:r>
        <w:br w:type="page"/>
      </w:r>
    </w:p>
    <w:p w:rsidR="00BD6D85" w:rsidRDefault="00F31BCF" w:rsidP="000D0B3E">
      <w:pPr>
        <w:pStyle w:val="a8"/>
        <w:spacing w:line="23" w:lineRule="atLeast"/>
        <w:ind w:left="0" w:firstLine="709"/>
        <w:jc w:val="both"/>
        <w:outlineLvl w:val="0"/>
      </w:pPr>
      <w:bookmarkStart w:id="14" w:name="_Toc121606732"/>
      <w:r>
        <w:lastRenderedPageBreak/>
        <w:t>3</w:t>
      </w:r>
      <w:r w:rsidR="00BD6D85">
        <w:t xml:space="preserve"> </w:t>
      </w:r>
      <w:r>
        <w:t>ТЕСТИРОВАНИЕ И ПРОВЕРКА РАБОТОСПОСОБНОСТИ ПРОГРАММНОГО СРЕДСТВА</w:t>
      </w:r>
      <w:bookmarkEnd w:id="14"/>
    </w:p>
    <w:p w:rsidR="00BD6D85" w:rsidRDefault="00BD6D85" w:rsidP="000D0B3E">
      <w:pPr>
        <w:pStyle w:val="a8"/>
        <w:spacing w:line="23" w:lineRule="atLeast"/>
        <w:ind w:left="0" w:firstLine="709"/>
        <w:jc w:val="both"/>
      </w:pPr>
    </w:p>
    <w:p w:rsidR="00FE7BEB" w:rsidRDefault="00FE7BEB" w:rsidP="000D0B3E">
      <w:pPr>
        <w:spacing w:line="23" w:lineRule="atLeast"/>
        <w:ind w:firstLine="709"/>
        <w:jc w:val="both"/>
      </w:pPr>
      <w:r>
        <w:br w:type="page"/>
      </w:r>
    </w:p>
    <w:p w:rsidR="00F31BCF" w:rsidRPr="000D0B3E" w:rsidRDefault="000D0B3E" w:rsidP="000D0B3E">
      <w:pPr>
        <w:pStyle w:val="1"/>
        <w:spacing w:before="0" w:line="276" w:lineRule="auto"/>
        <w:ind w:firstLine="709"/>
        <w:jc w:val="both"/>
        <w:rPr>
          <w:rFonts w:ascii="Times New Roman" w:hAnsi="Times New Roman" w:cs="Times New Roman"/>
        </w:rPr>
      </w:pPr>
      <w:bookmarkStart w:id="15" w:name="_Toc121606733"/>
      <w:r w:rsidRPr="000D0B3E">
        <w:rPr>
          <w:rFonts w:ascii="Times New Roman" w:hAnsi="Times New Roman" w:cs="Times New Roman"/>
          <w:color w:val="auto"/>
        </w:rPr>
        <w:lastRenderedPageBreak/>
        <w:t>4 ИНСТРУКЦИЯ ПО РАЗВЕРТЫВАНИЮ И ИСПОЛЬЗОВАНИЮ ПРИЛОЖЕНИЯ</w:t>
      </w:r>
      <w:bookmarkEnd w:id="15"/>
    </w:p>
    <w:p w:rsidR="00F31BCF" w:rsidRDefault="00F31BCF" w:rsidP="000D0B3E">
      <w:pPr>
        <w:spacing w:line="23" w:lineRule="atLeast"/>
        <w:ind w:firstLine="709"/>
        <w:jc w:val="both"/>
      </w:pPr>
    </w:p>
    <w:p w:rsidR="00F31BCF" w:rsidRDefault="00F31BCF" w:rsidP="000D0B3E">
      <w:pPr>
        <w:spacing w:line="23" w:lineRule="atLeast"/>
        <w:ind w:firstLine="709"/>
        <w:jc w:val="both"/>
      </w:pPr>
      <w:r>
        <w:br w:type="page"/>
      </w:r>
    </w:p>
    <w:p w:rsidR="00FE7BEB" w:rsidRDefault="00FE7BEB" w:rsidP="00FE7BEB">
      <w:pPr>
        <w:pStyle w:val="a8"/>
        <w:spacing w:line="276" w:lineRule="auto"/>
        <w:ind w:left="0" w:firstLine="709"/>
        <w:jc w:val="center"/>
        <w:outlineLvl w:val="0"/>
      </w:pPr>
      <w:bookmarkStart w:id="16" w:name="_Toc121606734"/>
      <w:r>
        <w:lastRenderedPageBreak/>
        <w:t>ЗАКЛЮЧЕНИЕ</w:t>
      </w:r>
      <w:bookmarkEnd w:id="16"/>
    </w:p>
    <w:p w:rsidR="00FE7BEB" w:rsidRDefault="00FE7BEB" w:rsidP="00FE7BEB">
      <w:pPr>
        <w:pStyle w:val="a8"/>
        <w:spacing w:line="276" w:lineRule="auto"/>
        <w:ind w:left="0" w:firstLine="709"/>
        <w:jc w:val="both"/>
      </w:pPr>
    </w:p>
    <w:p w:rsidR="00FE7BEB" w:rsidRDefault="00FE7BEB">
      <w:pPr>
        <w:spacing w:after="160" w:line="259" w:lineRule="auto"/>
      </w:pPr>
      <w:r>
        <w:br w:type="page"/>
      </w:r>
    </w:p>
    <w:p w:rsidR="00FE7BEB" w:rsidRDefault="00FE7BEB" w:rsidP="00FE7BEB">
      <w:pPr>
        <w:pStyle w:val="a8"/>
        <w:spacing w:line="276" w:lineRule="auto"/>
        <w:ind w:left="0" w:firstLine="709"/>
        <w:jc w:val="both"/>
        <w:outlineLvl w:val="0"/>
      </w:pPr>
      <w:bookmarkStart w:id="17" w:name="_Toc121606735"/>
      <w:r>
        <w:lastRenderedPageBreak/>
        <w:t>СПИСОК ИСПОЛЬЗОВАННЫХ ИСТОЧНИКОВ</w:t>
      </w:r>
      <w:bookmarkEnd w:id="17"/>
    </w:p>
    <w:p w:rsidR="005D23D8" w:rsidRDefault="005D23D8" w:rsidP="005D23D8">
      <w:pPr>
        <w:pStyle w:val="a8"/>
        <w:spacing w:line="276" w:lineRule="auto"/>
        <w:ind w:left="0" w:firstLine="709"/>
        <w:jc w:val="both"/>
      </w:pPr>
    </w:p>
    <w:p w:rsidR="005D23D8" w:rsidRDefault="005D23D8" w:rsidP="005D23D8">
      <w:pPr>
        <w:pStyle w:val="a8"/>
        <w:spacing w:line="276" w:lineRule="auto"/>
        <w:ind w:left="0" w:firstLine="709"/>
        <w:jc w:val="both"/>
        <w:rPr>
          <w:rFonts w:eastAsia="Times New Roman" w:cs="Times New Roman"/>
        </w:rPr>
      </w:pPr>
      <w:r w:rsidRPr="005D23D8">
        <w:t>[1]</w:t>
      </w:r>
      <w:r>
        <w:t xml:space="preserve"> </w:t>
      </w:r>
      <w:r>
        <w:rPr>
          <w:rFonts w:eastAsia="Times New Roman" w:cs="Times New Roman"/>
        </w:rPr>
        <w:t>Издательство «Открытые системы»</w:t>
      </w:r>
      <w:r w:rsidRPr="00982D06">
        <w:rPr>
          <w:rFonts w:eastAsia="Times New Roman" w:cs="Times New Roman"/>
        </w:rPr>
        <w:t xml:space="preserve"> [Электронный ресурс]. – Электронные данные. – Режим доступа: </w:t>
      </w:r>
      <w:r w:rsidRPr="005D23D8">
        <w:rPr>
          <w:rFonts w:eastAsia="Times New Roman" w:cs="Times New Roman"/>
        </w:rPr>
        <w:t>https://www.osp.ru/os/2011/03/13008203</w:t>
      </w:r>
    </w:p>
    <w:p w:rsidR="005D23D8" w:rsidRDefault="005D23D8" w:rsidP="005D23D8">
      <w:pPr>
        <w:pStyle w:val="a8"/>
        <w:spacing w:line="276" w:lineRule="auto"/>
        <w:ind w:left="0" w:firstLine="709"/>
        <w:jc w:val="both"/>
        <w:rPr>
          <w:rFonts w:eastAsia="Times New Roman" w:cs="Times New Roman"/>
        </w:rPr>
      </w:pPr>
      <w:r w:rsidRPr="002A4394">
        <w:t>[2]</w:t>
      </w:r>
      <w:r>
        <w:t xml:space="preserve"> </w:t>
      </w:r>
      <w:r w:rsidR="002A4394">
        <w:rPr>
          <w:rFonts w:eastAsia="Times New Roman" w:cs="Times New Roman"/>
        </w:rPr>
        <w:t>Технология разработки ПО</w:t>
      </w:r>
      <w:r w:rsidR="002A4394" w:rsidRPr="00982D06">
        <w:rPr>
          <w:rFonts w:eastAsia="Times New Roman" w:cs="Times New Roman"/>
        </w:rPr>
        <w:t xml:space="preserve"> [Электронный ресурс]. – Электронные данные. – Режим доступа: </w:t>
      </w:r>
      <w:r w:rsidR="002A4394" w:rsidRPr="002A4394">
        <w:rPr>
          <w:rFonts w:eastAsia="Times New Roman" w:cs="Times New Roman"/>
        </w:rPr>
        <w:t>https://technologiarpo.blogspot.com/p/blog-page_16.html</w:t>
      </w:r>
    </w:p>
    <w:p w:rsidR="002A4394" w:rsidRPr="002A4394" w:rsidRDefault="002A4394" w:rsidP="005D23D8">
      <w:pPr>
        <w:pStyle w:val="a8"/>
        <w:spacing w:line="276" w:lineRule="auto"/>
        <w:ind w:left="0" w:firstLine="709"/>
        <w:jc w:val="both"/>
      </w:pPr>
      <w:r>
        <w:rPr>
          <w:lang w:val="en-US"/>
        </w:rPr>
        <w:t>[3]</w:t>
      </w:r>
      <w:r>
        <w:t xml:space="preserve"> </w:t>
      </w:r>
    </w:p>
    <w:sectPr w:rsidR="002A4394" w:rsidRPr="002A4394">
      <w:headerReference w:type="even" r:id="rId17"/>
      <w:headerReference w:type="default" r:id="rId18"/>
      <w:footerReference w:type="even" r:id="rId19"/>
      <w:footerReference w:type="default" r:id="rId20"/>
      <w:headerReference w:type="first" r:id="rId21"/>
      <w:footerReference w:type="firs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BF5" w:rsidRDefault="00CD4BF5" w:rsidP="00FE7BEB">
      <w:r>
        <w:separator/>
      </w:r>
    </w:p>
  </w:endnote>
  <w:endnote w:type="continuationSeparator" w:id="0">
    <w:p w:rsidR="00CD4BF5" w:rsidRDefault="00CD4BF5" w:rsidP="00FE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D7C" w:rsidRDefault="00380D7C">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D7C" w:rsidRDefault="00380D7C">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D7C" w:rsidRDefault="00380D7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BF5" w:rsidRDefault="00CD4BF5" w:rsidP="00FE7BEB">
      <w:r>
        <w:separator/>
      </w:r>
    </w:p>
  </w:footnote>
  <w:footnote w:type="continuationSeparator" w:id="0">
    <w:p w:rsidR="00CD4BF5" w:rsidRDefault="00CD4BF5" w:rsidP="00FE7B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D7C" w:rsidRDefault="00380D7C">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D7C" w:rsidRDefault="00380D7C">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D7C" w:rsidRDefault="00380D7C">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36838"/>
    <w:multiLevelType w:val="hybridMultilevel"/>
    <w:tmpl w:val="12C6AE98"/>
    <w:lvl w:ilvl="0" w:tplc="BE229D04">
      <w:start w:val="2"/>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4F0F31DC"/>
    <w:multiLevelType w:val="hybridMultilevel"/>
    <w:tmpl w:val="10888CC2"/>
    <w:lvl w:ilvl="0" w:tplc="9754FE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53CC0921"/>
    <w:multiLevelType w:val="multilevel"/>
    <w:tmpl w:val="A854231E"/>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8EE77DE"/>
    <w:multiLevelType w:val="hybridMultilevel"/>
    <w:tmpl w:val="8FC29690"/>
    <w:lvl w:ilvl="0" w:tplc="BE229D04">
      <w:start w:val="2"/>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5C683BF9"/>
    <w:multiLevelType w:val="hybridMultilevel"/>
    <w:tmpl w:val="E25C92F8"/>
    <w:lvl w:ilvl="0" w:tplc="BE229D04">
      <w:start w:val="2"/>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67AA31F5"/>
    <w:multiLevelType w:val="hybridMultilevel"/>
    <w:tmpl w:val="8158AE46"/>
    <w:lvl w:ilvl="0" w:tplc="BE229D04">
      <w:start w:val="2"/>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85"/>
    <w:rsid w:val="0000670F"/>
    <w:rsid w:val="0005664B"/>
    <w:rsid w:val="00067072"/>
    <w:rsid w:val="00081525"/>
    <w:rsid w:val="000D0B3E"/>
    <w:rsid w:val="000E0276"/>
    <w:rsid w:val="000F4C45"/>
    <w:rsid w:val="00146DFB"/>
    <w:rsid w:val="0017691E"/>
    <w:rsid w:val="001D09EC"/>
    <w:rsid w:val="00242D92"/>
    <w:rsid w:val="00262683"/>
    <w:rsid w:val="002A4394"/>
    <w:rsid w:val="00316875"/>
    <w:rsid w:val="003467C8"/>
    <w:rsid w:val="00380D7C"/>
    <w:rsid w:val="00406F88"/>
    <w:rsid w:val="00493B2F"/>
    <w:rsid w:val="004F690C"/>
    <w:rsid w:val="005405E8"/>
    <w:rsid w:val="00560BB9"/>
    <w:rsid w:val="00594542"/>
    <w:rsid w:val="005D23D8"/>
    <w:rsid w:val="005D3CBC"/>
    <w:rsid w:val="00691434"/>
    <w:rsid w:val="00716512"/>
    <w:rsid w:val="007924EF"/>
    <w:rsid w:val="008948B4"/>
    <w:rsid w:val="008A0BC8"/>
    <w:rsid w:val="009065C3"/>
    <w:rsid w:val="00931E24"/>
    <w:rsid w:val="00A41A90"/>
    <w:rsid w:val="00A95ADF"/>
    <w:rsid w:val="00B44A1D"/>
    <w:rsid w:val="00BC6AF6"/>
    <w:rsid w:val="00BD6D85"/>
    <w:rsid w:val="00C25D44"/>
    <w:rsid w:val="00CD4BF5"/>
    <w:rsid w:val="00D173AF"/>
    <w:rsid w:val="00D51662"/>
    <w:rsid w:val="00E2196D"/>
    <w:rsid w:val="00EE1C83"/>
    <w:rsid w:val="00F31BCF"/>
    <w:rsid w:val="00F66E57"/>
    <w:rsid w:val="00FA415F"/>
    <w:rsid w:val="00FB2885"/>
    <w:rsid w:val="00FE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EFD4"/>
  <w15:chartTrackingRefBased/>
  <w15:docId w15:val="{1292C568-6003-4FE3-9E9B-8FCA5CEB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D85"/>
    <w:pPr>
      <w:spacing w:after="0" w:line="240" w:lineRule="auto"/>
    </w:pPr>
    <w:rPr>
      <w:rFonts w:ascii="Times New Roman" w:hAnsi="Times New Roman"/>
      <w:sz w:val="28"/>
      <w:lang w:val="ru-RU"/>
    </w:rPr>
  </w:style>
  <w:style w:type="paragraph" w:styleId="1">
    <w:name w:val="heading 1"/>
    <w:basedOn w:val="a"/>
    <w:next w:val="a"/>
    <w:link w:val="10"/>
    <w:uiPriority w:val="9"/>
    <w:qFormat/>
    <w:rsid w:val="00BD6D8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BD6D85"/>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D6D85"/>
    <w:pPr>
      <w:tabs>
        <w:tab w:val="center" w:pos="4677"/>
        <w:tab w:val="right" w:pos="9355"/>
      </w:tabs>
    </w:pPr>
  </w:style>
  <w:style w:type="character" w:customStyle="1" w:styleId="a5">
    <w:name w:val="Верхний колонтитул Знак"/>
    <w:basedOn w:val="a0"/>
    <w:link w:val="a4"/>
    <w:uiPriority w:val="99"/>
    <w:rsid w:val="00BD6D85"/>
    <w:rPr>
      <w:rFonts w:ascii="Times New Roman" w:hAnsi="Times New Roman"/>
      <w:sz w:val="28"/>
      <w:lang w:val="ru-RU"/>
    </w:rPr>
  </w:style>
  <w:style w:type="paragraph" w:styleId="a6">
    <w:name w:val="footer"/>
    <w:basedOn w:val="a"/>
    <w:link w:val="a7"/>
    <w:uiPriority w:val="99"/>
    <w:unhideWhenUsed/>
    <w:rsid w:val="00BD6D85"/>
    <w:pPr>
      <w:tabs>
        <w:tab w:val="center" w:pos="4677"/>
        <w:tab w:val="right" w:pos="9355"/>
      </w:tabs>
    </w:pPr>
  </w:style>
  <w:style w:type="character" w:customStyle="1" w:styleId="a7">
    <w:name w:val="Нижний колонтитул Знак"/>
    <w:basedOn w:val="a0"/>
    <w:link w:val="a6"/>
    <w:uiPriority w:val="99"/>
    <w:rsid w:val="00BD6D85"/>
    <w:rPr>
      <w:rFonts w:ascii="Times New Roman" w:hAnsi="Times New Roman"/>
      <w:sz w:val="28"/>
      <w:lang w:val="ru-RU"/>
    </w:rPr>
  </w:style>
  <w:style w:type="character" w:customStyle="1" w:styleId="10">
    <w:name w:val="Заголовок 1 Знак"/>
    <w:basedOn w:val="a0"/>
    <w:link w:val="1"/>
    <w:uiPriority w:val="9"/>
    <w:rsid w:val="00BD6D85"/>
    <w:rPr>
      <w:rFonts w:asciiTheme="majorHAnsi" w:eastAsiaTheme="majorEastAsia" w:hAnsiTheme="majorHAnsi" w:cstheme="majorBidi"/>
      <w:color w:val="2E74B5" w:themeColor="accent1" w:themeShade="BF"/>
      <w:sz w:val="32"/>
      <w:szCs w:val="32"/>
      <w:lang w:val="ru-RU"/>
    </w:rPr>
  </w:style>
  <w:style w:type="paragraph" w:styleId="a8">
    <w:name w:val="List Paragraph"/>
    <w:basedOn w:val="a"/>
    <w:uiPriority w:val="34"/>
    <w:qFormat/>
    <w:rsid w:val="00BD6D85"/>
    <w:pPr>
      <w:ind w:left="720"/>
      <w:contextualSpacing/>
    </w:pPr>
  </w:style>
  <w:style w:type="paragraph" w:styleId="a9">
    <w:name w:val="footnote text"/>
    <w:basedOn w:val="a"/>
    <w:link w:val="aa"/>
    <w:uiPriority w:val="99"/>
    <w:semiHidden/>
    <w:unhideWhenUsed/>
    <w:rsid w:val="00FE7BEB"/>
    <w:rPr>
      <w:sz w:val="20"/>
      <w:szCs w:val="20"/>
    </w:rPr>
  </w:style>
  <w:style w:type="character" w:customStyle="1" w:styleId="aa">
    <w:name w:val="Текст сноски Знак"/>
    <w:basedOn w:val="a0"/>
    <w:link w:val="a9"/>
    <w:uiPriority w:val="99"/>
    <w:semiHidden/>
    <w:rsid w:val="00FE7BEB"/>
    <w:rPr>
      <w:rFonts w:ascii="Times New Roman" w:hAnsi="Times New Roman"/>
      <w:sz w:val="20"/>
      <w:szCs w:val="20"/>
      <w:lang w:val="ru-RU"/>
    </w:rPr>
  </w:style>
  <w:style w:type="character" w:styleId="ab">
    <w:name w:val="footnote reference"/>
    <w:basedOn w:val="a0"/>
    <w:uiPriority w:val="99"/>
    <w:semiHidden/>
    <w:unhideWhenUsed/>
    <w:rsid w:val="00FE7BEB"/>
    <w:rPr>
      <w:vertAlign w:val="superscript"/>
    </w:rPr>
  </w:style>
  <w:style w:type="paragraph" w:styleId="ac">
    <w:name w:val="TOC Heading"/>
    <w:basedOn w:val="1"/>
    <w:next w:val="a"/>
    <w:uiPriority w:val="39"/>
    <w:unhideWhenUsed/>
    <w:qFormat/>
    <w:rsid w:val="00FE7BEB"/>
    <w:pPr>
      <w:spacing w:line="259" w:lineRule="auto"/>
      <w:outlineLvl w:val="9"/>
    </w:pPr>
    <w:rPr>
      <w:lang w:val="en-US"/>
    </w:rPr>
  </w:style>
  <w:style w:type="paragraph" w:styleId="11">
    <w:name w:val="toc 1"/>
    <w:basedOn w:val="a"/>
    <w:next w:val="a"/>
    <w:autoRedefine/>
    <w:uiPriority w:val="39"/>
    <w:unhideWhenUsed/>
    <w:rsid w:val="00FE7BEB"/>
    <w:pPr>
      <w:spacing w:after="100"/>
    </w:pPr>
  </w:style>
  <w:style w:type="paragraph" w:styleId="2">
    <w:name w:val="toc 2"/>
    <w:basedOn w:val="a"/>
    <w:next w:val="a"/>
    <w:autoRedefine/>
    <w:uiPriority w:val="39"/>
    <w:unhideWhenUsed/>
    <w:rsid w:val="00FE7BEB"/>
    <w:pPr>
      <w:spacing w:after="100"/>
      <w:ind w:left="280"/>
    </w:pPr>
  </w:style>
  <w:style w:type="character" w:styleId="ad">
    <w:name w:val="Hyperlink"/>
    <w:basedOn w:val="a0"/>
    <w:uiPriority w:val="99"/>
    <w:unhideWhenUsed/>
    <w:rsid w:val="00FE7BEB"/>
    <w:rPr>
      <w:color w:val="0563C1" w:themeColor="hyperlink"/>
      <w:u w:val="single"/>
    </w:rPr>
  </w:style>
  <w:style w:type="paragraph" w:styleId="ae">
    <w:name w:val="Balloon Text"/>
    <w:basedOn w:val="a"/>
    <w:link w:val="af"/>
    <w:uiPriority w:val="99"/>
    <w:semiHidden/>
    <w:unhideWhenUsed/>
    <w:rsid w:val="00146DFB"/>
    <w:rPr>
      <w:rFonts w:ascii="Segoe UI" w:hAnsi="Segoe UI" w:cs="Segoe UI"/>
      <w:sz w:val="18"/>
      <w:szCs w:val="18"/>
    </w:rPr>
  </w:style>
  <w:style w:type="character" w:customStyle="1" w:styleId="af">
    <w:name w:val="Текст выноски Знак"/>
    <w:basedOn w:val="a0"/>
    <w:link w:val="ae"/>
    <w:uiPriority w:val="99"/>
    <w:semiHidden/>
    <w:rsid w:val="00146DFB"/>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CE3FD-8561-434D-B83B-15F1519F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18</Pages>
  <Words>2590</Words>
  <Characters>14763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Гайсенок Данила</dc:creator>
  <cp:keywords/>
  <dc:description/>
  <cp:lastModifiedBy>Гайсенок Данила</cp:lastModifiedBy>
  <cp:revision>23</cp:revision>
  <cp:lastPrinted>2022-12-10T21:07:00Z</cp:lastPrinted>
  <dcterms:created xsi:type="dcterms:W3CDTF">2022-12-09T09:52:00Z</dcterms:created>
  <dcterms:modified xsi:type="dcterms:W3CDTF">2022-12-11T16:18:00Z</dcterms:modified>
</cp:coreProperties>
</file>