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851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МИНИСТЕРСТВО ПРОСВЕЩЕНИЯ  РОССИЙСКОЙ ФЕДЕРАЦИИ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-851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-851" w:firstLine="0"/>
        <w:jc w:val="center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Институт информационных технологий и технологического образования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ind w:left="-851" w:firstLine="0"/>
        <w:jc w:val="center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Кафедра информационных технологий и электронного обучения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ind w:left="-851" w:firstLine="0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-851" w:firstLine="0"/>
        <w:jc w:val="center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rtl w:val="0"/>
        </w:rPr>
        <w:t xml:space="preserve">по направлению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44.04.01 Педагогическое образование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-851" w:firstLine="0"/>
        <w:jc w:val="center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Направленность (профиль) «Корпоративное электронное обучение»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-851" w:firstLine="0"/>
        <w:jc w:val="center"/>
        <w:spacing w:after="0"/>
        <w:shd w:val="clear" w:color="auto" w:fill="ffffff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eastAsia="Times New Roman" w:cs="Times New Roman"/>
          <w:rtl w:val="0"/>
        </w:rPr>
      </w:r>
      <w:r>
        <w:rPr>
          <w:rFonts w:ascii="Times New Roman" w:hAnsi="Times New Roman" w:cs="Times New Roman"/>
          <w:b/>
          <w:i/>
        </w:rPr>
      </w:r>
      <w:r>
        <w:rPr>
          <w:rFonts w:ascii="Times New Roman" w:hAnsi="Times New Roman" w:cs="Times New Roman"/>
          <w:b/>
          <w:i/>
        </w:rPr>
      </w:r>
    </w:p>
    <w:p>
      <w:pPr>
        <w:ind w:left="-851" w:firstLine="0"/>
        <w:jc w:val="right"/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Утверждаю</w:t>
      </w:r>
      <w:r>
        <w:rPr>
          <w:rFonts w:ascii="Times New Roman" w:hAnsi="Times New Roman" w:cs="Times New Roman"/>
          <w:b/>
          <w:i/>
        </w:rPr>
      </w:r>
      <w:r>
        <w:rPr>
          <w:rFonts w:ascii="Times New Roman" w:hAnsi="Times New Roman" w:cs="Times New Roman"/>
          <w:b/>
          <w:i/>
        </w:rPr>
      </w:r>
    </w:p>
    <w:p>
      <w:pPr>
        <w:ind w:left="-851" w:firstLine="0"/>
        <w:jc w:val="right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Зав. кафедрой  д.п.н., проф.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-851" w:firstLine="0"/>
        <w:jc w:val="right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___________________________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-851" w:firstLine="0"/>
        <w:jc w:val="right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Е.З.Власова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-851" w:firstLine="708"/>
        <w:jc w:val="right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«    » ____________  202_ г.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-851" w:firstLine="426"/>
        <w:jc w:val="center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eastAsia="Times New Roman" w:cs="Times New Roman"/>
          <w:rtl w:val="0"/>
        </w:rPr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ind w:left="-851" w:firstLine="426"/>
        <w:jc w:val="center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З А Д А Н И Е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ind w:left="-851" w:firstLine="0"/>
        <w:jc w:val="center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eastAsia="Times New Roman" w:cs="Times New Roman"/>
          <w:rtl w:val="0"/>
        </w:rPr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ind w:left="-851" w:firstLine="426"/>
        <w:jc w:val="center"/>
        <w:spacing w:after="0" w:line="240" w:lineRule="auto"/>
        <w:rPr>
          <w:rFonts w:ascii="Times New Roman" w:hAnsi="Times New Roman" w:cs="Times New Roman"/>
          <w:b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rtl w:val="0"/>
        </w:rPr>
        <w:t xml:space="preserve">УЧЕБНАЯ ПРАКТИКА 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ind w:left="-851" w:firstLine="426"/>
        <w:jc w:val="center"/>
        <w:spacing w:after="0" w:line="240" w:lineRule="auto"/>
        <w:rPr>
          <w:rFonts w:ascii="Times New Roman" w:hAnsi="Times New Roman" w:cs="Times New Roman"/>
          <w:b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rtl w:val="0"/>
        </w:rPr>
        <w:t xml:space="preserve">(научно-исследовательская работа 1 сем)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ind w:left="-851" w:firstLine="426"/>
        <w:jc w:val="center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eastAsia="Times New Roman" w:cs="Times New Roman"/>
        </w:rPr>
      </w:r>
      <w:bookmarkStart w:id="0" w:name="_gjdgxs"/>
      <w:r>
        <w:rPr>
          <w:rFonts w:ascii="Times New Roman" w:hAnsi="Times New Roman" w:eastAsia="Times New Roman" w:cs="Times New Roman"/>
        </w:rPr>
      </w:r>
      <w:bookmarkEnd w:id="0"/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ind w:left="-851" w:firstLine="426"/>
        <w:jc w:val="center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eastAsia="Times New Roman" w:cs="Times New Roman"/>
          <w:rtl w:val="0"/>
        </w:rPr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ind w:left="-851" w:firstLine="0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Студента   </w:t>
      </w:r>
      <w:r>
        <w:rPr>
          <w:rFonts w:ascii="Times New Roman" w:hAnsi="Times New Roman" w:eastAsia="Times New Roman" w:cs="Times New Roman"/>
          <w:u w:val="single"/>
          <w:rtl w:val="0"/>
        </w:rPr>
        <w:t xml:space="preserve">Исайчева Данилы Олеговича</w:t>
      </w:r>
      <w:r>
        <w:rPr>
          <w:rFonts w:ascii="Times New Roman" w:hAnsi="Times New Roman" w:eastAsia="Times New Roman" w:cs="Times New Roman"/>
          <w:rtl w:val="0"/>
        </w:rPr>
        <w:t xml:space="preserve">___________________________________________________________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565" w:firstLine="851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vertAlign w:val="superscript"/>
          <w:rtl w:val="0"/>
        </w:rPr>
        <w:t xml:space="preserve"> (Фамилия, имя, отчество студента)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-851" w:firstLine="0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Руководитель   </w:t>
      </w:r>
      <w:r>
        <w:rPr>
          <w:rFonts w:ascii="Times New Roman" w:hAnsi="Times New Roman" w:eastAsia="Times New Roman" w:cs="Times New Roman"/>
          <w:u w:val="single"/>
          <w:rtl w:val="0"/>
        </w:rPr>
        <w:t xml:space="preserve">Готская Ирина Борисовна,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rtl w:val="0"/>
        </w:rPr>
        <w:t xml:space="preserve">д.п.н.,</w:t>
      </w:r>
      <w:r>
        <w:rPr>
          <w:rFonts w:ascii="Times New Roman" w:hAnsi="Times New Roman" w:eastAsia="Times New Roman" w:cs="Times New Roman"/>
          <w:sz w:val="24"/>
          <w:szCs w:val="24"/>
          <w:u w:val="single"/>
          <w:rtl w:val="0"/>
        </w:rPr>
        <w:t xml:space="preserve"> профессор кафедры ИТиЭО</w:t>
      </w:r>
      <w:r>
        <w:rPr>
          <w:rFonts w:ascii="Times New Roman" w:hAnsi="Times New Roman" w:eastAsia="Times New Roman" w:cs="Times New Roman"/>
          <w:u w:val="none"/>
          <w:rtl w:val="0"/>
        </w:rPr>
        <w:t xml:space="preserve">_________________________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-851" w:firstLine="426"/>
        <w:jc w:val="both"/>
        <w:spacing w:after="0" w:line="24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eastAsia="Times New Roman" w:cs="Times New Roman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  <w:r>
        <w:rPr>
          <w:rFonts w:ascii="Times New Roman" w:hAnsi="Times New Roman" w:cs="Times New Roman"/>
          <w:vertAlign w:val="superscript"/>
        </w:rPr>
      </w:r>
      <w:r>
        <w:rPr>
          <w:rFonts w:ascii="Times New Roman" w:hAnsi="Times New Roman" w:cs="Times New Roman"/>
          <w:vertAlign w:val="superscript"/>
        </w:rPr>
      </w:r>
    </w:p>
    <w:p>
      <w:pPr>
        <w:ind w:left="-851" w:firstLine="0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-851" w:firstLine="0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Утверждено приказом  ФГБОУ ВО «РГПУ им. А. И. Герцена» № 0104-1545</w:t>
      </w:r>
      <w:r>
        <w:rPr>
          <w:rFonts w:ascii="Times New Roman" w:hAnsi="Times New Roman" w:eastAsia="Times New Roman" w:cs="Times New Roman"/>
          <w:rtl w:val="0"/>
          <w:lang w:val="en-US"/>
        </w:rPr>
        <w:t xml:space="preserve">/03 </w:t>
      </w:r>
      <w:r>
        <w:rPr>
          <w:rFonts w:ascii="Times New Roman" w:hAnsi="Times New Roman" w:eastAsia="Times New Roman" w:cs="Times New Roman"/>
          <w:rtl w:val="0"/>
          <w:lang w:val="ru-RU"/>
        </w:rPr>
        <w:t xml:space="preserve">ПР</w:t>
      </w:r>
      <w:r>
        <w:rPr>
          <w:rFonts w:ascii="Times New Roman" w:hAnsi="Times New Roman" w:eastAsia="Times New Roman" w:cs="Times New Roman"/>
          <w:rtl w:val="0"/>
        </w:rPr>
        <w:t xml:space="preserve"> «29» </w:t>
      </w:r>
      <w:r>
        <w:rPr>
          <w:rFonts w:ascii="Times New Roman" w:hAnsi="Times New Roman" w:eastAsia="Times New Roman" w:cs="Times New Roman"/>
          <w:rtl w:val="0"/>
        </w:rPr>
        <w:t xml:space="preserve">ноября 2023 г.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-851" w:firstLine="0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Срок представления</w:t>
      </w:r>
      <w:r>
        <w:rPr>
          <w:rFonts w:ascii="Times New Roman" w:hAnsi="Times New Roman" w:eastAsia="Times New Roman" w:cs="Times New Roman"/>
          <w:rtl w:val="0"/>
        </w:rPr>
        <w:t xml:space="preserve"> студентом </w:t>
      </w:r>
      <w:r>
        <w:rPr>
          <w:rFonts w:ascii="Times New Roman" w:hAnsi="Times New Roman" w:eastAsia="Times New Roman" w:cs="Times New Roman"/>
          <w:b/>
          <w:rtl w:val="0"/>
        </w:rPr>
        <w:t xml:space="preserve">отчета по практике на кафедру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ascii="Times New Roman" w:hAnsi="Times New Roman" w:eastAsia="Times New Roman" w:cs="Times New Roman"/>
          <w:u w:val="single"/>
          <w:rtl w:val="0"/>
        </w:rPr>
        <w:t xml:space="preserve">«28» декабря 2023 г.</w:t>
      </w:r>
      <w:r>
        <w:rPr>
          <w:rFonts w:ascii="Times New Roman" w:hAnsi="Times New Roman" w:eastAsia="Times New Roman" w:cs="Times New Roman"/>
          <w:u w:val="none"/>
          <w:rtl w:val="0"/>
        </w:rPr>
        <w:t xml:space="preserve">___________________</w:t>
      </w:r>
      <w:r>
        <w:rPr>
          <w:rFonts w:ascii="Times New Roman" w:hAnsi="Times New Roman" w:cs="Times New Roman"/>
          <w:u w:val="none"/>
        </w:rPr>
      </w:r>
      <w:r>
        <w:rPr>
          <w:rFonts w:ascii="Times New Roman" w:hAnsi="Times New Roman" w:cs="Times New Roman"/>
        </w:rPr>
      </w:r>
    </w:p>
    <w:p>
      <w:pPr>
        <w:ind w:left="-851" w:firstLine="0"/>
        <w:spacing w:after="0" w:line="240" w:lineRule="auto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eastAsia="Times New Roman" w:cs="Times New Roman"/>
          <w:rtl w:val="0"/>
        </w:rPr>
      </w:r>
      <w:r>
        <w:rPr>
          <w:rFonts w:ascii="Times New Roman" w:hAnsi="Times New Roman" w:cs="Times New Roman"/>
          <w:color w:val="000000"/>
        </w:rPr>
      </w:r>
      <w:r>
        <w:rPr>
          <w:rFonts w:ascii="Times New Roman" w:hAnsi="Times New Roman" w:cs="Times New Roman"/>
          <w:color w:val="000000"/>
        </w:rPr>
      </w:r>
    </w:p>
    <w:p>
      <w:pPr>
        <w:ind w:left="-851" w:firstLine="0"/>
        <w:jc w:val="center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Календарный план прохождения научно-исследовательской работы:</w:t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p>
      <w:pPr>
        <w:ind w:left="-851" w:firstLine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eastAsia="Times New Roman" w:cs="Times New Roman"/>
          <w:rtl w:val="0"/>
        </w:rPr>
      </w:r>
      <w:r>
        <w:rPr>
          <w:rFonts w:ascii="Times New Roman" w:hAnsi="Times New Roman" w:cs="Times New Roman"/>
          <w:b/>
        </w:rPr>
      </w:r>
      <w:r>
        <w:rPr>
          <w:rFonts w:ascii="Times New Roman" w:hAnsi="Times New Roman" w:cs="Times New Roman"/>
          <w:b/>
        </w:rPr>
      </w:r>
    </w:p>
    <w:tbl>
      <w:tblPr>
        <w:tblStyle w:val="843"/>
        <w:tblW w:w="10287" w:type="dxa"/>
        <w:tblInd w:w="-8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275"/>
        <w:gridCol w:w="1357"/>
        <w:tblGridChange w:id="0">
          <w:tblGrid>
            <w:gridCol w:w="4536"/>
            <w:gridCol w:w="3119"/>
            <w:gridCol w:w="1134"/>
            <w:gridCol w:w="1498"/>
          </w:tblGrid>
        </w:tblGridChange>
      </w:tblGrid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 xml:space="preserve">Наименование частей работы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 xml:space="preserve">Форма отчетности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-115"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 xml:space="preserve">Срок выполнения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ind w:left="-115"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 xml:space="preserve">работы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76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-115"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 xml:space="preserve">По плану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ind w:left="-115" w:firstLine="0"/>
              <w:jc w:val="center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rtl w:val="0"/>
              </w:rPr>
              <w:t xml:space="preserve">Фактически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cantSplit w:val="false"/>
          <w:trHeight w:val="600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left="0" w:hanging="720"/>
              <w:jc w:val="both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Инвариантная самостоятельная работа</w:t>
            </w:r>
            <w:r>
              <w:rPr>
                <w:rFonts w:ascii="Times New Roman" w:hAnsi="Times New Roman" w:cs="Times New Roman"/>
                <w:b/>
              </w:rPr>
            </w:r>
            <w:r>
              <w:rPr>
                <w:rFonts w:ascii="Times New Roman" w:hAnsi="Times New Roman" w:cs="Times New Roman"/>
                <w:b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tabs>
                <w:tab w:val="left" w:pos="-15" w:leader="none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1.1. Формирование электронной среды "Магистерская диссертация" (этапы идентификации и концептуализации)</w:t>
            </w:r>
            <w:r>
              <w:rPr>
                <w:rFonts w:ascii="Times New Roman" w:hAnsi="Times New Roman" w:cs="Times New Roman"/>
                <w:i/>
              </w:rPr>
            </w:r>
            <w:r>
              <w:rPr>
                <w:rFonts w:ascii="Times New Roman" w:hAnsi="Times New Roman" w:cs="Times New Roman"/>
                <w:i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spacing w:after="0" w:line="240" w:lineRule="auto"/>
              <w:tabs>
                <w:tab w:val="left" w:pos="-15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9" w:tooltip="https://git.herzen.spb.ru/igossoudarev/clouds" w:history="1">
              <w:r>
                <w:rPr>
                  <w:rFonts w:ascii="Times New Roman" w:hAnsi="Times New Roman" w:eastAsia="Times New Roman" w:cs="Times New Roman"/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>
              <w:rPr>
                <w:rFonts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spacing w:after="0" w:line="240" w:lineRule="auto"/>
              <w:tabs>
                <w:tab w:val="left" w:pos="-15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Ссылка на репозиторий дублируется в курсе Moodle </w:t>
            </w:r>
            <w:hyperlink r:id="rId10" w:tooltip="https://moodle.herzen.spb.ru/course/view.php?id=6031" w:history="1">
              <w:r>
                <w:rPr>
                  <w:rFonts w:ascii="Times New Roman" w:hAnsi="Times New Roman" w:eastAsia="Times New Roman" w:cs="Times New Roman"/>
                  <w:color w:val="1155cc"/>
                  <w:u w:val="single"/>
                  <w:rtl w:val="0"/>
                </w:rPr>
                <w:t xml:space="preserve">https://moodle.herzen.spb.ru/course/view.php?id=6031</w:t>
              </w:r>
            </w:hyperlink>
            <w:r>
              <w:rPr>
                <w:rFonts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</w:rPr>
              <w:t xml:space="preserve">.12.2023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18.12.2023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cantSplit w:val="false"/>
          <w:trHeight w:val="56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jc w:val="both"/>
              <w:spacing w:after="0" w:line="240" w:lineRule="auto"/>
              <w:tabs>
                <w:tab w:val="left" w:pos="1065" w:leader="none"/>
              </w:tabs>
              <w:rPr>
                <w:rFonts w:ascii="Times New Roman" w:hAnsi="Times New Roman" w:cs="Times New Roman"/>
                <w:color w:val="00000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1.2. </w:t>
            </w: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 xml:space="preserve"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Анализ (текстовый файл)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(опубликовать в электронном портфолио, QR-код в отчете)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19.12.2023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19.12.2023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cantSplit w:val="false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jc w:val="bot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1.3. Провести сопоставительный анализ изученных источников.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Анализ (текстовый файл)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(опубликовать в электронном портфолио, QR-код в отчете)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20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.12.2023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20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.12.2023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cantSplit w:val="false"/>
          <w:trHeight w:val="4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1.4. Рецензирование научной статьи (по проблеме, исследуемой в магистерской диссертации). Написать рецензию на статью.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Рецензия (текстовый файл)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(опубликовать в электронном портфолио, QR-код в отчете)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21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.12.2023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21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.12.2023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cantSplit w:val="false"/>
          <w:trHeight w:val="480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left="0" w:hanging="720"/>
              <w:jc w:val="both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cantSplit w:val="false"/>
          <w:trHeight w:val="4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2.1. Создать электронный глоссарий по теме исследования.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Глоссарий (текстовый файл)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(опубликовать в электронном портфолио, QR-код в отчете)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22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.12.2023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22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.12.2023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cantSplit w:val="false"/>
          <w:trHeight w:val="4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2.1. Создать (сформировать) раздел электронной библиотеки кафедры ИТиЭО (в соответствии с темой диссертации) со ссылкой на национальные и зарубежные полнотекстовые источники.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Аннотированный список источников 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(опубликовать в электронном портфолио, QR-код в отчете)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tabs>
                <w:tab w:val="left" w:pos="-15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cantSplit w:val="false"/>
          <w:trHeight w:val="4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Подготовить электронное портфолио по результатам прохождения НИР</w:t>
            </w:r>
            <w:r>
              <w:rPr>
                <w:rFonts w:ascii="Times New Roman" w:hAnsi="Times New Roman" w:cs="Times New Roman"/>
                <w:b/>
                <w:color w:val="000000"/>
              </w:rPr>
            </w:r>
            <w:r>
              <w:rPr>
                <w:rFonts w:ascii="Times New Roman" w:hAnsi="Times New Roman" w:cs="Times New Roman"/>
                <w:b/>
                <w:color w:val="00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spacing w:after="0" w:line="240" w:lineRule="auto"/>
              <w:tabs>
                <w:tab w:val="left" w:pos="-15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1" w:tooltip="https://git.herzen.spb.ru/igossoudarev/clouds" w:history="1">
              <w:r>
                <w:rPr>
                  <w:rFonts w:ascii="Times New Roman" w:hAnsi="Times New Roman" w:eastAsia="Times New Roman" w:cs="Times New Roman"/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>
              <w:rPr>
                <w:rFonts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spacing w:after="0" w:line="240" w:lineRule="auto"/>
              <w:tabs>
                <w:tab w:val="left" w:pos="-15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Ссылка на репозиторий дублируется в курсе Moodle  </w:t>
            </w:r>
            <w:hyperlink r:id="rId12" w:tooltip="https://moodle.herzen.spb.ru/course/view.php?id=6031" w:history="1">
              <w:r>
                <w:rPr>
                  <w:rFonts w:ascii="Times New Roman" w:hAnsi="Times New Roman" w:eastAsia="Times New Roman" w:cs="Times New Roman"/>
                  <w:color w:val="1155cc"/>
                  <w:u w:val="single"/>
                  <w:rtl w:val="0"/>
                </w:rPr>
                <w:t xml:space="preserve">https://moodle.herzen.spb.ru/course/view.php?id=6031</w:t>
              </w:r>
            </w:hyperlink>
            <w:r>
              <w:rPr>
                <w:rFonts w:ascii="Times New Roman" w:hAnsi="Times New Roman" w:eastAsia="Times New Roman" w:cs="Times New Roman"/>
                <w:rtl w:val="0"/>
              </w:rPr>
              <w:t xml:space="preserve"> в разделе, посвящённом результатам практики, а также в отчёте.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spacing w:after="0" w:line="240" w:lineRule="auto"/>
              <w:tabs>
                <w:tab w:val="left" w:pos="-15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26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.12.2023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noWrap w:val="false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26</w:t>
            </w:r>
            <w:r>
              <w:rPr>
                <w:rFonts w:ascii="Times New Roman" w:hAnsi="Times New Roman" w:eastAsia="Times New Roman" w:cs="Times New Roman"/>
                <w:lang w:val="en-US"/>
              </w:rPr>
              <w:t xml:space="preserve">.12.2023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ind w:left="-851" w:firstLine="0"/>
        <w:jc w:val="bot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rtl w:val="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ind w:left="-851" w:firstLine="0"/>
        <w:jc w:val="bot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rtl w:val="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ind w:left="-851" w:firstLine="0"/>
        <w:jc w:val="bot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Руководитель НИР _______________________________.</w:t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ind w:left="-851" w:firstLine="720"/>
        <w:jc w:val="both"/>
        <w:spacing w:after="0" w:line="240" w:lineRule="auto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eastAsia="Times New Roman" w:cs="Times New Roman"/>
          <w:sz w:val="20"/>
          <w:szCs w:val="20"/>
          <w:vertAlign w:val="superscript"/>
          <w:rtl w:val="0"/>
        </w:rPr>
        <w:t xml:space="preserve">                                                       (подпись руководителя)</w:t>
      </w:r>
      <w:r>
        <w:rPr>
          <w:rFonts w:ascii="Times New Roman" w:hAnsi="Times New Roman" w:cs="Times New Roman"/>
          <w:sz w:val="20"/>
          <w:szCs w:val="20"/>
          <w:vertAlign w:val="superscript"/>
        </w:rPr>
      </w:r>
      <w:r>
        <w:rPr>
          <w:rFonts w:ascii="Times New Roman" w:hAnsi="Times New Roman" w:cs="Times New Roman"/>
          <w:sz w:val="20"/>
          <w:szCs w:val="20"/>
          <w:vertAlign w:val="superscript"/>
        </w:rPr>
      </w:r>
    </w:p>
    <w:p>
      <w:pPr>
        <w:ind w:left="-851" w:firstLine="720"/>
        <w:jc w:val="both"/>
        <w:spacing w:after="0" w:line="240" w:lineRule="auto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eastAsia="Times New Roman" w:cs="Times New Roman"/>
          <w:rtl w:val="0"/>
        </w:rPr>
      </w:r>
      <w:r>
        <w:rPr>
          <w:rFonts w:ascii="Times New Roman" w:hAnsi="Times New Roman" w:cs="Times New Roman"/>
          <w:sz w:val="20"/>
          <w:szCs w:val="20"/>
          <w:vertAlign w:val="superscript"/>
        </w:rPr>
      </w:r>
      <w:r>
        <w:rPr>
          <w:rFonts w:ascii="Times New Roman" w:hAnsi="Times New Roman" w:cs="Times New Roman"/>
          <w:sz w:val="20"/>
          <w:szCs w:val="20"/>
          <w:vertAlign w:val="superscript"/>
        </w:rPr>
      </w:r>
    </w:p>
    <w:p>
      <w:pPr>
        <w:ind w:left="-851" w:firstLine="0"/>
        <w:jc w:val="bot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Задание принял к исполнению  «15» декабря 2023 г.                _____________________ ______________</w:t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ind w:left="-851" w:firstLine="0"/>
        <w:jc w:val="bot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bookmarkStart w:id="1" w:name="_30j0zll"/>
      <w:r>
        <w:rPr>
          <w:rFonts w:ascii="Times New Roman" w:hAnsi="Times New Roman" w:eastAsia="Times New Roman" w:cs="Times New Roman"/>
        </w:rPr>
      </w:r>
      <w:bookmarkEnd w:id="1"/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vertAlign w:val="superscript"/>
          <w:rtl w:val="0"/>
        </w:rPr>
        <w:t xml:space="preserve">(подпись студента)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footnotePr/>
      <w:endnotePr/>
      <w:type w:val="nextPage"/>
      <w:pgSz w:w="11906" w:h="16838" w:orient="portrait"/>
      <w:pgMar w:top="567" w:right="850" w:bottom="709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0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zh-CN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Heading 1 Char"/>
    <w:link w:val="835"/>
    <w:uiPriority w:val="9"/>
    <w:rPr>
      <w:rFonts w:ascii="Arial" w:hAnsi="Arial" w:eastAsia="Arial" w:cs="Arial"/>
      <w:sz w:val="40"/>
      <w:szCs w:val="40"/>
    </w:rPr>
  </w:style>
  <w:style w:type="character" w:styleId="663">
    <w:name w:val="Heading 2 Char"/>
    <w:link w:val="836"/>
    <w:uiPriority w:val="9"/>
    <w:rPr>
      <w:rFonts w:ascii="Arial" w:hAnsi="Arial" w:eastAsia="Arial" w:cs="Arial"/>
      <w:sz w:val="34"/>
    </w:rPr>
  </w:style>
  <w:style w:type="character" w:styleId="664">
    <w:name w:val="Heading 3 Char"/>
    <w:link w:val="837"/>
    <w:uiPriority w:val="9"/>
    <w:rPr>
      <w:rFonts w:ascii="Arial" w:hAnsi="Arial" w:eastAsia="Arial" w:cs="Arial"/>
      <w:sz w:val="30"/>
      <w:szCs w:val="30"/>
    </w:rPr>
  </w:style>
  <w:style w:type="character" w:styleId="665">
    <w:name w:val="Heading 4 Char"/>
    <w:link w:val="838"/>
    <w:uiPriority w:val="9"/>
    <w:rPr>
      <w:rFonts w:ascii="Arial" w:hAnsi="Arial" w:eastAsia="Arial" w:cs="Arial"/>
      <w:b/>
      <w:bCs/>
      <w:sz w:val="26"/>
      <w:szCs w:val="26"/>
    </w:rPr>
  </w:style>
  <w:style w:type="character" w:styleId="666">
    <w:name w:val="Heading 5 Char"/>
    <w:link w:val="839"/>
    <w:uiPriority w:val="9"/>
    <w:rPr>
      <w:rFonts w:ascii="Arial" w:hAnsi="Arial" w:eastAsia="Arial" w:cs="Arial"/>
      <w:b/>
      <w:bCs/>
      <w:sz w:val="24"/>
      <w:szCs w:val="24"/>
    </w:rPr>
  </w:style>
  <w:style w:type="character" w:styleId="667">
    <w:name w:val="Heading 6 Char"/>
    <w:link w:val="840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3"/>
    <w:next w:val="833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3"/>
    <w:next w:val="833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3"/>
    <w:next w:val="833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List Paragraph"/>
    <w:basedOn w:val="833"/>
    <w:uiPriority w:val="34"/>
    <w:qFormat/>
    <w:pPr>
      <w:contextualSpacing/>
      <w:ind w:left="720"/>
    </w:pPr>
  </w:style>
  <w:style w:type="table" w:styleId="675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76">
    <w:name w:val="No Spacing"/>
    <w:uiPriority w:val="1"/>
    <w:qFormat/>
    <w:pPr>
      <w:spacing w:before="0" w:after="0" w:line="240" w:lineRule="auto"/>
    </w:pPr>
  </w:style>
  <w:style w:type="character" w:styleId="677">
    <w:name w:val="Title Char"/>
    <w:link w:val="841"/>
    <w:uiPriority w:val="10"/>
    <w:rPr>
      <w:sz w:val="48"/>
      <w:szCs w:val="48"/>
    </w:rPr>
  </w:style>
  <w:style w:type="character" w:styleId="678">
    <w:name w:val="Subtitle Char"/>
    <w:link w:val="842"/>
    <w:uiPriority w:val="11"/>
    <w:rPr>
      <w:sz w:val="24"/>
      <w:szCs w:val="24"/>
    </w:rPr>
  </w:style>
  <w:style w:type="paragraph" w:styleId="679">
    <w:name w:val="Quote"/>
    <w:basedOn w:val="833"/>
    <w:next w:val="833"/>
    <w:link w:val="680"/>
    <w:uiPriority w:val="29"/>
    <w:qFormat/>
    <w:pPr>
      <w:ind w:left="720" w:right="720"/>
    </w:pPr>
    <w:rPr>
      <w:i/>
    </w:rPr>
  </w:style>
  <w:style w:type="character" w:styleId="680">
    <w:name w:val="Quote Char"/>
    <w:link w:val="679"/>
    <w:uiPriority w:val="29"/>
    <w:rPr>
      <w:i/>
    </w:rPr>
  </w:style>
  <w:style w:type="paragraph" w:styleId="681">
    <w:name w:val="Intense Quote"/>
    <w:basedOn w:val="833"/>
    <w:next w:val="833"/>
    <w:link w:val="68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2">
    <w:name w:val="Intense Quote Char"/>
    <w:link w:val="681"/>
    <w:uiPriority w:val="30"/>
    <w:rPr>
      <w:i/>
    </w:rPr>
  </w:style>
  <w:style w:type="paragraph" w:styleId="683">
    <w:name w:val="Header"/>
    <w:basedOn w:val="833"/>
    <w:link w:val="6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Header Char"/>
    <w:link w:val="683"/>
    <w:uiPriority w:val="99"/>
  </w:style>
  <w:style w:type="paragraph" w:styleId="685">
    <w:name w:val="Footer"/>
    <w:basedOn w:val="833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Footer Char"/>
    <w:link w:val="685"/>
    <w:uiPriority w:val="99"/>
  </w:style>
  <w:style w:type="paragraph" w:styleId="687">
    <w:name w:val="Caption"/>
    <w:basedOn w:val="833"/>
    <w:next w:val="8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8">
    <w:name w:val="Caption Char"/>
    <w:basedOn w:val="687"/>
    <w:link w:val="685"/>
    <w:uiPriority w:val="99"/>
  </w:style>
  <w:style w:type="table" w:styleId="689">
    <w:name w:val="Table Grid"/>
    <w:basedOn w:val="67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Table Grid Light"/>
    <w:basedOn w:val="6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Plain Table 1"/>
    <w:basedOn w:val="6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67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6">
    <w:name w:val="Grid Table 1 Light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4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8">
    <w:name w:val="Grid Table 4 - Accent 1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9">
    <w:name w:val="Grid Table 4 - Accent 2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0">
    <w:name w:val="Grid Table 4 - Accent 3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1">
    <w:name w:val="Grid Table 4 - Accent 4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2">
    <w:name w:val="Grid Table 4 - Accent 5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3">
    <w:name w:val="Grid Table 4 - Accent 6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4">
    <w:name w:val="Grid Table 5 Dark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1">
    <w:name w:val="Grid Table 6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2">
    <w:name w:val="Grid Table 6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3">
    <w:name w:val="Grid Table 6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4">
    <w:name w:val="Grid Table 6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5">
    <w:name w:val="Grid Table 6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6">
    <w:name w:val="Grid Table 6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6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7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3">
    <w:name w:val="List Table 2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4">
    <w:name w:val="List Table 2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5">
    <w:name w:val="List Table 2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6">
    <w:name w:val="List Table 2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7">
    <w:name w:val="List Table 2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8">
    <w:name w:val="List Table 2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9">
    <w:name w:val="List Table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6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1">
    <w:name w:val="List Table 6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2">
    <w:name w:val="List Table 6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3">
    <w:name w:val="List Table 6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4">
    <w:name w:val="List Table 6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5">
    <w:name w:val="List Table 6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6">
    <w:name w:val="List Table 6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7">
    <w:name w:val="List Table 7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8">
    <w:name w:val="List Table 7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9">
    <w:name w:val="List Table 7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0">
    <w:name w:val="List Table 7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1">
    <w:name w:val="List Table 7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2">
    <w:name w:val="List Table 7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3">
    <w:name w:val="List Table 7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4">
    <w:name w:val="Lined - Accent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Lined - Accent 1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6">
    <w:name w:val="Lined - Accent 2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7">
    <w:name w:val="Lined - Accent 3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8">
    <w:name w:val="Lined - Accent 4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9">
    <w:name w:val="Lined - Accent 5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0">
    <w:name w:val="Lined - Accent 6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1">
    <w:name w:val="Bordered &amp; Lined - Accent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Bordered &amp; Lined - Accent 1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3">
    <w:name w:val="Bordered &amp; Lined - Accent 2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4">
    <w:name w:val="Bordered &amp; Lined - Accent 3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5">
    <w:name w:val="Bordered &amp; Lined - Accent 4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6">
    <w:name w:val="Bordered &amp; Lined - Accent 5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7">
    <w:name w:val="Bordered &amp; Lined - Accent 6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8">
    <w:name w:val="Bordered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9">
    <w:name w:val="Bordered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0">
    <w:name w:val="Bordered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1">
    <w:name w:val="Bordered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2">
    <w:name w:val="Bordered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3">
    <w:name w:val="Bordered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4">
    <w:name w:val="Bordered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5">
    <w:name w:val="Hyperlink"/>
    <w:uiPriority w:val="99"/>
    <w:unhideWhenUsed/>
    <w:rPr>
      <w:color w:val="0000ff" w:themeColor="hyperlink"/>
      <w:u w:val="single"/>
    </w:rPr>
  </w:style>
  <w:style w:type="paragraph" w:styleId="816">
    <w:name w:val="footnote text"/>
    <w:basedOn w:val="833"/>
    <w:link w:val="817"/>
    <w:uiPriority w:val="99"/>
    <w:semiHidden/>
    <w:unhideWhenUsed/>
    <w:pPr>
      <w:spacing w:after="40" w:line="240" w:lineRule="auto"/>
    </w:pPr>
    <w:rPr>
      <w:sz w:val="18"/>
    </w:rPr>
  </w:style>
  <w:style w:type="character" w:styleId="817">
    <w:name w:val="Footnote Text Char"/>
    <w:link w:val="816"/>
    <w:uiPriority w:val="99"/>
    <w:rPr>
      <w:sz w:val="18"/>
    </w:rPr>
  </w:style>
  <w:style w:type="character" w:styleId="818">
    <w:name w:val="footnote reference"/>
    <w:uiPriority w:val="99"/>
    <w:unhideWhenUsed/>
    <w:rPr>
      <w:vertAlign w:val="superscript"/>
    </w:rPr>
  </w:style>
  <w:style w:type="paragraph" w:styleId="819">
    <w:name w:val="endnote text"/>
    <w:basedOn w:val="833"/>
    <w:link w:val="820"/>
    <w:uiPriority w:val="99"/>
    <w:semiHidden/>
    <w:unhideWhenUsed/>
    <w:pPr>
      <w:spacing w:after="0" w:line="240" w:lineRule="auto"/>
    </w:pPr>
    <w:rPr>
      <w:sz w:val="20"/>
    </w:rPr>
  </w:style>
  <w:style w:type="character" w:styleId="820">
    <w:name w:val="Endnote Text Char"/>
    <w:link w:val="819"/>
    <w:uiPriority w:val="99"/>
    <w:rPr>
      <w:sz w:val="20"/>
    </w:rPr>
  </w:style>
  <w:style w:type="character" w:styleId="821">
    <w:name w:val="endnote reference"/>
    <w:uiPriority w:val="99"/>
    <w:semiHidden/>
    <w:unhideWhenUsed/>
    <w:rPr>
      <w:vertAlign w:val="superscript"/>
    </w:rPr>
  </w:style>
  <w:style w:type="paragraph" w:styleId="822">
    <w:name w:val="toc 1"/>
    <w:basedOn w:val="833"/>
    <w:next w:val="833"/>
    <w:uiPriority w:val="39"/>
    <w:unhideWhenUsed/>
    <w:pPr>
      <w:ind w:left="0" w:right="0" w:firstLine="0"/>
      <w:spacing w:after="57"/>
    </w:pPr>
  </w:style>
  <w:style w:type="paragraph" w:styleId="823">
    <w:name w:val="toc 2"/>
    <w:basedOn w:val="833"/>
    <w:next w:val="833"/>
    <w:uiPriority w:val="39"/>
    <w:unhideWhenUsed/>
    <w:pPr>
      <w:ind w:left="283" w:right="0" w:firstLine="0"/>
      <w:spacing w:after="57"/>
    </w:pPr>
  </w:style>
  <w:style w:type="paragraph" w:styleId="824">
    <w:name w:val="toc 3"/>
    <w:basedOn w:val="833"/>
    <w:next w:val="833"/>
    <w:uiPriority w:val="39"/>
    <w:unhideWhenUsed/>
    <w:pPr>
      <w:ind w:left="567" w:right="0" w:firstLine="0"/>
      <w:spacing w:after="57"/>
    </w:pPr>
  </w:style>
  <w:style w:type="paragraph" w:styleId="825">
    <w:name w:val="toc 4"/>
    <w:basedOn w:val="833"/>
    <w:next w:val="833"/>
    <w:uiPriority w:val="39"/>
    <w:unhideWhenUsed/>
    <w:pPr>
      <w:ind w:left="850" w:right="0" w:firstLine="0"/>
      <w:spacing w:after="57"/>
    </w:pPr>
  </w:style>
  <w:style w:type="paragraph" w:styleId="826">
    <w:name w:val="toc 5"/>
    <w:basedOn w:val="833"/>
    <w:next w:val="833"/>
    <w:uiPriority w:val="39"/>
    <w:unhideWhenUsed/>
    <w:pPr>
      <w:ind w:left="1134" w:right="0" w:firstLine="0"/>
      <w:spacing w:after="57"/>
    </w:pPr>
  </w:style>
  <w:style w:type="paragraph" w:styleId="827">
    <w:name w:val="toc 6"/>
    <w:basedOn w:val="833"/>
    <w:next w:val="833"/>
    <w:uiPriority w:val="39"/>
    <w:unhideWhenUsed/>
    <w:pPr>
      <w:ind w:left="1417" w:right="0" w:firstLine="0"/>
      <w:spacing w:after="57"/>
    </w:pPr>
  </w:style>
  <w:style w:type="paragraph" w:styleId="828">
    <w:name w:val="toc 7"/>
    <w:basedOn w:val="833"/>
    <w:next w:val="833"/>
    <w:uiPriority w:val="39"/>
    <w:unhideWhenUsed/>
    <w:pPr>
      <w:ind w:left="1701" w:right="0" w:firstLine="0"/>
      <w:spacing w:after="57"/>
    </w:pPr>
  </w:style>
  <w:style w:type="paragraph" w:styleId="829">
    <w:name w:val="toc 8"/>
    <w:basedOn w:val="833"/>
    <w:next w:val="833"/>
    <w:uiPriority w:val="39"/>
    <w:unhideWhenUsed/>
    <w:pPr>
      <w:ind w:left="1984" w:right="0" w:firstLine="0"/>
      <w:spacing w:after="57"/>
    </w:pPr>
  </w:style>
  <w:style w:type="paragraph" w:styleId="830">
    <w:name w:val="toc 9"/>
    <w:basedOn w:val="833"/>
    <w:next w:val="833"/>
    <w:uiPriority w:val="39"/>
    <w:unhideWhenUsed/>
    <w:pPr>
      <w:ind w:left="2268" w:right="0" w:firstLine="0"/>
      <w:spacing w:after="57"/>
    </w:pPr>
  </w:style>
  <w:style w:type="paragraph" w:styleId="831">
    <w:name w:val="TOC Heading"/>
    <w:uiPriority w:val="39"/>
    <w:unhideWhenUsed/>
  </w:style>
  <w:style w:type="paragraph" w:styleId="832">
    <w:name w:val="table of figures"/>
    <w:basedOn w:val="833"/>
    <w:next w:val="833"/>
    <w:uiPriority w:val="99"/>
    <w:unhideWhenUsed/>
    <w:pPr>
      <w:spacing w:after="0" w:afterAutospacing="0"/>
    </w:pPr>
  </w:style>
  <w:style w:type="paragraph" w:styleId="833" w:default="1">
    <w:name w:val="Normal"/>
  </w:style>
  <w:style w:type="table" w:styleId="834" w:default="1">
    <w:name w:val="Table Normal"/>
    <w:tblPr/>
  </w:style>
  <w:style w:type="paragraph" w:styleId="835">
    <w:name w:val="Heading 1"/>
    <w:basedOn w:val="833"/>
    <w:next w:val="833"/>
    <w:pPr>
      <w:keepLines/>
      <w:keepNext/>
      <w:spacing w:before="480" w:after="120"/>
    </w:pPr>
    <w:rPr>
      <w:b/>
      <w:sz w:val="48"/>
      <w:szCs w:val="48"/>
    </w:rPr>
  </w:style>
  <w:style w:type="paragraph" w:styleId="836">
    <w:name w:val="Heading 2"/>
    <w:basedOn w:val="833"/>
    <w:next w:val="833"/>
    <w:pPr>
      <w:keepLines/>
      <w:keepNext/>
      <w:spacing w:before="360" w:after="80"/>
    </w:pPr>
    <w:rPr>
      <w:b/>
      <w:sz w:val="36"/>
      <w:szCs w:val="36"/>
    </w:rPr>
  </w:style>
  <w:style w:type="paragraph" w:styleId="837">
    <w:name w:val="Heading 3"/>
    <w:basedOn w:val="833"/>
    <w:next w:val="833"/>
    <w:pPr>
      <w:keepLines/>
      <w:keepNext/>
      <w:spacing w:before="280" w:after="80"/>
    </w:pPr>
    <w:rPr>
      <w:b/>
      <w:sz w:val="28"/>
      <w:szCs w:val="28"/>
    </w:rPr>
  </w:style>
  <w:style w:type="paragraph" w:styleId="838">
    <w:name w:val="Heading 4"/>
    <w:basedOn w:val="833"/>
    <w:next w:val="833"/>
    <w:pPr>
      <w:keepLines/>
      <w:keepNext/>
      <w:spacing w:before="240" w:after="40"/>
    </w:pPr>
    <w:rPr>
      <w:b/>
      <w:sz w:val="24"/>
      <w:szCs w:val="24"/>
    </w:rPr>
  </w:style>
  <w:style w:type="paragraph" w:styleId="839">
    <w:name w:val="Heading 5"/>
    <w:basedOn w:val="833"/>
    <w:next w:val="833"/>
    <w:pPr>
      <w:keepLines/>
      <w:keepNext/>
      <w:spacing w:before="220" w:after="40"/>
    </w:pPr>
    <w:rPr>
      <w:b/>
    </w:rPr>
  </w:style>
  <w:style w:type="paragraph" w:styleId="840">
    <w:name w:val="Heading 6"/>
    <w:basedOn w:val="833"/>
    <w:next w:val="833"/>
    <w:pPr>
      <w:keepLines/>
      <w:keepNext/>
      <w:spacing w:before="200" w:after="40"/>
    </w:pPr>
    <w:rPr>
      <w:b/>
      <w:sz w:val="20"/>
      <w:szCs w:val="20"/>
    </w:rPr>
  </w:style>
  <w:style w:type="paragraph" w:styleId="841">
    <w:name w:val="Title"/>
    <w:basedOn w:val="833"/>
    <w:next w:val="833"/>
    <w:pPr>
      <w:keepLines/>
      <w:keepNext/>
      <w:spacing w:before="480" w:after="120"/>
    </w:pPr>
    <w:rPr>
      <w:b/>
      <w:sz w:val="72"/>
      <w:szCs w:val="72"/>
    </w:rPr>
  </w:style>
  <w:style w:type="paragraph" w:styleId="842">
    <w:name w:val="Subtitle"/>
    <w:basedOn w:val="833"/>
    <w:next w:val="833"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843">
    <w:name w:val="StGen0"/>
    <w:basedOn w:val="834"/>
    <w:tblPr>
      <w:tblStyleRowBandSize w:val="1"/>
      <w:tblStyleColBandSize w:val="1"/>
      <w:tblCellMar>
        <w:left w:w="115" w:type="dxa"/>
        <w:top w:w="0" w:type="dxa"/>
        <w:right w:w="115" w:type="dxa"/>
        <w:bottom w:w="0" w:type="dxa"/>
      </w:tblCellMar>
    </w:tblPr>
  </w:style>
  <w:style w:type="character" w:styleId="844" w:default="1">
    <w:name w:val="Default Paragraph Font"/>
    <w:uiPriority w:val="1"/>
    <w:semiHidden/>
    <w:unhideWhenUsed/>
  </w:style>
  <w:style w:type="numbering" w:styleId="84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moodle.herzen.spb.ru/course/view.php?id=6031" TargetMode="External"/><Relationship Id="rId11" Type="http://schemas.openxmlformats.org/officeDocument/2006/relationships/hyperlink" Target="https://git.herzen.spb.ru/igossoudarev/clouds" TargetMode="External"/><Relationship Id="rId12" Type="http://schemas.openxmlformats.org/officeDocument/2006/relationships/hyperlink" Target="https://moodle.herzen.spb.ru/course/view.php?id=603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Р7-Офис/7.4.0.340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2023-12-26T07:58:47Z</dcterms:modified>
</cp:coreProperties>
</file>