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5" w:rsidRDefault="00AF3BF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  <w:r>
        <w:rPr>
          <w:sz w:val="28"/>
          <w:szCs w:val="28"/>
        </w:rPr>
        <w:br/>
        <w:t>“БЕЛОРУССКИЙ ГОСУДАРСТВЕННЫЙ УНИВЕРСИТЕТ ИНФОРМАТИКИ И РАДИОЭЛЕКТРОНИКИ”</w:t>
      </w:r>
    </w:p>
    <w:p w:rsidR="00DF5E55" w:rsidRDefault="00AF3BF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AF3BF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DF5E55" w:rsidRPr="00342656" w:rsidRDefault="00AF3BF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по дисциплине “</w:t>
      </w:r>
      <w:r>
        <w:rPr>
          <w:color w:val="1D2125"/>
          <w:sz w:val="28"/>
          <w:szCs w:val="28"/>
        </w:rPr>
        <w:t>Модели решения задач в интеллектуальных систем</w:t>
      </w:r>
      <w:r w:rsidR="00342656">
        <w:rPr>
          <w:color w:val="1D2125"/>
          <w:sz w:val="28"/>
          <w:szCs w:val="28"/>
          <w:lang w:val="ru-RU"/>
        </w:rPr>
        <w:t>ах</w:t>
      </w:r>
      <w:r>
        <w:rPr>
          <w:sz w:val="28"/>
          <w:szCs w:val="28"/>
        </w:rPr>
        <w:t>”</w:t>
      </w:r>
    </w:p>
    <w:p w:rsidR="00DF5E55" w:rsidRDefault="00AF3BF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  <w:r>
        <w:rPr>
          <w:sz w:val="28"/>
          <w:szCs w:val="28"/>
        </w:rPr>
        <w:tab/>
      </w: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 w:rsidP="00342656">
      <w:pPr>
        <w:rPr>
          <w:sz w:val="28"/>
          <w:szCs w:val="28"/>
        </w:rPr>
      </w:pPr>
    </w:p>
    <w:p w:rsidR="00DF5E55" w:rsidRDefault="00DF5E55">
      <w:pPr>
        <w:rPr>
          <w:sz w:val="28"/>
          <w:szCs w:val="28"/>
        </w:rPr>
      </w:pPr>
    </w:p>
    <w:p w:rsidR="00DF5E55" w:rsidRDefault="00DF5E55">
      <w:pPr>
        <w:rPr>
          <w:sz w:val="28"/>
          <w:szCs w:val="28"/>
        </w:rPr>
      </w:pPr>
    </w:p>
    <w:p w:rsidR="00DF5E55" w:rsidRDefault="00AF3BF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121701</w:t>
      </w:r>
    </w:p>
    <w:p w:rsidR="00DF5E55" w:rsidRPr="00AF3BFC" w:rsidRDefault="00AF3BFC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Мулярчик Д.</w:t>
      </w:r>
      <w:r>
        <w:rPr>
          <w:sz w:val="28"/>
          <w:szCs w:val="28"/>
          <w:lang w:val="ru-RU"/>
        </w:rPr>
        <w:t xml:space="preserve"> С.</w:t>
      </w:r>
    </w:p>
    <w:p w:rsidR="00DF5E55" w:rsidRDefault="00DF5E55">
      <w:pPr>
        <w:jc w:val="right"/>
        <w:rPr>
          <w:sz w:val="28"/>
          <w:szCs w:val="28"/>
        </w:rPr>
      </w:pPr>
    </w:p>
    <w:p w:rsidR="00DF5E55" w:rsidRDefault="0034265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bookmarkStart w:id="0" w:name="_GoBack"/>
      <w:bookmarkEnd w:id="0"/>
      <w:r w:rsidR="00AF3BFC">
        <w:rPr>
          <w:sz w:val="28"/>
          <w:szCs w:val="28"/>
        </w:rPr>
        <w:t>:</w:t>
      </w:r>
    </w:p>
    <w:p w:rsidR="00DF5E55" w:rsidRDefault="00AF3BF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Ивашенко</w:t>
      </w:r>
      <w:proofErr w:type="spellEnd"/>
      <w:r>
        <w:rPr>
          <w:sz w:val="28"/>
          <w:szCs w:val="28"/>
        </w:rPr>
        <w:t xml:space="preserve"> В.П.</w:t>
      </w:r>
    </w:p>
    <w:p w:rsidR="00DF5E55" w:rsidRDefault="00DF5E55">
      <w:pPr>
        <w:rPr>
          <w:sz w:val="28"/>
          <w:szCs w:val="28"/>
        </w:rPr>
      </w:pPr>
    </w:p>
    <w:p w:rsidR="00DF5E55" w:rsidRDefault="00DF5E55"/>
    <w:p w:rsidR="00DF5E55" w:rsidRDefault="00DF5E55"/>
    <w:p w:rsidR="00DF5E55" w:rsidRDefault="00DF5E55"/>
    <w:p w:rsidR="00DF5E55" w:rsidRDefault="00DF5E55"/>
    <w:p w:rsidR="00DF5E55" w:rsidRDefault="00DF5E55"/>
    <w:p w:rsidR="00DF5E55" w:rsidRDefault="00DF5E55"/>
    <w:p w:rsidR="00DF5E55" w:rsidRDefault="00DF5E55"/>
    <w:p w:rsidR="00DF5E55" w:rsidRDefault="00DF5E55"/>
    <w:p w:rsidR="00DF5E55" w:rsidRDefault="00AF3BFC">
      <w:pPr>
        <w:jc w:val="center"/>
        <w:rPr>
          <w:b/>
        </w:rPr>
      </w:pPr>
      <w:r>
        <w:rPr>
          <w:sz w:val="28"/>
          <w:szCs w:val="28"/>
        </w:rPr>
        <w:t>Минск 2024</w:t>
      </w:r>
    </w:p>
    <w:p w:rsidR="00DF5E55" w:rsidRDefault="00AF3BFC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1" w:name="_dan4l7ete2w5" w:colFirst="0" w:colLast="0"/>
      <w:bookmarkEnd w:id="1"/>
      <w:r>
        <w:rPr>
          <w:b/>
          <w:color w:val="000000"/>
          <w:sz w:val="36"/>
          <w:szCs w:val="36"/>
        </w:rPr>
        <w:lastRenderedPageBreak/>
        <w:t>1. Цель и задача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Изучение, реализация и анализ искусственной нейронной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с дискретным состоянием и дискретным временем в асинхронном режиме для распознавания изображений.</w:t>
      </w:r>
      <w:r>
        <w:rPr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>Вариант: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Реализовать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>, обеспечивая асинхронное обновление состояний нейронов.</w:t>
      </w:r>
    </w:p>
    <w:p w:rsidR="00DF5E55" w:rsidRDefault="00AF3BF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Условные обозначения:</w:t>
      </w:r>
    </w:p>
    <w:p w:rsidR="00DF5E55" w:rsidRDefault="00AF3BFC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 — размер вектора изображения (образа)</w:t>
      </w:r>
    </w:p>
    <w:p w:rsidR="00DF5E55" w:rsidRDefault="00AF3B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 — количество известных изображений (образов)</w:t>
      </w:r>
    </w:p>
    <w:p w:rsidR="00DF5E55" w:rsidRDefault="00AF3BFC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 — максимально допустимая ошибка во время распознавания образа.</w:t>
      </w:r>
    </w:p>
    <w:p w:rsidR="00DF5E55" w:rsidRDefault="00AF3BFC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— многослойная сеть с обратными связями, используемая в качестве ассоциативной памяти.</w:t>
      </w:r>
    </w:p>
    <w:p w:rsidR="00DF5E55" w:rsidRDefault="00AF3BFC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2" w:name="_4l7wg4g6rega" w:colFirst="0" w:colLast="0"/>
      <w:bookmarkEnd w:id="2"/>
      <w:r>
        <w:rPr>
          <w:b/>
          <w:color w:val="000000"/>
          <w:sz w:val="36"/>
          <w:szCs w:val="36"/>
        </w:rPr>
        <w:t>2. Выполнение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была создана программа, реализующая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. Для реализации был использован язык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Программа работает следующим образом:</w:t>
      </w:r>
    </w:p>
    <w:p w:rsidR="00DF5E55" w:rsidRDefault="00AF3BFC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При создании сети ей подаётся список векторов исходных изображений равной длины, а также максимально допустимое значение </w:t>
      </w:r>
      <w:proofErr w:type="gramStart"/>
      <w:r>
        <w:rPr>
          <w:sz w:val="28"/>
          <w:szCs w:val="28"/>
        </w:rPr>
        <w:t>ошибки .</w:t>
      </w:r>
      <w:proofErr w:type="gramEnd"/>
    </w:p>
    <w:p w:rsidR="00DF5E55" w:rsidRDefault="00AF3BF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инициализирует матрицу весов с использованием формулы </w:t>
      </w:r>
      <w:proofErr w:type="spellStart"/>
      <w:r>
        <w:rPr>
          <w:b/>
          <w:sz w:val="28"/>
          <w:szCs w:val="28"/>
        </w:rPr>
        <w:t>wij</w:t>
      </w:r>
      <w:proofErr w:type="spell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xixjw</w:t>
      </w:r>
      <w:proofErr w:type="spellEnd"/>
      <w:r>
        <w:rPr>
          <w:b/>
          <w:sz w:val="28"/>
          <w:szCs w:val="28"/>
        </w:rPr>
        <w:t>_{</w:t>
      </w:r>
      <w:proofErr w:type="spellStart"/>
      <w:r>
        <w:rPr>
          <w:b/>
          <w:sz w:val="28"/>
          <w:szCs w:val="28"/>
        </w:rPr>
        <w:t>ij</w:t>
      </w:r>
      <w:proofErr w:type="spellEnd"/>
      <w:r>
        <w:rPr>
          <w:b/>
          <w:sz w:val="28"/>
          <w:szCs w:val="28"/>
        </w:rPr>
        <w:t xml:space="preserve">} = </w:t>
      </w:r>
      <w:proofErr w:type="spellStart"/>
      <w:r>
        <w:rPr>
          <w:b/>
          <w:sz w:val="28"/>
          <w:szCs w:val="28"/>
        </w:rPr>
        <w:t>x_i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x_jwij</w:t>
      </w:r>
      <w:proofErr w:type="spellEnd"/>
      <w:r>
        <w:rPr>
          <w:b/>
          <w:sz w:val="28"/>
          <w:szCs w:val="28"/>
        </w:rPr>
        <w:t>​=</w:t>
      </w:r>
      <w:proofErr w:type="spellStart"/>
      <w:r>
        <w:rPr>
          <w:b/>
          <w:sz w:val="28"/>
          <w:szCs w:val="28"/>
        </w:rPr>
        <w:t>xi</w:t>
      </w:r>
      <w:proofErr w:type="spellEnd"/>
      <w:r>
        <w:rPr>
          <w:b/>
          <w:sz w:val="28"/>
          <w:szCs w:val="28"/>
        </w:rPr>
        <w:t>​</w:t>
      </w:r>
      <w:proofErr w:type="spellStart"/>
      <w:r>
        <w:rPr>
          <w:b/>
          <w:sz w:val="28"/>
          <w:szCs w:val="28"/>
        </w:rPr>
        <w:t>xj</w:t>
      </w:r>
      <w:proofErr w:type="spellEnd"/>
      <w:r>
        <w:rPr>
          <w:sz w:val="28"/>
          <w:szCs w:val="28"/>
        </w:rPr>
        <w:t>​, где x — входные образы.</w:t>
      </w:r>
    </w:p>
    <w:p w:rsidR="00DF5E55" w:rsidRDefault="00AF3BF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вход сети подаётся неизвестный образ размером n.</w:t>
      </w:r>
    </w:p>
    <w:p w:rsidR="00DF5E55" w:rsidRDefault="00AF3BF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Асинхронно обновляются состояния нейронов, основываясь на значениях входного вектора и весов.</w:t>
      </w:r>
    </w:p>
    <w:p w:rsidR="00DF5E55" w:rsidRDefault="00AF3BF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Ошибка сравнивается с максимально допустимой ошибкой. Если текущая ошибка меньше заданного значения, распознавание считается завершённым.</w:t>
      </w:r>
    </w:p>
    <w:p w:rsidR="00DF5E55" w:rsidRDefault="00AF3BFC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Происходит поиск максимального значения в выходном векторе для определения распознанного образа.</w:t>
      </w:r>
    </w:p>
    <w:p w:rsidR="00DF5E55" w:rsidRDefault="00AF3BFC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3" w:name="_r9cjgt4kxtal" w:colFirst="0" w:colLast="0"/>
      <w:bookmarkEnd w:id="3"/>
      <w:r>
        <w:rPr>
          <w:b/>
          <w:color w:val="000000"/>
          <w:sz w:val="36"/>
          <w:szCs w:val="36"/>
        </w:rPr>
        <w:t>3. Результаты и графики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было проведено исследование влияния входных параметров на характеристики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>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4" w:name="_mmor3o4iq5tu" w:colFirst="0" w:colLast="0"/>
      <w:bookmarkEnd w:id="4"/>
      <w:r>
        <w:rPr>
          <w:b/>
          <w:color w:val="000000"/>
          <w:sz w:val="28"/>
          <w:szCs w:val="28"/>
        </w:rPr>
        <w:t>3.1. Зависимость количества итераций от образа</w:t>
      </w:r>
    </w:p>
    <w:p w:rsidR="00DF5E55" w:rsidRDefault="00AF3BFC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5731200" cy="311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E55" w:rsidRDefault="00AF3BFC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5" w:name="_onyvk0yr0mh7" w:colFirst="0" w:colLast="0"/>
      <w:bookmarkEnd w:id="5"/>
      <w:r>
        <w:rPr>
          <w:b/>
          <w:color w:val="000000"/>
          <w:sz w:val="36"/>
          <w:szCs w:val="36"/>
        </w:rPr>
        <w:t>4. Вопросы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6" w:name="_gj29u6o9w96r" w:colFirst="0" w:colLast="0"/>
      <w:bookmarkEnd w:id="6"/>
      <w:r>
        <w:rPr>
          <w:b/>
          <w:color w:val="000000"/>
          <w:sz w:val="28"/>
          <w:szCs w:val="28"/>
        </w:rPr>
        <w:t>4.1. Какова функция энергии сети и каковы её свойства?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E= 1 2∑i∑j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wijOUTi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OUT j−∑j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IjOUT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j+∑j T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jOUT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j</w:t>
      </w:r>
      <w:r>
        <w:rPr>
          <w:sz w:val="28"/>
          <w:szCs w:val="28"/>
        </w:rPr>
        <w:t xml:space="preserve">. Здесь E — энергия сети, 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 — матрица весов, OUT — выходное значение нейрона, I — внешний вход сети.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7" w:name="_wcvgaqzb5grj" w:colFirst="0" w:colLast="0"/>
      <w:bookmarkEnd w:id="7"/>
      <w:r>
        <w:rPr>
          <w:b/>
          <w:color w:val="000000"/>
          <w:sz w:val="28"/>
          <w:szCs w:val="28"/>
        </w:rPr>
        <w:t>4.2. Каковы условия релаксации релаксационной сети в варианте?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Ошибка между входным и выходным векторами меньше заданной ошибки E.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8" w:name="_f3dts9wrf0t4" w:colFirst="0" w:colLast="0"/>
      <w:bookmarkEnd w:id="8"/>
      <w:r>
        <w:rPr>
          <w:b/>
          <w:color w:val="000000"/>
          <w:sz w:val="28"/>
          <w:szCs w:val="28"/>
        </w:rPr>
        <w:lastRenderedPageBreak/>
        <w:t>4.3. Когда релаксационная сеть признаётся обученной, и какие есть подходы к решению проблемы с обучением в случае их наличия?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Релаксационная сеть признаётся обученной при запоминании всех поданных ей образов.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9" w:name="_wpqxp5umv1bx" w:colFirst="0" w:colLast="0"/>
      <w:bookmarkEnd w:id="9"/>
      <w:r>
        <w:rPr>
          <w:b/>
          <w:color w:val="000000"/>
          <w:sz w:val="28"/>
          <w:szCs w:val="28"/>
        </w:rPr>
        <w:t>4.4. Каковы количественные и качественные ограничения на обучающую выборку?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Значения элементов выборки принадлежат множеству {-1, 1}. Количество различных вариантов образов зависит от их размера.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0" w:name="_98oxzby47yz1" w:colFirst="0" w:colLast="0"/>
      <w:bookmarkEnd w:id="10"/>
      <w:r>
        <w:rPr>
          <w:b/>
          <w:color w:val="000000"/>
          <w:sz w:val="28"/>
          <w:szCs w:val="28"/>
        </w:rPr>
        <w:t>4.5. Какая функция активации на последнем слое искусственной нейронной сети в варианте?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DF5E55" w:rsidRDefault="00DF5E55">
      <w:pPr>
        <w:spacing w:before="240" w:after="240"/>
        <w:rPr>
          <w:b/>
        </w:rPr>
      </w:pPr>
    </w:p>
    <w:p w:rsidR="00DF5E55" w:rsidRDefault="00AF3BFC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2557463" cy="29138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91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E55" w:rsidRDefault="00AF3BFC">
      <w:pP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4.6. Какая функция активации на первом слое искусственной нейронной сети в варианте?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на первом слое функция активации не используется.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1" w:name="_86q5dq824aja" w:colFirst="0" w:colLast="0"/>
      <w:bookmarkEnd w:id="11"/>
      <w:r>
        <w:rPr>
          <w:b/>
          <w:color w:val="000000"/>
          <w:sz w:val="28"/>
          <w:szCs w:val="28"/>
        </w:rPr>
        <w:t>4.7. Как зависит количество итераций обучения от количества образов в обучающей выборке?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Ответ: Никак не зависит, обучение происходит на этапе инициализации за одну итерацию.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2" w:name="_l9zt2inku9bh" w:colFirst="0" w:colLast="0"/>
      <w:bookmarkEnd w:id="12"/>
      <w:r>
        <w:rPr>
          <w:b/>
          <w:color w:val="000000"/>
          <w:sz w:val="28"/>
          <w:szCs w:val="28"/>
        </w:rPr>
        <w:t>4.8. Как зависит количество итераций релаксации от предъявляемого образа?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Чем меньше размер предъявляемого образа, тем больше итераций требуется на достижение релаксации.</w:t>
      </w:r>
    </w:p>
    <w:p w:rsidR="00DF5E55" w:rsidRDefault="00AF3BFC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3" w:name="_nc1w4q8scbrq" w:colFirst="0" w:colLast="0"/>
      <w:bookmarkEnd w:id="13"/>
      <w:r>
        <w:rPr>
          <w:b/>
          <w:color w:val="000000"/>
          <w:sz w:val="28"/>
          <w:szCs w:val="28"/>
        </w:rPr>
        <w:t>4.9. Способна ли обученная релаксационная сеть распознать негативы эталонных образов?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Не способна, так как идея работы сети состоит в нахождении минимального расстояния до известных образов.</w:t>
      </w:r>
    </w:p>
    <w:p w:rsidR="00DF5E55" w:rsidRDefault="00AF3BFC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14" w:name="_zhgiq45jtc" w:colFirst="0" w:colLast="0"/>
      <w:bookmarkEnd w:id="14"/>
      <w:r>
        <w:rPr>
          <w:b/>
          <w:color w:val="000000"/>
          <w:sz w:val="36"/>
          <w:szCs w:val="36"/>
        </w:rPr>
        <w:t>5. Вывод</w:t>
      </w:r>
    </w:p>
    <w:p w:rsidR="00DF5E55" w:rsidRDefault="00AF3BF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лабораторной работы была реализована модель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>, работающей в асинхронном режиме, которая выполняет функцию распознавания изображений. Сеть была исследована на наборе различных параметров, и по полученным данным были построены графики.</w:t>
      </w:r>
    </w:p>
    <w:p w:rsidR="00DF5E55" w:rsidRDefault="00DF5E55"/>
    <w:sectPr w:rsidR="00DF5E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4CED"/>
    <w:multiLevelType w:val="multilevel"/>
    <w:tmpl w:val="B48E4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70530"/>
    <w:multiLevelType w:val="multilevel"/>
    <w:tmpl w:val="54666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55"/>
    <w:rsid w:val="00342656"/>
    <w:rsid w:val="00AF3BFC"/>
    <w:rsid w:val="00D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8536"/>
  <w15:docId w15:val="{4BB9F9EC-7E35-4CD4-ADD6-0E8E7A0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Даник Мулярчик</dc:creator>
  <cp:lastModifiedBy>Даник Мулярчик</cp:lastModifiedBy>
  <cp:revision>3</cp:revision>
  <dcterms:created xsi:type="dcterms:W3CDTF">2025-01-06T11:04:00Z</dcterms:created>
  <dcterms:modified xsi:type="dcterms:W3CDTF">2025-01-06T11:06:00Z</dcterms:modified>
</cp:coreProperties>
</file>