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:rsidTr="00B6477E">
        <w:tc>
          <w:tcPr>
            <w:tcW w:w="1383" w:type="dxa"/>
          </w:tcPr>
          <w:p w:rsidR="00497050" w:rsidRPr="00C240C1" w:rsidRDefault="00AC53E2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2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710D7B" w:rsidRPr="00710D7B">
        <w:rPr>
          <w:rFonts w:ascii="Times New Roman" w:hAnsi="Times New Roman"/>
        </w:rPr>
        <w:t>_____</w:t>
      </w:r>
      <w:r w:rsidR="00251F29"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 w:rsidR="00251F29">
        <w:rPr>
          <w:rFonts w:ascii="Times New Roman" w:hAnsi="Times New Roman"/>
          <w:iCs/>
          <w:u w:val="single"/>
        </w:rPr>
        <w:t>УПРАВЛЕНИЯ</w:t>
      </w:r>
      <w:r w:rsidR="00756C0C" w:rsidRPr="00756C0C">
        <w:rPr>
          <w:rFonts w:ascii="Times New Roman" w:hAnsi="Times New Roman"/>
        </w:rPr>
        <w:t>_________________</w:t>
      </w:r>
      <w:r w:rsidR="00756C0C"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710D7B" w:rsidRDefault="00497050" w:rsidP="00497050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="00710D7B" w:rsidRPr="00710D7B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710D7B">
        <w:rPr>
          <w:rFonts w:ascii="Times New Roman" w:hAnsi="Times New Roman"/>
          <w:iCs/>
          <w:u w:val="single"/>
        </w:rPr>
        <w:t>___________________</w:t>
      </w:r>
    </w:p>
    <w:p w:rsidR="00497050" w:rsidRPr="00710D7B" w:rsidRDefault="00497050" w:rsidP="00497050">
      <w:pPr>
        <w:spacing w:after="0"/>
        <w:rPr>
          <w:rFonts w:ascii="Times New Roman" w:hAnsi="Times New Roman"/>
          <w:i/>
          <w:u w:val="single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="00D20D58"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 w:rsidR="00D20D58">
        <w:rPr>
          <w:rFonts w:ascii="Times New Roman" w:hAnsi="Times New Roman"/>
          <w:b/>
          <w:i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РАБОТЕ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</w:t>
      </w:r>
      <w:r w:rsidR="0057771E" w:rsidRPr="0057771E">
        <w:rPr>
          <w:rFonts w:ascii="Times New Roman" w:hAnsi="Times New Roman"/>
          <w:b/>
          <w:i/>
          <w:sz w:val="40"/>
        </w:rPr>
        <w:t>_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_Разработка и оценка моделей</w:t>
      </w:r>
      <w:r w:rsidR="0057771E">
        <w:rPr>
          <w:rFonts w:ascii="Times New Roman" w:hAnsi="Times New Roman"/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 </w:t>
      </w:r>
      <w:r w:rsidRPr="0057771E">
        <w:rPr>
          <w:rFonts w:ascii="Times New Roman" w:hAnsi="Times New Roman"/>
          <w:b/>
          <w:i/>
          <w:sz w:val="40"/>
        </w:rPr>
        <w:t>______________</w:t>
      </w:r>
      <w:r w:rsidRPr="0057771E">
        <w:rPr>
          <w:rFonts w:ascii="Times New Roman" w:hAnsi="Times New Roman"/>
          <w:b/>
          <w:i/>
          <w:sz w:val="40"/>
          <w:u w:val="single"/>
        </w:rPr>
        <w:t>_</w:t>
      </w:r>
      <w:r w:rsidR="0057771E" w:rsidRPr="0057771E">
        <w:rPr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машинного обучения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_____________ </w:t>
      </w:r>
    </w:p>
    <w:p w:rsidR="00497050" w:rsidRPr="00710D7B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31362F">
        <w:rPr>
          <w:rFonts w:ascii="Times New Roman" w:hAnsi="Times New Roman"/>
        </w:rPr>
        <w:t>__</w:t>
      </w:r>
      <w:r w:rsidR="009E273B" w:rsidRPr="0031362F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636E26">
        <w:rPr>
          <w:rFonts w:ascii="Times New Roman" w:hAnsi="Times New Roman"/>
          <w:u w:val="single"/>
        </w:rPr>
        <w:t>Б</w:t>
      </w:r>
      <w:r w:rsidRPr="0031362F">
        <w:rPr>
          <w:rFonts w:ascii="Times New Roman" w:hAnsi="Times New Roman"/>
        </w:rPr>
        <w:t>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57771E">
        <w:rPr>
          <w:rFonts w:ascii="Times New Roman" w:hAnsi="Times New Roman"/>
          <w:b/>
        </w:rPr>
        <w:t>________________</w:t>
      </w:r>
      <w:proofErr w:type="gramStart"/>
      <w:r w:rsidRPr="0057771E">
        <w:rPr>
          <w:rFonts w:ascii="Times New Roman" w:hAnsi="Times New Roman"/>
          <w:b/>
        </w:rPr>
        <w:t xml:space="preserve">_  </w:t>
      </w:r>
      <w:r w:rsidRPr="0057771E">
        <w:rPr>
          <w:rFonts w:ascii="Times New Roman" w:hAnsi="Times New Roman"/>
          <w:b/>
          <w:u w:val="single"/>
        </w:rPr>
        <w:t>_</w:t>
      </w:r>
      <w:proofErr w:type="gramEnd"/>
      <w:r w:rsidRPr="0057771E">
        <w:rPr>
          <w:rFonts w:ascii="Times New Roman" w:hAnsi="Times New Roman"/>
          <w:b/>
          <w:u w:val="single"/>
        </w:rPr>
        <w:t>____</w:t>
      </w:r>
      <w:r w:rsidR="0057771E" w:rsidRPr="0057771E">
        <w:rPr>
          <w:rFonts w:ascii="Times New Roman" w:hAnsi="Times New Roman"/>
          <w:b/>
          <w:u w:val="single"/>
        </w:rPr>
        <w:t>Д.Д. Никулин</w:t>
      </w:r>
      <w:r w:rsidRPr="0057771E">
        <w:rPr>
          <w:rFonts w:ascii="Times New Roman" w:hAnsi="Times New Roman"/>
          <w:b/>
          <w:u w:val="single"/>
        </w:rPr>
        <w:t>_</w:t>
      </w:r>
      <w:r w:rsidR="00D20D58" w:rsidRPr="0057771E">
        <w:rPr>
          <w:rFonts w:ascii="Times New Roman" w:hAnsi="Times New Roman"/>
          <w:b/>
          <w:u w:val="single"/>
        </w:rPr>
        <w:t>____</w:t>
      </w:r>
      <w:r w:rsidRPr="0057771E">
        <w:rPr>
          <w:rFonts w:ascii="Times New Roman" w:hAnsi="Times New Roman"/>
          <w:b/>
          <w:u w:val="single"/>
        </w:rPr>
        <w:t xml:space="preserve">_ </w:t>
      </w:r>
    </w:p>
    <w:p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bookmarkStart w:id="0" w:name="_Hlk152238132"/>
      <w:r w:rsidRPr="00636E26">
        <w:rPr>
          <w:rFonts w:ascii="Times New Roman" w:hAnsi="Times New Roman"/>
          <w:b/>
          <w:u w:val="single"/>
        </w:rPr>
        <w:t>_</w:t>
      </w:r>
      <w:proofErr w:type="gramEnd"/>
      <w:r w:rsidRPr="00636E26">
        <w:rPr>
          <w:rFonts w:ascii="Times New Roman" w:hAnsi="Times New Roman"/>
          <w:b/>
          <w:u w:val="single"/>
        </w:rPr>
        <w:t>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="00694E7B" w:rsidRPr="00636E26">
        <w:rPr>
          <w:rFonts w:ascii="Times New Roman" w:hAnsi="Times New Roman"/>
          <w:b/>
          <w:u w:val="single"/>
        </w:rPr>
        <w:t>_</w:t>
      </w:r>
      <w:bookmarkStart w:id="1" w:name="_Hlk152239982"/>
      <w:r w:rsidR="00623011">
        <w:rPr>
          <w:rFonts w:ascii="Times New Roman" w:hAnsi="Times New Roman"/>
          <w:b/>
          <w:u w:val="single"/>
        </w:rPr>
        <w:t>Ю</w:t>
      </w:r>
      <w:r w:rsidR="00D20D58" w:rsidRPr="00636E26">
        <w:rPr>
          <w:rFonts w:ascii="Times New Roman" w:hAnsi="Times New Roman"/>
          <w:b/>
          <w:u w:val="single"/>
        </w:rPr>
        <w:t>.</w:t>
      </w:r>
      <w:r w:rsidR="00623011">
        <w:rPr>
          <w:rFonts w:ascii="Times New Roman" w:hAnsi="Times New Roman"/>
          <w:b/>
          <w:u w:val="single"/>
        </w:rPr>
        <w:t>Е</w:t>
      </w:r>
      <w:r w:rsidR="00D20D58">
        <w:rPr>
          <w:rFonts w:ascii="Times New Roman" w:hAnsi="Times New Roman"/>
          <w:b/>
          <w:u w:val="single"/>
        </w:rPr>
        <w:t xml:space="preserve">. </w:t>
      </w:r>
      <w:bookmarkEnd w:id="1"/>
      <w:proofErr w:type="spellStart"/>
      <w:r w:rsidR="00623011">
        <w:rPr>
          <w:rFonts w:ascii="Times New Roman" w:hAnsi="Times New Roman"/>
          <w:b/>
          <w:u w:val="single"/>
        </w:rPr>
        <w:t>Гапанюк</w:t>
      </w:r>
      <w:proofErr w:type="spellEnd"/>
      <w:r w:rsidR="0036018D" w:rsidRPr="0036018D">
        <w:rPr>
          <w:rFonts w:ascii="Times New Roman" w:hAnsi="Times New Roman"/>
          <w:b/>
          <w:u w:val="single"/>
        </w:rPr>
        <w:t>__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Pr="009E273B">
        <w:rPr>
          <w:rFonts w:ascii="Times New Roman" w:hAnsi="Times New Roman"/>
          <w:b/>
          <w:u w:val="single"/>
        </w:rPr>
        <w:t>_</w:t>
      </w:r>
      <w:bookmarkEnd w:id="0"/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756C0C" w:rsidRDefault="00756C0C" w:rsidP="00497050">
      <w:pPr>
        <w:spacing w:after="0"/>
        <w:jc w:val="center"/>
        <w:rPr>
          <w:rFonts w:ascii="Times New Roman" w:hAnsi="Times New Roman"/>
          <w:i/>
        </w:rPr>
      </w:pPr>
    </w:p>
    <w:p w:rsidR="007A6047" w:rsidRPr="00C240C1" w:rsidRDefault="00497050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i/>
          <w:sz w:val="28"/>
        </w:rPr>
        <w:t>20</w:t>
      </w:r>
      <w:r w:rsidR="00710D7B">
        <w:rPr>
          <w:rFonts w:ascii="Times New Roman" w:hAnsi="Times New Roman"/>
          <w:i/>
          <w:sz w:val="28"/>
        </w:rPr>
        <w:t>2</w:t>
      </w:r>
      <w:r w:rsidR="00623011">
        <w:rPr>
          <w:rFonts w:ascii="Times New Roman" w:hAnsi="Times New Roman"/>
          <w:i/>
          <w:sz w:val="28"/>
        </w:rPr>
        <w:t>4</w:t>
      </w:r>
      <w:r w:rsidRPr="00C240C1">
        <w:rPr>
          <w:rFonts w:ascii="Times New Roman" w:hAnsi="Times New Roman"/>
          <w:i/>
          <w:sz w:val="28"/>
        </w:rPr>
        <w:t xml:space="preserve"> г.</w:t>
      </w:r>
      <w:r w:rsidR="00756C0C">
        <w:rPr>
          <w:rFonts w:ascii="Times New Roman" w:hAnsi="Times New Roman"/>
          <w:i/>
          <w:sz w:val="28"/>
        </w:rPr>
        <w:br w:type="page"/>
      </w:r>
      <w:r w:rsidR="007A6047"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 Российской Федерации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="00710D7B"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 w:rsidR="00710D7B">
        <w:rPr>
          <w:rFonts w:ascii="Times New Roman" w:hAnsi="Times New Roman"/>
        </w:rPr>
        <w:t>_</w:t>
      </w:r>
      <w:proofErr w:type="gramEnd"/>
      <w:r w:rsidR="00710D7B">
        <w:rPr>
          <w:rFonts w:ascii="Times New Roman" w:hAnsi="Times New Roman"/>
        </w:rPr>
        <w:t>__</w:t>
      </w:r>
      <w:r w:rsidR="00710D7B"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="009E273B" w:rsidRPr="009E273B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</w:t>
      </w:r>
      <w:r w:rsidR="0057771E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» _</w:t>
      </w:r>
      <w:r w:rsidR="009E273B"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 w:rsidR="00623011">
        <w:rPr>
          <w:rFonts w:ascii="Times New Roman" w:hAnsi="Times New Roman"/>
          <w:u w:val="single"/>
        </w:rPr>
        <w:t>февраля</w:t>
      </w:r>
      <w:r w:rsidR="00710D7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 w:rsidR="00710D7B">
        <w:rPr>
          <w:rFonts w:ascii="Times New Roman" w:hAnsi="Times New Roman"/>
        </w:rPr>
        <w:t>2</w:t>
      </w:r>
      <w:r w:rsidR="00623011">
        <w:rPr>
          <w:rFonts w:ascii="Times New Roman" w:hAnsi="Times New Roman"/>
        </w:rPr>
        <w:t>4</w:t>
      </w:r>
      <w:r w:rsidRPr="00C240C1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pStyle w:val="13"/>
        <w:widowControl/>
        <w:rPr>
          <w:snapToGrid/>
          <w:sz w:val="14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 xml:space="preserve">на выполнение </w:t>
      </w:r>
      <w:r w:rsidR="00D20D58" w:rsidRPr="00D20D58">
        <w:rPr>
          <w:rFonts w:ascii="Times New Roman" w:hAnsi="Times New Roman"/>
          <w:b/>
          <w:sz w:val="32"/>
        </w:rPr>
        <w:t xml:space="preserve">научно-исследовательской </w:t>
      </w:r>
      <w:r w:rsidR="000504FF">
        <w:rPr>
          <w:rFonts w:ascii="Times New Roman" w:hAnsi="Times New Roman"/>
          <w:b/>
          <w:sz w:val="32"/>
        </w:rPr>
        <w:t>работы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59441E" w:rsidRPr="0059441E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</w:t>
      </w:r>
      <w:r w:rsidR="00D20D58">
        <w:rPr>
          <w:rFonts w:ascii="Times New Roman" w:hAnsi="Times New Roman"/>
        </w:rPr>
        <w:t>теме</w:t>
      </w:r>
      <w:r w:rsidRPr="00C240C1">
        <w:rPr>
          <w:rFonts w:ascii="Times New Roman" w:hAnsi="Times New Roman"/>
        </w:rPr>
        <w:t xml:space="preserve"> </w:t>
      </w:r>
      <w:bookmarkStart w:id="2" w:name="_Hlk152238067"/>
      <w:r w:rsidR="0059441E" w:rsidRPr="0059441E">
        <w:rPr>
          <w:rFonts w:ascii="Times New Roman" w:hAnsi="Times New Roman"/>
        </w:rPr>
        <w:t>____</w:t>
      </w:r>
      <w:r w:rsidR="0059441E" w:rsidRPr="0059441E">
        <w:rPr>
          <w:rFonts w:ascii="Times New Roman" w:hAnsi="Times New Roman"/>
          <w:u w:val="single"/>
        </w:rPr>
        <w:t>Разработка и оценка моделей методов машинного обучения</w:t>
      </w:r>
      <w:r w:rsidR="0059441E" w:rsidRPr="0059441E">
        <w:rPr>
          <w:rFonts w:ascii="Times New Roman" w:hAnsi="Times New Roman"/>
        </w:rPr>
        <w:t>________________________</w:t>
      </w:r>
      <w:r w:rsidR="0059441E">
        <w:rPr>
          <w:rFonts w:ascii="Times New Roman" w:hAnsi="Times New Roman"/>
        </w:rPr>
        <w:t>_</w:t>
      </w:r>
    </w:p>
    <w:p w:rsidR="00497050" w:rsidRPr="00C240C1" w:rsidRDefault="00694E7B" w:rsidP="00497050">
      <w:pPr>
        <w:spacing w:after="0"/>
        <w:rPr>
          <w:rFonts w:ascii="Times New Roman" w:hAnsi="Times New Roman"/>
        </w:rPr>
      </w:pPr>
      <w:r w:rsidRPr="00D20D58">
        <w:rPr>
          <w:rFonts w:ascii="Times New Roman" w:hAnsi="Times New Roman"/>
        </w:rPr>
        <w:t>_________</w:t>
      </w:r>
      <w:r w:rsidR="00497050" w:rsidRPr="00D20D58">
        <w:rPr>
          <w:rFonts w:ascii="Times New Roman" w:hAnsi="Times New Roman"/>
        </w:rPr>
        <w:t>_____________</w:t>
      </w:r>
      <w:r w:rsidRPr="00D20D58">
        <w:rPr>
          <w:rFonts w:ascii="Times New Roman" w:hAnsi="Times New Roman"/>
        </w:rPr>
        <w:t>_______________________</w:t>
      </w:r>
      <w:r w:rsidR="00497050" w:rsidRPr="00D20D58">
        <w:rPr>
          <w:rFonts w:ascii="Times New Roman" w:hAnsi="Times New Roman"/>
        </w:rPr>
        <w:t>____</w:t>
      </w:r>
      <w:r w:rsidR="00756C0C" w:rsidRPr="00D20D58">
        <w:rPr>
          <w:rFonts w:ascii="Times New Roman" w:hAnsi="Times New Roman"/>
        </w:rPr>
        <w:t>_______</w:t>
      </w:r>
      <w:r w:rsidR="00497050" w:rsidRPr="00D20D58">
        <w:rPr>
          <w:rFonts w:ascii="Times New Roman" w:hAnsi="Times New Roman"/>
        </w:rPr>
        <w:t>_______________________________</w:t>
      </w:r>
      <w:bookmarkEnd w:id="2"/>
    </w:p>
    <w:p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</w:t>
      </w:r>
      <w:r w:rsidR="009E273B" w:rsidRPr="00694E7B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57771E">
        <w:rPr>
          <w:rFonts w:ascii="Times New Roman" w:hAnsi="Times New Roman"/>
          <w:u w:val="single"/>
        </w:rPr>
        <w:t>1</w:t>
      </w:r>
      <w:r w:rsidR="00636E26">
        <w:rPr>
          <w:rFonts w:ascii="Times New Roman" w:hAnsi="Times New Roman"/>
          <w:u w:val="single"/>
        </w:rPr>
        <w:t>Б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497050" w:rsidRPr="0059441E" w:rsidRDefault="0059441E" w:rsidP="0059441E">
      <w:pPr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</w:t>
      </w:r>
      <w:r w:rsidRPr="0059441E">
        <w:rPr>
          <w:rFonts w:ascii="Times New Roman" w:hAnsi="Times New Roman"/>
          <w:u w:val="single"/>
        </w:rPr>
        <w:t>Никулин Данила Дмитриевич</w:t>
      </w:r>
      <w:r w:rsidRPr="0059441E">
        <w:rPr>
          <w:rFonts w:ascii="Times New Roman" w:hAnsi="Times New Roman"/>
        </w:rPr>
        <w:t>__________________________________________</w:t>
      </w:r>
      <w:r>
        <w:rPr>
          <w:rFonts w:ascii="Times New Roman" w:hAnsi="Times New Roman"/>
        </w:rPr>
        <w:t>_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59441E">
        <w:rPr>
          <w:rFonts w:ascii="Times New Roman" w:hAnsi="Times New Roman"/>
          <w:sz w:val="20"/>
        </w:rPr>
        <w:t>(Фамилия, имя, отчество)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Направленность </w:t>
      </w:r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="009E273B" w:rsidRPr="009E273B">
        <w:rPr>
          <w:rFonts w:ascii="Times New Roman" w:hAnsi="Times New Roman"/>
        </w:rPr>
        <w:t>____________</w:t>
      </w:r>
      <w:r w:rsidRPr="00C240C1">
        <w:rPr>
          <w:rFonts w:ascii="Times New Roman" w:hAnsi="Times New Roman"/>
        </w:rPr>
        <w:t>__</w:t>
      </w:r>
      <w:r w:rsidR="00D20D58">
        <w:rPr>
          <w:rFonts w:ascii="Times New Roman" w:hAnsi="Times New Roman"/>
          <w:u w:val="single"/>
        </w:rPr>
        <w:t>ИССЛЕДОВАТЕЛЬСКАЯ</w:t>
      </w:r>
      <w:r w:rsidRPr="00C240C1">
        <w:rPr>
          <w:rFonts w:ascii="Times New Roman" w:hAnsi="Times New Roman"/>
        </w:rPr>
        <w:t>________________________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</w:t>
      </w:r>
      <w:r w:rsidR="009E273B" w:rsidRPr="009E273B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</w:t>
      </w:r>
      <w:proofErr w:type="gramStart"/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>:</w:t>
      </w:r>
      <w:r w:rsidR="00D20D58" w:rsidRPr="00D20D58">
        <w:rPr>
          <w:rFonts w:ascii="Times New Roman" w:hAnsi="Times New Roman"/>
        </w:rPr>
        <w:t xml:space="preserve">   </w:t>
      </w:r>
      <w:proofErr w:type="gramEnd"/>
      <w:r w:rsidR="00D20D58" w:rsidRPr="00D20D58">
        <w:rPr>
          <w:rFonts w:ascii="Times New Roman" w:hAnsi="Times New Roman"/>
        </w:rPr>
        <w:t xml:space="preserve">  </w:t>
      </w:r>
      <w:r w:rsidRPr="00C240C1">
        <w:rPr>
          <w:rFonts w:ascii="Times New Roman" w:hAnsi="Times New Roman"/>
        </w:rPr>
        <w:t>25%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50% к 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100%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:rsidR="00497050" w:rsidRPr="0059441E" w:rsidRDefault="00D20D58" w:rsidP="00497050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="000504FF" w:rsidRPr="000504FF">
        <w:rPr>
          <w:rFonts w:ascii="Times New Roman" w:hAnsi="Times New Roman"/>
          <w:b/>
          <w:i/>
          <w:sz w:val="24"/>
          <w:szCs w:val="24"/>
        </w:rPr>
        <w:t>адание</w:t>
      </w:r>
      <w:r w:rsidR="00497050" w:rsidRPr="00C240C1">
        <w:rPr>
          <w:rFonts w:ascii="Times New Roman" w:hAnsi="Times New Roman"/>
        </w:rPr>
        <w:t xml:space="preserve"> </w:t>
      </w:r>
      <w:r w:rsidR="000504FF" w:rsidRPr="0059441E">
        <w:rPr>
          <w:rFonts w:ascii="Times New Roman" w:hAnsi="Times New Roman"/>
        </w:rPr>
        <w:t>_______________________</w:t>
      </w:r>
      <w:r w:rsidR="00497050" w:rsidRPr="0059441E">
        <w:rPr>
          <w:rFonts w:ascii="Times New Roman" w:hAnsi="Times New Roman"/>
        </w:rPr>
        <w:t>_</w:t>
      </w:r>
      <w:r w:rsidRPr="0059441E">
        <w:rPr>
          <w:rFonts w:ascii="Times New Roman" w:hAnsi="Times New Roman"/>
        </w:rPr>
        <w:t>_</w:t>
      </w:r>
      <w:r w:rsidR="00497050" w:rsidRPr="0059441E">
        <w:rPr>
          <w:rFonts w:ascii="Times New Roman" w:hAnsi="Times New Roman"/>
        </w:rPr>
        <w:t>___________________________________________</w:t>
      </w:r>
      <w:r w:rsidR="00756C0C" w:rsidRPr="0059441E">
        <w:rPr>
          <w:rFonts w:ascii="Times New Roman" w:hAnsi="Times New Roman"/>
        </w:rPr>
        <w:t>____________</w:t>
      </w:r>
      <w:r w:rsidR="00497050" w:rsidRPr="0059441E">
        <w:rPr>
          <w:rFonts w:ascii="Times New Roman" w:hAnsi="Times New Roman"/>
        </w:rPr>
        <w:t>____________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Оформление </w:t>
      </w:r>
      <w:r w:rsidR="00D20D58" w:rsidRPr="00D20D58">
        <w:rPr>
          <w:rFonts w:ascii="Times New Roman" w:hAnsi="Times New Roman"/>
          <w:b/>
          <w:i/>
        </w:rPr>
        <w:t xml:space="preserve">научно-исследовательской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Pr="0059441E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 xml:space="preserve"> листах формата А4.</w:t>
      </w:r>
    </w:p>
    <w:p w:rsidR="00497050" w:rsidRPr="00C240C1" w:rsidRDefault="00D20D58" w:rsidP="00497050">
      <w:pPr>
        <w:spacing w:after="0"/>
        <w:jc w:val="both"/>
        <w:rPr>
          <w:rFonts w:ascii="Times New Roman" w:hAnsi="Times New Roman"/>
        </w:rPr>
      </w:pPr>
      <w:r w:rsidRPr="00D20D58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  <w:r w:rsidR="00497050" w:rsidRPr="00C240C1">
        <w:rPr>
          <w:rFonts w:ascii="Times New Roman" w:hAnsi="Times New Roman"/>
        </w:rPr>
        <w:t xml:space="preserve">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r w:rsidR="009E273B" w:rsidRPr="009E273B">
        <w:rPr>
          <w:rFonts w:ascii="Times New Roman" w:hAnsi="Times New Roman"/>
        </w:rPr>
        <w:t>«</w:t>
      </w:r>
      <w:r w:rsidR="0059441E" w:rsidRPr="009E273B">
        <w:rPr>
          <w:rFonts w:ascii="Times New Roman" w:hAnsi="Times New Roman"/>
        </w:rPr>
        <w:t>_</w:t>
      </w:r>
      <w:r w:rsidR="0059441E" w:rsidRPr="00C240C1">
        <w:rPr>
          <w:rFonts w:ascii="Times New Roman" w:hAnsi="Times New Roman"/>
        </w:rPr>
        <w:t>_</w:t>
      </w:r>
      <w:r w:rsidR="0059441E">
        <w:rPr>
          <w:rFonts w:ascii="Times New Roman" w:hAnsi="Times New Roman"/>
        </w:rPr>
        <w:t>_</w:t>
      </w:r>
      <w:r w:rsidR="009E273B" w:rsidRPr="009E273B">
        <w:rPr>
          <w:rFonts w:ascii="Times New Roman" w:hAnsi="Times New Roman"/>
        </w:rPr>
        <w:t>» ____</w:t>
      </w:r>
      <w:r w:rsidR="00623011">
        <w:rPr>
          <w:rFonts w:ascii="Times New Roman" w:hAnsi="Times New Roman"/>
          <w:u w:val="single"/>
        </w:rPr>
        <w:t>февраля</w:t>
      </w:r>
      <w:r w:rsidR="009E273B" w:rsidRPr="009E273B">
        <w:rPr>
          <w:rFonts w:ascii="Times New Roman" w:hAnsi="Times New Roman"/>
        </w:rPr>
        <w:t>_______ 202</w:t>
      </w:r>
      <w:r w:rsidR="00623011">
        <w:rPr>
          <w:rFonts w:ascii="Times New Roman" w:hAnsi="Times New Roman"/>
        </w:rPr>
        <w:t>4</w:t>
      </w:r>
      <w:r w:rsidR="009E273B" w:rsidRPr="009E273B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 xml:space="preserve">Руководитель </w:t>
      </w:r>
      <w:r w:rsidR="00D20D58">
        <w:rPr>
          <w:rFonts w:ascii="Times New Roman" w:hAnsi="Times New Roman"/>
          <w:b/>
        </w:rPr>
        <w:t>НИР</w:t>
      </w:r>
      <w:r w:rsidRPr="00C240C1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</w:t>
      </w:r>
      <w:r w:rsidR="00EE7782" w:rsidRPr="00EE7782">
        <w:rPr>
          <w:rFonts w:ascii="Times New Roman" w:hAnsi="Times New Roman"/>
        </w:rPr>
        <w:t>_</w:t>
      </w:r>
      <w:r w:rsidR="00623011" w:rsidRPr="00623011">
        <w:rPr>
          <w:rFonts w:ascii="Times New Roman" w:hAnsi="Times New Roman"/>
        </w:rPr>
        <w:t>__</w:t>
      </w:r>
      <w:r w:rsidR="0036018D" w:rsidRPr="0036018D">
        <w:rPr>
          <w:rFonts w:ascii="Times New Roman" w:hAnsi="Times New Roman"/>
        </w:rPr>
        <w:t>__</w:t>
      </w:r>
      <w:r w:rsidR="00623011">
        <w:rPr>
          <w:rFonts w:ascii="Times New Roman" w:hAnsi="Times New Roman"/>
          <w:u w:val="single"/>
        </w:rPr>
        <w:t>Ю</w:t>
      </w:r>
      <w:r w:rsidR="009E273B" w:rsidRPr="00636E26">
        <w:rPr>
          <w:rFonts w:ascii="Times New Roman" w:hAnsi="Times New Roman"/>
          <w:u w:val="single"/>
        </w:rPr>
        <w:t>.</w:t>
      </w:r>
      <w:r w:rsidR="00623011">
        <w:rPr>
          <w:rFonts w:ascii="Times New Roman" w:hAnsi="Times New Roman"/>
          <w:u w:val="single"/>
        </w:rPr>
        <w:t>Е</w:t>
      </w:r>
      <w:r w:rsidR="009E273B" w:rsidRPr="009E273B">
        <w:rPr>
          <w:rFonts w:ascii="Times New Roman" w:hAnsi="Times New Roman"/>
          <w:u w:val="single"/>
        </w:rPr>
        <w:t xml:space="preserve">. </w:t>
      </w:r>
      <w:proofErr w:type="spellStart"/>
      <w:r w:rsidR="00623011">
        <w:rPr>
          <w:rFonts w:ascii="Times New Roman" w:hAnsi="Times New Roman"/>
          <w:u w:val="single"/>
        </w:rPr>
        <w:t>Гапанюк</w:t>
      </w:r>
      <w:proofErr w:type="spellEnd"/>
      <w:r w:rsidRPr="00C240C1">
        <w:rPr>
          <w:rFonts w:ascii="Times New Roman" w:hAnsi="Times New Roman"/>
        </w:rPr>
        <w:t>__</w:t>
      </w:r>
      <w:r w:rsidR="00623011" w:rsidRPr="00623011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 xml:space="preserve">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______</w:t>
      </w:r>
      <w:r w:rsidR="00756C0C" w:rsidRPr="00756C0C">
        <w:rPr>
          <w:rFonts w:ascii="Times New Roman" w:hAnsi="Times New Roman"/>
          <w:b/>
        </w:rPr>
        <w:t>____</w:t>
      </w:r>
      <w:r w:rsidRPr="00C240C1">
        <w:rPr>
          <w:rFonts w:ascii="Times New Roman" w:hAnsi="Times New Roman"/>
          <w:b/>
        </w:rPr>
        <w:t xml:space="preserve">_____________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59441E" w:rsidRDefault="0059441E" w:rsidP="0059441E">
      <w:pPr>
        <w:tabs>
          <w:tab w:val="left" w:pos="1422"/>
        </w:tabs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0E228F" w:rsidRDefault="0059441E" w:rsidP="003C44D7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sdt>
      <w:sdtPr>
        <w:id w:val="528918400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noProof/>
          <w:color w:val="auto"/>
          <w:sz w:val="22"/>
          <w:szCs w:val="22"/>
          <w:lang w:eastAsia="en-US"/>
        </w:rPr>
      </w:sdtEndPr>
      <w:sdtContent>
        <w:p w:rsidR="00773D94" w:rsidRPr="00773D94" w:rsidRDefault="00773D94">
          <w:pPr>
            <w:pStyle w:val="af8"/>
            <w:rPr>
              <w:rFonts w:ascii="Times New Roman" w:hAnsi="Times New Roman" w:cs="Times New Roman"/>
              <w:color w:val="000000" w:themeColor="text1"/>
            </w:rPr>
          </w:pPr>
          <w:r w:rsidRPr="00773D94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773D94" w:rsidRDefault="00773D94">
          <w:pPr>
            <w:pStyle w:val="25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8493767" w:history="1">
            <w:r w:rsidRPr="00F40917">
              <w:rPr>
                <w:rStyle w:val="a4"/>
                <w:rFonts w:ascii="Times New Roman" w:hAnsi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D94" w:rsidRDefault="00773D94">
          <w:pPr>
            <w:pStyle w:val="25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8493768" w:history="1">
            <w:r w:rsidRPr="00F40917">
              <w:rPr>
                <w:rStyle w:val="a4"/>
                <w:rFonts w:ascii="Times New Roman" w:hAnsi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D94" w:rsidRDefault="00773D94">
          <w:pPr>
            <w:pStyle w:val="25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8493769" w:history="1">
            <w:r w:rsidRPr="00F40917">
              <w:rPr>
                <w:rStyle w:val="a4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D94" w:rsidRDefault="00773D94">
          <w:pPr>
            <w:pStyle w:val="25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8493770" w:history="1">
            <w:r w:rsidRPr="00F40917">
              <w:rPr>
                <w:rStyle w:val="a4"/>
                <w:rFonts w:ascii="Times New Roman" w:hAnsi="Times New Roman"/>
                <w:noProof/>
              </w:rPr>
              <w:t>Список использованных источников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D94" w:rsidRDefault="00773D94">
          <w:r>
            <w:rPr>
              <w:b/>
              <w:bCs/>
              <w:noProof/>
            </w:rPr>
            <w:fldChar w:fldCharType="end"/>
          </w:r>
        </w:p>
      </w:sdtContent>
    </w:sdt>
    <w:p w:rsidR="000E228F" w:rsidRDefault="000E228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3" w:name="_Toc168493767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Введение</w:t>
      </w:r>
      <w:bookmarkEnd w:id="3"/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В современном мире сердечно-сосудистые заболевания становятся все более значимой проблемой общественного здравоохранения, и понимание факторов риска, влияющих на их возникновение, является ключевым для разработки эффективных стратегий профилактики и лечения. В рамках представленной работы мной было проведено исследование, целью которого было анализировать различные факторы риска, влияющие на вероятность развития сердечно-сосудистых заболеваний.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Данное исследование сосредоточилось на анализе набора данных, включающего информацию о различных клинических показателях, физиологических параметрах и образе жизни участников. Целью работы было разработать и оценить модели машинного обучения для прогнозирования риска сердечно-сосудистых заболеваний на основе представленных в исследовании параметров.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Модели машинного обучения представляют собой мощный инструмент для анализа сложных взаимосвязей между различными признаками и их влиянием на вероятность развития сердечно-сосудистых заболеваний. Представленное исследование включает в себя подробный анализ данных, включая предварительное исследовательское изучение, выбор и кодирование признаков, корреляционный анализ, а также подбор </w:t>
      </w:r>
      <w:proofErr w:type="spellStart"/>
      <w:r w:rsidRPr="000E228F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0E228F">
        <w:rPr>
          <w:rFonts w:ascii="Times New Roman" w:hAnsi="Times New Roman"/>
          <w:sz w:val="28"/>
          <w:szCs w:val="28"/>
        </w:rPr>
        <w:t xml:space="preserve"> для моделей машинного обучения.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Результаты моей работы могут послужить основой для дальнейших исследований в области предсказания риска сердечно-сосудистых заболеваний, а также для разработки эффективных методов фракционирования риска и предупреждения данной группы заболеваний. Таким образом, данная работа призвана внести свой вклад в современную медицинскую науку и помочь в борьбе с серьезной медицинской проблемой.</w:t>
      </w:r>
    </w:p>
    <w:p w:rsidR="000E228F" w:rsidRDefault="000E228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4" w:name="_Toc168493768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Основная часть</w:t>
      </w:r>
      <w:bookmarkEnd w:id="4"/>
    </w:p>
    <w:p w:rsidR="000E228F" w:rsidRDefault="000E228F">
      <w:pPr>
        <w:pStyle w:val="4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0E228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Постановка задачи</w:t>
      </w:r>
    </w:p>
    <w:p w:rsidR="00C80C4A" w:rsidRPr="00C80C4A" w:rsidRDefault="000E228F" w:rsidP="00C80C4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и оценка моделей машинного обучения для </w:t>
      </w:r>
      <w:r w:rsidR="00C80C4A" w:rsidRPr="000E228F">
        <w:rPr>
          <w:rFonts w:ascii="Times New Roman" w:hAnsi="Times New Roman"/>
          <w:sz w:val="28"/>
          <w:szCs w:val="28"/>
        </w:rPr>
        <w:t xml:space="preserve">прогнозирования риска сердечно-сосудистых заболеваний на основе </w:t>
      </w:r>
      <w:r w:rsidR="00C80C4A" w:rsidRPr="000E228F">
        <w:rPr>
          <w:rFonts w:ascii="Times New Roman" w:hAnsi="Times New Roman"/>
          <w:color w:val="000000"/>
          <w:sz w:val="28"/>
          <w:szCs w:val="28"/>
        </w:rPr>
        <w:t xml:space="preserve">набора данных, предоставленного </w:t>
      </w:r>
      <w:proofErr w:type="spellStart"/>
      <w:r w:rsidR="00C80C4A" w:rsidRPr="000E228F">
        <w:rPr>
          <w:rFonts w:ascii="Times New Roman" w:hAnsi="Times New Roman"/>
          <w:color w:val="000000"/>
          <w:sz w:val="28"/>
          <w:szCs w:val="28"/>
        </w:rPr>
        <w:t>Kaggle</w:t>
      </w:r>
      <w:proofErr w:type="spellEnd"/>
      <w:r w:rsidR="00C80C4A" w:rsidRPr="000E228F">
        <w:rPr>
          <w:rFonts w:ascii="Times New Roman" w:hAnsi="Times New Roman"/>
          <w:sz w:val="28"/>
          <w:szCs w:val="28"/>
        </w:rPr>
        <w:t>.</w:t>
      </w:r>
      <w:r w:rsidR="00C80C4A">
        <w:rPr>
          <w:rFonts w:ascii="Times New Roman" w:hAnsi="Times New Roman"/>
          <w:sz w:val="28"/>
          <w:szCs w:val="28"/>
        </w:rPr>
        <w:t xml:space="preserve"> В качестве целевой переменной для задачи классификации выбрана переменная о более высокой/низкой вероятности сердечного приступа</w:t>
      </w:r>
      <w:r w:rsidR="00C80C4A" w:rsidRPr="00C80C4A">
        <w:rPr>
          <w:rFonts w:ascii="Times New Roman" w:hAnsi="Times New Roman"/>
          <w:sz w:val="28"/>
          <w:szCs w:val="28"/>
        </w:rPr>
        <w:t>.</w:t>
      </w:r>
    </w:p>
    <w:p w:rsidR="00C80C4A" w:rsidRDefault="00C80C4A" w:rsidP="00C80C4A">
      <w:p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C80C4A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состоит из файла </w:t>
      </w:r>
      <w:r>
        <w:rPr>
          <w:rFonts w:ascii="Times New Roman" w:hAnsi="Times New Roman"/>
          <w:sz w:val="28"/>
          <w:szCs w:val="28"/>
          <w:lang w:val="en-US"/>
        </w:rPr>
        <w:t>heart</w:t>
      </w:r>
      <w:r w:rsidRPr="00C80C4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C80C4A">
        <w:rPr>
          <w:rFonts w:ascii="Times New Roman" w:hAnsi="Times New Roman"/>
          <w:sz w:val="28"/>
          <w:szCs w:val="28"/>
        </w:rPr>
        <w:t xml:space="preserve"> </w:t>
      </w:r>
      <w:r w:rsidRPr="00C80C4A">
        <w:rPr>
          <w:rFonts w:ascii="Times New Roman" w:hAnsi="Times New Roman"/>
          <w:color w:val="000000"/>
          <w:sz w:val="28"/>
          <w:szCs w:val="28"/>
        </w:rPr>
        <w:t>со следующими колонками</w:t>
      </w:r>
      <w:r w:rsidRPr="00C80C4A">
        <w:rPr>
          <w:rFonts w:ascii="Times New Roman" w:hAnsi="Times New Roman"/>
          <w:color w:val="000000"/>
          <w:sz w:val="28"/>
          <w:szCs w:val="28"/>
        </w:rPr>
        <w:t>: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age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Возраст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sex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Пол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Тип боли в груди, 0 = типичная стенокардия, 1 = атипичная стенокардия, 2 = </w:t>
      </w:r>
      <w:proofErr w:type="spellStart"/>
      <w:r w:rsidRPr="00C80C4A">
        <w:rPr>
          <w:rFonts w:ascii="Times New Roman" w:hAnsi="Times New Roman"/>
          <w:sz w:val="28"/>
          <w:szCs w:val="28"/>
        </w:rPr>
        <w:t>неангинальная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боль, 3 = бессимптомная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trtbps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Артериальное давление в состоянии покоя (в мм рт. ст.)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chol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80C4A">
        <w:rPr>
          <w:rFonts w:ascii="Times New Roman" w:hAnsi="Times New Roman"/>
          <w:sz w:val="28"/>
          <w:szCs w:val="28"/>
        </w:rPr>
        <w:t>Холесторал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в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, полученный с помощью датчика BMI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fbs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(уровень сахара в крови </w:t>
      </w:r>
      <w:proofErr w:type="gramStart"/>
      <w:r w:rsidRPr="00C80C4A">
        <w:rPr>
          <w:rFonts w:ascii="Times New Roman" w:hAnsi="Times New Roman"/>
          <w:sz w:val="28"/>
          <w:szCs w:val="28"/>
        </w:rPr>
        <w:t>натощак &gt;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120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>), 1 = верно, 0 = неверно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restecg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Результаты электрокардиографии в покое, 0 = норма, 1 = нормальный зубец ST-T, 2 = гипертрофия левого желудочка.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thalachh</w:t>
      </w:r>
      <w:proofErr w:type="spellEnd"/>
      <w:proofErr w:type="gramStart"/>
      <w:r w:rsidRPr="00C80C4A">
        <w:rPr>
          <w:rFonts w:ascii="Times New Roman" w:hAnsi="Times New Roman"/>
          <w:sz w:val="28"/>
          <w:szCs w:val="28"/>
        </w:rPr>
        <w:t>: Максимально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достигнутая частота сердечных сокращений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oldpeak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Предыдущий пик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slp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Склон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caa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Количество крупных сосудов (0-3)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 стресс-теста с </w:t>
      </w:r>
      <w:proofErr w:type="spellStart"/>
      <w:r w:rsidRPr="00C80C4A">
        <w:rPr>
          <w:rFonts w:ascii="Times New Roman" w:hAnsi="Times New Roman"/>
          <w:sz w:val="28"/>
          <w:szCs w:val="28"/>
        </w:rPr>
        <w:t>талием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~ (0,3)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exng</w:t>
      </w:r>
      <w:proofErr w:type="spellEnd"/>
      <w:r w:rsidRPr="00C80C4A">
        <w:rPr>
          <w:rFonts w:ascii="Times New Roman" w:hAnsi="Times New Roman"/>
          <w:sz w:val="28"/>
          <w:szCs w:val="28"/>
        </w:rPr>
        <w:t>: Стенокардия, вызванная физической нагрузкой ~ 1 = Да, 0 = Нет</w:t>
      </w:r>
    </w:p>
    <w:p w:rsidR="00C80C4A" w:rsidRDefault="00C80C4A">
      <w:pPr>
        <w:pStyle w:val="a7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output</w:t>
      </w:r>
      <w:proofErr w:type="spellEnd"/>
      <w:r w:rsidRPr="00C80C4A">
        <w:rPr>
          <w:rFonts w:ascii="Times New Roman" w:hAnsi="Times New Roman"/>
          <w:sz w:val="28"/>
          <w:szCs w:val="28"/>
        </w:rPr>
        <w:t>: Целевая переменная, 0 = меньше шансов на сердечный приступ, 1= больше шансов на сердечный приступ</w:t>
      </w:r>
    </w:p>
    <w:p w:rsidR="00B4302A" w:rsidRPr="00B4302A" w:rsidRDefault="00B4302A" w:rsidP="00B4302A">
      <w:pPr>
        <w:jc w:val="both"/>
        <w:rPr>
          <w:rFonts w:ascii="Times New Roman" w:hAnsi="Times New Roman"/>
          <w:sz w:val="28"/>
          <w:szCs w:val="28"/>
        </w:rPr>
      </w:pPr>
    </w:p>
    <w:p w:rsidR="00B4302A" w:rsidRPr="00B4302A" w:rsidRDefault="00B4302A">
      <w:pPr>
        <w:pStyle w:val="a7"/>
        <w:numPr>
          <w:ilvl w:val="0"/>
          <w:numId w:val="1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Последовательность действий </w:t>
      </w:r>
    </w:p>
    <w:p w:rsidR="00B4302A" w:rsidRDefault="00B4302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Проведение разведочного анализа данных. Построение графиков, необходимых для понимания структуры данных.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и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заполнение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пропусков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в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данных</w:t>
      </w:r>
      <w:proofErr w:type="spellEnd"/>
    </w:p>
    <w:p w:rsidR="00824649" w:rsidRDefault="00824649" w:rsidP="00824649">
      <w:pPr>
        <w:pStyle w:val="a7"/>
        <w:spacing w:before="240"/>
        <w:ind w:left="432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B4302A" w:rsidRDefault="00B4302A" w:rsidP="00824649">
      <w:pPr>
        <w:rPr>
          <w:rFonts w:ascii="Times New Roman" w:hAnsi="Times New Roman"/>
          <w:color w:val="000000"/>
          <w:sz w:val="28"/>
          <w:szCs w:val="28"/>
        </w:rPr>
      </w:pPr>
      <w:r w:rsidRPr="00B4302A">
        <w:rPr>
          <w:rFonts w:ascii="Times New Roman" w:hAnsi="Times New Roman"/>
          <w:color w:val="000000"/>
          <w:sz w:val="28"/>
          <w:szCs w:val="28"/>
        </w:rPr>
        <w:t>Список колонок с типами данных: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>
        <w:rPr>
          <w:rFonts w:ascii="Menlo" w:eastAsia="Times New Roman" w:hAnsi="Menlo" w:cs="Menlo"/>
          <w:color w:val="000000" w:themeColor="text1"/>
          <w:sz w:val="28"/>
          <w:szCs w:val="28"/>
          <w:lang w:eastAsia="ru-RU"/>
        </w:rPr>
        <w:t xml:space="preserve"> </w:t>
      </w: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0   age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1   sex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2   cp 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3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trtbps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4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chol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5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fbs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6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restecg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7   </w:t>
      </w:r>
      <w:proofErr w:type="spellStart"/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thalachh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303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8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exng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lastRenderedPageBreak/>
        <w:t xml:space="preserve"> 9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oldpeak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float64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10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slp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11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caa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12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thall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303 non-null    int64  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13  output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Пустых значений не обнаружено, все категориальные признаки уже были закодированы</w:t>
      </w: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Скрипичные диаграммы:</w:t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12445029" wp14:editId="375C8C27">
            <wp:extent cx="2799226" cy="2325511"/>
            <wp:effectExtent l="0" t="0" r="0" b="0"/>
            <wp:docPr id="122179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8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174" cy="2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37C7A97E" wp14:editId="76B0D04C">
            <wp:extent cx="2812814" cy="2336800"/>
            <wp:effectExtent l="0" t="0" r="0" b="0"/>
            <wp:docPr id="1255872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2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819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30BAB58B" wp14:editId="182A0D09">
            <wp:extent cx="2812815" cy="2336800"/>
            <wp:effectExtent l="0" t="0" r="0" b="0"/>
            <wp:docPr id="136063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7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863" cy="23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5FAC2D79" wp14:editId="5E10FC87">
            <wp:extent cx="2812815" cy="2336800"/>
            <wp:effectExtent l="0" t="0" r="0" b="0"/>
            <wp:docPr id="89061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5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191" cy="23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523A0CB7" wp14:editId="517136C1">
            <wp:extent cx="2799226" cy="2325511"/>
            <wp:effectExtent l="0" t="0" r="0" b="0"/>
            <wp:docPr id="145282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9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652" cy="23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4C7795AC" wp14:editId="2FD51533">
            <wp:extent cx="2799080" cy="2325390"/>
            <wp:effectExtent l="0" t="0" r="0" b="0"/>
            <wp:docPr id="170858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257" cy="23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05E7AC09" wp14:editId="0469CA86">
            <wp:extent cx="2812815" cy="2336800"/>
            <wp:effectExtent l="0" t="0" r="0" b="0"/>
            <wp:docPr id="105779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4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564" cy="23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0FE8975" wp14:editId="45152574">
            <wp:extent cx="2812415" cy="2336468"/>
            <wp:effectExtent l="0" t="0" r="0" b="635"/>
            <wp:docPr id="187070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734" cy="23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1EBA3221" wp14:editId="74013B52">
            <wp:extent cx="2812415" cy="2336468"/>
            <wp:effectExtent l="0" t="0" r="0" b="635"/>
            <wp:docPr id="104135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3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327" cy="23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13113DDB" wp14:editId="751D7BF4">
            <wp:extent cx="2799226" cy="2325511"/>
            <wp:effectExtent l="0" t="0" r="0" b="0"/>
            <wp:docPr id="895826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6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440" cy="23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0914D879" wp14:editId="36AD4286">
            <wp:extent cx="2947238" cy="2393245"/>
            <wp:effectExtent l="0" t="0" r="0" b="0"/>
            <wp:docPr id="63129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2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269" cy="24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4CA142D3" wp14:editId="0D64FB4F">
            <wp:extent cx="2867170" cy="2381955"/>
            <wp:effectExtent l="0" t="0" r="3175" b="5715"/>
            <wp:docPr id="1607438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8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5" cy="24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067C7B08" wp14:editId="44503155">
            <wp:extent cx="2930303" cy="2415822"/>
            <wp:effectExtent l="0" t="0" r="3810" b="0"/>
            <wp:docPr id="51622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3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23" cy="24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53BEC5AD" wp14:editId="4FA96C47">
            <wp:extent cx="2907934" cy="2415822"/>
            <wp:effectExtent l="0" t="0" r="635" b="0"/>
            <wp:docPr id="114205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56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492" cy="24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2A" w:rsidRPr="00824649" w:rsidRDefault="00B4302A" w:rsidP="00B4302A">
      <w:pPr>
        <w:pStyle w:val="a7"/>
        <w:spacing w:before="240" w:after="0"/>
        <w:ind w:left="792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4302A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sz w:val="28"/>
          <w:szCs w:val="28"/>
        </w:rPr>
        <w:t>Подготовка Данных: В процессе подготовки данных были выполнены следующие действия:</w:t>
      </w:r>
    </w:p>
    <w:p w:rsidR="00824649" w:rsidRPr="00824649" w:rsidRDefault="00824649" w:rsidP="00824649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24649">
        <w:rPr>
          <w:rFonts w:ascii="Times New Roman" w:hAnsi="Times New Roman"/>
          <w:color w:val="000000" w:themeColor="text1"/>
          <w:sz w:val="28"/>
          <w:szCs w:val="28"/>
        </w:rPr>
        <w:t>Масштабирование числовых признаков, чтобы обеспечить равномерное распространение значений и улучшить стабильность обучения моделей.</w:t>
      </w:r>
    </w:p>
    <w:p w:rsidR="00824649" w:rsidRPr="00824649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color w:val="000000"/>
          <w:sz w:val="28"/>
          <w:szCs w:val="28"/>
        </w:rPr>
        <w:t>Выбор Признаков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Был проведен анализ корреляции между признаками и целевой переменной "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outpu</w:t>
      </w:r>
      <w:proofErr w:type="spellEnd"/>
      <w:r w:rsidRPr="00AF41F3">
        <w:rPr>
          <w:rFonts w:ascii="Times New Roman" w:hAnsi="Times New Roman"/>
          <w:color w:val="000000"/>
          <w:sz w:val="28"/>
          <w:szCs w:val="28"/>
        </w:rPr>
        <w:t>t" для определения наиболее значимых признаков, которые будут использоваться для построения моделей.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Корреляционные матрицы для исходных и масштабированных данных совпадают. Категориальные признаки отсутствуют, их кодирования не требуется. Вспомогательные признаки для улучшения качества моделей в данном примере мы строить не будем</w:t>
      </w:r>
    </w:p>
    <w:p w:rsidR="00824649" w:rsidRPr="00AF41F3" w:rsidRDefault="00AF41F3" w:rsidP="00AF41F3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724225AF" wp14:editId="1A23392E">
            <wp:extent cx="6119495" cy="3726815"/>
            <wp:effectExtent l="0" t="0" r="1905" b="0"/>
            <wp:docPr id="31708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1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F3">
        <w:rPr>
          <w:noProof/>
        </w:rPr>
        <w:t xml:space="preserve"> </w:t>
      </w:r>
      <w:r w:rsidRPr="00AF41F3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0E675DFC" wp14:editId="498D661D">
            <wp:extent cx="6119495" cy="3881755"/>
            <wp:effectExtent l="0" t="0" r="1905" b="4445"/>
            <wp:docPr id="1876734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34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AF41F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AF41F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AF41F3">
        <w:rPr>
          <w:rFonts w:ascii="Times New Roman" w:hAnsi="Times New Roman"/>
          <w:b/>
          <w:bCs/>
          <w:sz w:val="28"/>
          <w:szCs w:val="28"/>
        </w:rPr>
        <w:t>Выбор метрик для последующей оценки качества моделей</w:t>
      </w:r>
      <w:r w:rsidRPr="00AF41F3">
        <w:rPr>
          <w:rFonts w:ascii="Times New Roman" w:hAnsi="Times New Roman"/>
          <w:b/>
          <w:bCs/>
          <w:sz w:val="28"/>
          <w:szCs w:val="28"/>
        </w:rPr>
        <w:t>: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Accuracy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Общая точность модели, показывает долю правильных ответов.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 xml:space="preserve"> Precision - Точность положительных прогнозов, хорошо подходит, когда важно минимизировать ложные тревоги.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Полнота положительных прогнозов, важно, когда критично не упустить положительные случаи.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lastRenderedPageBreak/>
        <w:t xml:space="preserve">F1-score - Гармоническое среднее </w:t>
      </w:r>
      <w:proofErr w:type="spellStart"/>
      <w:r w:rsidRPr="00AF41F3">
        <w:rPr>
          <w:rFonts w:ascii="Times New Roman" w:hAnsi="Times New Roman"/>
          <w:sz w:val="28"/>
          <w:szCs w:val="28"/>
        </w:rPr>
        <w:t>precision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>, баланс между ними.</w:t>
      </w:r>
    </w:p>
    <w:p w:rsidR="00AF41F3" w:rsidRP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>ROC-AUC - Площадь под ROC-кривой для оценки качества бинарных моделей классификации.</w:t>
      </w:r>
    </w:p>
    <w:p w:rsidR="00AF41F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205D3">
        <w:rPr>
          <w:rFonts w:ascii="Times New Roman" w:hAnsi="Times New Roman"/>
          <w:b/>
          <w:bCs/>
          <w:sz w:val="28"/>
          <w:szCs w:val="28"/>
        </w:rPr>
        <w:t>Выбор наиболее подходящих моделей для решения задачи классификации.</w:t>
      </w:r>
    </w:p>
    <w:p w:rsidR="003205D3" w:rsidRDefault="003205D3">
      <w:pPr>
        <w:pStyle w:val="a7"/>
        <w:numPr>
          <w:ilvl w:val="0"/>
          <w:numId w:val="5"/>
        </w:numPr>
        <w:spacing w:before="24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Логистическая регрессия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Решающее дерево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Случайный лес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Градиентный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Адаптивный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P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>Опорно-векторная машина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205D3">
        <w:rPr>
          <w:rFonts w:ascii="Times New Roman" w:hAnsi="Times New Roman"/>
          <w:b/>
          <w:bCs/>
          <w:sz w:val="28"/>
          <w:szCs w:val="28"/>
        </w:rPr>
        <w:t>Формирование обучающей и тестовой выборок на основе исходного набора данных.</w:t>
      </w:r>
    </w:p>
    <w:p w:rsidR="003205D3" w:rsidRPr="003205D3" w:rsidRDefault="003205D3" w:rsidP="003205D3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proofErr w:type="gramStart"/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proofErr w:type="gramEnd"/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Размер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выборок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80% и 20%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205D3">
        <w:rPr>
          <w:rFonts w:ascii="Times New Roman" w:hAnsi="Times New Roman"/>
          <w:b/>
          <w:bCs/>
          <w:sz w:val="28"/>
          <w:szCs w:val="28"/>
        </w:rPr>
        <w:t>Построение базового решения (</w:t>
      </w:r>
      <w:r w:rsidRPr="003205D3">
        <w:rPr>
          <w:rFonts w:ascii="Times New Roman" w:hAnsi="Times New Roman"/>
          <w:b/>
          <w:bCs/>
          <w:sz w:val="28"/>
          <w:szCs w:val="28"/>
          <w:lang w:val="en-US"/>
        </w:rPr>
        <w:t>baseline</w:t>
      </w:r>
      <w:r w:rsidRPr="003205D3">
        <w:rPr>
          <w:rFonts w:ascii="Times New Roman" w:hAnsi="Times New Roman"/>
          <w:b/>
          <w:bCs/>
          <w:sz w:val="28"/>
          <w:szCs w:val="28"/>
        </w:rPr>
        <w:t xml:space="preserve">) для выбранных моделей без подбора </w:t>
      </w:r>
      <w:proofErr w:type="spellStart"/>
      <w:r w:rsidRPr="003205D3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3205D3">
        <w:rPr>
          <w:rFonts w:ascii="Times New Roman" w:hAnsi="Times New Roman"/>
          <w:b/>
          <w:bCs/>
          <w:sz w:val="28"/>
          <w:szCs w:val="28"/>
        </w:rPr>
        <w:t>.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Logistic </w:t>
      </w:r>
      <w:proofErr w:type="gram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Regression  Decision</w:t>
      </w:r>
      <w:proofErr w:type="gram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Tree  Random Forest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  0.852459       0.819672       0.852459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  0.870968       0.862069       0.848485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0.843750       0.781250       0.875000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0.857143       0.819672       0.861538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0.852909       0.821659       0.851293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Gradient Boosting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AdaBoost       SVM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0.770492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0.803279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0.704918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0.666667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0.875000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0.774194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0.756757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proofErr w:type="spellStart"/>
      <w:r w:rsidRPr="003205D3">
        <w:rPr>
          <w:rFonts w:ascii="AppleSystemUIFont" w:hAnsi="AppleSystemUIFont" w:cs="AppleSystemUIFont"/>
          <w:sz w:val="26"/>
          <w:szCs w:val="26"/>
          <w:lang w:eastAsia="ru-RU"/>
        </w:rPr>
        <w:t>roc_auc</w:t>
      </w:r>
      <w:proofErr w:type="spellEnd"/>
      <w:r w:rsidRPr="003205D3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0.771552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eastAsia="ru-RU"/>
        </w:rPr>
        <w:t xml:space="preserve">0.806034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eastAsia="ru-RU"/>
        </w:rPr>
        <w:t>0.696121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CB229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Подбор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</w:rPr>
        <w:t xml:space="preserve"> для выбранных моделей.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Результатов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Random Forest: {'bootstrap':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max_samples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oob_score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Gradient Boosting: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friedman_mse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'loss':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log_loss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3,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': 1, </w:t>
      </w: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lastRenderedPageBreak/>
        <w:t>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n_iter_no_change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'subsample':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validation_fraction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AdaBoost: {'algorithm': 'SAMME.R',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base_estimator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'deprecated', 'estimator':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50,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SVM: {'C': 10,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break_ties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cache_size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'coef0':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decision_function_shape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ovr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'degree': 3, 'gamma': 'scale', 'kernel': 'linear',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-1, 'probability':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'shrinking':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0.001, 'verbose':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Logistic Regression: {'C':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'dual':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fit_intercept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intercept_scaling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'l1_ratio':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multi_class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'penalty': 'l2',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'solver':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lbfgs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Decision Tree: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'splitter': 'best'}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CB229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Сравнение значений базового и с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гиперпараметром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Baseline results vs Tuned results: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     Baseline                  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Logistic Regression Decision Tree Random Forest Gradient Boosting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accuracy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0.852459      0.819672      0.852459          0.770492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precision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0.870968      0.862069      0.848485          0.800000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recall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  0.843750      0.781250      0.875000          0.750000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f1                   0.857143      0.819672      0.861538          0.774194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 0.852909      0.821659      0.851293          0.771552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                         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Tuned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AdaBoost       SVM Random Forest Gradient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Boosting  AdaBoost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0.803279  0.704918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0.852459          0.770492  0.852459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0.857143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0.666667      0.848485          0.800000  0.870968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0.750000  0.875000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0.875000          0.750000  0.843750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0.800000  0.756757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0.861538          0.774194  0.857143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0.806034  0.696121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0.851293          0.771552  0.852909    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SVM Logistic Regression Decision Tree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0.868852            0.852459      0.803279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0.870968      0.916667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0.875000            0.843750      0.687500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0.875000            0.857143      0.785714  </w:t>
      </w:r>
    </w:p>
    <w:p w:rsid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0.868534            0.852909      0.809267 </w:t>
      </w:r>
    </w:p>
    <w:p w:rsidR="00CB229A" w:rsidRPr="00CB229A" w:rsidRDefault="00CB229A" w:rsidP="00CB22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lastRenderedPageBreak/>
        <w:t xml:space="preserve">Итог: </w:t>
      </w:r>
      <w:proofErr w:type="spellStart"/>
      <w:r w:rsidRPr="00CB229A">
        <w:rPr>
          <w:rFonts w:ascii="Times New Roman" w:hAnsi="Times New Roman"/>
          <w:color w:val="000000"/>
          <w:sz w:val="28"/>
          <w:szCs w:val="28"/>
        </w:rPr>
        <w:t>гиперпараметры</w:t>
      </w:r>
      <w:proofErr w:type="spellEnd"/>
      <w:r w:rsidRPr="00CB229A">
        <w:rPr>
          <w:rFonts w:ascii="Times New Roman" w:hAnsi="Times New Roman"/>
          <w:color w:val="000000"/>
          <w:sz w:val="28"/>
          <w:szCs w:val="28"/>
        </w:rPr>
        <w:t xml:space="preserve"> помогли незначительно улучшить результаты метрик</w:t>
      </w:r>
    </w:p>
    <w:p w:rsidR="00CB229A" w:rsidRDefault="00CB229A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CB229A">
        <w:rPr>
          <w:rFonts w:ascii="Times New Roman" w:hAnsi="Times New Roman"/>
          <w:b/>
          <w:bCs/>
          <w:sz w:val="28"/>
          <w:szCs w:val="28"/>
        </w:rPr>
        <w:t>Формулирование Выводов.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t xml:space="preserve">На основе проведенного анализа были сформулированы выводы о том, какие факторы оказывают наибольшее влияние на </w:t>
      </w:r>
      <w:r w:rsidRPr="000E228F">
        <w:rPr>
          <w:rFonts w:ascii="Times New Roman" w:hAnsi="Times New Roman"/>
          <w:sz w:val="28"/>
          <w:szCs w:val="28"/>
        </w:rPr>
        <w:t>вероятность развития сердечно-сосудистых заболеваний</w:t>
      </w:r>
      <w:r w:rsidRPr="00CB22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CB229A">
        <w:rPr>
          <w:rFonts w:ascii="Times New Roman" w:hAnsi="Times New Roman"/>
          <w:color w:val="000000"/>
          <w:sz w:val="28"/>
          <w:szCs w:val="28"/>
        </w:rPr>
        <w:t>и какая модель машинного обучения наиболее эффективна для прогнозирования.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4DC8DB35" wp14:editId="777C6773">
            <wp:extent cx="6119495" cy="4063365"/>
            <wp:effectExtent l="0" t="0" r="1905" b="635"/>
            <wp:docPr id="118921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18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Accuracy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0.8033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0.7705, Tuned = 0.7705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0.8033,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0.7049, Tuned = 0.8689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0.8710,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0.8621, Tuned = 0.9167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0.8485, Tuned = 0.8485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0.8000, Tuned = 0.8000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0.8571,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0.6667,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0.8438,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0.7812, Tuned = 0.6875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0.7500, Tuned = 0.7500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0.7500,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F1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0.8571, Tuned = 0.8571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0.7857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0.8615, Tuned = 0.8615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0.7742, Tuned = 0.7742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0.8000, Tuned = 0.8571</w:t>
      </w:r>
    </w:p>
    <w:p w:rsidR="007C11C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0.7568, Tuned = 0.8750</w:t>
      </w:r>
    </w:p>
    <w:p w:rsidR="007C11C6" w:rsidRPr="007C11C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На основании итоговых метрик, метод опорных векторов (SVM) показал лучший результат после оптимизации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Accuracy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86.89%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Precision: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F1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score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Обоснование:</w:t>
      </w:r>
    </w:p>
    <w:p w:rsid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SVM демонстрирует высокую точность и F1-метрику, что подчеркивает высокое качество предсказаний. Улучшение метрик после настройки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означает, что модель лучше адаптировалась к данным. Высокие показатели точности (Precision) и полноты (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) говорят о хорошей сбалансированности между ложноположительными и ложноотрицательными предсказаниями. Таким образом, для данной задачи можно рекомендовать метод опорных векторов (SVM) с настроенными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гиперпараметрами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как лучшую модель с точки зрения общей производительности.</w:t>
      </w:r>
    </w:p>
    <w:p w:rsidR="007C11C6" w:rsidRPr="007C11C6" w:rsidRDefault="007C11C6" w:rsidP="007C11C6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7C11C6" w:rsidRPr="00A246B7" w:rsidRDefault="007C11C6" w:rsidP="00861F8B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5" w:name="_Toc168493769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Заключение</w:t>
      </w:r>
      <w:bookmarkEnd w:id="5"/>
    </w:p>
    <w:p w:rsidR="007C11C6" w:rsidRDefault="007C11C6" w:rsidP="00AA4E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В ходе данной работы было проведено комплексное исследование, направленное на </w:t>
      </w:r>
      <w:r w:rsidRPr="000E228F">
        <w:rPr>
          <w:rFonts w:ascii="Times New Roman" w:hAnsi="Times New Roman"/>
          <w:sz w:val="28"/>
          <w:szCs w:val="28"/>
        </w:rPr>
        <w:t>прогнозировани</w:t>
      </w:r>
      <w:r w:rsidR="00AA4E4C">
        <w:rPr>
          <w:rFonts w:ascii="Times New Roman" w:hAnsi="Times New Roman"/>
          <w:sz w:val="28"/>
          <w:szCs w:val="28"/>
        </w:rPr>
        <w:t>е</w:t>
      </w:r>
      <w:r w:rsidRPr="000E228F">
        <w:rPr>
          <w:rFonts w:ascii="Times New Roman" w:hAnsi="Times New Roman"/>
          <w:sz w:val="28"/>
          <w:szCs w:val="28"/>
        </w:rPr>
        <w:t xml:space="preserve"> риска сердечно-сосудистых заболеваний на основе представленных в исследовании параметров</w:t>
      </w:r>
      <w:r w:rsidR="00AA4E4C">
        <w:rPr>
          <w:rFonts w:ascii="Times New Roman" w:hAnsi="Times New Roman"/>
          <w:sz w:val="28"/>
          <w:szCs w:val="28"/>
        </w:rPr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на основе набора данных, предоставленного </w:t>
      </w:r>
      <w:proofErr w:type="spellStart"/>
      <w:r w:rsidRPr="007C11C6">
        <w:rPr>
          <w:rFonts w:ascii="Times New Roman" w:hAnsi="Times New Roman"/>
          <w:sz w:val="28"/>
          <w:szCs w:val="28"/>
        </w:rPr>
        <w:t>Kaggle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Были разработаны и оценены различные модели машинного обучения, включая базовые и оптимизированные с использованием подбора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Результаты показали, что подбор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 не существенно повышает качество прогнозирования, делая модели более точными и надежными. Особенно эффективной показалась модель линейной регрессии.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Таким образом, разработанные модели машинного обучения и проведенный анализ позволяют не только прогнозировать</w:t>
      </w:r>
      <w:r w:rsidR="00AA4E4C" w:rsidRPr="00AA4E4C">
        <w:rPr>
          <w:rFonts w:ascii="Times New Roman" w:hAnsi="Times New Roman"/>
          <w:sz w:val="28"/>
          <w:szCs w:val="28"/>
        </w:rPr>
        <w:t xml:space="preserve"> </w:t>
      </w:r>
      <w:r w:rsidR="00AA4E4C" w:rsidRPr="000E228F">
        <w:rPr>
          <w:rFonts w:ascii="Times New Roman" w:hAnsi="Times New Roman"/>
          <w:sz w:val="28"/>
          <w:szCs w:val="28"/>
        </w:rPr>
        <w:t>риск сердечно-сосудистых заболеваний</w:t>
      </w:r>
      <w:r w:rsidRPr="007C11C6">
        <w:rPr>
          <w:rFonts w:ascii="Times New Roman" w:hAnsi="Times New Roman"/>
          <w:sz w:val="28"/>
          <w:szCs w:val="28"/>
        </w:rPr>
        <w:t>, но и выявлять ключевые факторы.</w:t>
      </w:r>
      <w:r w:rsidRPr="007C11C6"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Результаты исследования могут быть использованы как основа для дальнейших научных и прикладных работ в области медицины, биоинформатики и общественного здравоохранения. Они могут помочь в разработке более точных и эффективных стратегий предупреждения сердечно-сосудистых заболеваний, что в свою очередь способствует повышению качества жизни и продления жизненного потенциала населения. </w:t>
      </w:r>
    </w:p>
    <w:p w:rsidR="00782797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В будущем, расширение анализа на дополнительные признаки и использование более продвинутых методов машинного обучения может еще больше улучшить точность прогнозирования и дать возможность более глубокого понимания механизмов принятия решений</w:t>
      </w:r>
    </w:p>
    <w:p w:rsidR="007C11C6" w:rsidRPr="00782797" w:rsidRDefault="00782797" w:rsidP="0078279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82797" w:rsidRPr="00A246B7" w:rsidRDefault="007C11C6" w:rsidP="00A246B7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6" w:name="_Toc168493770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Список использованных источников информации</w:t>
      </w:r>
      <w:bookmarkEnd w:id="6"/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Kaggle. (2024).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82797">
        <w:rPr>
          <w:rFonts w:ascii="Times New Roman" w:hAnsi="Times New Roman"/>
          <w:sz w:val="28"/>
          <w:szCs w:val="28"/>
          <w:lang w:val="en-US"/>
        </w:rPr>
        <w:t>Heart Attack Analysis &amp; Prediction Dataset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URL:</w:t>
      </w:r>
      <w:r>
        <w:rPr>
          <w:rFonts w:ascii="Times New Roman" w:hAnsi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/>
          <w:sz w:val="28"/>
          <w:szCs w:val="28"/>
          <w:lang w:val="en-US"/>
        </w:rPr>
        <w:instrText xml:space="preserve"> HYPERLINK "</w:instrText>
      </w:r>
      <w:r w:rsidRPr="00782797">
        <w:rPr>
          <w:rFonts w:ascii="Times New Roman" w:hAnsi="Times New Roman"/>
          <w:sz w:val="28"/>
          <w:szCs w:val="28"/>
          <w:lang w:val="en-US"/>
        </w:rPr>
        <w:instrText>https://www.kaggle.com/datasets/rashikrahmanpritom/heart-attack-analysis-prediction-dataset/data</w:instrText>
      </w:r>
      <w:r>
        <w:rPr>
          <w:rFonts w:ascii="Times New Roman" w:hAnsi="Times New Roman"/>
          <w:sz w:val="28"/>
          <w:szCs w:val="28"/>
          <w:lang w:val="en-US"/>
        </w:rPr>
        <w:instrText xml:space="preserve">" </w:instrText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Pr="0075134D">
        <w:rPr>
          <w:rStyle w:val="a4"/>
          <w:rFonts w:ascii="Times New Roman" w:hAnsi="Times New Roman"/>
          <w:sz w:val="28"/>
          <w:szCs w:val="28"/>
          <w:lang w:val="en-US"/>
        </w:rPr>
        <w:t>https://www.kaggle.com/datasets/rashikrahmanpritom/heart-attack-analysis-prediction-dataset/data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782797">
        <w:rPr>
          <w:rFonts w:ascii="Times New Roman" w:hAnsi="Times New Roman"/>
          <w:sz w:val="28"/>
          <w:szCs w:val="28"/>
        </w:rPr>
        <w:t xml:space="preserve">Скриптовый язык программирования </w:t>
      </w:r>
      <w:r w:rsidRPr="00782797">
        <w:rPr>
          <w:rFonts w:ascii="Times New Roman" w:hAnsi="Times New Roman"/>
          <w:sz w:val="28"/>
          <w:szCs w:val="28"/>
          <w:lang w:val="en-US"/>
        </w:rPr>
        <w:t>Python</w:t>
      </w:r>
      <w:r w:rsidRPr="00782797">
        <w:rPr>
          <w:rFonts w:ascii="Times New Roman" w:hAnsi="Times New Roman"/>
          <w:sz w:val="28"/>
          <w:szCs w:val="28"/>
        </w:rPr>
        <w:t xml:space="preserve">. (2023). </w:t>
      </w:r>
      <w:r w:rsidRPr="00782797">
        <w:rPr>
          <w:rFonts w:ascii="Times New Roman" w:hAnsi="Times New Roman"/>
          <w:sz w:val="28"/>
          <w:szCs w:val="28"/>
          <w:lang w:val="en-US"/>
        </w:rPr>
        <w:t>Documentation</w:t>
      </w:r>
      <w:r w:rsidRPr="00782797">
        <w:rPr>
          <w:rFonts w:ascii="Times New Roman" w:hAnsi="Times New Roman"/>
          <w:sz w:val="28"/>
          <w:szCs w:val="28"/>
        </w:rPr>
        <w:t>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6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https://docs.python.org/3/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7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https://scikit-learn.org/stable/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r>
        <w:rPr>
          <w:rFonts w:ascii="Times New Roman" w:hAnsi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/>
          <w:sz w:val="28"/>
          <w:szCs w:val="28"/>
          <w:lang w:val="en-US"/>
        </w:rPr>
        <w:instrText xml:space="preserve"> HYPERLINK "https://github.com/ugapanyuk/courses_current/wiki/COURSE_TMO_SPRING_2024" </w:instrTex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Pr="00782797">
        <w:rPr>
          <w:rStyle w:val="a4"/>
          <w:rFonts w:ascii="Times New Roman" w:hAnsi="Times New Roman"/>
          <w:sz w:val="28"/>
          <w:szCs w:val="28"/>
          <w:lang w:val="en-US"/>
        </w:rPr>
        <w:t>https://github.com/ugapanyuk/courses_current/wiki/COURSE_TMO_SPRING_2024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</w:p>
    <w:sectPr w:rsidR="00782797" w:rsidRPr="00782797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1A35" w:rsidRDefault="00821A35" w:rsidP="0006392D">
      <w:pPr>
        <w:spacing w:after="0"/>
      </w:pPr>
      <w:r>
        <w:separator/>
      </w:r>
    </w:p>
  </w:endnote>
  <w:endnote w:type="continuationSeparator" w:id="0">
    <w:p w:rsidR="00821A35" w:rsidRDefault="00821A35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panose1 w:val="020B0604020202020204"/>
    <w:charset w:val="CC"/>
    <w:family w:val="swiss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1A35" w:rsidRDefault="00821A35" w:rsidP="0006392D">
      <w:pPr>
        <w:spacing w:after="0"/>
      </w:pPr>
      <w:r>
        <w:separator/>
      </w:r>
    </w:p>
  </w:footnote>
  <w:footnote w:type="continuationSeparator" w:id="0">
    <w:p w:rsidR="00821A35" w:rsidRDefault="00821A35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C663F1"/>
    <w:multiLevelType w:val="hybridMultilevel"/>
    <w:tmpl w:val="3BAC9DE0"/>
    <w:lvl w:ilvl="0" w:tplc="ADE26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A0E9F"/>
    <w:multiLevelType w:val="multilevel"/>
    <w:tmpl w:val="E586D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3CE1CBE"/>
    <w:multiLevelType w:val="multilevel"/>
    <w:tmpl w:val="E586DE0E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EBA30D5"/>
    <w:multiLevelType w:val="hybridMultilevel"/>
    <w:tmpl w:val="3B6AA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533C2"/>
    <w:multiLevelType w:val="hybridMultilevel"/>
    <w:tmpl w:val="C2E8C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D7DFD"/>
    <w:multiLevelType w:val="hybridMultilevel"/>
    <w:tmpl w:val="73469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11B08"/>
    <w:multiLevelType w:val="hybridMultilevel"/>
    <w:tmpl w:val="1076DC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12831266">
    <w:abstractNumId w:val="7"/>
  </w:num>
  <w:num w:numId="2" w16cid:durableId="1142501670">
    <w:abstractNumId w:val="4"/>
  </w:num>
  <w:num w:numId="3" w16cid:durableId="557403967">
    <w:abstractNumId w:val="2"/>
  </w:num>
  <w:num w:numId="4" w16cid:durableId="1065493501">
    <w:abstractNumId w:val="5"/>
  </w:num>
  <w:num w:numId="5" w16cid:durableId="1062673698">
    <w:abstractNumId w:val="6"/>
  </w:num>
  <w:num w:numId="6" w16cid:durableId="1537624527">
    <w:abstractNumId w:val="0"/>
  </w:num>
  <w:num w:numId="7" w16cid:durableId="1720977660">
    <w:abstractNumId w:val="3"/>
  </w:num>
  <w:num w:numId="8" w16cid:durableId="57451564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228F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84248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35057"/>
    <w:rsid w:val="002449BD"/>
    <w:rsid w:val="00245959"/>
    <w:rsid w:val="00247848"/>
    <w:rsid w:val="00251BAB"/>
    <w:rsid w:val="00251F29"/>
    <w:rsid w:val="00260212"/>
    <w:rsid w:val="00264DBC"/>
    <w:rsid w:val="00273B29"/>
    <w:rsid w:val="00276014"/>
    <w:rsid w:val="002844C6"/>
    <w:rsid w:val="002849BD"/>
    <w:rsid w:val="00286381"/>
    <w:rsid w:val="00291386"/>
    <w:rsid w:val="00294E73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B6701"/>
    <w:rsid w:val="002C2935"/>
    <w:rsid w:val="002C2DA8"/>
    <w:rsid w:val="002C6B8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362F"/>
    <w:rsid w:val="003153BB"/>
    <w:rsid w:val="00315E9D"/>
    <w:rsid w:val="003204A3"/>
    <w:rsid w:val="003205D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18D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C44D7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5FE0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7771E"/>
    <w:rsid w:val="005834FD"/>
    <w:rsid w:val="00591F28"/>
    <w:rsid w:val="0059441E"/>
    <w:rsid w:val="005A1CD2"/>
    <w:rsid w:val="005A227B"/>
    <w:rsid w:val="005B1A3D"/>
    <w:rsid w:val="005B26C9"/>
    <w:rsid w:val="005B33CC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011"/>
    <w:rsid w:val="0062373C"/>
    <w:rsid w:val="00630DAD"/>
    <w:rsid w:val="006351E2"/>
    <w:rsid w:val="00636E26"/>
    <w:rsid w:val="00641299"/>
    <w:rsid w:val="00642E10"/>
    <w:rsid w:val="00644C9C"/>
    <w:rsid w:val="00655786"/>
    <w:rsid w:val="006710D0"/>
    <w:rsid w:val="00671BF9"/>
    <w:rsid w:val="006760CF"/>
    <w:rsid w:val="006840CE"/>
    <w:rsid w:val="00685FCD"/>
    <w:rsid w:val="0069142C"/>
    <w:rsid w:val="00694E7B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0D7B"/>
    <w:rsid w:val="007116AF"/>
    <w:rsid w:val="00712CF6"/>
    <w:rsid w:val="007135DE"/>
    <w:rsid w:val="0071379D"/>
    <w:rsid w:val="0071609A"/>
    <w:rsid w:val="00720A71"/>
    <w:rsid w:val="00730DA7"/>
    <w:rsid w:val="007321FD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C0C"/>
    <w:rsid w:val="00757178"/>
    <w:rsid w:val="00757431"/>
    <w:rsid w:val="007608AB"/>
    <w:rsid w:val="007621BD"/>
    <w:rsid w:val="00767550"/>
    <w:rsid w:val="007677A7"/>
    <w:rsid w:val="00771BAA"/>
    <w:rsid w:val="00773D94"/>
    <w:rsid w:val="0077482D"/>
    <w:rsid w:val="00782797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1C6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502B"/>
    <w:rsid w:val="007F61BC"/>
    <w:rsid w:val="007F7B3F"/>
    <w:rsid w:val="0080013D"/>
    <w:rsid w:val="0080105A"/>
    <w:rsid w:val="00803723"/>
    <w:rsid w:val="00810060"/>
    <w:rsid w:val="00810ED4"/>
    <w:rsid w:val="00814783"/>
    <w:rsid w:val="00821A35"/>
    <w:rsid w:val="008222E2"/>
    <w:rsid w:val="008238B2"/>
    <w:rsid w:val="00824649"/>
    <w:rsid w:val="008304FC"/>
    <w:rsid w:val="00836617"/>
    <w:rsid w:val="00840DDD"/>
    <w:rsid w:val="0084257F"/>
    <w:rsid w:val="008428FF"/>
    <w:rsid w:val="00853086"/>
    <w:rsid w:val="00854C09"/>
    <w:rsid w:val="0085604C"/>
    <w:rsid w:val="00861F8B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17FF8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62A6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D7E"/>
    <w:rsid w:val="009D15D6"/>
    <w:rsid w:val="009D1E7F"/>
    <w:rsid w:val="009D3248"/>
    <w:rsid w:val="009D3FC2"/>
    <w:rsid w:val="009E273B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6B7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4E4C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3E2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41F3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2A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713F4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234C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5DFA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0C4A"/>
    <w:rsid w:val="00C8597E"/>
    <w:rsid w:val="00C918DD"/>
    <w:rsid w:val="00C93E12"/>
    <w:rsid w:val="00C962AA"/>
    <w:rsid w:val="00CA4C3A"/>
    <w:rsid w:val="00CB229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0D58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2DD1"/>
    <w:rsid w:val="00D966E7"/>
    <w:rsid w:val="00D97EDA"/>
    <w:rsid w:val="00DA3FD1"/>
    <w:rsid w:val="00DA60BE"/>
    <w:rsid w:val="00DA6D2D"/>
    <w:rsid w:val="00DB6582"/>
    <w:rsid w:val="00DB6D7C"/>
    <w:rsid w:val="00DC0D00"/>
    <w:rsid w:val="00DC502F"/>
    <w:rsid w:val="00DD05D2"/>
    <w:rsid w:val="00DD126B"/>
    <w:rsid w:val="00DD32A6"/>
    <w:rsid w:val="00DD4F52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76040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413C"/>
    <w:rsid w:val="00ED5C6F"/>
    <w:rsid w:val="00EE7782"/>
    <w:rsid w:val="00EE7A0F"/>
    <w:rsid w:val="00EF08D8"/>
    <w:rsid w:val="00EF21F7"/>
    <w:rsid w:val="00EF6BE2"/>
    <w:rsid w:val="00F00021"/>
    <w:rsid w:val="00F03ED7"/>
    <w:rsid w:val="00F05D49"/>
    <w:rsid w:val="00F1417C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4EC9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90164"/>
  <w15:chartTrackingRefBased/>
  <w15:docId w15:val="{7A54C4C1-83C1-374D-9FA5-A5B002C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E273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E2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E2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2">
    <w:name w:val="toc 1"/>
    <w:basedOn w:val="a"/>
    <w:next w:val="a"/>
    <w:autoRedefine/>
    <w:uiPriority w:val="39"/>
    <w:rsid w:val="00C240C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3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9E273B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E228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0E228F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numbering" w:customStyle="1" w:styleId="1">
    <w:name w:val="Текущий список1"/>
    <w:uiPriority w:val="99"/>
    <w:rsid w:val="007C11C6"/>
    <w:pPr>
      <w:numPr>
        <w:numId w:val="7"/>
      </w:numPr>
    </w:pPr>
  </w:style>
  <w:style w:type="character" w:styleId="af6">
    <w:name w:val="Unresolved Mention"/>
    <w:basedOn w:val="a0"/>
    <w:uiPriority w:val="99"/>
    <w:semiHidden/>
    <w:unhideWhenUsed/>
    <w:rsid w:val="00782797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782797"/>
    <w:rPr>
      <w:color w:val="954F72" w:themeColor="followedHyperlink"/>
      <w:u w:val="single"/>
    </w:rPr>
  </w:style>
  <w:style w:type="paragraph" w:styleId="af8">
    <w:name w:val="TOC Heading"/>
    <w:basedOn w:val="10"/>
    <w:next w:val="a"/>
    <w:uiPriority w:val="39"/>
    <w:unhideWhenUsed/>
    <w:qFormat/>
    <w:rsid w:val="00861F8B"/>
    <w:pPr>
      <w:tabs>
        <w:tab w:val="clear" w:pos="426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3">
    <w:name w:val="toc 3"/>
    <w:basedOn w:val="a"/>
    <w:next w:val="a"/>
    <w:autoRedefine/>
    <w:uiPriority w:val="39"/>
    <w:unhideWhenUsed/>
    <w:rsid w:val="00861F8B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25">
    <w:name w:val="toc 2"/>
    <w:basedOn w:val="a"/>
    <w:next w:val="a"/>
    <w:autoRedefine/>
    <w:uiPriority w:val="39"/>
    <w:unhideWhenUsed/>
    <w:rsid w:val="00861F8B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41">
    <w:name w:val="toc 4"/>
    <w:basedOn w:val="a"/>
    <w:next w:val="a"/>
    <w:autoRedefine/>
    <w:uiPriority w:val="39"/>
    <w:semiHidden/>
    <w:unhideWhenUsed/>
    <w:rsid w:val="00861F8B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61F8B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61F8B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61F8B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61F8B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61F8B"/>
    <w:pPr>
      <w:spacing w:after="0"/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5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0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3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137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68661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2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85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12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55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677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0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4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2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python.org/3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cikit-learn.org/stabl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122345-29D0-5543-98C1-B479D100B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2725</Words>
  <Characters>15537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Danila Nikulin</cp:lastModifiedBy>
  <cp:revision>15</cp:revision>
  <cp:lastPrinted>2018-07-26T13:08:00Z</cp:lastPrinted>
  <dcterms:created xsi:type="dcterms:W3CDTF">2024-06-04T23:13:00Z</dcterms:created>
  <dcterms:modified xsi:type="dcterms:W3CDTF">2024-06-05T12:30:00Z</dcterms:modified>
</cp:coreProperties>
</file>