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49D" w:rsidRPr="00DD1FA4" w:rsidRDefault="0073449D" w:rsidP="0073449D">
      <w:pPr>
        <w:keepNext/>
        <w:keepLines/>
        <w:jc w:val="center"/>
        <w:rPr>
          <w:b/>
          <w:sz w:val="28"/>
          <w:szCs w:val="28"/>
          <w:lang w:val="en-GB"/>
        </w:rPr>
      </w:pPr>
      <w:r>
        <w:rPr>
          <w:b/>
          <w:sz w:val="28"/>
          <w:szCs w:val="28"/>
          <w:lang w:val="en-GB"/>
        </w:rPr>
        <w:t>Claims Procedure</w:t>
      </w:r>
    </w:p>
    <w:p w:rsidR="0073449D" w:rsidRPr="00DD1FA4" w:rsidRDefault="0073449D" w:rsidP="0073449D">
      <w:pPr>
        <w:pStyle w:val="Normlnmj"/>
        <w:keepNext/>
        <w:keepLines/>
        <w:widowControl/>
        <w:numPr>
          <w:ilvl w:val="0"/>
          <w:numId w:val="2"/>
        </w:numPr>
        <w:spacing w:before="120" w:after="120"/>
        <w:ind w:left="357" w:hanging="357"/>
        <w:jc w:val="both"/>
        <w:rPr>
          <w:b/>
          <w:snapToGrid/>
          <w:sz w:val="22"/>
          <w:szCs w:val="22"/>
          <w:lang w:val="en-GB"/>
        </w:rPr>
      </w:pPr>
      <w:r>
        <w:rPr>
          <w:b/>
          <w:snapToGrid/>
          <w:sz w:val="22"/>
          <w:szCs w:val="22"/>
          <w:lang w:val="en-GB"/>
        </w:rPr>
        <w:t>Introduction</w:t>
      </w:r>
    </w:p>
    <w:p w:rsidR="0073449D" w:rsidRPr="00DD1FA4" w:rsidRDefault="0073449D" w:rsidP="0073449D">
      <w:pPr>
        <w:pStyle w:val="Normlnmj"/>
        <w:keepNext/>
        <w:keepLines/>
        <w:widowControl/>
        <w:numPr>
          <w:ilvl w:val="0"/>
          <w:numId w:val="3"/>
        </w:numPr>
        <w:spacing w:after="120" w:line="276" w:lineRule="auto"/>
        <w:jc w:val="both"/>
        <w:rPr>
          <w:snapToGrid/>
          <w:sz w:val="22"/>
          <w:szCs w:val="22"/>
          <w:lang w:val="en-GB"/>
        </w:rPr>
      </w:pPr>
      <w:r>
        <w:rPr>
          <w:snapToGrid/>
          <w:sz w:val="22"/>
          <w:szCs w:val="22"/>
          <w:lang w:val="en-GB"/>
        </w:rPr>
        <w:t>ThisClaims Proceduresets out the rules and procedures for submitting and settlingthe claims and complaintsof clientsof</w:t>
      </w:r>
      <w:r w:rsidR="00E307DD">
        <w:rPr>
          <w:snapToGrid/>
          <w:sz w:val="22"/>
          <w:szCs w:val="22"/>
          <w:lang w:val="en-GB"/>
        </w:rPr>
        <w:t xml:space="preserve"> </w:t>
      </w:r>
      <w:r w:rsidR="00E307DD">
        <w:rPr>
          <w:b/>
          <w:snapToGrid/>
          <w:sz w:val="22"/>
          <w:szCs w:val="22"/>
          <w:lang w:val="en-GB"/>
        </w:rPr>
        <w:t>ABAPay</w:t>
      </w:r>
      <w:r w:rsidRPr="00BC533E">
        <w:rPr>
          <w:b/>
          <w:snapToGrid/>
          <w:sz w:val="22"/>
          <w:szCs w:val="22"/>
          <w:lang w:val="en-GB"/>
        </w:rPr>
        <w:t xml:space="preserve"> s.r.o.</w:t>
      </w:r>
      <w:r>
        <w:rPr>
          <w:b/>
          <w:snapToGrid/>
          <w:sz w:val="22"/>
          <w:szCs w:val="22"/>
          <w:lang w:val="en-GB"/>
        </w:rPr>
        <w:t xml:space="preserve">, </w:t>
      </w:r>
      <w:r>
        <w:rPr>
          <w:snapToGrid/>
          <w:sz w:val="22"/>
          <w:szCs w:val="22"/>
          <w:lang w:val="en-GB"/>
        </w:rPr>
        <w:t>Company ID No.</w:t>
      </w:r>
      <w:r w:rsidR="00B8251F" w:rsidRPr="00B8251F">
        <w:t xml:space="preserve"> </w:t>
      </w:r>
      <w:r w:rsidR="00B8251F" w:rsidRPr="00B8251F">
        <w:rPr>
          <w:snapToGrid/>
          <w:sz w:val="22"/>
          <w:szCs w:val="22"/>
          <w:lang w:val="en-GB"/>
        </w:rPr>
        <w:t>29415152</w:t>
      </w:r>
      <w:r w:rsidRPr="00DD1FA4">
        <w:rPr>
          <w:snapToGrid/>
          <w:sz w:val="22"/>
          <w:szCs w:val="22"/>
          <w:lang w:val="en-GB"/>
        </w:rPr>
        <w:t xml:space="preserve">, </w:t>
      </w:r>
      <w:r>
        <w:rPr>
          <w:snapToGrid/>
          <w:sz w:val="22"/>
          <w:szCs w:val="22"/>
          <w:lang w:val="en-GB"/>
        </w:rPr>
        <w:t>registered office:</w:t>
      </w:r>
      <w:r w:rsidR="00A430F3" w:rsidRPr="00A430F3">
        <w:rPr>
          <w:sz w:val="22"/>
          <w:szCs w:val="22"/>
        </w:rPr>
        <w:t xml:space="preserve"> </w:t>
      </w:r>
      <w:r w:rsidR="00A430F3" w:rsidRPr="00E03C39">
        <w:rPr>
          <w:sz w:val="22"/>
          <w:szCs w:val="22"/>
        </w:rPr>
        <w:t>Vinohradská 3216/165,  Prague, Czech Republic</w:t>
      </w:r>
      <w:r w:rsidRPr="00DD1FA4">
        <w:rPr>
          <w:snapToGrid/>
          <w:sz w:val="22"/>
          <w:szCs w:val="22"/>
          <w:lang w:val="en-GB"/>
        </w:rPr>
        <w:t xml:space="preserve">, </w:t>
      </w:r>
      <w:r>
        <w:rPr>
          <w:snapToGrid/>
          <w:sz w:val="22"/>
          <w:szCs w:val="22"/>
          <w:lang w:val="en-GB"/>
        </w:rPr>
        <w:t>registered in the Commercial Register kept by the Municipal Court in Prague</w:t>
      </w:r>
      <w:r w:rsidRPr="00DD1FA4">
        <w:rPr>
          <w:snapToGrid/>
          <w:sz w:val="22"/>
          <w:szCs w:val="22"/>
          <w:lang w:val="en-GB"/>
        </w:rPr>
        <w:t xml:space="preserve">, </w:t>
      </w:r>
      <w:r>
        <w:rPr>
          <w:snapToGrid/>
          <w:sz w:val="22"/>
          <w:szCs w:val="22"/>
          <w:lang w:val="en-GB"/>
        </w:rPr>
        <w:t>Section</w:t>
      </w:r>
      <w:r w:rsidRPr="00DD1FA4">
        <w:rPr>
          <w:snapToGrid/>
          <w:sz w:val="22"/>
          <w:szCs w:val="22"/>
          <w:lang w:val="en-GB"/>
        </w:rPr>
        <w:t xml:space="preserve"> C, </w:t>
      </w:r>
      <w:r>
        <w:rPr>
          <w:snapToGrid/>
          <w:sz w:val="22"/>
          <w:szCs w:val="22"/>
          <w:lang w:val="en-GB"/>
        </w:rPr>
        <w:t>Insert</w:t>
      </w:r>
      <w:r w:rsidRPr="00BC533E">
        <w:rPr>
          <w:snapToGrid/>
          <w:sz w:val="22"/>
          <w:szCs w:val="22"/>
          <w:lang w:val="en-GB"/>
        </w:rPr>
        <w:t>178361</w:t>
      </w:r>
      <w:r w:rsidRPr="00DD1FA4">
        <w:rPr>
          <w:snapToGrid/>
          <w:sz w:val="22"/>
          <w:szCs w:val="22"/>
          <w:lang w:val="en-GB"/>
        </w:rPr>
        <w:t xml:space="preserve"> (</w:t>
      </w:r>
      <w:r>
        <w:rPr>
          <w:snapToGrid/>
          <w:sz w:val="22"/>
          <w:szCs w:val="22"/>
          <w:lang w:val="en-GB"/>
        </w:rPr>
        <w:t>hereinafter the</w:t>
      </w:r>
      <w:r w:rsidRPr="00DD1FA4">
        <w:rPr>
          <w:snapToGrid/>
          <w:sz w:val="22"/>
          <w:szCs w:val="22"/>
          <w:lang w:val="en-GB"/>
        </w:rPr>
        <w:t xml:space="preserve"> “</w:t>
      </w:r>
      <w:r>
        <w:rPr>
          <w:b/>
          <w:snapToGrid/>
          <w:sz w:val="22"/>
          <w:szCs w:val="22"/>
          <w:lang w:val="en-GB"/>
        </w:rPr>
        <w:t>Company</w:t>
      </w:r>
      <w:r w:rsidRPr="00DD1FA4">
        <w:rPr>
          <w:snapToGrid/>
          <w:sz w:val="22"/>
          <w:szCs w:val="22"/>
          <w:lang w:val="en-GB"/>
        </w:rPr>
        <w:t>”).</w:t>
      </w:r>
    </w:p>
    <w:p w:rsidR="0073449D" w:rsidRPr="007B78F6" w:rsidRDefault="0073449D" w:rsidP="0073449D">
      <w:pPr>
        <w:pStyle w:val="Normlnmj"/>
        <w:keepNext/>
        <w:keepLines/>
        <w:widowControl/>
        <w:numPr>
          <w:ilvl w:val="0"/>
          <w:numId w:val="3"/>
        </w:numPr>
        <w:spacing w:after="120" w:line="276" w:lineRule="auto"/>
        <w:jc w:val="both"/>
        <w:rPr>
          <w:snapToGrid/>
          <w:sz w:val="22"/>
          <w:szCs w:val="22"/>
          <w:lang w:val="en-GB"/>
        </w:rPr>
      </w:pPr>
      <w:r>
        <w:rPr>
          <w:snapToGrid/>
          <w:sz w:val="22"/>
          <w:szCs w:val="22"/>
          <w:lang w:val="en-GB"/>
        </w:rPr>
        <w:t xml:space="preserve">Clients of theCompanyshall be entitled to submitclaims in the event that they </w:t>
      </w:r>
      <w:r w:rsidRPr="007B78F6">
        <w:rPr>
          <w:snapToGrid/>
          <w:sz w:val="22"/>
          <w:szCs w:val="22"/>
          <w:lang w:val="en-GB"/>
        </w:rPr>
        <w:t xml:space="preserve">believe that the </w:t>
      </w:r>
      <w:r>
        <w:rPr>
          <w:snapToGrid/>
          <w:sz w:val="22"/>
          <w:szCs w:val="22"/>
          <w:lang w:val="en-GB"/>
        </w:rPr>
        <w:t>C</w:t>
      </w:r>
      <w:r w:rsidRPr="007B78F6">
        <w:rPr>
          <w:snapToGrid/>
          <w:sz w:val="22"/>
          <w:szCs w:val="22"/>
          <w:lang w:val="en-GB"/>
        </w:rPr>
        <w:t xml:space="preserve">ompany did not </w:t>
      </w:r>
      <w:r>
        <w:rPr>
          <w:snapToGrid/>
          <w:sz w:val="22"/>
          <w:szCs w:val="22"/>
          <w:lang w:val="en-GB"/>
        </w:rPr>
        <w:t xml:space="preserve">adhere to </w:t>
      </w:r>
      <w:r w:rsidRPr="007B78F6">
        <w:rPr>
          <w:snapToGrid/>
          <w:sz w:val="22"/>
          <w:szCs w:val="22"/>
          <w:lang w:val="en-GB"/>
        </w:rPr>
        <w:t xml:space="preserve">the agreed contractual terms, or that it did not fulfil the obligations arising from legal regulations. </w:t>
      </w:r>
      <w:r>
        <w:rPr>
          <w:snapToGrid/>
          <w:sz w:val="22"/>
          <w:szCs w:val="22"/>
          <w:lang w:val="en-GB"/>
        </w:rPr>
        <w:t xml:space="preserve">The </w:t>
      </w:r>
      <w:r w:rsidRPr="007B78F6">
        <w:rPr>
          <w:sz w:val="22"/>
          <w:szCs w:val="22"/>
          <w:lang w:val="en-GB"/>
        </w:rPr>
        <w:t xml:space="preserve">Claims Procedure </w:t>
      </w:r>
      <w:r>
        <w:rPr>
          <w:sz w:val="22"/>
          <w:szCs w:val="22"/>
          <w:lang w:val="en-GB"/>
        </w:rPr>
        <w:t>relates not only to resolving</w:t>
      </w:r>
      <w:r w:rsidRPr="007B78F6">
        <w:rPr>
          <w:sz w:val="22"/>
          <w:szCs w:val="22"/>
          <w:lang w:val="en-GB"/>
        </w:rPr>
        <w:t xml:space="preserve"> claims, </w:t>
      </w:r>
      <w:r>
        <w:rPr>
          <w:sz w:val="22"/>
          <w:szCs w:val="22"/>
          <w:lang w:val="en-GB"/>
        </w:rPr>
        <w:t>but also</w:t>
      </w:r>
      <w:r w:rsidRPr="007B78F6">
        <w:rPr>
          <w:sz w:val="22"/>
          <w:szCs w:val="22"/>
          <w:lang w:val="en-GB"/>
        </w:rPr>
        <w:t xml:space="preserve"> complaints, </w:t>
      </w:r>
      <w:r>
        <w:rPr>
          <w:sz w:val="22"/>
          <w:szCs w:val="22"/>
          <w:lang w:val="en-GB"/>
        </w:rPr>
        <w:t>i.e</w:t>
      </w:r>
      <w:r w:rsidRPr="007B78F6">
        <w:rPr>
          <w:sz w:val="22"/>
          <w:szCs w:val="22"/>
          <w:lang w:val="en-GB"/>
        </w:rPr>
        <w:t xml:space="preserve">. </w:t>
      </w:r>
      <w:r>
        <w:rPr>
          <w:sz w:val="22"/>
          <w:szCs w:val="22"/>
          <w:lang w:val="en-GB"/>
        </w:rPr>
        <w:t>submissions in which the</w:t>
      </w:r>
      <w:r w:rsidRPr="007B78F6">
        <w:rPr>
          <w:sz w:val="22"/>
          <w:szCs w:val="22"/>
          <w:lang w:val="en-GB"/>
        </w:rPr>
        <w:t xml:space="preserve"> complainant </w:t>
      </w:r>
      <w:r>
        <w:rPr>
          <w:sz w:val="22"/>
          <w:szCs w:val="22"/>
          <w:lang w:val="en-GB"/>
        </w:rPr>
        <w:t xml:space="preserve">requests the protection of his or her interestsnot regulated by </w:t>
      </w:r>
      <w:r w:rsidRPr="00146607">
        <w:rPr>
          <w:sz w:val="22"/>
          <w:szCs w:val="22"/>
          <w:lang w:val="en-GB"/>
        </w:rPr>
        <w:t xml:space="preserve">the liability contractual relationship </w:t>
      </w:r>
      <w:r>
        <w:rPr>
          <w:sz w:val="22"/>
          <w:szCs w:val="22"/>
          <w:lang w:val="en-GB"/>
        </w:rPr>
        <w:t xml:space="preserve">with the </w:t>
      </w:r>
      <w:r w:rsidRPr="007B78F6">
        <w:rPr>
          <w:sz w:val="22"/>
          <w:szCs w:val="22"/>
          <w:lang w:val="en-GB"/>
        </w:rPr>
        <w:t xml:space="preserve">Company (e.g. </w:t>
      </w:r>
      <w:r>
        <w:rPr>
          <w:sz w:val="22"/>
          <w:szCs w:val="22"/>
          <w:lang w:val="en-GB"/>
        </w:rPr>
        <w:t>unsuitable behaviour</w:t>
      </w:r>
      <w:r w:rsidRPr="007B78F6">
        <w:rPr>
          <w:sz w:val="22"/>
          <w:szCs w:val="22"/>
          <w:lang w:val="en-GB"/>
        </w:rPr>
        <w:t xml:space="preserve">). </w:t>
      </w:r>
      <w:r>
        <w:rPr>
          <w:sz w:val="22"/>
          <w:szCs w:val="22"/>
          <w:lang w:val="en-GB"/>
        </w:rPr>
        <w:t>For</w:t>
      </w:r>
      <w:r w:rsidRPr="007B78F6">
        <w:rPr>
          <w:sz w:val="22"/>
          <w:szCs w:val="22"/>
          <w:lang w:val="en-GB"/>
        </w:rPr>
        <w:t xml:space="preserve"> claim</w:t>
      </w:r>
      <w:r>
        <w:rPr>
          <w:sz w:val="22"/>
          <w:szCs w:val="22"/>
          <w:lang w:val="en-GB"/>
        </w:rPr>
        <w:t>s</w:t>
      </w:r>
      <w:r w:rsidRPr="007B78F6">
        <w:rPr>
          <w:sz w:val="22"/>
          <w:szCs w:val="22"/>
          <w:lang w:val="en-GB"/>
        </w:rPr>
        <w:t xml:space="preserve"> or complaints</w:t>
      </w:r>
      <w:r>
        <w:rPr>
          <w:sz w:val="22"/>
          <w:szCs w:val="22"/>
          <w:lang w:val="en-GB"/>
        </w:rPr>
        <w:t>,hereinafter in the</w:t>
      </w:r>
      <w:r w:rsidRPr="007B78F6">
        <w:rPr>
          <w:sz w:val="22"/>
          <w:szCs w:val="22"/>
          <w:lang w:val="en-GB"/>
        </w:rPr>
        <w:t> </w:t>
      </w:r>
      <w:r>
        <w:rPr>
          <w:sz w:val="22"/>
          <w:szCs w:val="22"/>
          <w:lang w:val="en-GB"/>
        </w:rPr>
        <w:t>Claims Procedureshall be used the collective designation</w:t>
      </w:r>
      <w:r w:rsidRPr="007B78F6">
        <w:rPr>
          <w:sz w:val="22"/>
          <w:szCs w:val="22"/>
          <w:lang w:val="en-GB"/>
        </w:rPr>
        <w:t xml:space="preserve"> “</w:t>
      </w:r>
      <w:r w:rsidRPr="007B78F6">
        <w:rPr>
          <w:b/>
          <w:sz w:val="22"/>
          <w:szCs w:val="22"/>
          <w:lang w:val="en-GB"/>
        </w:rPr>
        <w:t>claims</w:t>
      </w:r>
      <w:r w:rsidRPr="007B78F6">
        <w:rPr>
          <w:sz w:val="22"/>
          <w:szCs w:val="22"/>
          <w:lang w:val="en-GB"/>
        </w:rPr>
        <w:t xml:space="preserve">”. </w:t>
      </w:r>
      <w:r>
        <w:rPr>
          <w:sz w:val="22"/>
          <w:szCs w:val="22"/>
          <w:lang w:val="en-GB"/>
        </w:rPr>
        <w:t>For the</w:t>
      </w:r>
      <w:r w:rsidRPr="007B78F6">
        <w:rPr>
          <w:sz w:val="22"/>
          <w:szCs w:val="22"/>
          <w:lang w:val="en-GB"/>
        </w:rPr>
        <w:t xml:space="preserve"> client </w:t>
      </w:r>
      <w:r>
        <w:rPr>
          <w:sz w:val="22"/>
          <w:szCs w:val="22"/>
          <w:lang w:val="en-GB"/>
        </w:rPr>
        <w:t>and</w:t>
      </w:r>
      <w:r w:rsidRPr="007B78F6">
        <w:rPr>
          <w:sz w:val="22"/>
          <w:szCs w:val="22"/>
          <w:lang w:val="en-GB"/>
        </w:rPr>
        <w:t xml:space="preserve"> complainant </w:t>
      </w:r>
      <w:r>
        <w:rPr>
          <w:sz w:val="22"/>
          <w:szCs w:val="22"/>
          <w:lang w:val="en-GB"/>
        </w:rPr>
        <w:t>hereinafter in</w:t>
      </w:r>
      <w:r w:rsidRPr="007B78F6">
        <w:rPr>
          <w:sz w:val="22"/>
          <w:szCs w:val="22"/>
          <w:lang w:val="en-GB"/>
        </w:rPr>
        <w:t> </w:t>
      </w:r>
      <w:r>
        <w:rPr>
          <w:sz w:val="22"/>
          <w:szCs w:val="22"/>
          <w:lang w:val="en-GB"/>
        </w:rPr>
        <w:t>thisClaims Procedureshall be used the collective designation</w:t>
      </w:r>
      <w:r w:rsidRPr="007B78F6">
        <w:rPr>
          <w:sz w:val="22"/>
          <w:szCs w:val="22"/>
          <w:lang w:val="en-GB"/>
        </w:rPr>
        <w:t xml:space="preserve"> “</w:t>
      </w:r>
      <w:r w:rsidRPr="007B78F6">
        <w:rPr>
          <w:b/>
          <w:sz w:val="22"/>
          <w:szCs w:val="22"/>
          <w:lang w:val="en-GB"/>
        </w:rPr>
        <w:t>Client</w:t>
      </w:r>
      <w:r w:rsidRPr="007B78F6">
        <w:rPr>
          <w:sz w:val="22"/>
          <w:szCs w:val="22"/>
          <w:lang w:val="en-GB"/>
        </w:rPr>
        <w:t>”.</w:t>
      </w:r>
    </w:p>
    <w:p w:rsidR="0073449D" w:rsidRPr="00DD1FA4" w:rsidRDefault="0073449D" w:rsidP="0073449D">
      <w:pPr>
        <w:pStyle w:val="Normlnmj"/>
        <w:keepNext/>
        <w:keepLines/>
        <w:widowControl/>
        <w:numPr>
          <w:ilvl w:val="0"/>
          <w:numId w:val="2"/>
        </w:numPr>
        <w:spacing w:before="120" w:after="120"/>
        <w:ind w:left="357" w:hanging="357"/>
        <w:jc w:val="both"/>
        <w:rPr>
          <w:b/>
          <w:snapToGrid/>
          <w:sz w:val="22"/>
          <w:szCs w:val="22"/>
          <w:lang w:val="en-GB"/>
        </w:rPr>
      </w:pPr>
      <w:r>
        <w:rPr>
          <w:b/>
          <w:snapToGrid/>
          <w:sz w:val="22"/>
          <w:szCs w:val="22"/>
          <w:lang w:val="en-GB"/>
        </w:rPr>
        <w:t>General Principles</w:t>
      </w:r>
    </w:p>
    <w:p w:rsidR="0073449D" w:rsidRPr="00DD1FA4" w:rsidRDefault="0073449D" w:rsidP="0073449D">
      <w:pPr>
        <w:pStyle w:val="Normlnmj"/>
        <w:keepNext/>
        <w:keepLines/>
        <w:widowControl/>
        <w:numPr>
          <w:ilvl w:val="0"/>
          <w:numId w:val="4"/>
        </w:numPr>
        <w:spacing w:after="120" w:line="276" w:lineRule="auto"/>
        <w:jc w:val="both"/>
        <w:rPr>
          <w:b/>
          <w:snapToGrid/>
          <w:sz w:val="22"/>
          <w:szCs w:val="22"/>
          <w:lang w:val="en-GB"/>
        </w:rPr>
      </w:pPr>
      <w:r>
        <w:rPr>
          <w:snapToGrid/>
          <w:sz w:val="22"/>
          <w:szCs w:val="22"/>
          <w:lang w:val="en-GB"/>
        </w:rPr>
        <w:t>ThisClaims Proceduredetermines the procedures and steps for the submission and settling of theclaimsof Clients</w:t>
      </w:r>
      <w:r w:rsidRPr="00DD1FA4">
        <w:rPr>
          <w:snapToGrid/>
          <w:sz w:val="22"/>
          <w:szCs w:val="22"/>
          <w:lang w:val="en-GB"/>
        </w:rPr>
        <w:t>.</w:t>
      </w:r>
    </w:p>
    <w:p w:rsidR="0073449D" w:rsidRPr="00DD1FA4" w:rsidRDefault="0073449D" w:rsidP="0073449D">
      <w:pPr>
        <w:pStyle w:val="Normlnmj"/>
        <w:keepNext/>
        <w:keepLines/>
        <w:widowControl/>
        <w:numPr>
          <w:ilvl w:val="0"/>
          <w:numId w:val="4"/>
        </w:numPr>
        <w:spacing w:after="120" w:line="276" w:lineRule="auto"/>
        <w:jc w:val="both"/>
        <w:rPr>
          <w:snapToGrid/>
          <w:sz w:val="22"/>
          <w:szCs w:val="22"/>
          <w:lang w:val="en-GB"/>
        </w:rPr>
      </w:pPr>
      <w:r w:rsidRPr="00BD2B70">
        <w:rPr>
          <w:snapToGrid/>
          <w:sz w:val="22"/>
          <w:szCs w:val="22"/>
          <w:lang w:val="en-GB"/>
        </w:rPr>
        <w:t xml:space="preserve">The Company maintains an internal record of all claims received, </w:t>
      </w:r>
      <w:r>
        <w:rPr>
          <w:snapToGrid/>
          <w:sz w:val="22"/>
          <w:szCs w:val="22"/>
          <w:lang w:val="en-GB"/>
        </w:rPr>
        <w:t>which includes in particular, but</w:t>
      </w:r>
      <w:r w:rsidRPr="00BD2B70">
        <w:rPr>
          <w:snapToGrid/>
          <w:sz w:val="22"/>
          <w:szCs w:val="22"/>
          <w:lang w:val="en-GB"/>
        </w:rPr>
        <w:t>not limited to, information on the date of receipt of the claims, the outcome of the claim</w:t>
      </w:r>
      <w:r>
        <w:rPr>
          <w:snapToGrid/>
          <w:sz w:val="22"/>
          <w:szCs w:val="22"/>
          <w:lang w:val="en-GB"/>
        </w:rPr>
        <w:t>s</w:t>
      </w:r>
      <w:r w:rsidRPr="00BD2B70">
        <w:rPr>
          <w:snapToGrid/>
          <w:sz w:val="22"/>
          <w:szCs w:val="22"/>
          <w:lang w:val="en-GB"/>
        </w:rPr>
        <w:t xml:space="preserve"> proceedings and the information provided to the client, including the date and method of </w:t>
      </w:r>
      <w:r>
        <w:rPr>
          <w:snapToGrid/>
          <w:sz w:val="22"/>
          <w:szCs w:val="22"/>
          <w:lang w:val="en-GB"/>
        </w:rPr>
        <w:t>transfer.</w:t>
      </w:r>
    </w:p>
    <w:p w:rsidR="0073449D" w:rsidRPr="00DD1FA4" w:rsidRDefault="0073449D" w:rsidP="0073449D">
      <w:pPr>
        <w:pStyle w:val="Normlnmj"/>
        <w:keepNext/>
        <w:keepLines/>
        <w:widowControl/>
        <w:numPr>
          <w:ilvl w:val="0"/>
          <w:numId w:val="2"/>
        </w:numPr>
        <w:spacing w:before="120" w:after="120"/>
        <w:ind w:left="357" w:hanging="357"/>
        <w:jc w:val="both"/>
        <w:rPr>
          <w:b/>
          <w:snapToGrid/>
          <w:sz w:val="22"/>
          <w:szCs w:val="22"/>
          <w:lang w:val="en-GB"/>
        </w:rPr>
      </w:pPr>
      <w:r>
        <w:rPr>
          <w:b/>
          <w:snapToGrid/>
          <w:sz w:val="22"/>
          <w:szCs w:val="22"/>
          <w:lang w:val="en-GB"/>
        </w:rPr>
        <w:t>Particulars ofClaims</w:t>
      </w:r>
    </w:p>
    <w:p w:rsidR="0073449D" w:rsidRPr="00DD1FA4" w:rsidRDefault="0073449D" w:rsidP="0073449D">
      <w:pPr>
        <w:pStyle w:val="Normlnmj"/>
        <w:keepNext/>
        <w:keepLines/>
        <w:widowControl/>
        <w:numPr>
          <w:ilvl w:val="0"/>
          <w:numId w:val="5"/>
        </w:numPr>
        <w:spacing w:line="276" w:lineRule="auto"/>
        <w:ind w:left="357" w:hanging="357"/>
        <w:jc w:val="both"/>
        <w:rPr>
          <w:snapToGrid/>
          <w:sz w:val="22"/>
          <w:szCs w:val="22"/>
          <w:lang w:val="en-GB"/>
        </w:rPr>
      </w:pPr>
      <w:r>
        <w:rPr>
          <w:snapToGrid/>
          <w:sz w:val="22"/>
          <w:szCs w:val="22"/>
          <w:lang w:val="en-GB"/>
        </w:rPr>
        <w:t>Claimsmust contain the following information</w:t>
      </w:r>
      <w:r w:rsidRPr="00DD1FA4">
        <w:rPr>
          <w:snapToGrid/>
          <w:sz w:val="22"/>
          <w:szCs w:val="22"/>
          <w:lang w:val="en-GB"/>
        </w:rPr>
        <w:t xml:space="preserve">: </w:t>
      </w:r>
    </w:p>
    <w:p w:rsidR="0073449D" w:rsidRPr="00DD1FA4" w:rsidRDefault="0073449D" w:rsidP="0073449D">
      <w:pPr>
        <w:pStyle w:val="a6"/>
        <w:keepNext/>
        <w:keepLines/>
        <w:numPr>
          <w:ilvl w:val="0"/>
          <w:numId w:val="1"/>
        </w:numPr>
        <w:ind w:left="567" w:hanging="284"/>
        <w:jc w:val="both"/>
        <w:rPr>
          <w:sz w:val="22"/>
          <w:szCs w:val="22"/>
          <w:lang w:val="en-GB"/>
        </w:rPr>
      </w:pPr>
      <w:r>
        <w:rPr>
          <w:sz w:val="22"/>
          <w:szCs w:val="22"/>
          <w:lang w:val="en-GB"/>
        </w:rPr>
        <w:t xml:space="preserve">name and surname </w:t>
      </w:r>
      <w:r w:rsidRPr="00DD1FA4">
        <w:rPr>
          <w:sz w:val="22"/>
          <w:szCs w:val="22"/>
          <w:lang w:val="en-GB"/>
        </w:rPr>
        <w:t xml:space="preserve">/ </w:t>
      </w:r>
      <w:r>
        <w:rPr>
          <w:sz w:val="22"/>
          <w:szCs w:val="22"/>
          <w:lang w:val="en-GB"/>
        </w:rPr>
        <w:t>trade name of theclient</w:t>
      </w:r>
      <w:r w:rsidRPr="00DD1FA4">
        <w:rPr>
          <w:sz w:val="22"/>
          <w:szCs w:val="22"/>
          <w:lang w:val="en-GB"/>
        </w:rPr>
        <w:t>,</w:t>
      </w:r>
    </w:p>
    <w:p w:rsidR="0073449D" w:rsidRPr="00DD1FA4" w:rsidRDefault="0073449D" w:rsidP="0073449D">
      <w:pPr>
        <w:pStyle w:val="a6"/>
        <w:keepNext/>
        <w:keepLines/>
        <w:numPr>
          <w:ilvl w:val="0"/>
          <w:numId w:val="1"/>
        </w:numPr>
        <w:ind w:left="567" w:hanging="284"/>
        <w:jc w:val="both"/>
        <w:rPr>
          <w:sz w:val="22"/>
          <w:szCs w:val="22"/>
          <w:lang w:val="en-GB"/>
        </w:rPr>
      </w:pPr>
      <w:r>
        <w:rPr>
          <w:sz w:val="22"/>
          <w:szCs w:val="22"/>
          <w:lang w:val="en-GB"/>
        </w:rPr>
        <w:t>telephone and</w:t>
      </w:r>
      <w:r w:rsidRPr="00DD1FA4">
        <w:rPr>
          <w:sz w:val="22"/>
          <w:szCs w:val="22"/>
          <w:lang w:val="en-GB"/>
        </w:rPr>
        <w:t xml:space="preserve"> e-mail contact,</w:t>
      </w:r>
    </w:p>
    <w:p w:rsidR="0073449D" w:rsidRPr="00DD1FA4" w:rsidRDefault="0073449D" w:rsidP="0073449D">
      <w:pPr>
        <w:pStyle w:val="a6"/>
        <w:keepNext/>
        <w:keepLines/>
        <w:numPr>
          <w:ilvl w:val="0"/>
          <w:numId w:val="1"/>
        </w:numPr>
        <w:ind w:left="567" w:hanging="284"/>
        <w:jc w:val="both"/>
        <w:rPr>
          <w:sz w:val="22"/>
          <w:szCs w:val="22"/>
          <w:lang w:val="en-GB"/>
        </w:rPr>
      </w:pPr>
      <w:r>
        <w:rPr>
          <w:sz w:val="22"/>
          <w:szCs w:val="22"/>
          <w:lang w:val="en-GB"/>
        </w:rPr>
        <w:t>Framework Agreement number</w:t>
      </w:r>
      <w:r w:rsidRPr="00DD1FA4">
        <w:rPr>
          <w:sz w:val="22"/>
          <w:szCs w:val="22"/>
          <w:lang w:val="en-GB"/>
        </w:rPr>
        <w:t xml:space="preserve">, </w:t>
      </w:r>
      <w:r>
        <w:rPr>
          <w:sz w:val="22"/>
          <w:szCs w:val="22"/>
          <w:lang w:val="en-GB"/>
        </w:rPr>
        <w:t>if concluded</w:t>
      </w:r>
      <w:r w:rsidRPr="00DD1FA4">
        <w:rPr>
          <w:sz w:val="22"/>
          <w:szCs w:val="22"/>
          <w:lang w:val="en-GB"/>
        </w:rPr>
        <w:t>,</w:t>
      </w:r>
    </w:p>
    <w:p w:rsidR="0073449D" w:rsidRPr="00DD1FA4" w:rsidRDefault="0073449D" w:rsidP="0073449D">
      <w:pPr>
        <w:pStyle w:val="a6"/>
        <w:keepNext/>
        <w:keepLines/>
        <w:numPr>
          <w:ilvl w:val="0"/>
          <w:numId w:val="1"/>
        </w:numPr>
        <w:ind w:left="567" w:hanging="284"/>
        <w:jc w:val="both"/>
        <w:rPr>
          <w:sz w:val="22"/>
          <w:szCs w:val="22"/>
          <w:lang w:val="en-GB"/>
        </w:rPr>
      </w:pPr>
      <w:r w:rsidRPr="00CB64FA">
        <w:rPr>
          <w:sz w:val="22"/>
          <w:szCs w:val="22"/>
          <w:lang w:val="en-GB"/>
        </w:rPr>
        <w:t>the number of the instruction or payment order to which the claims relate</w:t>
      </w:r>
    </w:p>
    <w:p w:rsidR="0073449D" w:rsidRDefault="0073449D" w:rsidP="0073449D">
      <w:pPr>
        <w:pStyle w:val="a6"/>
        <w:keepNext/>
        <w:keepLines/>
        <w:numPr>
          <w:ilvl w:val="0"/>
          <w:numId w:val="1"/>
        </w:numPr>
        <w:ind w:left="567" w:hanging="284"/>
        <w:jc w:val="both"/>
        <w:rPr>
          <w:sz w:val="22"/>
          <w:szCs w:val="22"/>
          <w:lang w:val="en-GB"/>
        </w:rPr>
      </w:pPr>
      <w:r w:rsidRPr="00CB64FA">
        <w:rPr>
          <w:sz w:val="22"/>
          <w:szCs w:val="22"/>
          <w:lang w:val="en-GB"/>
        </w:rPr>
        <w:t xml:space="preserve">identification of the person toward whom the complaint is directed </w:t>
      </w:r>
    </w:p>
    <w:p w:rsidR="0073449D" w:rsidRPr="00DD1FA4" w:rsidRDefault="0073449D" w:rsidP="0073449D">
      <w:pPr>
        <w:pStyle w:val="a6"/>
        <w:keepNext/>
        <w:keepLines/>
        <w:numPr>
          <w:ilvl w:val="0"/>
          <w:numId w:val="1"/>
        </w:numPr>
        <w:ind w:left="567" w:hanging="284"/>
        <w:jc w:val="both"/>
        <w:rPr>
          <w:sz w:val="22"/>
          <w:szCs w:val="22"/>
          <w:lang w:val="en-GB"/>
        </w:rPr>
      </w:pPr>
      <w:r w:rsidRPr="00A11A26">
        <w:rPr>
          <w:sz w:val="22"/>
          <w:szCs w:val="22"/>
          <w:lang w:val="en-GB"/>
        </w:rPr>
        <w:t xml:space="preserve">the exact reason for the claim, </w:t>
      </w:r>
      <w:r>
        <w:rPr>
          <w:sz w:val="22"/>
          <w:szCs w:val="22"/>
          <w:lang w:val="en-GB"/>
        </w:rPr>
        <w:t>i.e. a specific description of the issue that concerns the Company</w:t>
      </w:r>
      <w:r w:rsidRPr="00DD1FA4">
        <w:rPr>
          <w:sz w:val="22"/>
          <w:szCs w:val="22"/>
          <w:lang w:val="en-GB"/>
        </w:rPr>
        <w:t xml:space="preserve">, </w:t>
      </w:r>
      <w:r>
        <w:rPr>
          <w:sz w:val="22"/>
          <w:szCs w:val="22"/>
          <w:lang w:val="en-GB"/>
        </w:rPr>
        <w:t>along with a determination of what the client is seeking</w:t>
      </w:r>
      <w:r w:rsidRPr="00DD1FA4">
        <w:rPr>
          <w:sz w:val="22"/>
          <w:szCs w:val="22"/>
          <w:lang w:val="en-GB"/>
        </w:rPr>
        <w:t>,</w:t>
      </w:r>
    </w:p>
    <w:p w:rsidR="0073449D" w:rsidRPr="00DD1FA4" w:rsidRDefault="0073449D" w:rsidP="0073449D">
      <w:pPr>
        <w:pStyle w:val="a6"/>
        <w:keepNext/>
        <w:keepLines/>
        <w:numPr>
          <w:ilvl w:val="0"/>
          <w:numId w:val="1"/>
        </w:numPr>
        <w:spacing w:after="60"/>
        <w:ind w:left="567" w:hanging="284"/>
        <w:jc w:val="both"/>
        <w:rPr>
          <w:sz w:val="22"/>
          <w:szCs w:val="22"/>
          <w:lang w:val="en-GB"/>
        </w:rPr>
      </w:pPr>
      <w:r>
        <w:rPr>
          <w:sz w:val="22"/>
          <w:szCs w:val="22"/>
          <w:lang w:val="en-GB"/>
        </w:rPr>
        <w:t xml:space="preserve">copy of contractual documentation or other documents </w:t>
      </w:r>
      <w:r w:rsidRPr="00DD1FA4">
        <w:rPr>
          <w:sz w:val="22"/>
          <w:szCs w:val="22"/>
          <w:lang w:val="en-GB"/>
        </w:rPr>
        <w:t>(</w:t>
      </w:r>
      <w:r>
        <w:rPr>
          <w:sz w:val="22"/>
          <w:szCs w:val="22"/>
          <w:lang w:val="en-GB"/>
        </w:rPr>
        <w:t>e.g.account statement</w:t>
      </w:r>
      <w:r w:rsidRPr="00DD1FA4">
        <w:rPr>
          <w:sz w:val="22"/>
          <w:szCs w:val="22"/>
          <w:lang w:val="en-GB"/>
        </w:rPr>
        <w:t xml:space="preserve">, </w:t>
      </w:r>
      <w:r>
        <w:rPr>
          <w:sz w:val="22"/>
          <w:szCs w:val="22"/>
          <w:lang w:val="en-GB"/>
        </w:rPr>
        <w:t>copy of payment order</w:t>
      </w:r>
      <w:r w:rsidRPr="00DD1FA4">
        <w:rPr>
          <w:sz w:val="22"/>
          <w:szCs w:val="22"/>
          <w:lang w:val="en-GB"/>
        </w:rPr>
        <w:t xml:space="preserve">, </w:t>
      </w:r>
      <w:r>
        <w:rPr>
          <w:sz w:val="22"/>
          <w:szCs w:val="22"/>
          <w:lang w:val="en-GB"/>
        </w:rPr>
        <w:t>contract, etc</w:t>
      </w:r>
      <w:r w:rsidRPr="00DD1FA4">
        <w:rPr>
          <w:sz w:val="22"/>
          <w:szCs w:val="22"/>
          <w:lang w:val="en-GB"/>
        </w:rPr>
        <w:t xml:space="preserve">.) </w:t>
      </w:r>
      <w:r>
        <w:rPr>
          <w:sz w:val="22"/>
          <w:szCs w:val="22"/>
          <w:lang w:val="en-GB"/>
        </w:rPr>
        <w:t>that theclaim relates to</w:t>
      </w:r>
      <w:r w:rsidRPr="00DD1FA4">
        <w:rPr>
          <w:sz w:val="22"/>
          <w:szCs w:val="22"/>
          <w:lang w:val="en-GB"/>
        </w:rPr>
        <w:t>.</w:t>
      </w:r>
    </w:p>
    <w:p w:rsidR="0073449D" w:rsidRPr="00DD1FA4" w:rsidRDefault="0073449D" w:rsidP="0073449D">
      <w:pPr>
        <w:pStyle w:val="Normlnmj"/>
        <w:keepNext/>
        <w:keepLines/>
        <w:widowControl/>
        <w:numPr>
          <w:ilvl w:val="0"/>
          <w:numId w:val="5"/>
        </w:numPr>
        <w:spacing w:before="120" w:line="276" w:lineRule="auto"/>
        <w:jc w:val="both"/>
        <w:rPr>
          <w:sz w:val="22"/>
          <w:szCs w:val="22"/>
          <w:lang w:val="en-GB"/>
        </w:rPr>
      </w:pPr>
      <w:r>
        <w:rPr>
          <w:sz w:val="22"/>
          <w:szCs w:val="22"/>
          <w:lang w:val="en-GB"/>
        </w:rPr>
        <w:t>If the clientis representedon the basis of Power of Attorney</w:t>
      </w:r>
      <w:r w:rsidRPr="00DD1FA4">
        <w:rPr>
          <w:sz w:val="22"/>
          <w:szCs w:val="22"/>
          <w:lang w:val="en-GB"/>
        </w:rPr>
        <w:t xml:space="preserve">, </w:t>
      </w:r>
      <w:r>
        <w:rPr>
          <w:sz w:val="22"/>
          <w:szCs w:val="22"/>
          <w:lang w:val="en-GB"/>
        </w:rPr>
        <w:t>Power of Attorney granted by theclientwith an officially certified signatureis required</w:t>
      </w:r>
      <w:r w:rsidRPr="00DD1FA4">
        <w:rPr>
          <w:sz w:val="22"/>
          <w:szCs w:val="22"/>
          <w:lang w:val="en-GB"/>
        </w:rPr>
        <w:t>.</w:t>
      </w:r>
    </w:p>
    <w:p w:rsidR="0073449D" w:rsidRPr="00DD1FA4" w:rsidRDefault="0073449D" w:rsidP="0073449D">
      <w:pPr>
        <w:pStyle w:val="Normlnmj"/>
        <w:keepNext/>
        <w:keepLines/>
        <w:widowControl/>
        <w:numPr>
          <w:ilvl w:val="0"/>
          <w:numId w:val="2"/>
        </w:numPr>
        <w:spacing w:before="120" w:after="120"/>
        <w:ind w:left="357" w:hanging="357"/>
        <w:jc w:val="both"/>
        <w:rPr>
          <w:b/>
          <w:snapToGrid/>
          <w:sz w:val="22"/>
          <w:szCs w:val="22"/>
          <w:lang w:val="en-GB"/>
        </w:rPr>
      </w:pPr>
      <w:r>
        <w:rPr>
          <w:b/>
          <w:snapToGrid/>
          <w:sz w:val="22"/>
          <w:szCs w:val="22"/>
          <w:lang w:val="en-GB"/>
        </w:rPr>
        <w:t>Submission and Course ofClaims</w:t>
      </w:r>
    </w:p>
    <w:p w:rsidR="0073449D" w:rsidRPr="00DD1FA4" w:rsidRDefault="0073449D" w:rsidP="0073449D">
      <w:pPr>
        <w:pStyle w:val="Normlnmj"/>
        <w:keepNext/>
        <w:keepLines/>
        <w:widowControl/>
        <w:numPr>
          <w:ilvl w:val="0"/>
          <w:numId w:val="6"/>
        </w:numPr>
        <w:spacing w:after="120" w:line="276" w:lineRule="auto"/>
        <w:jc w:val="both"/>
        <w:rPr>
          <w:snapToGrid/>
          <w:sz w:val="22"/>
          <w:szCs w:val="22"/>
          <w:lang w:val="en-GB"/>
        </w:rPr>
      </w:pPr>
      <w:r>
        <w:rPr>
          <w:snapToGrid/>
          <w:sz w:val="22"/>
          <w:szCs w:val="22"/>
          <w:lang w:val="en-GB"/>
        </w:rPr>
        <w:t>Claimsmust be exercised toward defects to fulfilment without undue delay after theClient learns of thedefects to fulfilment</w:t>
      </w:r>
      <w:r w:rsidRPr="00DD1FA4">
        <w:rPr>
          <w:snapToGrid/>
          <w:sz w:val="22"/>
          <w:szCs w:val="22"/>
          <w:lang w:val="en-GB"/>
        </w:rPr>
        <w:t xml:space="preserve">, </w:t>
      </w:r>
      <w:r>
        <w:rPr>
          <w:snapToGrid/>
          <w:sz w:val="22"/>
          <w:szCs w:val="22"/>
          <w:lang w:val="en-GB"/>
        </w:rPr>
        <w:t xml:space="preserve">at the latest by the deadline set out by the relevant contractual arrangements and legal regulations, at the latest in the </w:t>
      </w:r>
      <w:r w:rsidRPr="00F65C3E">
        <w:rPr>
          <w:snapToGrid/>
          <w:sz w:val="22"/>
          <w:szCs w:val="22"/>
          <w:lang w:val="en-GB"/>
        </w:rPr>
        <w:t>limitation period</w:t>
      </w:r>
      <w:r w:rsidRPr="00DD1FA4">
        <w:rPr>
          <w:snapToGrid/>
          <w:sz w:val="22"/>
          <w:szCs w:val="22"/>
          <w:lang w:val="en-GB"/>
        </w:rPr>
        <w:t xml:space="preserve">. </w:t>
      </w:r>
      <w:r>
        <w:rPr>
          <w:snapToGrid/>
          <w:sz w:val="22"/>
          <w:szCs w:val="22"/>
          <w:lang w:val="en-GB"/>
        </w:rPr>
        <w:t>The right to compensation for damages may be exercised by theClientwith theCompanywithin a three-year periodrunning from the date when the client learned or could have about damages, and about who is responsible for them</w:t>
      </w:r>
      <w:r w:rsidRPr="00DD1FA4">
        <w:rPr>
          <w:snapToGrid/>
          <w:sz w:val="22"/>
          <w:szCs w:val="22"/>
          <w:lang w:val="en-GB"/>
        </w:rPr>
        <w:t xml:space="preserve">. </w:t>
      </w:r>
      <w:r>
        <w:rPr>
          <w:snapToGrid/>
          <w:sz w:val="22"/>
          <w:szCs w:val="22"/>
          <w:lang w:val="en-GB"/>
        </w:rPr>
        <w:t>The Companydoes not provide fulfilment from</w:t>
      </w:r>
      <w:r w:rsidRPr="00C8073F">
        <w:rPr>
          <w:snapToGrid/>
          <w:sz w:val="22"/>
          <w:szCs w:val="22"/>
          <w:lang w:val="en-GB"/>
        </w:rPr>
        <w:t>time-barred claims</w:t>
      </w:r>
      <w:r w:rsidRPr="00DD1FA4">
        <w:rPr>
          <w:snapToGrid/>
          <w:sz w:val="22"/>
          <w:szCs w:val="22"/>
          <w:lang w:val="en-GB"/>
        </w:rPr>
        <w:t>.</w:t>
      </w:r>
    </w:p>
    <w:p w:rsidR="0073449D" w:rsidRPr="00DD1FA4" w:rsidRDefault="0073449D" w:rsidP="0073449D">
      <w:pPr>
        <w:pStyle w:val="Normlnmj"/>
        <w:keepNext/>
        <w:keepLines/>
        <w:widowControl/>
        <w:numPr>
          <w:ilvl w:val="0"/>
          <w:numId w:val="6"/>
        </w:numPr>
        <w:spacing w:line="276" w:lineRule="auto"/>
        <w:ind w:left="357" w:hanging="357"/>
        <w:jc w:val="both"/>
        <w:rPr>
          <w:snapToGrid/>
          <w:sz w:val="22"/>
          <w:szCs w:val="22"/>
          <w:lang w:val="en-GB"/>
        </w:rPr>
      </w:pPr>
      <w:r>
        <w:rPr>
          <w:snapToGrid/>
          <w:sz w:val="22"/>
          <w:szCs w:val="22"/>
          <w:lang w:val="en-GB"/>
        </w:rPr>
        <w:t>Claimmay be submitted</w:t>
      </w:r>
      <w:r w:rsidRPr="00DD1FA4">
        <w:rPr>
          <w:snapToGrid/>
          <w:sz w:val="22"/>
          <w:szCs w:val="22"/>
          <w:lang w:val="en-GB"/>
        </w:rPr>
        <w:t>:</w:t>
      </w:r>
    </w:p>
    <w:p w:rsidR="0073449D" w:rsidRPr="00DD1FA4" w:rsidRDefault="0073449D" w:rsidP="0073449D">
      <w:pPr>
        <w:pStyle w:val="a6"/>
        <w:keepNext/>
        <w:keepLines/>
        <w:numPr>
          <w:ilvl w:val="0"/>
          <w:numId w:val="1"/>
        </w:numPr>
        <w:jc w:val="both"/>
        <w:rPr>
          <w:b/>
          <w:bCs/>
          <w:sz w:val="22"/>
          <w:szCs w:val="22"/>
          <w:lang w:val="en-GB"/>
        </w:rPr>
      </w:pPr>
      <w:r>
        <w:rPr>
          <w:sz w:val="22"/>
          <w:szCs w:val="22"/>
          <w:lang w:val="en-GB"/>
        </w:rPr>
        <w:t>in writing to the address of the Company's registered office</w:t>
      </w:r>
      <w:r w:rsidRPr="00DD1FA4">
        <w:rPr>
          <w:sz w:val="22"/>
          <w:szCs w:val="22"/>
          <w:lang w:val="en-GB"/>
        </w:rPr>
        <w:t xml:space="preserve">: </w:t>
      </w:r>
      <w:r w:rsidR="007E0991" w:rsidRPr="007E0991">
        <w:rPr>
          <w:sz w:val="22"/>
          <w:szCs w:val="22"/>
          <w:lang w:val="en-GB"/>
        </w:rPr>
        <w:t>Vinohradská 3216/165,  Prague, Czech Republic</w:t>
      </w:r>
    </w:p>
    <w:p w:rsidR="0073449D" w:rsidRPr="00DD1FA4" w:rsidRDefault="0073449D" w:rsidP="0073449D">
      <w:pPr>
        <w:pStyle w:val="a6"/>
        <w:keepNext/>
        <w:keepLines/>
        <w:numPr>
          <w:ilvl w:val="0"/>
          <w:numId w:val="1"/>
        </w:numPr>
        <w:jc w:val="both"/>
        <w:rPr>
          <w:b/>
          <w:bCs/>
          <w:sz w:val="22"/>
          <w:szCs w:val="22"/>
          <w:lang w:val="en-GB"/>
        </w:rPr>
      </w:pPr>
      <w:r>
        <w:rPr>
          <w:sz w:val="22"/>
          <w:szCs w:val="22"/>
          <w:lang w:val="en-GB"/>
        </w:rPr>
        <w:t xml:space="preserve">in writing to </w:t>
      </w:r>
      <w:r w:rsidRPr="00DD1FA4">
        <w:rPr>
          <w:sz w:val="22"/>
          <w:szCs w:val="22"/>
          <w:lang w:val="en-GB"/>
        </w:rPr>
        <w:t xml:space="preserve">e-mail address: </w:t>
      </w:r>
      <w:hyperlink r:id="rId7" w:history="1">
        <w:r w:rsidR="00E307DD" w:rsidRPr="00A81B91">
          <w:rPr>
            <w:rStyle w:val="a5"/>
            <w:sz w:val="22"/>
            <w:szCs w:val="22"/>
            <w:lang w:val="en-GB"/>
          </w:rPr>
          <w:t>info@abapay.eu</w:t>
        </w:r>
      </w:hyperlink>
    </w:p>
    <w:p w:rsidR="0073449D" w:rsidRPr="00DD1FA4" w:rsidRDefault="0073449D" w:rsidP="0073449D">
      <w:pPr>
        <w:pStyle w:val="Normlnmj"/>
        <w:keepNext/>
        <w:keepLines/>
        <w:widowControl/>
        <w:numPr>
          <w:ilvl w:val="0"/>
          <w:numId w:val="6"/>
        </w:numPr>
        <w:spacing w:before="120" w:after="120" w:line="276" w:lineRule="auto"/>
        <w:jc w:val="both"/>
        <w:rPr>
          <w:snapToGrid/>
          <w:sz w:val="22"/>
          <w:szCs w:val="22"/>
          <w:lang w:val="en-GB"/>
        </w:rPr>
      </w:pPr>
      <w:r>
        <w:rPr>
          <w:sz w:val="22"/>
          <w:szCs w:val="22"/>
          <w:lang w:val="en-GB"/>
        </w:rPr>
        <w:t>Upon delivery,claims are transferred for settling to the Company Managing Director</w:t>
      </w:r>
      <w:r w:rsidRPr="00DD1FA4">
        <w:rPr>
          <w:sz w:val="22"/>
          <w:szCs w:val="22"/>
          <w:lang w:val="en-GB"/>
        </w:rPr>
        <w:t>.</w:t>
      </w:r>
    </w:p>
    <w:p w:rsidR="0073449D" w:rsidRPr="002724F6" w:rsidRDefault="0073449D" w:rsidP="0073449D">
      <w:pPr>
        <w:pStyle w:val="Normlnmj"/>
        <w:keepNext/>
        <w:keepLines/>
        <w:widowControl/>
        <w:numPr>
          <w:ilvl w:val="0"/>
          <w:numId w:val="6"/>
        </w:numPr>
        <w:spacing w:after="120" w:line="276" w:lineRule="auto"/>
        <w:jc w:val="both"/>
        <w:rPr>
          <w:sz w:val="22"/>
          <w:szCs w:val="22"/>
          <w:lang w:val="en-GB"/>
        </w:rPr>
      </w:pPr>
      <w:r w:rsidRPr="00401317">
        <w:rPr>
          <w:sz w:val="22"/>
          <w:szCs w:val="22"/>
          <w:lang w:val="en-GB"/>
        </w:rPr>
        <w:lastRenderedPageBreak/>
        <w:t xml:space="preserve">The </w:t>
      </w:r>
      <w:r>
        <w:rPr>
          <w:sz w:val="22"/>
          <w:szCs w:val="22"/>
          <w:lang w:val="en-GB"/>
        </w:rPr>
        <w:t xml:space="preserve">claims </w:t>
      </w:r>
      <w:r w:rsidRPr="00401317">
        <w:rPr>
          <w:sz w:val="22"/>
          <w:szCs w:val="22"/>
          <w:lang w:val="en-GB"/>
        </w:rPr>
        <w:t xml:space="preserve">settlement deadline is 30 calendar days. In the </w:t>
      </w:r>
      <w:r>
        <w:rPr>
          <w:sz w:val="22"/>
          <w:szCs w:val="22"/>
          <w:lang w:val="en-GB"/>
        </w:rPr>
        <w:t>event</w:t>
      </w:r>
      <w:r w:rsidRPr="00401317">
        <w:rPr>
          <w:sz w:val="22"/>
          <w:szCs w:val="22"/>
          <w:lang w:val="en-GB"/>
        </w:rPr>
        <w:t xml:space="preserve"> of settling claims </w:t>
      </w:r>
      <w:r>
        <w:rPr>
          <w:b/>
          <w:sz w:val="22"/>
          <w:szCs w:val="22"/>
          <w:lang w:val="en-GB"/>
        </w:rPr>
        <w:t xml:space="preserve">from </w:t>
      </w:r>
      <w:r w:rsidRPr="00401317">
        <w:rPr>
          <w:b/>
          <w:sz w:val="22"/>
          <w:szCs w:val="22"/>
          <w:lang w:val="en-GB"/>
        </w:rPr>
        <w:t>payment services</w:t>
      </w:r>
      <w:r w:rsidRPr="00401317">
        <w:rPr>
          <w:sz w:val="22"/>
          <w:szCs w:val="22"/>
          <w:lang w:val="en-GB"/>
        </w:rPr>
        <w:t xml:space="preserve">, the deadline for settling claims in accordance with the Payment System Act is </w:t>
      </w:r>
      <w:r w:rsidRPr="00401317">
        <w:rPr>
          <w:b/>
          <w:sz w:val="22"/>
          <w:szCs w:val="22"/>
          <w:lang w:val="en-GB"/>
        </w:rPr>
        <w:t>15 business days</w:t>
      </w:r>
      <w:r w:rsidRPr="00401317">
        <w:rPr>
          <w:sz w:val="22"/>
          <w:szCs w:val="22"/>
          <w:lang w:val="en-GB"/>
        </w:rPr>
        <w:t xml:space="preserve"> and </w:t>
      </w:r>
      <w:r>
        <w:rPr>
          <w:sz w:val="22"/>
          <w:szCs w:val="22"/>
          <w:lang w:val="en-GB"/>
        </w:rPr>
        <w:t>begins</w:t>
      </w:r>
      <w:r w:rsidRPr="00401317">
        <w:rPr>
          <w:sz w:val="22"/>
          <w:szCs w:val="22"/>
          <w:lang w:val="en-GB"/>
        </w:rPr>
        <w:t xml:space="preserve"> running on the date of delivery of claimto the Company</w:t>
      </w:r>
      <w:r>
        <w:rPr>
          <w:sz w:val="22"/>
          <w:szCs w:val="22"/>
          <w:lang w:val="en-GB"/>
        </w:rPr>
        <w:t>’</w:t>
      </w:r>
      <w:r w:rsidRPr="00401317">
        <w:rPr>
          <w:sz w:val="22"/>
          <w:szCs w:val="22"/>
          <w:lang w:val="en-GB"/>
        </w:rPr>
        <w:t xml:space="preserve">s registered office. Claims are </w:t>
      </w:r>
      <w:r>
        <w:rPr>
          <w:sz w:val="22"/>
          <w:szCs w:val="22"/>
          <w:lang w:val="en-GB"/>
        </w:rPr>
        <w:t>settled</w:t>
      </w:r>
      <w:r w:rsidRPr="00401317">
        <w:rPr>
          <w:sz w:val="22"/>
          <w:szCs w:val="22"/>
          <w:lang w:val="en-GB"/>
        </w:rPr>
        <w:t xml:space="preserve"> in the order in which the</w:t>
      </w:r>
      <w:r>
        <w:rPr>
          <w:sz w:val="22"/>
          <w:szCs w:val="22"/>
          <w:lang w:val="en-GB"/>
        </w:rPr>
        <w:t>y were delivered to the</w:t>
      </w:r>
      <w:r w:rsidRPr="00401317">
        <w:rPr>
          <w:sz w:val="22"/>
          <w:szCs w:val="22"/>
          <w:lang w:val="en-GB"/>
        </w:rPr>
        <w:t xml:space="preserve"> Company</w:t>
      </w:r>
      <w:r w:rsidRPr="002724F6">
        <w:rPr>
          <w:sz w:val="22"/>
          <w:szCs w:val="22"/>
          <w:lang w:val="en-GB"/>
        </w:rPr>
        <w:t>.</w:t>
      </w:r>
    </w:p>
    <w:p w:rsidR="0073449D" w:rsidRPr="00DD1FA4" w:rsidRDefault="0073449D" w:rsidP="0073449D">
      <w:pPr>
        <w:pStyle w:val="Normlnmj"/>
        <w:keepNext/>
        <w:keepLines/>
        <w:widowControl/>
        <w:numPr>
          <w:ilvl w:val="0"/>
          <w:numId w:val="6"/>
        </w:numPr>
        <w:spacing w:after="120" w:line="276" w:lineRule="auto"/>
        <w:jc w:val="both"/>
        <w:rPr>
          <w:snapToGrid/>
          <w:sz w:val="22"/>
          <w:szCs w:val="22"/>
          <w:lang w:val="en-GB"/>
        </w:rPr>
      </w:pPr>
      <w:r>
        <w:rPr>
          <w:sz w:val="22"/>
          <w:szCs w:val="22"/>
          <w:lang w:val="en-GB"/>
        </w:rPr>
        <w:t xml:space="preserve">If </w:t>
      </w:r>
      <w:r w:rsidRPr="00E522ED">
        <w:rPr>
          <w:sz w:val="22"/>
          <w:szCs w:val="22"/>
          <w:lang w:val="en-GB"/>
        </w:rPr>
        <w:t xml:space="preserve">the Company is hindered by an impediment independent of its willingness to respond to a claim relating to payment services within 15 business days, the Company shall impart to the Client within such a period any impediments to its timely response and respond </w:t>
      </w:r>
      <w:r w:rsidRPr="00F97442">
        <w:rPr>
          <w:sz w:val="22"/>
          <w:szCs w:val="22"/>
          <w:lang w:val="en-GB"/>
        </w:rPr>
        <w:t xml:space="preserve">no later than </w:t>
      </w:r>
      <w:r w:rsidRPr="00E522ED">
        <w:rPr>
          <w:sz w:val="22"/>
          <w:szCs w:val="22"/>
          <w:lang w:val="en-GB"/>
        </w:rPr>
        <w:t>within 35 business days of the receipt of the claim, as well as about a further chosen procedure, in particular the earliest date in which claim will be settled</w:t>
      </w:r>
      <w:r w:rsidRPr="00661546">
        <w:rPr>
          <w:sz w:val="22"/>
          <w:szCs w:val="22"/>
          <w:lang w:val="en-GB"/>
        </w:rPr>
        <w:t xml:space="preserve">. If the </w:t>
      </w:r>
      <w:r>
        <w:rPr>
          <w:sz w:val="22"/>
          <w:szCs w:val="22"/>
          <w:lang w:val="en-GB"/>
        </w:rPr>
        <w:t xml:space="preserve">documents to the </w:t>
      </w:r>
      <w:r w:rsidRPr="00661546">
        <w:rPr>
          <w:sz w:val="22"/>
          <w:szCs w:val="22"/>
          <w:lang w:val="en-GB"/>
        </w:rPr>
        <w:t xml:space="preserve">claim provided by the </w:t>
      </w:r>
      <w:r>
        <w:rPr>
          <w:sz w:val="22"/>
          <w:szCs w:val="22"/>
          <w:lang w:val="en-GB"/>
        </w:rPr>
        <w:t>client</w:t>
      </w:r>
      <w:r w:rsidRPr="00661546">
        <w:rPr>
          <w:sz w:val="22"/>
          <w:szCs w:val="22"/>
          <w:lang w:val="en-GB"/>
        </w:rPr>
        <w:t xml:space="preserve">are not complete, the Company reserves the right to request the </w:t>
      </w:r>
      <w:r>
        <w:rPr>
          <w:sz w:val="22"/>
          <w:szCs w:val="22"/>
          <w:lang w:val="en-GB"/>
        </w:rPr>
        <w:t>client</w:t>
      </w:r>
      <w:r w:rsidRPr="00661546">
        <w:rPr>
          <w:sz w:val="22"/>
          <w:szCs w:val="22"/>
          <w:lang w:val="en-GB"/>
        </w:rPr>
        <w:t xml:space="preserve">to fill in the missing data. The time limit for settling claims under the previous paragraph </w:t>
      </w:r>
      <w:r>
        <w:rPr>
          <w:sz w:val="22"/>
          <w:szCs w:val="22"/>
          <w:lang w:val="en-GB"/>
        </w:rPr>
        <w:t>shall begin running</w:t>
      </w:r>
      <w:r w:rsidRPr="00661546">
        <w:rPr>
          <w:sz w:val="22"/>
          <w:szCs w:val="22"/>
          <w:lang w:val="en-GB"/>
        </w:rPr>
        <w:t xml:space="preserve"> only after the </w:t>
      </w:r>
      <w:r>
        <w:rPr>
          <w:sz w:val="22"/>
          <w:szCs w:val="22"/>
          <w:lang w:val="en-GB"/>
        </w:rPr>
        <w:t xml:space="preserve">clientprovides to the </w:t>
      </w:r>
      <w:r w:rsidRPr="00661546">
        <w:rPr>
          <w:sz w:val="22"/>
          <w:szCs w:val="22"/>
          <w:lang w:val="en-GB"/>
        </w:rPr>
        <w:t>company all</w:t>
      </w:r>
      <w:r>
        <w:rPr>
          <w:sz w:val="22"/>
          <w:szCs w:val="22"/>
          <w:lang w:val="en-GB"/>
        </w:rPr>
        <w:t xml:space="preserve"> of</w:t>
      </w:r>
      <w:r w:rsidRPr="00661546">
        <w:rPr>
          <w:sz w:val="22"/>
          <w:szCs w:val="22"/>
          <w:lang w:val="en-GB"/>
        </w:rPr>
        <w:t xml:space="preserve"> the missing data</w:t>
      </w:r>
      <w:r w:rsidRPr="00DD1FA4">
        <w:rPr>
          <w:sz w:val="22"/>
          <w:szCs w:val="22"/>
          <w:lang w:val="en-GB"/>
        </w:rPr>
        <w:t xml:space="preserve">. </w:t>
      </w:r>
    </w:p>
    <w:p w:rsidR="0073449D" w:rsidRPr="00DD1FA4" w:rsidRDefault="0073449D" w:rsidP="0073449D">
      <w:pPr>
        <w:pStyle w:val="Normlnmj"/>
        <w:keepNext/>
        <w:keepLines/>
        <w:widowControl/>
        <w:numPr>
          <w:ilvl w:val="0"/>
          <w:numId w:val="6"/>
        </w:numPr>
        <w:spacing w:line="276" w:lineRule="auto"/>
        <w:ind w:left="357" w:hanging="357"/>
        <w:jc w:val="both"/>
        <w:rPr>
          <w:sz w:val="22"/>
          <w:szCs w:val="22"/>
          <w:lang w:val="en-GB"/>
        </w:rPr>
      </w:pPr>
      <w:r>
        <w:rPr>
          <w:sz w:val="22"/>
          <w:szCs w:val="22"/>
          <w:lang w:val="en-GB"/>
        </w:rPr>
        <w:t>A claim will not be accepted and further processed in the following cases</w:t>
      </w:r>
      <w:r w:rsidRPr="00DD1FA4">
        <w:rPr>
          <w:sz w:val="22"/>
          <w:szCs w:val="22"/>
          <w:lang w:val="en-GB"/>
        </w:rPr>
        <w:t>:</w:t>
      </w:r>
    </w:p>
    <w:p w:rsidR="0073449D" w:rsidRPr="00DD1FA4" w:rsidRDefault="0073449D" w:rsidP="0073449D">
      <w:pPr>
        <w:pStyle w:val="a6"/>
        <w:keepNext/>
        <w:keepLines/>
        <w:numPr>
          <w:ilvl w:val="0"/>
          <w:numId w:val="1"/>
        </w:numPr>
        <w:jc w:val="both"/>
        <w:rPr>
          <w:sz w:val="22"/>
          <w:szCs w:val="22"/>
          <w:lang w:val="en-GB"/>
        </w:rPr>
      </w:pPr>
      <w:r w:rsidRPr="00E204D5">
        <w:rPr>
          <w:sz w:val="22"/>
          <w:szCs w:val="22"/>
          <w:lang w:val="en-GB"/>
        </w:rPr>
        <w:t>if the method, form or requisites for submitting a claim</w:t>
      </w:r>
      <w:r>
        <w:rPr>
          <w:sz w:val="22"/>
          <w:szCs w:val="22"/>
          <w:lang w:val="en-GB"/>
        </w:rPr>
        <w:t xml:space="preserve"> specified in Article 3 or 4 ofthis Claims Procedure</w:t>
      </w:r>
      <w:r w:rsidRPr="00E204D5">
        <w:rPr>
          <w:sz w:val="22"/>
          <w:szCs w:val="22"/>
          <w:lang w:val="en-GB"/>
        </w:rPr>
        <w:t xml:space="preserve"> were not adhered to, even within </w:t>
      </w:r>
      <w:r>
        <w:rPr>
          <w:sz w:val="22"/>
          <w:szCs w:val="22"/>
          <w:lang w:val="en-GB"/>
        </w:rPr>
        <w:t>the</w:t>
      </w:r>
      <w:r w:rsidRPr="00E204D5">
        <w:rPr>
          <w:sz w:val="22"/>
          <w:szCs w:val="22"/>
          <w:lang w:val="en-GB"/>
        </w:rPr>
        <w:t xml:space="preserve"> additional time period that the company provided for supplementation or correcting the submission</w:t>
      </w:r>
      <w:r>
        <w:rPr>
          <w:sz w:val="22"/>
          <w:szCs w:val="22"/>
          <w:lang w:val="en-GB"/>
        </w:rPr>
        <w:t>,</w:t>
      </w:r>
    </w:p>
    <w:p w:rsidR="0073449D" w:rsidRPr="00DD1FA4" w:rsidRDefault="0073449D" w:rsidP="0073449D">
      <w:pPr>
        <w:pStyle w:val="a6"/>
        <w:keepNext/>
        <w:keepLines/>
        <w:numPr>
          <w:ilvl w:val="0"/>
          <w:numId w:val="1"/>
        </w:numPr>
        <w:jc w:val="both"/>
        <w:rPr>
          <w:sz w:val="22"/>
          <w:szCs w:val="22"/>
          <w:lang w:val="en-GB"/>
        </w:rPr>
      </w:pPr>
      <w:r w:rsidRPr="0021069E">
        <w:rPr>
          <w:sz w:val="22"/>
          <w:szCs w:val="22"/>
          <w:lang w:val="en-GB"/>
        </w:rPr>
        <w:t>proceedings were initiated in the case before a court or arbitrator, or a court or arbitrator have already decided in the case</w:t>
      </w:r>
      <w:r>
        <w:rPr>
          <w:sz w:val="22"/>
          <w:szCs w:val="22"/>
          <w:lang w:val="en-GB"/>
        </w:rPr>
        <w:t>,</w:t>
      </w:r>
    </w:p>
    <w:p w:rsidR="0073449D" w:rsidRDefault="0073449D" w:rsidP="0073449D">
      <w:pPr>
        <w:pStyle w:val="a6"/>
        <w:keepNext/>
        <w:keepLines/>
        <w:numPr>
          <w:ilvl w:val="0"/>
          <w:numId w:val="1"/>
        </w:numPr>
        <w:jc w:val="both"/>
        <w:rPr>
          <w:sz w:val="22"/>
          <w:szCs w:val="22"/>
          <w:lang w:val="en-GB"/>
        </w:rPr>
      </w:pPr>
      <w:r w:rsidRPr="00AE4FB0">
        <w:rPr>
          <w:sz w:val="22"/>
          <w:szCs w:val="22"/>
          <w:lang w:val="en-GB"/>
        </w:rPr>
        <w:t xml:space="preserve">the </w:t>
      </w:r>
      <w:r>
        <w:rPr>
          <w:sz w:val="22"/>
          <w:szCs w:val="22"/>
          <w:lang w:val="en-GB"/>
        </w:rPr>
        <w:t xml:space="preserve">person who submitted </w:t>
      </w:r>
      <w:r w:rsidRPr="00AE4FB0">
        <w:rPr>
          <w:sz w:val="22"/>
          <w:szCs w:val="22"/>
          <w:lang w:val="en-GB"/>
        </w:rPr>
        <w:t>the claim or complaint is not a client of the Company, or is represented by an attorney on the basis of</w:t>
      </w:r>
      <w:r>
        <w:rPr>
          <w:sz w:val="22"/>
          <w:szCs w:val="22"/>
          <w:lang w:val="en-GB"/>
        </w:rPr>
        <w:t>insufficient</w:t>
      </w:r>
      <w:r w:rsidRPr="00AE4FB0">
        <w:rPr>
          <w:sz w:val="22"/>
          <w:szCs w:val="22"/>
          <w:lang w:val="en-GB"/>
        </w:rPr>
        <w:t xml:space="preserve"> Power of Attorne</w:t>
      </w:r>
      <w:r>
        <w:rPr>
          <w:sz w:val="22"/>
          <w:szCs w:val="22"/>
          <w:lang w:val="en-GB"/>
        </w:rPr>
        <w:t>y,</w:t>
      </w:r>
    </w:p>
    <w:p w:rsidR="0073449D" w:rsidRPr="00DD1FA4" w:rsidRDefault="0073449D" w:rsidP="0073449D">
      <w:pPr>
        <w:pStyle w:val="a6"/>
        <w:keepNext/>
        <w:keepLines/>
        <w:numPr>
          <w:ilvl w:val="0"/>
          <w:numId w:val="1"/>
        </w:numPr>
        <w:jc w:val="both"/>
        <w:rPr>
          <w:sz w:val="22"/>
          <w:szCs w:val="22"/>
          <w:lang w:val="en-GB"/>
        </w:rPr>
      </w:pPr>
      <w:r w:rsidRPr="00FB5AC6">
        <w:rPr>
          <w:sz w:val="22"/>
          <w:szCs w:val="22"/>
          <w:lang w:val="en-GB"/>
        </w:rPr>
        <w:t>the claim does not relate to the offered products or services of the company</w:t>
      </w:r>
      <w:r>
        <w:rPr>
          <w:sz w:val="22"/>
          <w:szCs w:val="22"/>
          <w:lang w:val="en-GB"/>
        </w:rPr>
        <w:t>,</w:t>
      </w:r>
    </w:p>
    <w:p w:rsidR="0073449D" w:rsidRPr="00DD1FA4" w:rsidRDefault="0073449D" w:rsidP="0073449D">
      <w:pPr>
        <w:pStyle w:val="a6"/>
        <w:keepNext/>
        <w:keepLines/>
        <w:numPr>
          <w:ilvl w:val="0"/>
          <w:numId w:val="1"/>
        </w:numPr>
        <w:jc w:val="both"/>
        <w:rPr>
          <w:sz w:val="22"/>
          <w:szCs w:val="22"/>
          <w:lang w:val="en-GB"/>
        </w:rPr>
      </w:pPr>
      <w:r w:rsidRPr="00FB5AC6">
        <w:rPr>
          <w:sz w:val="22"/>
          <w:szCs w:val="22"/>
          <w:lang w:val="en-GB"/>
        </w:rPr>
        <w:t>the submission of the claim constitutes obvious abuse of the claims and complaints institute</w:t>
      </w:r>
      <w:r w:rsidRPr="00DD1FA4">
        <w:rPr>
          <w:sz w:val="22"/>
          <w:szCs w:val="22"/>
          <w:lang w:val="en-GB"/>
        </w:rPr>
        <w:t>,</w:t>
      </w:r>
    </w:p>
    <w:p w:rsidR="0073449D" w:rsidRPr="00DD1FA4" w:rsidRDefault="0073449D" w:rsidP="0073449D">
      <w:pPr>
        <w:pStyle w:val="a6"/>
        <w:keepNext/>
        <w:keepLines/>
        <w:numPr>
          <w:ilvl w:val="0"/>
          <w:numId w:val="1"/>
        </w:numPr>
        <w:spacing w:after="120"/>
        <w:contextualSpacing w:val="0"/>
        <w:jc w:val="both"/>
        <w:rPr>
          <w:sz w:val="22"/>
          <w:szCs w:val="22"/>
          <w:lang w:val="en-GB"/>
        </w:rPr>
      </w:pPr>
      <w:r w:rsidRPr="00FB5AC6">
        <w:rPr>
          <w:sz w:val="22"/>
          <w:szCs w:val="22"/>
          <w:lang w:val="en-GB"/>
        </w:rPr>
        <w:t>the retention periods for the relevant type of documents have expired</w:t>
      </w:r>
      <w:r w:rsidRPr="00DD1FA4">
        <w:rPr>
          <w:sz w:val="22"/>
          <w:szCs w:val="22"/>
          <w:lang w:val="en-GB"/>
        </w:rPr>
        <w:t>.</w:t>
      </w:r>
    </w:p>
    <w:p w:rsidR="0073449D" w:rsidRPr="00DD1FA4" w:rsidRDefault="0073449D" w:rsidP="0073449D">
      <w:pPr>
        <w:pStyle w:val="Normlnmj"/>
        <w:keepNext/>
        <w:keepLines/>
        <w:widowControl/>
        <w:numPr>
          <w:ilvl w:val="0"/>
          <w:numId w:val="6"/>
        </w:numPr>
        <w:spacing w:after="120" w:line="276" w:lineRule="auto"/>
        <w:jc w:val="both"/>
        <w:rPr>
          <w:sz w:val="22"/>
          <w:szCs w:val="22"/>
          <w:lang w:val="en-GB"/>
        </w:rPr>
      </w:pPr>
      <w:r>
        <w:rPr>
          <w:sz w:val="22"/>
          <w:szCs w:val="22"/>
          <w:lang w:val="en-GB"/>
        </w:rPr>
        <w:t xml:space="preserve">In the event that a claim </w:t>
      </w:r>
      <w:r w:rsidRPr="0057186F">
        <w:rPr>
          <w:sz w:val="22"/>
          <w:szCs w:val="22"/>
          <w:lang w:val="en-GB"/>
        </w:rPr>
        <w:t>relating to the same subject is submitted repeatedly and does not provide any new facts, the claim will be refused, and the client shall be informed of this fact in writing</w:t>
      </w:r>
      <w:r>
        <w:rPr>
          <w:sz w:val="22"/>
          <w:szCs w:val="22"/>
          <w:lang w:val="en-GB"/>
        </w:rPr>
        <w:t>.</w:t>
      </w:r>
    </w:p>
    <w:p w:rsidR="0073449D" w:rsidRPr="00DD1FA4" w:rsidRDefault="0073449D" w:rsidP="0073449D">
      <w:pPr>
        <w:pStyle w:val="Normlnmj"/>
        <w:keepNext/>
        <w:keepLines/>
        <w:widowControl/>
        <w:numPr>
          <w:ilvl w:val="0"/>
          <w:numId w:val="6"/>
        </w:numPr>
        <w:spacing w:after="120" w:line="276" w:lineRule="auto"/>
        <w:jc w:val="both"/>
        <w:rPr>
          <w:sz w:val="22"/>
          <w:szCs w:val="22"/>
          <w:lang w:val="en-GB"/>
        </w:rPr>
      </w:pPr>
      <w:r w:rsidRPr="0057186F">
        <w:rPr>
          <w:sz w:val="22"/>
          <w:szCs w:val="22"/>
          <w:lang w:val="en-GB"/>
        </w:rPr>
        <w:t xml:space="preserve">The client will be notified of the outcome of </w:t>
      </w:r>
      <w:r>
        <w:rPr>
          <w:sz w:val="22"/>
          <w:szCs w:val="22"/>
          <w:lang w:val="en-GB"/>
        </w:rPr>
        <w:t>claim via</w:t>
      </w:r>
      <w:r w:rsidRPr="0057186F">
        <w:rPr>
          <w:sz w:val="22"/>
          <w:szCs w:val="22"/>
          <w:lang w:val="en-GB"/>
        </w:rPr>
        <w:t xml:space="preserve"> e</w:t>
      </w:r>
      <w:r>
        <w:rPr>
          <w:sz w:val="22"/>
          <w:szCs w:val="22"/>
          <w:lang w:val="en-GB"/>
        </w:rPr>
        <w:t>-</w:t>
      </w:r>
      <w:r w:rsidRPr="0057186F">
        <w:rPr>
          <w:sz w:val="22"/>
          <w:szCs w:val="22"/>
          <w:lang w:val="en-GB"/>
        </w:rPr>
        <w:t xml:space="preserve">mail or </w:t>
      </w:r>
      <w:r>
        <w:rPr>
          <w:sz w:val="22"/>
          <w:szCs w:val="22"/>
          <w:lang w:val="en-GB"/>
        </w:rPr>
        <w:t xml:space="preserve">otherwise as agreed </w:t>
      </w:r>
      <w:r w:rsidRPr="0057186F">
        <w:rPr>
          <w:sz w:val="22"/>
          <w:szCs w:val="22"/>
          <w:lang w:val="en-GB"/>
        </w:rPr>
        <w:t>with the client. The date of delivery of the outcome of claims or complaints shall be considered the date of delivery of the e</w:t>
      </w:r>
      <w:r>
        <w:rPr>
          <w:sz w:val="22"/>
          <w:szCs w:val="22"/>
          <w:lang w:val="en-GB"/>
        </w:rPr>
        <w:t>-</w:t>
      </w:r>
      <w:r w:rsidRPr="0057186F">
        <w:rPr>
          <w:sz w:val="22"/>
          <w:szCs w:val="22"/>
          <w:lang w:val="en-GB"/>
        </w:rPr>
        <w:t>mail message or the receipt of a registered letter. If the e</w:t>
      </w:r>
      <w:r>
        <w:rPr>
          <w:sz w:val="22"/>
          <w:szCs w:val="22"/>
          <w:lang w:val="en-GB"/>
        </w:rPr>
        <w:t>-</w:t>
      </w:r>
      <w:r w:rsidRPr="0057186F">
        <w:rPr>
          <w:sz w:val="22"/>
          <w:szCs w:val="22"/>
          <w:lang w:val="en-GB"/>
        </w:rPr>
        <w:t xml:space="preserve">mail or letter is not delivered and is returned to the Company as not picked up (valid only for the letter) or undeliverable, the date of delivery is considered the day the letter was returned to the Company address. </w:t>
      </w:r>
    </w:p>
    <w:p w:rsidR="0073449D" w:rsidRPr="00DD1FA4" w:rsidRDefault="0073449D" w:rsidP="0073449D">
      <w:pPr>
        <w:pStyle w:val="Normlnmj"/>
        <w:keepNext/>
        <w:keepLines/>
        <w:widowControl/>
        <w:numPr>
          <w:ilvl w:val="0"/>
          <w:numId w:val="6"/>
        </w:numPr>
        <w:spacing w:after="120" w:line="276" w:lineRule="auto"/>
        <w:ind w:hanging="502"/>
        <w:jc w:val="both"/>
        <w:rPr>
          <w:sz w:val="22"/>
          <w:szCs w:val="22"/>
          <w:lang w:val="en-GB"/>
        </w:rPr>
      </w:pPr>
      <w:r w:rsidRPr="00D86967">
        <w:rPr>
          <w:sz w:val="22"/>
          <w:szCs w:val="22"/>
          <w:lang w:val="en-GB"/>
        </w:rPr>
        <w:t xml:space="preserve">The costs for </w:t>
      </w:r>
      <w:r>
        <w:rPr>
          <w:sz w:val="22"/>
          <w:szCs w:val="22"/>
          <w:lang w:val="en-GB"/>
        </w:rPr>
        <w:t>settling</w:t>
      </w:r>
      <w:r w:rsidRPr="00D86967">
        <w:rPr>
          <w:sz w:val="22"/>
          <w:szCs w:val="22"/>
          <w:lang w:val="en-GB"/>
        </w:rPr>
        <w:t xml:space="preserve"> claims shall be borne by the Company. The costs of the Client associated with the preparation and exercising of claims shall be borne by the Client. The Company reserves the right to invoices costs to the </w:t>
      </w:r>
      <w:r>
        <w:rPr>
          <w:sz w:val="22"/>
          <w:szCs w:val="22"/>
          <w:lang w:val="en-GB"/>
        </w:rPr>
        <w:t>claim of the Client</w:t>
      </w:r>
      <w:r w:rsidRPr="00D86967">
        <w:rPr>
          <w:sz w:val="22"/>
          <w:szCs w:val="22"/>
          <w:lang w:val="en-GB"/>
        </w:rPr>
        <w:t>in the event that</w:t>
      </w:r>
      <w:r>
        <w:rPr>
          <w:sz w:val="22"/>
          <w:szCs w:val="22"/>
          <w:lang w:val="en-GB"/>
        </w:rPr>
        <w:t>a</w:t>
      </w:r>
      <w:r w:rsidRPr="00D86967">
        <w:rPr>
          <w:sz w:val="22"/>
          <w:szCs w:val="22"/>
          <w:lang w:val="en-GB"/>
        </w:rPr>
        <w:t xml:space="preserve"> claim relating to the same subject is submitted repeatedly and does not provide any new facts, or in the event of apparently unjustified or unreasonable claims</w:t>
      </w:r>
      <w:r>
        <w:rPr>
          <w:sz w:val="22"/>
          <w:szCs w:val="22"/>
          <w:lang w:val="en-GB"/>
        </w:rPr>
        <w:t>.</w:t>
      </w:r>
    </w:p>
    <w:p w:rsidR="0073449D" w:rsidRPr="00DD1FA4" w:rsidRDefault="0073449D" w:rsidP="0073449D">
      <w:pPr>
        <w:pStyle w:val="Normlnmj"/>
        <w:keepNext/>
        <w:keepLines/>
        <w:widowControl/>
        <w:numPr>
          <w:ilvl w:val="0"/>
          <w:numId w:val="6"/>
        </w:numPr>
        <w:spacing w:line="276" w:lineRule="auto"/>
        <w:ind w:left="363" w:hanging="505"/>
        <w:jc w:val="both"/>
        <w:rPr>
          <w:sz w:val="22"/>
          <w:szCs w:val="22"/>
          <w:lang w:val="en-GB"/>
        </w:rPr>
      </w:pPr>
      <w:r w:rsidRPr="00E153EA">
        <w:rPr>
          <w:sz w:val="22"/>
          <w:szCs w:val="22"/>
          <w:lang w:val="en-GB"/>
        </w:rPr>
        <w:t>If the client is not satisfied with how a claim was settled, the Client shall be entitled to contact the following for the purpose of out-of-court settlement of the dispute</w:t>
      </w:r>
      <w:r w:rsidRPr="00DD1FA4">
        <w:rPr>
          <w:sz w:val="22"/>
          <w:szCs w:val="22"/>
          <w:lang w:val="en-GB"/>
        </w:rPr>
        <w:t xml:space="preserve">: </w:t>
      </w:r>
    </w:p>
    <w:p w:rsidR="0073449D" w:rsidRPr="00DD1FA4" w:rsidRDefault="0073449D" w:rsidP="0073449D">
      <w:pPr>
        <w:pStyle w:val="a6"/>
        <w:keepNext/>
        <w:keepLines/>
        <w:numPr>
          <w:ilvl w:val="0"/>
          <w:numId w:val="1"/>
        </w:numPr>
        <w:spacing w:after="120"/>
        <w:contextualSpacing w:val="0"/>
        <w:jc w:val="both"/>
        <w:rPr>
          <w:sz w:val="22"/>
          <w:szCs w:val="22"/>
          <w:lang w:val="en-GB"/>
        </w:rPr>
      </w:pPr>
      <w:r w:rsidRPr="00E153EA">
        <w:rPr>
          <w:sz w:val="22"/>
          <w:szCs w:val="22"/>
          <w:lang w:val="en-GB"/>
        </w:rPr>
        <w:t xml:space="preserve">The Office of the Financial Arbitrator (www.finarbitr.cz) for the </w:t>
      </w:r>
      <w:r>
        <w:rPr>
          <w:sz w:val="22"/>
          <w:szCs w:val="22"/>
          <w:lang w:val="en-GB"/>
        </w:rPr>
        <w:t xml:space="preserve">area of </w:t>
      </w:r>
      <w:r w:rsidRPr="00E153EA">
        <w:rPr>
          <w:sz w:val="22"/>
          <w:szCs w:val="22"/>
          <w:lang w:val="en-GB"/>
        </w:rPr>
        <w:t>financial services specified in Act No. 229/2002 Coll., on the Financial Arbitrator, as amended</w:t>
      </w:r>
      <w:r w:rsidRPr="00DD1FA4">
        <w:rPr>
          <w:sz w:val="22"/>
          <w:szCs w:val="22"/>
          <w:lang w:val="en-GB"/>
        </w:rPr>
        <w:t>.</w:t>
      </w:r>
    </w:p>
    <w:p w:rsidR="0073449D" w:rsidRDefault="0073449D" w:rsidP="0073449D">
      <w:pPr>
        <w:pStyle w:val="Normlnmj"/>
        <w:keepNext/>
        <w:keepLines/>
        <w:widowControl/>
        <w:numPr>
          <w:ilvl w:val="0"/>
          <w:numId w:val="6"/>
        </w:numPr>
        <w:spacing w:after="120" w:line="276" w:lineRule="auto"/>
        <w:ind w:left="142" w:hanging="284"/>
        <w:jc w:val="both"/>
        <w:rPr>
          <w:sz w:val="22"/>
          <w:szCs w:val="22"/>
          <w:lang w:val="en-GB"/>
        </w:rPr>
      </w:pPr>
      <w:r w:rsidRPr="00B239A9">
        <w:rPr>
          <w:sz w:val="22"/>
          <w:szCs w:val="22"/>
          <w:lang w:val="en-GB"/>
        </w:rPr>
        <w:t xml:space="preserve">The Client may also contact the Czech National Bank (www.cnb.cz), </w:t>
      </w:r>
      <w:r w:rsidRPr="0074599E">
        <w:rPr>
          <w:sz w:val="22"/>
          <w:szCs w:val="22"/>
          <w:lang w:val="en-GB"/>
        </w:rPr>
        <w:t xml:space="preserve">with its </w:t>
      </w:r>
      <w:r w:rsidRPr="00B239A9">
        <w:rPr>
          <w:sz w:val="22"/>
          <w:szCs w:val="22"/>
          <w:lang w:val="en-GB"/>
        </w:rPr>
        <w:t>registered office</w:t>
      </w:r>
      <w:r>
        <w:rPr>
          <w:sz w:val="22"/>
          <w:szCs w:val="22"/>
          <w:lang w:val="en-GB"/>
        </w:rPr>
        <w:t xml:space="preserve"> at</w:t>
      </w:r>
      <w:r w:rsidRPr="00B239A9">
        <w:rPr>
          <w:sz w:val="22"/>
          <w:szCs w:val="22"/>
          <w:lang w:val="en-GB"/>
        </w:rPr>
        <w:t xml:space="preserve"> Na </w:t>
      </w:r>
    </w:p>
    <w:p w:rsidR="0073449D" w:rsidRDefault="0073449D" w:rsidP="0073449D">
      <w:pPr>
        <w:pStyle w:val="Normlnmj"/>
        <w:keepNext/>
        <w:keepLines/>
        <w:widowControl/>
        <w:spacing w:after="120" w:line="276" w:lineRule="auto"/>
        <w:ind w:left="142"/>
        <w:jc w:val="both"/>
        <w:rPr>
          <w:sz w:val="22"/>
          <w:szCs w:val="22"/>
          <w:lang w:val="en-GB"/>
        </w:rPr>
      </w:pPr>
      <w:r w:rsidRPr="00B239A9">
        <w:rPr>
          <w:sz w:val="22"/>
          <w:szCs w:val="22"/>
          <w:lang w:val="en-GB"/>
        </w:rPr>
        <w:t xml:space="preserve">Příkopě 28, 115 03 </w:t>
      </w:r>
      <w:r>
        <w:rPr>
          <w:sz w:val="22"/>
          <w:szCs w:val="22"/>
          <w:lang w:val="en-GB"/>
        </w:rPr>
        <w:t>Prague</w:t>
      </w:r>
      <w:r w:rsidRPr="00B239A9">
        <w:rPr>
          <w:sz w:val="22"/>
          <w:szCs w:val="22"/>
          <w:lang w:val="en-GB"/>
        </w:rPr>
        <w:t xml:space="preserve"> 1, which is an authority supervising that the Company adheres to its obligations</w:t>
      </w:r>
      <w:r>
        <w:rPr>
          <w:sz w:val="22"/>
          <w:szCs w:val="22"/>
          <w:lang w:val="en-GB"/>
        </w:rPr>
        <w:t>.</w:t>
      </w:r>
    </w:p>
    <w:p w:rsidR="0073449D" w:rsidRDefault="0073449D" w:rsidP="0073449D">
      <w:pPr>
        <w:pStyle w:val="Normlnmj"/>
        <w:keepNext/>
        <w:keepLines/>
        <w:widowControl/>
        <w:numPr>
          <w:ilvl w:val="0"/>
          <w:numId w:val="6"/>
        </w:numPr>
        <w:spacing w:after="120" w:line="276" w:lineRule="auto"/>
        <w:ind w:hanging="502"/>
        <w:jc w:val="both"/>
        <w:rPr>
          <w:sz w:val="22"/>
          <w:szCs w:val="22"/>
          <w:lang w:val="en-GB"/>
        </w:rPr>
      </w:pPr>
      <w:r w:rsidRPr="00BE175D">
        <w:rPr>
          <w:sz w:val="22"/>
          <w:szCs w:val="22"/>
          <w:lang w:val="en-GB"/>
        </w:rPr>
        <w:t xml:space="preserve">In the event of out-of-court settlement of the dispute, the right of the client to contact the court shall not be affected.  </w:t>
      </w:r>
    </w:p>
    <w:p w:rsidR="0073449D" w:rsidRDefault="0073449D" w:rsidP="0073449D">
      <w:pPr>
        <w:pStyle w:val="Normlnmj"/>
        <w:keepNext/>
        <w:keepLines/>
        <w:widowControl/>
        <w:spacing w:after="120" w:line="276" w:lineRule="auto"/>
        <w:jc w:val="both"/>
        <w:rPr>
          <w:sz w:val="22"/>
          <w:szCs w:val="22"/>
          <w:lang w:val="en-GB"/>
        </w:rPr>
      </w:pPr>
    </w:p>
    <w:p w:rsidR="0073449D" w:rsidRPr="00BE175D" w:rsidRDefault="0073449D" w:rsidP="0073449D">
      <w:pPr>
        <w:pStyle w:val="Normlnmj"/>
        <w:keepNext/>
        <w:keepLines/>
        <w:widowControl/>
        <w:spacing w:after="120" w:line="276" w:lineRule="auto"/>
        <w:jc w:val="both"/>
        <w:rPr>
          <w:sz w:val="22"/>
          <w:szCs w:val="22"/>
          <w:lang w:val="en-GB"/>
        </w:rPr>
      </w:pPr>
    </w:p>
    <w:p w:rsidR="0073449D" w:rsidRPr="00DD1FA4" w:rsidRDefault="0073449D" w:rsidP="0073449D">
      <w:pPr>
        <w:pStyle w:val="Normlnmj"/>
        <w:keepNext/>
        <w:keepLines/>
        <w:widowControl/>
        <w:numPr>
          <w:ilvl w:val="0"/>
          <w:numId w:val="2"/>
        </w:numPr>
        <w:spacing w:before="120" w:after="120"/>
        <w:ind w:left="357" w:hanging="357"/>
        <w:jc w:val="both"/>
        <w:rPr>
          <w:b/>
          <w:snapToGrid/>
          <w:sz w:val="22"/>
          <w:szCs w:val="22"/>
          <w:lang w:val="en-GB"/>
        </w:rPr>
      </w:pPr>
      <w:r>
        <w:rPr>
          <w:b/>
          <w:snapToGrid/>
          <w:sz w:val="22"/>
          <w:szCs w:val="22"/>
          <w:lang w:val="en-GB"/>
        </w:rPr>
        <w:t>Closing Provisions</w:t>
      </w:r>
    </w:p>
    <w:p w:rsidR="0073449D" w:rsidRPr="00DD1FA4" w:rsidRDefault="0073449D" w:rsidP="0073449D">
      <w:pPr>
        <w:pStyle w:val="Normlnmj"/>
        <w:keepNext/>
        <w:keepLines/>
        <w:widowControl/>
        <w:numPr>
          <w:ilvl w:val="0"/>
          <w:numId w:val="7"/>
        </w:numPr>
        <w:spacing w:after="120" w:line="276" w:lineRule="auto"/>
        <w:jc w:val="both"/>
        <w:rPr>
          <w:sz w:val="22"/>
          <w:szCs w:val="22"/>
          <w:lang w:val="en-GB"/>
        </w:rPr>
      </w:pPr>
      <w:r>
        <w:rPr>
          <w:sz w:val="22"/>
          <w:szCs w:val="22"/>
          <w:lang w:val="en-GB"/>
        </w:rPr>
        <w:lastRenderedPageBreak/>
        <w:t>The procedures set out inthisClaims Procedureare binding for all of the Clients of theCompany</w:t>
      </w:r>
      <w:r w:rsidRPr="00DD1FA4">
        <w:rPr>
          <w:sz w:val="22"/>
          <w:szCs w:val="22"/>
          <w:lang w:val="en-GB"/>
        </w:rPr>
        <w:t xml:space="preserve">, </w:t>
      </w:r>
      <w:r>
        <w:rPr>
          <w:sz w:val="22"/>
          <w:szCs w:val="22"/>
          <w:lang w:val="en-GB"/>
        </w:rPr>
        <w:t>and for all of its employees</w:t>
      </w:r>
      <w:r w:rsidRPr="00DD1FA4">
        <w:rPr>
          <w:sz w:val="22"/>
          <w:szCs w:val="22"/>
          <w:lang w:val="en-GB"/>
        </w:rPr>
        <w:t xml:space="preserve">. </w:t>
      </w:r>
    </w:p>
    <w:p w:rsidR="0073449D" w:rsidRPr="00DD1FA4" w:rsidRDefault="0073449D" w:rsidP="0073449D">
      <w:pPr>
        <w:pStyle w:val="Normlnmj"/>
        <w:keepNext/>
        <w:keepLines/>
        <w:widowControl/>
        <w:numPr>
          <w:ilvl w:val="0"/>
          <w:numId w:val="7"/>
        </w:numPr>
        <w:spacing w:after="120" w:line="276" w:lineRule="auto"/>
        <w:jc w:val="both"/>
        <w:rPr>
          <w:sz w:val="22"/>
          <w:szCs w:val="22"/>
          <w:lang w:val="en-GB"/>
        </w:rPr>
      </w:pPr>
      <w:r>
        <w:rPr>
          <w:sz w:val="22"/>
          <w:szCs w:val="22"/>
          <w:lang w:val="en-GB"/>
        </w:rPr>
        <w:t>The Claims Procedureis available on the Company's website and at theCompany's registered office</w:t>
      </w:r>
      <w:r w:rsidRPr="00DD1FA4">
        <w:rPr>
          <w:sz w:val="22"/>
          <w:szCs w:val="22"/>
          <w:lang w:val="en-GB"/>
        </w:rPr>
        <w:t>.</w:t>
      </w:r>
    </w:p>
    <w:p w:rsidR="0073449D" w:rsidRPr="00DD1FA4" w:rsidRDefault="0073449D" w:rsidP="0073449D">
      <w:pPr>
        <w:pStyle w:val="Normlnmj"/>
        <w:keepNext/>
        <w:keepLines/>
        <w:widowControl/>
        <w:spacing w:after="120" w:line="276" w:lineRule="auto"/>
        <w:jc w:val="both"/>
        <w:rPr>
          <w:sz w:val="22"/>
          <w:szCs w:val="22"/>
          <w:lang w:val="en-GB"/>
        </w:rPr>
      </w:pPr>
    </w:p>
    <w:p w:rsidR="0073449D" w:rsidRPr="00DD1FA4" w:rsidRDefault="0073449D" w:rsidP="0073449D">
      <w:pPr>
        <w:pStyle w:val="Normlnmj"/>
        <w:keepNext/>
        <w:keepLines/>
        <w:widowControl/>
        <w:spacing w:after="120" w:line="276" w:lineRule="auto"/>
        <w:jc w:val="both"/>
        <w:rPr>
          <w:sz w:val="24"/>
          <w:lang w:val="en-GB"/>
        </w:rPr>
      </w:pPr>
      <w:r>
        <w:rPr>
          <w:sz w:val="22"/>
          <w:szCs w:val="22"/>
          <w:lang w:val="en-GB"/>
        </w:rPr>
        <w:t>ThisClaims Procedureis valid and effective as of</w:t>
      </w:r>
      <w:r w:rsidRPr="00DD1FA4">
        <w:rPr>
          <w:sz w:val="22"/>
          <w:szCs w:val="22"/>
          <w:lang w:val="en-GB"/>
        </w:rPr>
        <w:t xml:space="preserve"> 1</w:t>
      </w:r>
      <w:r>
        <w:rPr>
          <w:sz w:val="22"/>
          <w:szCs w:val="22"/>
          <w:lang w:val="en-GB"/>
        </w:rPr>
        <w:t>September</w:t>
      </w:r>
      <w:bookmarkStart w:id="0" w:name="_GoBack"/>
      <w:bookmarkEnd w:id="0"/>
      <w:r w:rsidRPr="00DD1FA4">
        <w:rPr>
          <w:sz w:val="22"/>
          <w:szCs w:val="22"/>
          <w:lang w:val="en-GB"/>
        </w:rPr>
        <w:t> 2018.</w:t>
      </w:r>
    </w:p>
    <w:p w:rsidR="0073449D" w:rsidRDefault="0073449D"/>
    <w:sectPr w:rsidR="0073449D" w:rsidSect="001401AC">
      <w:footerReference w:type="default" r:id="rId8"/>
      <w:footerReference w:type="first" r:id="rId9"/>
      <w:pgSz w:w="11906" w:h="16838"/>
      <w:pgMar w:top="1134" w:right="1134" w:bottom="567" w:left="1134" w:header="680" w:footer="0" w:gutter="0"/>
      <w:cols w:space="708"/>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37FF" w:rsidRDefault="000B37FF" w:rsidP="001401AC">
      <w:r>
        <w:separator/>
      </w:r>
    </w:p>
  </w:endnote>
  <w:endnote w:type="continuationSeparator" w:id="1">
    <w:p w:rsidR="000B37FF" w:rsidRDefault="000B37FF" w:rsidP="001401A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02A5" w:rsidRDefault="0073449D">
    <w:pPr>
      <w:pStyle w:val="a3"/>
      <w:tabs>
        <w:tab w:val="clear" w:pos="4153"/>
        <w:tab w:val="clear" w:pos="8306"/>
        <w:tab w:val="center" w:pos="4536"/>
        <w:tab w:val="right" w:pos="9639"/>
      </w:tabs>
      <w:jc w:val="both"/>
    </w:pPr>
    <w:r>
      <w:rPr>
        <w:snapToGrid w:val="0"/>
        <w:lang w:eastAsia="en-US"/>
      </w:rPr>
      <w:tab/>
    </w:r>
    <w:r w:rsidR="00042AE6">
      <w:rPr>
        <w:snapToGrid w:val="0"/>
        <w:lang w:eastAsia="en-US"/>
      </w:rPr>
      <w:fldChar w:fldCharType="begin"/>
    </w:r>
    <w:r>
      <w:rPr>
        <w:snapToGrid w:val="0"/>
        <w:lang w:eastAsia="en-US"/>
      </w:rPr>
      <w:instrText xml:space="preserve"> PAGE </w:instrText>
    </w:r>
    <w:r w:rsidR="00042AE6">
      <w:rPr>
        <w:snapToGrid w:val="0"/>
        <w:lang w:eastAsia="en-US"/>
      </w:rPr>
      <w:fldChar w:fldCharType="separate"/>
    </w:r>
    <w:r w:rsidR="00A430F3">
      <w:rPr>
        <w:noProof/>
        <w:snapToGrid w:val="0"/>
        <w:lang w:eastAsia="en-US"/>
      </w:rPr>
      <w:t>3</w:t>
    </w:r>
    <w:r w:rsidR="00042AE6">
      <w:rPr>
        <w:snapToGrid w:val="0"/>
        <w:lang w:eastAsia="en-US"/>
      </w:rPr>
      <w:fldChar w:fldCharType="end"/>
    </w:r>
    <w:r>
      <w:rPr>
        <w:snapToGrid w:val="0"/>
        <w:lang w:eastAsia="en-US"/>
      </w:rPr>
      <w:t>/</w:t>
    </w:r>
    <w:r w:rsidR="00042AE6">
      <w:rPr>
        <w:snapToGrid w:val="0"/>
        <w:lang w:eastAsia="en-US"/>
      </w:rPr>
      <w:fldChar w:fldCharType="begin"/>
    </w:r>
    <w:r>
      <w:rPr>
        <w:snapToGrid w:val="0"/>
        <w:lang w:eastAsia="en-US"/>
      </w:rPr>
      <w:instrText xml:space="preserve"> NUMPAGES </w:instrText>
    </w:r>
    <w:r w:rsidR="00042AE6">
      <w:rPr>
        <w:snapToGrid w:val="0"/>
        <w:lang w:eastAsia="en-US"/>
      </w:rPr>
      <w:fldChar w:fldCharType="separate"/>
    </w:r>
    <w:r w:rsidR="00A430F3">
      <w:rPr>
        <w:noProof/>
        <w:snapToGrid w:val="0"/>
        <w:lang w:eastAsia="en-US"/>
      </w:rPr>
      <w:t>3</w:t>
    </w:r>
    <w:r w:rsidR="00042AE6">
      <w:rPr>
        <w:snapToGrid w:val="0"/>
        <w:lang w:eastAsia="en-US"/>
      </w:rPr>
      <w:fldChar w:fldCharType="end"/>
    </w:r>
    <w:r>
      <w:rPr>
        <w:snapToGrid w:val="0"/>
        <w:lang w:eastAsia="en-US"/>
      </w:rPr>
      <w:tab/>
    </w:r>
  </w:p>
  <w:p w:rsidR="00D502A5" w:rsidRDefault="000B37FF">
    <w:pPr>
      <w:pStyle w:val="a3"/>
    </w:pPr>
  </w:p>
  <w:p w:rsidR="00D502A5" w:rsidRDefault="000B37FF">
    <w:pPr>
      <w:pStyle w:val="a3"/>
    </w:pPr>
  </w:p>
  <w:p w:rsidR="00D502A5" w:rsidRDefault="000B37FF">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02A5" w:rsidRDefault="0073449D">
    <w:pPr>
      <w:pStyle w:val="a3"/>
      <w:tabs>
        <w:tab w:val="clear" w:pos="4153"/>
        <w:tab w:val="clear" w:pos="8306"/>
        <w:tab w:val="center" w:pos="4536"/>
        <w:tab w:val="right" w:pos="9639"/>
      </w:tabs>
      <w:jc w:val="both"/>
    </w:pPr>
    <w:r>
      <w:rPr>
        <w:snapToGrid w:val="0"/>
        <w:lang w:eastAsia="en-US"/>
      </w:rPr>
      <w:tab/>
    </w:r>
    <w:r w:rsidR="00042AE6">
      <w:rPr>
        <w:snapToGrid w:val="0"/>
        <w:lang w:eastAsia="en-US"/>
      </w:rPr>
      <w:fldChar w:fldCharType="begin"/>
    </w:r>
    <w:r>
      <w:rPr>
        <w:snapToGrid w:val="0"/>
        <w:lang w:eastAsia="en-US"/>
      </w:rPr>
      <w:instrText xml:space="preserve"> PAGE </w:instrText>
    </w:r>
    <w:r w:rsidR="00042AE6">
      <w:rPr>
        <w:snapToGrid w:val="0"/>
        <w:lang w:eastAsia="en-US"/>
      </w:rPr>
      <w:fldChar w:fldCharType="separate"/>
    </w:r>
    <w:r w:rsidR="00A430F3">
      <w:rPr>
        <w:noProof/>
        <w:snapToGrid w:val="0"/>
        <w:lang w:eastAsia="en-US"/>
      </w:rPr>
      <w:t>1</w:t>
    </w:r>
    <w:r w:rsidR="00042AE6">
      <w:rPr>
        <w:snapToGrid w:val="0"/>
        <w:lang w:eastAsia="en-US"/>
      </w:rPr>
      <w:fldChar w:fldCharType="end"/>
    </w:r>
    <w:r>
      <w:rPr>
        <w:snapToGrid w:val="0"/>
        <w:lang w:eastAsia="en-US"/>
      </w:rPr>
      <w:t>/</w:t>
    </w:r>
    <w:r w:rsidR="00042AE6">
      <w:rPr>
        <w:snapToGrid w:val="0"/>
        <w:lang w:eastAsia="en-US"/>
      </w:rPr>
      <w:fldChar w:fldCharType="begin"/>
    </w:r>
    <w:r>
      <w:rPr>
        <w:snapToGrid w:val="0"/>
        <w:lang w:eastAsia="en-US"/>
      </w:rPr>
      <w:instrText xml:space="preserve"> NUMPAGES </w:instrText>
    </w:r>
    <w:r w:rsidR="00042AE6">
      <w:rPr>
        <w:snapToGrid w:val="0"/>
        <w:lang w:eastAsia="en-US"/>
      </w:rPr>
      <w:fldChar w:fldCharType="separate"/>
    </w:r>
    <w:r w:rsidR="00A430F3">
      <w:rPr>
        <w:noProof/>
        <w:snapToGrid w:val="0"/>
        <w:lang w:eastAsia="en-US"/>
      </w:rPr>
      <w:t>3</w:t>
    </w:r>
    <w:r w:rsidR="00042AE6">
      <w:rPr>
        <w:snapToGrid w:val="0"/>
        <w:lang w:eastAsia="en-US"/>
      </w:rPr>
      <w:fldChar w:fldCharType="end"/>
    </w:r>
    <w:r>
      <w:rPr>
        <w:snapToGrid w:val="0"/>
        <w:lang w:eastAsia="en-US"/>
      </w:rPr>
      <w:tab/>
    </w:r>
  </w:p>
  <w:p w:rsidR="00D502A5" w:rsidRDefault="000B37FF">
    <w:pPr>
      <w:pStyle w:val="a3"/>
    </w:pPr>
  </w:p>
  <w:p w:rsidR="00D502A5" w:rsidRDefault="000B37FF">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37FF" w:rsidRDefault="000B37FF" w:rsidP="001401AC">
      <w:r>
        <w:separator/>
      </w:r>
    </w:p>
  </w:footnote>
  <w:footnote w:type="continuationSeparator" w:id="1">
    <w:p w:rsidR="000B37FF" w:rsidRDefault="000B37FF" w:rsidP="001401A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E47B5"/>
    <w:multiLevelType w:val="hybridMultilevel"/>
    <w:tmpl w:val="3120F806"/>
    <w:lvl w:ilvl="0" w:tplc="896461E6">
      <w:numFmt w:val="bullet"/>
      <w:lvlText w:val="-"/>
      <w:lvlJc w:val="left"/>
      <w:pPr>
        <w:ind w:left="644" w:hanging="360"/>
      </w:pPr>
      <w:rPr>
        <w:rFonts w:ascii="Times New Roman" w:eastAsia="Times New Roman" w:hAnsi="Times New Roman" w:cs="Times New Roman" w:hint="default"/>
        <w:b w:val="0"/>
      </w:rPr>
    </w:lvl>
    <w:lvl w:ilvl="1" w:tplc="04050003">
      <w:start w:val="1"/>
      <w:numFmt w:val="bullet"/>
      <w:lvlText w:val="o"/>
      <w:lvlJc w:val="left"/>
      <w:pPr>
        <w:ind w:left="1364" w:hanging="360"/>
      </w:pPr>
      <w:rPr>
        <w:rFonts w:ascii="Courier New" w:hAnsi="Courier New" w:cs="Courier New" w:hint="default"/>
      </w:rPr>
    </w:lvl>
    <w:lvl w:ilvl="2" w:tplc="04050005" w:tentative="1">
      <w:start w:val="1"/>
      <w:numFmt w:val="bullet"/>
      <w:lvlText w:val=""/>
      <w:lvlJc w:val="left"/>
      <w:pPr>
        <w:ind w:left="2084" w:hanging="360"/>
      </w:pPr>
      <w:rPr>
        <w:rFonts w:ascii="Wingdings" w:hAnsi="Wingdings" w:hint="default"/>
      </w:rPr>
    </w:lvl>
    <w:lvl w:ilvl="3" w:tplc="04050001" w:tentative="1">
      <w:start w:val="1"/>
      <w:numFmt w:val="bullet"/>
      <w:lvlText w:val=""/>
      <w:lvlJc w:val="left"/>
      <w:pPr>
        <w:ind w:left="2804" w:hanging="360"/>
      </w:pPr>
      <w:rPr>
        <w:rFonts w:ascii="Symbol" w:hAnsi="Symbol" w:hint="default"/>
      </w:rPr>
    </w:lvl>
    <w:lvl w:ilvl="4" w:tplc="04050003" w:tentative="1">
      <w:start w:val="1"/>
      <w:numFmt w:val="bullet"/>
      <w:lvlText w:val="o"/>
      <w:lvlJc w:val="left"/>
      <w:pPr>
        <w:ind w:left="3524" w:hanging="360"/>
      </w:pPr>
      <w:rPr>
        <w:rFonts w:ascii="Courier New" w:hAnsi="Courier New" w:cs="Courier New" w:hint="default"/>
      </w:rPr>
    </w:lvl>
    <w:lvl w:ilvl="5" w:tplc="04050005" w:tentative="1">
      <w:start w:val="1"/>
      <w:numFmt w:val="bullet"/>
      <w:lvlText w:val=""/>
      <w:lvlJc w:val="left"/>
      <w:pPr>
        <w:ind w:left="4244" w:hanging="360"/>
      </w:pPr>
      <w:rPr>
        <w:rFonts w:ascii="Wingdings" w:hAnsi="Wingdings" w:hint="default"/>
      </w:rPr>
    </w:lvl>
    <w:lvl w:ilvl="6" w:tplc="04050001" w:tentative="1">
      <w:start w:val="1"/>
      <w:numFmt w:val="bullet"/>
      <w:lvlText w:val=""/>
      <w:lvlJc w:val="left"/>
      <w:pPr>
        <w:ind w:left="4964" w:hanging="360"/>
      </w:pPr>
      <w:rPr>
        <w:rFonts w:ascii="Symbol" w:hAnsi="Symbol" w:hint="default"/>
      </w:rPr>
    </w:lvl>
    <w:lvl w:ilvl="7" w:tplc="04050003" w:tentative="1">
      <w:start w:val="1"/>
      <w:numFmt w:val="bullet"/>
      <w:lvlText w:val="o"/>
      <w:lvlJc w:val="left"/>
      <w:pPr>
        <w:ind w:left="5684" w:hanging="360"/>
      </w:pPr>
      <w:rPr>
        <w:rFonts w:ascii="Courier New" w:hAnsi="Courier New" w:cs="Courier New" w:hint="default"/>
      </w:rPr>
    </w:lvl>
    <w:lvl w:ilvl="8" w:tplc="04050005" w:tentative="1">
      <w:start w:val="1"/>
      <w:numFmt w:val="bullet"/>
      <w:lvlText w:val=""/>
      <w:lvlJc w:val="left"/>
      <w:pPr>
        <w:ind w:left="6404" w:hanging="360"/>
      </w:pPr>
      <w:rPr>
        <w:rFonts w:ascii="Wingdings" w:hAnsi="Wingdings" w:hint="default"/>
      </w:rPr>
    </w:lvl>
  </w:abstractNum>
  <w:abstractNum w:abstractNumId="1">
    <w:nsid w:val="104A1022"/>
    <w:multiLevelType w:val="hybridMultilevel"/>
    <w:tmpl w:val="D8E44CB2"/>
    <w:lvl w:ilvl="0" w:tplc="52B66FB4">
      <w:start w:val="1"/>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2">
    <w:nsid w:val="14E36DC9"/>
    <w:multiLevelType w:val="multilevel"/>
    <w:tmpl w:val="0392322E"/>
    <w:lvl w:ilvl="0">
      <w:start w:val="1"/>
      <w:numFmt w:val="decimal"/>
      <w:lvlText w:val="%1."/>
      <w:lvlJc w:val="left"/>
      <w:pPr>
        <w:ind w:left="360" w:hanging="360"/>
      </w:pPr>
    </w:lvl>
    <w:lvl w:ilvl="1">
      <w:start w:val="1"/>
      <w:numFmt w:val="decimal"/>
      <w:lvlText w:val="%1.%2."/>
      <w:lvlJc w:val="left"/>
      <w:pPr>
        <w:ind w:left="432" w:hanging="432"/>
      </w:pPr>
      <w:rPr>
        <w:sz w:val="24"/>
        <w:szCs w:val="24"/>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C4A00EE"/>
    <w:multiLevelType w:val="hybridMultilevel"/>
    <w:tmpl w:val="C466F15C"/>
    <w:lvl w:ilvl="0" w:tplc="76C87B0A">
      <w:start w:val="1"/>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4">
    <w:nsid w:val="557B19F4"/>
    <w:multiLevelType w:val="hybridMultilevel"/>
    <w:tmpl w:val="FA40FE24"/>
    <w:lvl w:ilvl="0" w:tplc="00947506">
      <w:start w:val="1"/>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5">
    <w:nsid w:val="5CC40578"/>
    <w:multiLevelType w:val="hybridMultilevel"/>
    <w:tmpl w:val="5334512C"/>
    <w:lvl w:ilvl="0" w:tplc="C96A72AA">
      <w:start w:val="1"/>
      <w:numFmt w:val="decimal"/>
      <w:lvlText w:val="(%1)"/>
      <w:lvlJc w:val="left"/>
      <w:pPr>
        <w:ind w:left="360" w:hanging="360"/>
      </w:pPr>
      <w:rPr>
        <w:rFonts w:hint="default"/>
        <w:b w:val="0"/>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6">
    <w:nsid w:val="67951931"/>
    <w:multiLevelType w:val="hybridMultilevel"/>
    <w:tmpl w:val="16FE87AA"/>
    <w:lvl w:ilvl="0" w:tplc="62A4C954">
      <w:start w:val="1"/>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num w:numId="1">
    <w:abstractNumId w:val="0"/>
  </w:num>
  <w:num w:numId="2">
    <w:abstractNumId w:val="2"/>
  </w:num>
  <w:num w:numId="3">
    <w:abstractNumId w:val="4"/>
  </w:num>
  <w:num w:numId="4">
    <w:abstractNumId w:val="5"/>
  </w:num>
  <w:num w:numId="5">
    <w:abstractNumId w:val="6"/>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rsids>
    <w:rsidRoot w:val="0073449D"/>
    <w:rsid w:val="00042AE6"/>
    <w:rsid w:val="000B37FF"/>
    <w:rsid w:val="001401AC"/>
    <w:rsid w:val="0073449D"/>
    <w:rsid w:val="007E0991"/>
    <w:rsid w:val="00A430F3"/>
    <w:rsid w:val="00B8251F"/>
    <w:rsid w:val="00C26295"/>
    <w:rsid w:val="00C34A36"/>
    <w:rsid w:val="00E307DD"/>
    <w:rsid w:val="00F9121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449D"/>
    <w:pPr>
      <w:spacing w:after="0" w:line="240" w:lineRule="auto"/>
    </w:pPr>
    <w:rPr>
      <w:rFonts w:ascii="Times New Roman" w:eastAsia="Times New Roman" w:hAnsi="Times New Roman" w:cs="Times New Roman"/>
      <w:sz w:val="20"/>
      <w:szCs w:val="20"/>
      <w:lang w:val="en-AU" w:eastAsia="cs-CZ"/>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73449D"/>
    <w:pPr>
      <w:tabs>
        <w:tab w:val="center" w:pos="4153"/>
        <w:tab w:val="right" w:pos="8306"/>
      </w:tabs>
    </w:pPr>
  </w:style>
  <w:style w:type="character" w:customStyle="1" w:styleId="a4">
    <w:name w:val="Нижний колонтитул Знак"/>
    <w:basedOn w:val="a0"/>
    <w:link w:val="a3"/>
    <w:rsid w:val="0073449D"/>
    <w:rPr>
      <w:rFonts w:ascii="Times New Roman" w:eastAsia="Times New Roman" w:hAnsi="Times New Roman" w:cs="Times New Roman"/>
      <w:sz w:val="20"/>
      <w:szCs w:val="20"/>
      <w:lang w:val="en-AU" w:eastAsia="cs-CZ"/>
    </w:rPr>
  </w:style>
  <w:style w:type="character" w:styleId="a5">
    <w:name w:val="Hyperlink"/>
    <w:rsid w:val="0073449D"/>
    <w:rPr>
      <w:color w:val="333377"/>
      <w:u w:val="single"/>
    </w:rPr>
  </w:style>
  <w:style w:type="paragraph" w:styleId="a6">
    <w:name w:val="List Paragraph"/>
    <w:basedOn w:val="a"/>
    <w:uiPriority w:val="34"/>
    <w:qFormat/>
    <w:rsid w:val="0073449D"/>
    <w:pPr>
      <w:ind w:left="720"/>
      <w:contextualSpacing/>
    </w:pPr>
  </w:style>
  <w:style w:type="paragraph" w:customStyle="1" w:styleId="Normlnmj">
    <w:name w:val="Normální.můj"/>
    <w:rsid w:val="0073449D"/>
    <w:pPr>
      <w:widowControl w:val="0"/>
      <w:spacing w:after="0" w:line="240" w:lineRule="auto"/>
    </w:pPr>
    <w:rPr>
      <w:rFonts w:ascii="Times New Roman" w:eastAsia="Times New Roman" w:hAnsi="Times New Roman" w:cs="Times New Roman"/>
      <w:snapToGrid w:val="0"/>
      <w:sz w:val="20"/>
      <w:szCs w:val="20"/>
      <w:lang w:eastAsia="cs-CZ"/>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info@abapay.e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1083</Words>
  <Characters>6174</Characters>
  <Application>Microsoft Office Word</Application>
  <DocSecurity>0</DocSecurity>
  <Lines>51</Lines>
  <Paragraphs>14</Paragraphs>
  <ScaleCrop>false</ScaleCrop>
  <HeadingPairs>
    <vt:vector size="2" baseType="variant">
      <vt:variant>
        <vt:lpstr>Název</vt:lpstr>
      </vt:variant>
      <vt:variant>
        <vt:i4>1</vt:i4>
      </vt:variant>
    </vt:vector>
  </HeadingPairs>
  <TitlesOfParts>
    <vt:vector size="1" baseType="lpstr">
      <vt:lpstr/>
    </vt:vector>
  </TitlesOfParts>
  <Company>Reanimator Extreme Edition</Company>
  <LinksUpToDate>false</LinksUpToDate>
  <CharactersWithSpaces>7243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Jaroslav Zelenka</dc:creator>
  <cp:lastModifiedBy>Михаил Маринов</cp:lastModifiedBy>
  <cp:revision>4</cp:revision>
  <dcterms:created xsi:type="dcterms:W3CDTF">2020-06-02T15:34:00Z</dcterms:created>
  <dcterms:modified xsi:type="dcterms:W3CDTF">2020-06-02T15:36:00Z</dcterms:modified>
</cp:coreProperties>
</file>