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3FD" w:rsidRDefault="00BD23FD" w:rsidP="00C11AB1">
      <w:pPr>
        <w:jc w:val="center"/>
        <w:rPr>
          <w:lang w:val="ru-RU"/>
        </w:rPr>
      </w:pPr>
      <w:r w:rsidRPr="00BD23FD">
        <w:rPr>
          <w:lang w:val="ru-RU"/>
        </w:rPr>
        <w:t>Лабораторна</w:t>
      </w:r>
      <w:bookmarkStart w:id="0" w:name="_GoBack"/>
      <w:bookmarkEnd w:id="0"/>
      <w:r w:rsidRPr="00BD23FD">
        <w:rPr>
          <w:lang w:val="ru-RU"/>
        </w:rPr>
        <w:t>я работа № 1.</w:t>
      </w:r>
    </w:p>
    <w:p w:rsidR="00BD23FD" w:rsidRPr="00BD23FD" w:rsidRDefault="00BD23FD" w:rsidP="00C11AB1">
      <w:pPr>
        <w:jc w:val="center"/>
        <w:rPr>
          <w:lang w:val="ru-RU"/>
        </w:rPr>
      </w:pPr>
      <w:r w:rsidRPr="00BD23FD">
        <w:rPr>
          <w:lang w:val="ru-RU"/>
        </w:rPr>
        <w:t>Изучение Топологии Компьютерной сети.</w:t>
      </w:r>
    </w:p>
    <w:p w:rsidR="00BD23FD" w:rsidRPr="00BD23FD" w:rsidRDefault="00BD23FD" w:rsidP="00BD23FD">
      <w:pPr>
        <w:jc w:val="right"/>
        <w:rPr>
          <w:szCs w:val="28"/>
          <w:lang w:val="ru-RU"/>
        </w:rPr>
      </w:pPr>
      <w:r w:rsidRPr="00BD23FD">
        <w:rPr>
          <w:szCs w:val="28"/>
          <w:lang w:val="ru-RU"/>
        </w:rPr>
        <w:t>Самусев Д. А. АСОИ-181</w:t>
      </w:r>
    </w:p>
    <w:p w:rsidR="00BD23FD" w:rsidRDefault="00BD23FD" w:rsidP="00BD23FD">
      <w:pPr>
        <w:spacing w:before="80" w:after="60"/>
        <w:rPr>
          <w:szCs w:val="28"/>
          <w:lang w:val="ru-RU"/>
        </w:rPr>
      </w:pPr>
      <w:r w:rsidRPr="00BD23FD">
        <w:rPr>
          <w:szCs w:val="28"/>
          <w:lang w:val="ru-RU"/>
        </w:rPr>
        <w:t xml:space="preserve"> </w:t>
      </w:r>
      <w:r w:rsidRPr="00BD23FD">
        <w:rPr>
          <w:b/>
          <w:szCs w:val="28"/>
          <w:lang w:val="ru-RU"/>
        </w:rPr>
        <w:t xml:space="preserve">Цель работы: </w:t>
      </w:r>
      <w:r w:rsidRPr="00BD23FD">
        <w:rPr>
          <w:szCs w:val="28"/>
          <w:lang w:val="ru-RU"/>
        </w:rPr>
        <w:t>Изучение топологий вычислительных сетей</w:t>
      </w:r>
      <w:r>
        <w:rPr>
          <w:szCs w:val="28"/>
          <w:lang w:val="ru-RU"/>
        </w:rPr>
        <w:t>.</w:t>
      </w:r>
    </w:p>
    <w:p w:rsidR="00BD23FD" w:rsidRDefault="00BD23FD" w:rsidP="00BD23FD">
      <w:pPr>
        <w:numPr>
          <w:ilvl w:val="3"/>
          <w:numId w:val="1"/>
        </w:numPr>
        <w:spacing w:after="20"/>
        <w:ind w:left="1389" w:hanging="397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Активная и пассивная топология «Звезда»</w:t>
      </w:r>
    </w:p>
    <w:p w:rsidR="006751CB" w:rsidRDefault="006751CB" w:rsidP="006751CB">
      <w:pPr>
        <w:spacing w:after="20"/>
        <w:ind w:left="1389" w:firstLine="0"/>
        <w:rPr>
          <w:color w:val="000000"/>
          <w:szCs w:val="28"/>
          <w:lang w:val="ru-RU"/>
        </w:rPr>
      </w:pPr>
      <w:r>
        <w:rPr>
          <w:noProof/>
          <w:color w:val="000000"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1529715</wp:posOffset>
            </wp:positionH>
            <wp:positionV relativeFrom="paragraph">
              <wp:posOffset>114300</wp:posOffset>
            </wp:positionV>
            <wp:extent cx="4038600" cy="16287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Cs w:val="28"/>
          <w:lang w:val="ru-RU"/>
        </w:rPr>
        <w:t>Активная топология</w:t>
      </w:r>
    </w:p>
    <w:p w:rsidR="006751CB" w:rsidRDefault="006751CB" w:rsidP="006751CB">
      <w:pPr>
        <w:spacing w:after="20"/>
        <w:ind w:left="1389" w:firstLine="0"/>
        <w:rPr>
          <w:color w:val="000000"/>
          <w:szCs w:val="28"/>
          <w:lang w:val="ru-RU"/>
        </w:rPr>
      </w:pPr>
      <w:r>
        <w:rPr>
          <w:noProof/>
          <w:color w:val="000000"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114300</wp:posOffset>
            </wp:positionV>
            <wp:extent cx="4038600" cy="16192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51CB" w:rsidRDefault="006751CB" w:rsidP="006751CB">
      <w:pPr>
        <w:spacing w:after="20"/>
        <w:ind w:left="1389" w:firstLine="0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Пассивная топология</w:t>
      </w:r>
    </w:p>
    <w:p w:rsidR="00BD23FD" w:rsidRDefault="00BD23FD" w:rsidP="00BD23FD">
      <w:pPr>
        <w:spacing w:after="20"/>
        <w:ind w:left="1389" w:firstLine="0"/>
        <w:rPr>
          <w:color w:val="000000"/>
          <w:szCs w:val="28"/>
          <w:lang w:val="ru-RU"/>
        </w:rPr>
      </w:pPr>
    </w:p>
    <w:p w:rsidR="00BD23FD" w:rsidRDefault="00BD23FD" w:rsidP="00BD23FD">
      <w:pPr>
        <w:numPr>
          <w:ilvl w:val="3"/>
          <w:numId w:val="1"/>
        </w:numPr>
        <w:spacing w:after="20"/>
        <w:ind w:left="1389" w:hanging="397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Предельная длина сети с </w:t>
      </w:r>
      <w:proofErr w:type="gramStart"/>
      <w:r>
        <w:rPr>
          <w:color w:val="000000"/>
          <w:szCs w:val="28"/>
          <w:lang w:val="ru-RU"/>
        </w:rPr>
        <w:t>применением  топологии</w:t>
      </w:r>
      <w:proofErr w:type="gramEnd"/>
      <w:r>
        <w:rPr>
          <w:color w:val="000000"/>
          <w:szCs w:val="28"/>
          <w:lang w:val="ru-RU"/>
        </w:rPr>
        <w:t xml:space="preserve"> «Звезда».</w:t>
      </w:r>
    </w:p>
    <w:p w:rsidR="00BF0DE7" w:rsidRDefault="00BF0DE7" w:rsidP="00BF0DE7">
      <w:pPr>
        <w:spacing w:after="20"/>
        <w:ind w:left="1389" w:firstLine="0"/>
        <w:rPr>
          <w:color w:val="000000"/>
          <w:szCs w:val="28"/>
          <w:lang w:val="ru-RU"/>
        </w:rPr>
      </w:pPr>
      <w:r w:rsidRPr="00126426">
        <w:rPr>
          <w:szCs w:val="28"/>
          <w:lang w:val="ru-RU"/>
        </w:rPr>
        <w:t xml:space="preserve">Предельная длина сети с </w:t>
      </w:r>
      <w:r w:rsidRPr="00126426">
        <w:rPr>
          <w:rStyle w:val="keyword"/>
          <w:szCs w:val="28"/>
          <w:lang w:val="ru-RU"/>
        </w:rPr>
        <w:t>топологией</w:t>
      </w:r>
      <w:r w:rsidRPr="00126426">
        <w:rPr>
          <w:szCs w:val="28"/>
          <w:lang w:val="ru-RU"/>
        </w:rPr>
        <w:t xml:space="preserve"> звезда может быть вдвое </w:t>
      </w:r>
      <w:r>
        <w:rPr>
          <w:szCs w:val="28"/>
          <w:lang w:val="ru-RU"/>
        </w:rPr>
        <w:t>больше, чем в шине (то есть 2</w:t>
      </w:r>
      <w:r w:rsidRPr="00126426">
        <w:rPr>
          <w:szCs w:val="28"/>
        </w:rPr>
        <w:t>L</w:t>
      </w:r>
      <w:proofErr w:type="spellStart"/>
      <w:r w:rsidRPr="00126426">
        <w:rPr>
          <w:szCs w:val="28"/>
          <w:vertAlign w:val="subscript"/>
          <w:lang w:val="ru-RU"/>
        </w:rPr>
        <w:t>пр</w:t>
      </w:r>
      <w:proofErr w:type="spellEnd"/>
      <w:r w:rsidRPr="00126426">
        <w:rPr>
          <w:szCs w:val="28"/>
          <w:lang w:val="ru-RU"/>
        </w:rPr>
        <w:t xml:space="preserve">), так как каждый из кабелей, соединяющий центр с периферийным </w:t>
      </w:r>
      <w:r w:rsidRPr="00126426">
        <w:rPr>
          <w:rStyle w:val="keyword"/>
          <w:szCs w:val="28"/>
          <w:lang w:val="ru-RU"/>
        </w:rPr>
        <w:t>абонентом</w:t>
      </w:r>
      <w:r w:rsidRPr="00126426">
        <w:rPr>
          <w:szCs w:val="28"/>
          <w:lang w:val="ru-RU"/>
        </w:rPr>
        <w:t xml:space="preserve">, может иметь длину </w:t>
      </w:r>
      <w:r w:rsidRPr="00126426">
        <w:rPr>
          <w:szCs w:val="28"/>
        </w:rPr>
        <w:t>L</w:t>
      </w:r>
      <w:r w:rsidRPr="00126426">
        <w:rPr>
          <w:szCs w:val="28"/>
          <w:vertAlign w:val="subscript"/>
          <w:lang w:val="ru-RU"/>
        </w:rPr>
        <w:t>пр</w:t>
      </w:r>
      <w:r w:rsidRPr="00126426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(фактически не более 100м. </w:t>
      </w:r>
      <w:proofErr w:type="gramStart"/>
      <w:r>
        <w:rPr>
          <w:szCs w:val="28"/>
          <w:lang w:val="ru-RU"/>
        </w:rPr>
        <w:t>от  абонента</w:t>
      </w:r>
      <w:proofErr w:type="gramEnd"/>
      <w:r>
        <w:rPr>
          <w:szCs w:val="28"/>
          <w:lang w:val="ru-RU"/>
        </w:rPr>
        <w:t xml:space="preserve"> до центрального компьютера).</w:t>
      </w:r>
    </w:p>
    <w:p w:rsidR="00BF0DE7" w:rsidRDefault="00BD23FD" w:rsidP="00BF0DE7">
      <w:pPr>
        <w:numPr>
          <w:ilvl w:val="3"/>
          <w:numId w:val="1"/>
        </w:numPr>
        <w:spacing w:after="20"/>
        <w:ind w:left="1389" w:hanging="397"/>
        <w:rPr>
          <w:color w:val="000000"/>
          <w:szCs w:val="28"/>
          <w:lang w:val="ru-RU"/>
        </w:rPr>
      </w:pPr>
      <w:r w:rsidRPr="00BF0DE7">
        <w:rPr>
          <w:color w:val="000000"/>
          <w:szCs w:val="28"/>
          <w:lang w:val="ru-RU"/>
        </w:rPr>
        <w:t xml:space="preserve"> </w:t>
      </w:r>
      <w:r w:rsidR="00BF0DE7">
        <w:rPr>
          <w:color w:val="000000"/>
          <w:szCs w:val="28"/>
          <w:lang w:val="ru-RU"/>
        </w:rPr>
        <w:t>Назовите базовые и дополнительные типы топологий.</w:t>
      </w:r>
    </w:p>
    <w:p w:rsidR="00BF0DE7" w:rsidRDefault="00BF0DE7" w:rsidP="00BF0DE7">
      <w:pPr>
        <w:numPr>
          <w:ilvl w:val="3"/>
          <w:numId w:val="1"/>
        </w:numPr>
        <w:spacing w:after="20"/>
        <w:rPr>
          <w:color w:val="000000"/>
          <w:szCs w:val="28"/>
          <w:lang w:val="ru-RU"/>
        </w:rPr>
      </w:pPr>
      <w:r w:rsidRPr="00BF0DE7">
        <w:rPr>
          <w:noProof/>
          <w:color w:val="000000"/>
          <w:szCs w:val="28"/>
          <w:lang w:val="ru-RU" w:eastAsia="ru-RU" w:bidi="ar-SA"/>
        </w:rPr>
        <w:lastRenderedPageBreak/>
        <w:drawing>
          <wp:inline distT="0" distB="0" distL="0" distR="0" wp14:anchorId="56485BEC" wp14:editId="467E3AE2">
            <wp:extent cx="4412362" cy="2682472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FD" w:rsidRDefault="00BF0DE7" w:rsidP="00D87C52">
      <w:pPr>
        <w:numPr>
          <w:ilvl w:val="3"/>
          <w:numId w:val="1"/>
        </w:numPr>
        <w:spacing w:after="20"/>
        <w:ind w:left="1389" w:right="-113" w:hanging="397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Для каких целей применяются терминатор.</w:t>
      </w:r>
    </w:p>
    <w:p w:rsidR="00BF0DE7" w:rsidRPr="00BF0DE7" w:rsidRDefault="00BF0DE7" w:rsidP="00BF0DE7">
      <w:pPr>
        <w:spacing w:after="20"/>
        <w:ind w:left="1389" w:right="-113" w:firstLine="0"/>
        <w:rPr>
          <w:color w:val="000000"/>
          <w:szCs w:val="28"/>
          <w:lang w:val="ru-RU"/>
        </w:rPr>
      </w:pPr>
      <w:r w:rsidRPr="002659FE">
        <w:rPr>
          <w:szCs w:val="28"/>
          <w:lang w:val="ru-RU"/>
        </w:rPr>
        <w:t>Терминаторы предотвращают отражение сигналов, т.е. используются для гашения сигналов, которые достигают концов канала передачи данных. Таким образом, информация поступает на все узлы, но принимается только тем узлом, которому она предназначается.</w:t>
      </w:r>
    </w:p>
    <w:p w:rsidR="00BD23FD" w:rsidRDefault="0037468F" w:rsidP="00BD23FD">
      <w:pPr>
        <w:numPr>
          <w:ilvl w:val="3"/>
          <w:numId w:val="1"/>
        </w:numPr>
        <w:spacing w:after="20"/>
        <w:ind w:left="1389" w:right="-113" w:hanging="397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Для чего применяется «Репитер» в сети с шинной топологией.</w:t>
      </w:r>
    </w:p>
    <w:p w:rsidR="000A3CC0" w:rsidRPr="00695DAD" w:rsidRDefault="000A3CC0" w:rsidP="000A3CC0">
      <w:pPr>
        <w:spacing w:after="20"/>
        <w:ind w:left="1389" w:right="-113" w:firstLine="0"/>
        <w:rPr>
          <w:color w:val="000000"/>
          <w:szCs w:val="28"/>
          <w:lang w:val="ru-RU"/>
        </w:rPr>
      </w:pPr>
      <w:r w:rsidRPr="00635364">
        <w:rPr>
          <w:color w:val="000000"/>
          <w:szCs w:val="28"/>
          <w:lang w:val="ru-RU"/>
        </w:rPr>
        <w:t>Для увеличения длины сети с топологией шина используют несколько сегментов (частей сети, каждый из которых представляет собой шину), соединенных между собой с помощью специальных усилителей и восстановителей сигналов — репитеров</w:t>
      </w:r>
    </w:p>
    <w:p w:rsidR="00BD23FD" w:rsidRPr="00BD23FD" w:rsidRDefault="00BD23FD" w:rsidP="00BD23FD">
      <w:pPr>
        <w:spacing w:before="80" w:after="60"/>
        <w:rPr>
          <w:szCs w:val="28"/>
          <w:lang w:val="ru-RU"/>
        </w:rPr>
      </w:pPr>
    </w:p>
    <w:p w:rsidR="00C85C89" w:rsidRPr="00BD23FD" w:rsidRDefault="00C85C89">
      <w:pPr>
        <w:rPr>
          <w:lang w:val="ru-RU"/>
        </w:rPr>
      </w:pPr>
    </w:p>
    <w:sectPr w:rsidR="00C85C89" w:rsidRPr="00BD2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64E1B"/>
    <w:multiLevelType w:val="multilevel"/>
    <w:tmpl w:val="0512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4E"/>
    <w:rsid w:val="000A3CC0"/>
    <w:rsid w:val="0037468F"/>
    <w:rsid w:val="006751CB"/>
    <w:rsid w:val="00BD23FD"/>
    <w:rsid w:val="00BF0DE7"/>
    <w:rsid w:val="00C11AB1"/>
    <w:rsid w:val="00C85C89"/>
    <w:rsid w:val="00EF144E"/>
    <w:rsid w:val="00F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DB432-EAB4-457B-9E1E-60C362DB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3FD"/>
    <w:pPr>
      <w:spacing w:before="60" w:after="40" w:line="240" w:lineRule="auto"/>
      <w:ind w:firstLine="567"/>
      <w:contextualSpacing/>
      <w:jc w:val="both"/>
    </w:pPr>
    <w:rPr>
      <w:rFonts w:ascii="Times New Roman" w:eastAsia="Times New Roman" w:hAnsi="Times New Roman" w:cs="Times New Roman"/>
      <w:sz w:val="28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"/>
    <w:uiPriority w:val="10"/>
    <w:qFormat/>
    <w:rsid w:val="00BD23FD"/>
    <w:pPr>
      <w:pBdr>
        <w:top w:val="single" w:sz="12" w:space="1" w:color="C0504D"/>
      </w:pBdr>
      <w:jc w:val="center"/>
    </w:pPr>
    <w:rPr>
      <w:rFonts w:ascii="Arial" w:hAnsi="Arial"/>
      <w:smallCaps/>
      <w:sz w:val="32"/>
      <w:szCs w:val="48"/>
    </w:rPr>
  </w:style>
  <w:style w:type="character" w:customStyle="1" w:styleId="keyword">
    <w:name w:val="keyword"/>
    <w:basedOn w:val="a0"/>
    <w:rsid w:val="00BF0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7</cp:revision>
  <dcterms:created xsi:type="dcterms:W3CDTF">2021-02-06T14:53:00Z</dcterms:created>
  <dcterms:modified xsi:type="dcterms:W3CDTF">2021-02-10T05:35:00Z</dcterms:modified>
</cp:coreProperties>
</file>