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BA2" w:rsidRDefault="002C0BA2" w:rsidP="002C0B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BA2" w:rsidRDefault="002C0BA2" w:rsidP="002C0B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BA2" w:rsidRPr="00715EEE" w:rsidRDefault="002C0BA2" w:rsidP="002C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EEE">
        <w:rPr>
          <w:rFonts w:ascii="Times New Roman" w:eastAsia="Times New Roman" w:hAnsi="Times New Roman" w:cs="Times New Roman"/>
          <w:sz w:val="28"/>
          <w:szCs w:val="28"/>
        </w:rPr>
        <w:t xml:space="preserve">1. Создайте обобщенный класс </w:t>
      </w:r>
      <w:proofErr w:type="spellStart"/>
      <w:r w:rsidRPr="00715EEE">
        <w:rPr>
          <w:rFonts w:ascii="Times New Roman" w:eastAsia="Times New Roman" w:hAnsi="Times New Roman" w:cs="Times New Roman"/>
          <w:sz w:val="28"/>
          <w:szCs w:val="28"/>
        </w:rPr>
        <w:t>CollectionType</w:t>
      </w:r>
      <w:proofErr w:type="spellEnd"/>
      <w:r w:rsidRPr="00715EEE">
        <w:rPr>
          <w:rFonts w:ascii="Times New Roman" w:eastAsia="Times New Roman" w:hAnsi="Times New Roman" w:cs="Times New Roman"/>
          <w:sz w:val="28"/>
          <w:szCs w:val="28"/>
        </w:rPr>
        <w:t xml:space="preserve">&lt;T&gt;. Определить в классе конструкторы, деструктор, методы добавления и удаления элементов, другие необходимые методы и, если требуется, перегруженные операции. Определить индексаторы и свойства. Не забывайте про обработку исключений. </w:t>
      </w:r>
    </w:p>
    <w:p w:rsidR="002C0BA2" w:rsidRPr="00715EEE" w:rsidRDefault="002C0BA2" w:rsidP="002C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EEE">
        <w:rPr>
          <w:rFonts w:ascii="Times New Roman" w:eastAsia="Times New Roman" w:hAnsi="Times New Roman" w:cs="Times New Roman"/>
          <w:sz w:val="28"/>
          <w:szCs w:val="28"/>
        </w:rPr>
        <w:t>2. Возьмите, созданный тип (класс)</w:t>
      </w:r>
      <w:r w:rsidR="00CE6413">
        <w:rPr>
          <w:rFonts w:ascii="Times New Roman" w:eastAsia="Times New Roman" w:hAnsi="Times New Roman" w:cs="Times New Roman"/>
          <w:sz w:val="28"/>
          <w:szCs w:val="28"/>
        </w:rPr>
        <w:t>, например</w:t>
      </w:r>
      <w:r w:rsidR="0056024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15E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6413">
        <w:rPr>
          <w:rFonts w:ascii="Times New Roman" w:eastAsia="Times New Roman" w:hAnsi="Times New Roman" w:cs="Times New Roman"/>
          <w:sz w:val="28"/>
          <w:szCs w:val="28"/>
        </w:rPr>
        <w:t>'</w:t>
      </w:r>
      <w:r w:rsidR="00CE6413" w:rsidRPr="00CE6413">
        <w:rPr>
          <w:rFonts w:ascii="Times New Roman" w:eastAsia="Times New Roman" w:hAnsi="Times New Roman" w:cs="Times New Roman"/>
          <w:sz w:val="28"/>
          <w:szCs w:val="28"/>
        </w:rPr>
        <w:t>геометрическая фигура</w:t>
      </w:r>
      <w:r w:rsidR="00CE6413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715EEE">
        <w:rPr>
          <w:rFonts w:ascii="Times New Roman" w:eastAsia="Times New Roman" w:hAnsi="Times New Roman" w:cs="Times New Roman"/>
          <w:sz w:val="28"/>
          <w:szCs w:val="28"/>
        </w:rPr>
        <w:t>, и реализ</w:t>
      </w:r>
      <w:r w:rsidR="00560248"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715EEE">
        <w:rPr>
          <w:rFonts w:ascii="Times New Roman" w:eastAsia="Times New Roman" w:hAnsi="Times New Roman" w:cs="Times New Roman"/>
          <w:sz w:val="28"/>
          <w:szCs w:val="28"/>
        </w:rPr>
        <w:t xml:space="preserve"> в нем интерфейс </w:t>
      </w:r>
      <w:proofErr w:type="spellStart"/>
      <w:r w:rsidRPr="00715EEE">
        <w:rPr>
          <w:rFonts w:ascii="Times New Roman" w:eastAsia="Times New Roman" w:hAnsi="Times New Roman" w:cs="Times New Roman"/>
          <w:sz w:val="28"/>
          <w:szCs w:val="28"/>
        </w:rPr>
        <w:t>IComparable</w:t>
      </w:r>
      <w:proofErr w:type="spellEnd"/>
      <w:r w:rsidRPr="00715EEE">
        <w:rPr>
          <w:rFonts w:ascii="Times New Roman" w:eastAsia="Times New Roman" w:hAnsi="Times New Roman" w:cs="Times New Roman"/>
          <w:sz w:val="28"/>
          <w:szCs w:val="28"/>
        </w:rPr>
        <w:t xml:space="preserve">&lt;T&gt;.  Используйте данный класс в качестве параметра вашего обобщенного класса.  Создайте несколько коллекций. Выполните сохранение в файл, сортировку, LINQ-запросы в соответствии с вариантом. </w:t>
      </w:r>
    </w:p>
    <w:p w:rsidR="002C0BA2" w:rsidRPr="00715EEE" w:rsidRDefault="00715EEE" w:rsidP="002C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EEE">
        <w:rPr>
          <w:rFonts w:ascii="Times New Roman" w:eastAsia="Times New Roman" w:hAnsi="Times New Roman" w:cs="Times New Roman"/>
          <w:sz w:val="28"/>
          <w:szCs w:val="28"/>
        </w:rPr>
        <w:t>3</w:t>
      </w:r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. Выполните несколько </w:t>
      </w:r>
      <w:proofErr w:type="spellStart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>LINQToObject</w:t>
      </w:r>
      <w:proofErr w:type="spellEnd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 запросов (</w:t>
      </w:r>
      <w:r w:rsidR="00560248">
        <w:rPr>
          <w:rFonts w:ascii="Times New Roman" w:eastAsia="Times New Roman" w:hAnsi="Times New Roman" w:cs="Times New Roman"/>
          <w:sz w:val="28"/>
          <w:szCs w:val="28"/>
        </w:rPr>
        <w:t>3-</w:t>
      </w:r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5) к коллекции объектов, используя одновременно </w:t>
      </w:r>
      <w:proofErr w:type="gramStart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>более трех операций (пример</w:t>
      </w:r>
      <w:proofErr w:type="gramEnd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>orderBy</w:t>
      </w:r>
      <w:proofErr w:type="spellEnd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>any</w:t>
      </w:r>
      <w:proofErr w:type="spellEnd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).  </w:t>
      </w:r>
    </w:p>
    <w:tbl>
      <w:tblPr>
        <w:tblStyle w:val="aa"/>
        <w:tblW w:w="0" w:type="auto"/>
        <w:tblLook w:val="04A0"/>
      </w:tblPr>
      <w:tblGrid>
        <w:gridCol w:w="1384"/>
        <w:gridCol w:w="8472"/>
      </w:tblGrid>
      <w:tr w:rsidR="008C1A1E" w:rsidRPr="009A512D" w:rsidTr="008C1A1E">
        <w:tc>
          <w:tcPr>
            <w:tcW w:w="1384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472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8C1A1E" w:rsidRPr="009A512D" w:rsidTr="008C1A1E">
        <w:tc>
          <w:tcPr>
            <w:tcW w:w="1384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1, 8</w:t>
            </w:r>
          </w:p>
        </w:tc>
        <w:tc>
          <w:tcPr>
            <w:tcW w:w="8472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создать массив объектов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CollectionType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, запросы – найти коллекции размера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; найти максимальную и минимальную коллекцию в массиве по количеству элементов. Обобщенная коллекция –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&lt;T&gt;</w:t>
            </w:r>
          </w:p>
        </w:tc>
      </w:tr>
      <w:tr w:rsidR="008C1A1E" w:rsidRPr="009A512D" w:rsidTr="008C1A1E">
        <w:tc>
          <w:tcPr>
            <w:tcW w:w="1384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2, 9</w:t>
            </w:r>
          </w:p>
        </w:tc>
        <w:tc>
          <w:tcPr>
            <w:tcW w:w="8472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создать массив объектов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CollectionType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, запросы – найти коллекции с отрицательными элементами (выбрать любое поле объекта), найти максимальную и минимальную коллекцию в массиве, содержащую указанный элемент. Обобщенная коллекция –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Dictionary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&lt;T&gt;.</w:t>
            </w:r>
          </w:p>
        </w:tc>
      </w:tr>
      <w:tr w:rsidR="008C1A1E" w:rsidRPr="009A512D" w:rsidTr="008C1A1E">
        <w:tc>
          <w:tcPr>
            <w:tcW w:w="1384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3, 10</w:t>
            </w:r>
          </w:p>
        </w:tc>
        <w:tc>
          <w:tcPr>
            <w:tcW w:w="8472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создать массив объектов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CollectionType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, запросы - найти количество коллекций равных заданному размеру, найти максимальную и минимальную коллекцию в массиве. Обобщенная коллекция –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&lt;T&gt;</w:t>
            </w:r>
          </w:p>
        </w:tc>
      </w:tr>
      <w:tr w:rsidR="008C1A1E" w:rsidRPr="009A512D" w:rsidTr="008C1A1E">
        <w:tc>
          <w:tcPr>
            <w:tcW w:w="1384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4, 11</w:t>
            </w:r>
          </w:p>
        </w:tc>
        <w:tc>
          <w:tcPr>
            <w:tcW w:w="8472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создать массив объектов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CollectionType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, запросы - найти количество коллекций, содержащих только 2 элемента, найти максимальную и минимальную коллекцию в массиве по заданному значению поля объекта (можно выбрать любое поле). Обобщенная коллекция –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&lt;T&gt;</w:t>
            </w:r>
          </w:p>
        </w:tc>
      </w:tr>
      <w:tr w:rsidR="008C1A1E" w:rsidRPr="009A512D" w:rsidTr="008C1A1E">
        <w:tc>
          <w:tcPr>
            <w:tcW w:w="1384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5, 12</w:t>
            </w:r>
          </w:p>
        </w:tc>
        <w:tc>
          <w:tcPr>
            <w:tcW w:w="8472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создать массив объектов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CollectionType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, запросы - найти количество коллекций, содержащих указанный элемент, найти максимальную коллекцию, содержащую указанный элемент. Обобщенная коллекция –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Dictionary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&lt;T&gt;.</w:t>
            </w:r>
          </w:p>
        </w:tc>
      </w:tr>
      <w:tr w:rsidR="008C1A1E" w:rsidRPr="009A512D" w:rsidTr="008C1A1E">
        <w:tc>
          <w:tcPr>
            <w:tcW w:w="1384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6, 13</w:t>
            </w:r>
          </w:p>
        </w:tc>
        <w:tc>
          <w:tcPr>
            <w:tcW w:w="8472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создать массив объектов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CollectionType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, запросы - найти количество коллекций, содержащих заданное значение (выбрать любое поле объекта), найти максимальную и минимальную коллекцию в массиве. Обобщенная коллекция –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&lt;T&gt;</w:t>
            </w:r>
          </w:p>
        </w:tc>
      </w:tr>
      <w:tr w:rsidR="008C1A1E" w:rsidRPr="009A512D" w:rsidTr="008C1A1E">
        <w:tc>
          <w:tcPr>
            <w:tcW w:w="1384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7, 14</w:t>
            </w:r>
          </w:p>
        </w:tc>
        <w:tc>
          <w:tcPr>
            <w:tcW w:w="8472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создать массив объектов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CollectionType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 xml:space="preserve">, запросы - найти количество </w:t>
            </w:r>
            <w:r w:rsidRPr="009A51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коллекций, сумма которых больше указанного значения (для суммирования выбрать любое поле объекта), найти максимальную и минимальную коллекцию в массиве. Обобщенная коллекция – </w:t>
            </w:r>
            <w:proofErr w:type="spellStart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&lt;T&gt;</w:t>
            </w:r>
          </w:p>
        </w:tc>
      </w:tr>
    </w:tbl>
    <w:p w:rsidR="008C1A1E" w:rsidRPr="00715EEE" w:rsidRDefault="008C1A1E" w:rsidP="002C0BA2">
      <w:pPr>
        <w:jc w:val="both"/>
        <w:rPr>
          <w:sz w:val="28"/>
          <w:szCs w:val="28"/>
        </w:rPr>
      </w:pPr>
    </w:p>
    <w:sectPr w:rsidR="008C1A1E" w:rsidRPr="00715EEE" w:rsidSect="00510D50">
      <w:pgSz w:w="11909" w:h="16834" w:code="9"/>
      <w:pgMar w:top="851" w:right="851" w:bottom="851" w:left="851" w:header="992" w:footer="629" w:gutter="567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A3F73"/>
    <w:multiLevelType w:val="hybridMultilevel"/>
    <w:tmpl w:val="7E0051C2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5A0EF0"/>
    <w:multiLevelType w:val="hybridMultilevel"/>
    <w:tmpl w:val="1806F2AA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65C5D94"/>
    <w:multiLevelType w:val="hybridMultilevel"/>
    <w:tmpl w:val="71CAE7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8649B7"/>
    <w:multiLevelType w:val="hybridMultilevel"/>
    <w:tmpl w:val="781A01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C6CFB"/>
    <w:rsid w:val="002C0BA2"/>
    <w:rsid w:val="00560248"/>
    <w:rsid w:val="00581572"/>
    <w:rsid w:val="00715EEE"/>
    <w:rsid w:val="008C1A1E"/>
    <w:rsid w:val="009A512D"/>
    <w:rsid w:val="00AD6C07"/>
    <w:rsid w:val="00B2493D"/>
    <w:rsid w:val="00CE6413"/>
    <w:rsid w:val="00D66E50"/>
    <w:rsid w:val="00D91EAA"/>
    <w:rsid w:val="00DC6CFB"/>
    <w:rsid w:val="00DE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66E5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qFormat/>
    <w:rsid w:val="00DC6CFB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Знак"/>
    <w:basedOn w:val="a1"/>
    <w:link w:val="a4"/>
    <w:rsid w:val="00DC6CFB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basedOn w:val="a1"/>
    <w:uiPriority w:val="99"/>
    <w:qFormat/>
    <w:rsid w:val="00DC6CFB"/>
    <w:rPr>
      <w:color w:val="0000FF"/>
      <w:u w:val="single"/>
    </w:rPr>
  </w:style>
  <w:style w:type="paragraph" w:styleId="a">
    <w:name w:val="List Bullet"/>
    <w:basedOn w:val="a0"/>
    <w:qFormat/>
    <w:rsid w:val="00DC6CFB"/>
    <w:pPr>
      <w:widowControl w:val="0"/>
      <w:numPr>
        <w:numId w:val="1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 Paragraph"/>
    <w:basedOn w:val="a0"/>
    <w:uiPriority w:val="34"/>
    <w:qFormat/>
    <w:rsid w:val="00DC6CFB"/>
    <w:pPr>
      <w:widowControl w:val="0"/>
      <w:spacing w:after="0" w:line="240" w:lineRule="atLeast"/>
      <w:ind w:left="72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Balloon Text"/>
    <w:basedOn w:val="a0"/>
    <w:link w:val="a9"/>
    <w:uiPriority w:val="99"/>
    <w:semiHidden/>
    <w:unhideWhenUsed/>
    <w:rsid w:val="00DC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C6CFB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8C1A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C2512-2C61-412F-8891-6D3D1BDE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2020-04-24T11:11:00Z</dcterms:created>
  <dcterms:modified xsi:type="dcterms:W3CDTF">2020-05-04T08:57:00Z</dcterms:modified>
</cp:coreProperties>
</file>