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E4A5" w14:textId="77777777" w:rsidR="00E25CA9" w:rsidRDefault="00E25CA9" w:rsidP="00E25CA9">
      <w:pPr>
        <w:pStyle w:val="ad"/>
        <w:spacing w:line="360" w:lineRule="auto"/>
        <w:jc w:val="center"/>
      </w:pPr>
      <w:r>
        <w:t>Федеральное государственное автономное</w:t>
      </w:r>
    </w:p>
    <w:p w14:paraId="17597E99" w14:textId="77777777" w:rsidR="00E25CA9" w:rsidRDefault="00E25CA9" w:rsidP="00E25CA9">
      <w:pPr>
        <w:pStyle w:val="ad"/>
        <w:spacing w:line="360" w:lineRule="auto"/>
        <w:jc w:val="center"/>
      </w:pPr>
      <w:r>
        <w:t>образовательное учреждение</w:t>
      </w:r>
    </w:p>
    <w:p w14:paraId="5F5A7DFC" w14:textId="77777777" w:rsidR="00E25CA9" w:rsidRDefault="00E25CA9" w:rsidP="00E25CA9">
      <w:pPr>
        <w:pStyle w:val="ad"/>
        <w:spacing w:line="360" w:lineRule="auto"/>
        <w:jc w:val="center"/>
      </w:pPr>
      <w:r>
        <w:t>высшего образования</w:t>
      </w:r>
    </w:p>
    <w:p w14:paraId="2DA0148C" w14:textId="77777777" w:rsidR="00E25CA9" w:rsidRDefault="00E25CA9" w:rsidP="00E25CA9">
      <w:pPr>
        <w:pStyle w:val="ad"/>
        <w:spacing w:line="360" w:lineRule="auto"/>
        <w:jc w:val="center"/>
      </w:pPr>
      <w:r>
        <w:t>«СИБИРСКИЙ ФЕДЕРАЛЬНЫЙ УНИВЕРСИТЕТ»</w:t>
      </w:r>
    </w:p>
    <w:p w14:paraId="71411D31" w14:textId="77777777" w:rsidR="00E25CA9" w:rsidRDefault="00E25CA9" w:rsidP="00E25CA9">
      <w:pPr>
        <w:pStyle w:val="ad"/>
        <w:spacing w:line="360" w:lineRule="auto"/>
        <w:jc w:val="center"/>
      </w:pPr>
      <w:r>
        <w:t>Институт инженерной физики и радиоэлектроники</w:t>
      </w:r>
    </w:p>
    <w:p w14:paraId="6A09D4F0" w14:textId="77777777" w:rsidR="00E25CA9" w:rsidRDefault="00E25CA9" w:rsidP="00E25CA9">
      <w:pPr>
        <w:pStyle w:val="ad"/>
        <w:spacing w:line="360" w:lineRule="auto"/>
        <w:jc w:val="center"/>
      </w:pPr>
      <w:r>
        <w:t>Радиотехники</w:t>
      </w:r>
    </w:p>
    <w:p w14:paraId="163AEA02" w14:textId="77777777" w:rsidR="00E25CA9" w:rsidRDefault="00E25CA9" w:rsidP="00E25CA9">
      <w:pPr>
        <w:pStyle w:val="ad"/>
        <w:spacing w:line="360" w:lineRule="auto"/>
        <w:jc w:val="center"/>
      </w:pPr>
      <w:r>
        <w:t>кафедра</w:t>
      </w:r>
    </w:p>
    <w:p w14:paraId="6D301B00" w14:textId="77777777" w:rsidR="00E25CA9" w:rsidRDefault="00E25CA9" w:rsidP="00E25CA9">
      <w:pPr>
        <w:pStyle w:val="ad"/>
        <w:spacing w:line="360" w:lineRule="auto"/>
        <w:jc w:val="center"/>
      </w:pPr>
    </w:p>
    <w:p w14:paraId="6988CBC1" w14:textId="77777777" w:rsidR="00E25CA9" w:rsidRDefault="00E25CA9" w:rsidP="00E25CA9">
      <w:pPr>
        <w:pStyle w:val="ad"/>
        <w:spacing w:line="360" w:lineRule="auto"/>
        <w:jc w:val="center"/>
      </w:pPr>
    </w:p>
    <w:p w14:paraId="3FFD9596" w14:textId="77777777" w:rsidR="00E25CA9" w:rsidRDefault="00E25CA9" w:rsidP="00E25CA9">
      <w:pPr>
        <w:pStyle w:val="ad"/>
        <w:spacing w:line="360" w:lineRule="auto"/>
        <w:jc w:val="center"/>
      </w:pPr>
    </w:p>
    <w:p w14:paraId="7E607999" w14:textId="77777777" w:rsidR="00E25CA9" w:rsidRDefault="00E25CA9" w:rsidP="00E25CA9">
      <w:pPr>
        <w:pStyle w:val="ad"/>
        <w:spacing w:line="360" w:lineRule="auto"/>
        <w:jc w:val="center"/>
        <w:rPr>
          <w:b/>
        </w:rPr>
      </w:pPr>
      <w:r>
        <w:rPr>
          <w:b/>
        </w:rPr>
        <w:t>ОТЧЕТ О НАУЧНО-ИССЛЕДОВАТЕЛЬСКОЙ РАБОТЕ</w:t>
      </w:r>
    </w:p>
    <w:p w14:paraId="07490175" w14:textId="17C1E298" w:rsidR="00E25CA9" w:rsidRPr="00E25CA9" w:rsidRDefault="00E25CA9" w:rsidP="00E25CA9">
      <w:pPr>
        <w:widowControl w:val="0"/>
        <w:autoSpaceDE w:val="0"/>
        <w:autoSpaceDN w:val="0"/>
        <w:spacing w:after="200"/>
        <w:ind w:firstLine="0"/>
        <w:jc w:val="center"/>
        <w:rPr>
          <w:color w:val="000000"/>
          <w:szCs w:val="28"/>
          <w:shd w:val="clear" w:color="auto" w:fill="FFFFFF"/>
        </w:rPr>
      </w:pPr>
      <w:r>
        <w:rPr>
          <w:bCs/>
          <w:szCs w:val="28"/>
        </w:rPr>
        <w:t>Разработка лабораторного макета для изучения навигационных систем</w:t>
      </w:r>
    </w:p>
    <w:p w14:paraId="16C9A9B1" w14:textId="77777777" w:rsidR="00E25CA9" w:rsidRDefault="00E25CA9" w:rsidP="00E25CA9">
      <w:pPr>
        <w:pStyle w:val="ad"/>
        <w:spacing w:line="360" w:lineRule="auto"/>
        <w:ind w:firstLine="0"/>
      </w:pPr>
    </w:p>
    <w:p w14:paraId="517FAA04" w14:textId="77777777" w:rsidR="00E25CA9" w:rsidRDefault="00E25CA9" w:rsidP="00E25CA9">
      <w:pPr>
        <w:pStyle w:val="ad"/>
        <w:spacing w:line="360" w:lineRule="auto"/>
        <w:jc w:val="center"/>
      </w:pPr>
    </w:p>
    <w:tbl>
      <w:tblPr>
        <w:tblStyle w:val="a4"/>
        <w:tblW w:w="103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52"/>
        <w:gridCol w:w="3544"/>
        <w:gridCol w:w="1701"/>
        <w:gridCol w:w="2552"/>
      </w:tblGrid>
      <w:tr w:rsidR="00E25CA9" w14:paraId="67496234" w14:textId="77777777" w:rsidTr="00E25CA9">
        <w:trPr>
          <w:trHeight w:val="20"/>
          <w:jc w:val="center"/>
        </w:trPr>
        <w:tc>
          <w:tcPr>
            <w:tcW w:w="2552" w:type="dxa"/>
            <w:vAlign w:val="center"/>
            <w:hideMark/>
          </w:tcPr>
          <w:p w14:paraId="29AA3691" w14:textId="77777777" w:rsidR="00E25CA9" w:rsidRDefault="00E25CA9">
            <w:pPr>
              <w:pStyle w:val="ad"/>
              <w:spacing w:line="360" w:lineRule="auto"/>
              <w:ind w:firstLine="0"/>
              <w:jc w:val="center"/>
            </w:pPr>
            <w:r>
              <w:t>Руководитель</w:t>
            </w:r>
          </w:p>
        </w:tc>
        <w:tc>
          <w:tcPr>
            <w:tcW w:w="3544" w:type="dxa"/>
            <w:vAlign w:val="center"/>
          </w:tcPr>
          <w:p w14:paraId="01FC2DB9" w14:textId="77777777" w:rsidR="00E25CA9" w:rsidRDefault="00E25CA9">
            <w:pPr>
              <w:pStyle w:val="ad"/>
              <w:spacing w:line="360" w:lineRule="auto"/>
              <w:ind w:firstLine="0"/>
              <w:jc w:val="center"/>
            </w:pPr>
          </w:p>
        </w:tc>
        <w:tc>
          <w:tcPr>
            <w:tcW w:w="1701" w:type="dxa"/>
            <w:vAlign w:val="center"/>
            <w:hideMark/>
          </w:tcPr>
          <w:p w14:paraId="4272CBE7" w14:textId="77777777" w:rsidR="00E25CA9" w:rsidRDefault="00E25CA9">
            <w:pPr>
              <w:pStyle w:val="ad"/>
              <w:spacing w:line="360" w:lineRule="auto"/>
              <w:ind w:firstLine="0"/>
              <w:jc w:val="center"/>
            </w:pPr>
            <w:r>
              <w:rPr>
                <w:color w:val="FFFFFF" w:themeColor="background1"/>
                <w:u w:val="single" w:color="000000" w:themeColor="text1"/>
              </w:rPr>
              <w:t xml:space="preserve">А.С.        </w:t>
            </w:r>
            <w:proofErr w:type="spellStart"/>
            <w:r>
              <w:rPr>
                <w:color w:val="FFFFFF" w:themeColor="background1"/>
                <w:u w:val="single" w:color="000000" w:themeColor="text1"/>
              </w:rPr>
              <w:t>Пу</w:t>
            </w:r>
            <w:proofErr w:type="spellEnd"/>
            <w:r>
              <w:rPr>
                <w:color w:val="FFFFFF" w:themeColor="background1"/>
                <w:u w:val="single" w:color="000000" w:themeColor="text1"/>
              </w:rPr>
              <w:t xml:space="preserve">                </w:t>
            </w:r>
          </w:p>
        </w:tc>
        <w:tc>
          <w:tcPr>
            <w:tcW w:w="2552" w:type="dxa"/>
            <w:vAlign w:val="bottom"/>
            <w:hideMark/>
          </w:tcPr>
          <w:p w14:paraId="49053184" w14:textId="77777777" w:rsidR="00E25CA9" w:rsidRDefault="00E25CA9">
            <w:pPr>
              <w:pStyle w:val="ad"/>
              <w:spacing w:line="360" w:lineRule="auto"/>
              <w:ind w:firstLine="0"/>
              <w:jc w:val="center"/>
            </w:pPr>
            <w:proofErr w:type="spellStart"/>
            <w:r>
              <w:rPr>
                <w:u w:val="single"/>
              </w:rPr>
              <w:t>А.А.Ерохин</w:t>
            </w:r>
            <w:proofErr w:type="spellEnd"/>
          </w:p>
        </w:tc>
      </w:tr>
      <w:tr w:rsidR="00E25CA9" w14:paraId="3F92B2A8" w14:textId="77777777" w:rsidTr="00E25CA9">
        <w:trPr>
          <w:trHeight w:val="20"/>
          <w:jc w:val="center"/>
        </w:trPr>
        <w:tc>
          <w:tcPr>
            <w:tcW w:w="2552" w:type="dxa"/>
            <w:vAlign w:val="center"/>
          </w:tcPr>
          <w:p w14:paraId="05494926" w14:textId="77777777" w:rsidR="00E25CA9" w:rsidRDefault="00E25CA9">
            <w:pPr>
              <w:pStyle w:val="ad"/>
              <w:spacing w:line="360" w:lineRule="auto"/>
              <w:ind w:firstLine="0"/>
              <w:jc w:val="center"/>
            </w:pPr>
          </w:p>
        </w:tc>
        <w:tc>
          <w:tcPr>
            <w:tcW w:w="3544" w:type="dxa"/>
            <w:vAlign w:val="center"/>
          </w:tcPr>
          <w:p w14:paraId="6787EBA1" w14:textId="77777777" w:rsidR="00E25CA9" w:rsidRDefault="00E25CA9">
            <w:pPr>
              <w:pStyle w:val="ad"/>
              <w:spacing w:line="360" w:lineRule="auto"/>
              <w:ind w:firstLine="0"/>
              <w:jc w:val="center"/>
            </w:pPr>
          </w:p>
        </w:tc>
        <w:tc>
          <w:tcPr>
            <w:tcW w:w="1701" w:type="dxa"/>
            <w:vAlign w:val="center"/>
            <w:hideMark/>
          </w:tcPr>
          <w:p w14:paraId="64675B80" w14:textId="77777777" w:rsidR="00E25CA9" w:rsidRDefault="00E25CA9">
            <w:pPr>
              <w:pStyle w:val="ad"/>
              <w:spacing w:line="360" w:lineRule="auto"/>
              <w:ind w:firstLine="0"/>
              <w:jc w:val="center"/>
            </w:pPr>
            <w:r>
              <w:rPr>
                <w:sz w:val="24"/>
                <w:szCs w:val="24"/>
              </w:rPr>
              <w:t>подпись, дата</w:t>
            </w:r>
          </w:p>
        </w:tc>
        <w:tc>
          <w:tcPr>
            <w:tcW w:w="2552" w:type="dxa"/>
            <w:vAlign w:val="center"/>
            <w:hideMark/>
          </w:tcPr>
          <w:p w14:paraId="6C2E196F" w14:textId="77777777" w:rsidR="00E25CA9" w:rsidRDefault="00E25CA9">
            <w:pPr>
              <w:pStyle w:val="ad"/>
              <w:spacing w:line="360" w:lineRule="auto"/>
              <w:ind w:firstLine="0"/>
              <w:jc w:val="center"/>
            </w:pPr>
            <w:r>
              <w:rPr>
                <w:sz w:val="24"/>
                <w:szCs w:val="24"/>
              </w:rPr>
              <w:t>инициалы, фамилия</w:t>
            </w:r>
          </w:p>
        </w:tc>
      </w:tr>
      <w:tr w:rsidR="00E25CA9" w14:paraId="03908697" w14:textId="77777777" w:rsidTr="00E25CA9">
        <w:trPr>
          <w:trHeight w:val="20"/>
          <w:jc w:val="center"/>
        </w:trPr>
        <w:tc>
          <w:tcPr>
            <w:tcW w:w="2552" w:type="dxa"/>
            <w:vAlign w:val="center"/>
            <w:hideMark/>
          </w:tcPr>
          <w:p w14:paraId="79DCB045" w14:textId="77777777" w:rsidR="00E25CA9" w:rsidRDefault="00E25CA9">
            <w:pPr>
              <w:pStyle w:val="ad"/>
              <w:spacing w:line="360" w:lineRule="auto"/>
              <w:ind w:firstLine="0"/>
              <w:jc w:val="center"/>
            </w:pPr>
            <w:r>
              <w:t>Руководитель</w:t>
            </w:r>
          </w:p>
        </w:tc>
        <w:tc>
          <w:tcPr>
            <w:tcW w:w="3544" w:type="dxa"/>
            <w:vAlign w:val="center"/>
          </w:tcPr>
          <w:p w14:paraId="22632DB8" w14:textId="77777777" w:rsidR="00E25CA9" w:rsidRDefault="00E25CA9">
            <w:pPr>
              <w:pStyle w:val="ad"/>
              <w:spacing w:line="360" w:lineRule="auto"/>
              <w:ind w:firstLine="0"/>
              <w:jc w:val="center"/>
            </w:pPr>
          </w:p>
        </w:tc>
        <w:tc>
          <w:tcPr>
            <w:tcW w:w="1701" w:type="dxa"/>
            <w:vAlign w:val="center"/>
            <w:hideMark/>
          </w:tcPr>
          <w:p w14:paraId="51DDBFFD" w14:textId="77777777" w:rsidR="00E25CA9" w:rsidRDefault="00E25CA9">
            <w:pPr>
              <w:pStyle w:val="ad"/>
              <w:spacing w:line="360" w:lineRule="auto"/>
              <w:ind w:firstLine="0"/>
              <w:jc w:val="center"/>
            </w:pPr>
            <w:r>
              <w:rPr>
                <w:color w:val="FFFFFF" w:themeColor="background1"/>
                <w:u w:val="single" w:color="000000" w:themeColor="text1"/>
              </w:rPr>
              <w:t xml:space="preserve">А.С.        </w:t>
            </w:r>
            <w:proofErr w:type="spellStart"/>
            <w:r>
              <w:rPr>
                <w:color w:val="FFFFFF" w:themeColor="background1"/>
                <w:u w:val="single" w:color="000000" w:themeColor="text1"/>
              </w:rPr>
              <w:t>Пу</w:t>
            </w:r>
            <w:proofErr w:type="spellEnd"/>
            <w:r>
              <w:rPr>
                <w:color w:val="FFFFFF" w:themeColor="background1"/>
                <w:u w:val="single" w:color="000000" w:themeColor="text1"/>
              </w:rPr>
              <w:t xml:space="preserve">                </w:t>
            </w:r>
          </w:p>
        </w:tc>
        <w:tc>
          <w:tcPr>
            <w:tcW w:w="2552" w:type="dxa"/>
            <w:vAlign w:val="center"/>
            <w:hideMark/>
          </w:tcPr>
          <w:p w14:paraId="431B2613" w14:textId="77777777" w:rsidR="00E25CA9" w:rsidRDefault="00E25CA9">
            <w:pPr>
              <w:pStyle w:val="ad"/>
              <w:spacing w:line="360" w:lineRule="auto"/>
              <w:ind w:firstLine="0"/>
              <w:jc w:val="center"/>
            </w:pPr>
            <w:proofErr w:type="spellStart"/>
            <w:r>
              <w:rPr>
                <w:u w:val="single"/>
              </w:rPr>
              <w:t>А.С.Пустошилов</w:t>
            </w:r>
            <w:proofErr w:type="spellEnd"/>
          </w:p>
        </w:tc>
      </w:tr>
      <w:tr w:rsidR="00E25CA9" w14:paraId="16FB0F9C" w14:textId="77777777" w:rsidTr="00E25CA9">
        <w:trPr>
          <w:trHeight w:val="20"/>
          <w:jc w:val="center"/>
        </w:trPr>
        <w:tc>
          <w:tcPr>
            <w:tcW w:w="2552" w:type="dxa"/>
            <w:vAlign w:val="center"/>
          </w:tcPr>
          <w:p w14:paraId="5A88009B" w14:textId="77777777" w:rsidR="00E25CA9" w:rsidRDefault="00E25CA9">
            <w:pPr>
              <w:pStyle w:val="ad"/>
              <w:spacing w:line="360" w:lineRule="auto"/>
              <w:ind w:firstLine="0"/>
              <w:jc w:val="center"/>
            </w:pPr>
          </w:p>
        </w:tc>
        <w:tc>
          <w:tcPr>
            <w:tcW w:w="3544" w:type="dxa"/>
            <w:vAlign w:val="center"/>
          </w:tcPr>
          <w:p w14:paraId="2E8C2B87" w14:textId="77777777" w:rsidR="00E25CA9" w:rsidRDefault="00E25CA9">
            <w:pPr>
              <w:pStyle w:val="ad"/>
              <w:spacing w:line="360" w:lineRule="auto"/>
              <w:ind w:firstLine="0"/>
              <w:jc w:val="center"/>
            </w:pPr>
          </w:p>
        </w:tc>
        <w:tc>
          <w:tcPr>
            <w:tcW w:w="1701" w:type="dxa"/>
            <w:vAlign w:val="center"/>
            <w:hideMark/>
          </w:tcPr>
          <w:p w14:paraId="526E9F20" w14:textId="77777777" w:rsidR="00E25CA9" w:rsidRDefault="00E25CA9">
            <w:pPr>
              <w:pStyle w:val="ad"/>
              <w:spacing w:line="360" w:lineRule="auto"/>
              <w:ind w:firstLine="0"/>
              <w:jc w:val="center"/>
            </w:pPr>
            <w:r>
              <w:rPr>
                <w:sz w:val="24"/>
                <w:szCs w:val="24"/>
              </w:rPr>
              <w:t>подпись, дата</w:t>
            </w:r>
          </w:p>
        </w:tc>
        <w:tc>
          <w:tcPr>
            <w:tcW w:w="2552" w:type="dxa"/>
            <w:vAlign w:val="center"/>
            <w:hideMark/>
          </w:tcPr>
          <w:p w14:paraId="78DB7A98" w14:textId="77777777" w:rsidR="00E25CA9" w:rsidRDefault="00E25CA9">
            <w:pPr>
              <w:pStyle w:val="ad"/>
              <w:spacing w:line="360" w:lineRule="auto"/>
              <w:ind w:firstLine="0"/>
              <w:jc w:val="center"/>
            </w:pPr>
            <w:r>
              <w:rPr>
                <w:sz w:val="24"/>
                <w:szCs w:val="24"/>
              </w:rPr>
              <w:t>инициалы, фамилия</w:t>
            </w:r>
          </w:p>
        </w:tc>
      </w:tr>
      <w:tr w:rsidR="00E25CA9" w14:paraId="3191913F" w14:textId="77777777" w:rsidTr="00E25CA9">
        <w:trPr>
          <w:trHeight w:val="20"/>
          <w:jc w:val="center"/>
        </w:trPr>
        <w:tc>
          <w:tcPr>
            <w:tcW w:w="2552" w:type="dxa"/>
            <w:vAlign w:val="center"/>
            <w:hideMark/>
          </w:tcPr>
          <w:p w14:paraId="389286D9" w14:textId="62E42D59" w:rsidR="00E25CA9" w:rsidRDefault="00E25CA9">
            <w:pPr>
              <w:pStyle w:val="ad"/>
              <w:spacing w:line="360" w:lineRule="auto"/>
              <w:ind w:firstLine="0"/>
              <w:jc w:val="center"/>
            </w:pPr>
            <w:r>
              <w:t>Студент РФ19-32Б</w:t>
            </w:r>
          </w:p>
        </w:tc>
        <w:tc>
          <w:tcPr>
            <w:tcW w:w="3544" w:type="dxa"/>
            <w:vAlign w:val="center"/>
            <w:hideMark/>
          </w:tcPr>
          <w:p w14:paraId="684C0EFE" w14:textId="77777777" w:rsidR="00E25CA9" w:rsidRDefault="00E25CA9">
            <w:pPr>
              <w:pStyle w:val="ad"/>
              <w:spacing w:line="360" w:lineRule="auto"/>
              <w:ind w:firstLine="0"/>
              <w:jc w:val="center"/>
            </w:pPr>
            <w:proofErr w:type="spellStart"/>
            <w:r>
              <w:rPr>
                <w:color w:val="FFFFFF" w:themeColor="background1"/>
                <w:u w:val="single" w:color="000000" w:themeColor="text1"/>
              </w:rPr>
              <w:t>А.С.Пу</w:t>
            </w:r>
            <w:proofErr w:type="spellEnd"/>
            <w:r>
              <w:rPr>
                <w:color w:val="FFFFFF" w:themeColor="background1"/>
                <w:u w:val="single" w:color="000000" w:themeColor="text1"/>
              </w:rPr>
              <w:t xml:space="preserve">                  </w:t>
            </w:r>
            <w:proofErr w:type="spellStart"/>
            <w:r>
              <w:rPr>
                <w:color w:val="FFFFFF" w:themeColor="background1"/>
                <w:u w:val="single" w:color="000000" w:themeColor="text1"/>
              </w:rPr>
              <w:t>стошилов</w:t>
            </w:r>
            <w:proofErr w:type="spellEnd"/>
          </w:p>
        </w:tc>
        <w:tc>
          <w:tcPr>
            <w:tcW w:w="1701" w:type="dxa"/>
            <w:vAlign w:val="center"/>
            <w:hideMark/>
          </w:tcPr>
          <w:p w14:paraId="48E81026" w14:textId="77777777" w:rsidR="00E25CA9" w:rsidRDefault="00E25CA9">
            <w:pPr>
              <w:pStyle w:val="ad"/>
              <w:spacing w:line="360" w:lineRule="auto"/>
              <w:ind w:firstLine="0"/>
              <w:jc w:val="center"/>
            </w:pPr>
            <w:r>
              <w:rPr>
                <w:color w:val="FFFFFF" w:themeColor="background1"/>
                <w:u w:val="single" w:color="000000" w:themeColor="text1"/>
              </w:rPr>
              <w:t xml:space="preserve">А.С.        </w:t>
            </w:r>
            <w:proofErr w:type="spellStart"/>
            <w:r>
              <w:rPr>
                <w:color w:val="FFFFFF" w:themeColor="background1"/>
                <w:u w:val="single" w:color="000000" w:themeColor="text1"/>
              </w:rPr>
              <w:t>Пу</w:t>
            </w:r>
            <w:proofErr w:type="spellEnd"/>
            <w:r>
              <w:rPr>
                <w:color w:val="FFFFFF" w:themeColor="background1"/>
                <w:u w:val="single" w:color="000000" w:themeColor="text1"/>
              </w:rPr>
              <w:t xml:space="preserve">                </w:t>
            </w:r>
          </w:p>
        </w:tc>
        <w:tc>
          <w:tcPr>
            <w:tcW w:w="2552" w:type="dxa"/>
            <w:vAlign w:val="center"/>
            <w:hideMark/>
          </w:tcPr>
          <w:p w14:paraId="09C04E89" w14:textId="1C29E91E" w:rsidR="00E25CA9" w:rsidRDefault="00E25CA9">
            <w:pPr>
              <w:pStyle w:val="ad"/>
              <w:spacing w:line="360" w:lineRule="auto"/>
              <w:ind w:firstLine="0"/>
              <w:jc w:val="center"/>
              <w:rPr>
                <w:u w:val="single"/>
              </w:rPr>
            </w:pPr>
            <w:proofErr w:type="spellStart"/>
            <w:r>
              <w:rPr>
                <w:u w:val="single"/>
              </w:rPr>
              <w:t>Д.Р.Соловьев</w:t>
            </w:r>
            <w:proofErr w:type="spellEnd"/>
          </w:p>
        </w:tc>
      </w:tr>
      <w:tr w:rsidR="00E25CA9" w14:paraId="5F9BB054" w14:textId="77777777" w:rsidTr="00E25CA9">
        <w:trPr>
          <w:trHeight w:val="20"/>
          <w:jc w:val="center"/>
        </w:trPr>
        <w:tc>
          <w:tcPr>
            <w:tcW w:w="2552" w:type="dxa"/>
            <w:vAlign w:val="center"/>
          </w:tcPr>
          <w:p w14:paraId="387DEF8F" w14:textId="77777777" w:rsidR="00E25CA9" w:rsidRDefault="00E25CA9">
            <w:pPr>
              <w:pStyle w:val="ad"/>
              <w:spacing w:line="360" w:lineRule="auto"/>
              <w:ind w:firstLine="0"/>
              <w:jc w:val="center"/>
            </w:pPr>
          </w:p>
        </w:tc>
        <w:tc>
          <w:tcPr>
            <w:tcW w:w="3544" w:type="dxa"/>
            <w:vAlign w:val="center"/>
            <w:hideMark/>
          </w:tcPr>
          <w:p w14:paraId="525C1A56" w14:textId="77777777" w:rsidR="00E25CA9" w:rsidRDefault="00E25CA9">
            <w:pPr>
              <w:pStyle w:val="ad"/>
              <w:spacing w:line="360" w:lineRule="auto"/>
              <w:ind w:firstLine="0"/>
              <w:jc w:val="center"/>
              <w:rPr>
                <w:sz w:val="24"/>
                <w:szCs w:val="24"/>
              </w:rPr>
            </w:pPr>
            <w:r>
              <w:rPr>
                <w:sz w:val="24"/>
                <w:szCs w:val="24"/>
              </w:rPr>
              <w:t>номер группы, зачетной книжки</w:t>
            </w:r>
          </w:p>
        </w:tc>
        <w:tc>
          <w:tcPr>
            <w:tcW w:w="1701" w:type="dxa"/>
            <w:vAlign w:val="center"/>
            <w:hideMark/>
          </w:tcPr>
          <w:p w14:paraId="326B49D5" w14:textId="77777777" w:rsidR="00E25CA9" w:rsidRDefault="00E25CA9">
            <w:pPr>
              <w:pStyle w:val="ad"/>
              <w:spacing w:line="360" w:lineRule="auto"/>
              <w:ind w:firstLine="0"/>
              <w:jc w:val="center"/>
              <w:rPr>
                <w:szCs w:val="22"/>
              </w:rPr>
            </w:pPr>
            <w:r>
              <w:rPr>
                <w:sz w:val="24"/>
                <w:szCs w:val="24"/>
              </w:rPr>
              <w:t>подпись, дата</w:t>
            </w:r>
          </w:p>
        </w:tc>
        <w:tc>
          <w:tcPr>
            <w:tcW w:w="2552" w:type="dxa"/>
            <w:vAlign w:val="center"/>
            <w:hideMark/>
          </w:tcPr>
          <w:p w14:paraId="58FC3C21" w14:textId="77777777" w:rsidR="00E25CA9" w:rsidRDefault="00E25CA9">
            <w:pPr>
              <w:pStyle w:val="ad"/>
              <w:spacing w:line="360" w:lineRule="auto"/>
              <w:ind w:firstLine="0"/>
              <w:jc w:val="center"/>
            </w:pPr>
            <w:r>
              <w:rPr>
                <w:sz w:val="24"/>
                <w:szCs w:val="24"/>
              </w:rPr>
              <w:t>инициалы, фамилия</w:t>
            </w:r>
          </w:p>
        </w:tc>
      </w:tr>
    </w:tbl>
    <w:p w14:paraId="72C86765" w14:textId="77777777" w:rsidR="00E25CA9" w:rsidRDefault="00E25CA9" w:rsidP="00E25CA9">
      <w:pPr>
        <w:pStyle w:val="ad"/>
        <w:spacing w:line="360" w:lineRule="auto"/>
        <w:ind w:firstLine="0"/>
        <w:rPr>
          <w:szCs w:val="22"/>
          <w:lang w:val="en-AU"/>
        </w:rPr>
      </w:pPr>
    </w:p>
    <w:p w14:paraId="0D338894" w14:textId="77777777" w:rsidR="00E25CA9" w:rsidRDefault="00E25CA9" w:rsidP="00E25CA9">
      <w:pPr>
        <w:pStyle w:val="ad"/>
        <w:spacing w:line="360" w:lineRule="auto"/>
        <w:ind w:firstLine="0"/>
      </w:pPr>
    </w:p>
    <w:p w14:paraId="0D0B450C" w14:textId="77777777" w:rsidR="00E25CA9" w:rsidRDefault="00E25CA9" w:rsidP="00E25CA9">
      <w:pPr>
        <w:pStyle w:val="ad"/>
        <w:spacing w:line="360" w:lineRule="auto"/>
        <w:ind w:firstLine="0"/>
      </w:pPr>
    </w:p>
    <w:p w14:paraId="0464A871" w14:textId="77777777" w:rsidR="00E25CA9" w:rsidRDefault="00E25CA9" w:rsidP="00E25CA9">
      <w:pPr>
        <w:pStyle w:val="ad"/>
        <w:spacing w:line="360" w:lineRule="auto"/>
        <w:ind w:firstLine="0"/>
      </w:pPr>
    </w:p>
    <w:p w14:paraId="249EAAAE" w14:textId="77777777" w:rsidR="00E25CA9" w:rsidRDefault="00E25CA9" w:rsidP="00E25CA9">
      <w:pPr>
        <w:pStyle w:val="ad"/>
        <w:spacing w:line="360" w:lineRule="auto"/>
        <w:ind w:firstLine="0"/>
      </w:pPr>
    </w:p>
    <w:p w14:paraId="76068E74" w14:textId="77777777" w:rsidR="00E25CA9" w:rsidRDefault="00E25CA9" w:rsidP="00E25CA9">
      <w:pPr>
        <w:pStyle w:val="ad"/>
        <w:spacing w:line="360" w:lineRule="auto"/>
        <w:ind w:firstLine="0"/>
      </w:pPr>
    </w:p>
    <w:p w14:paraId="7493EFA6" w14:textId="77777777" w:rsidR="00E25CA9" w:rsidRDefault="00E25CA9" w:rsidP="00E25CA9">
      <w:pPr>
        <w:pStyle w:val="ad"/>
        <w:spacing w:line="360" w:lineRule="auto"/>
        <w:ind w:firstLine="0"/>
      </w:pPr>
    </w:p>
    <w:p w14:paraId="6A5DA8B7" w14:textId="77777777" w:rsidR="00E25CA9" w:rsidRDefault="00E25CA9" w:rsidP="00E25CA9">
      <w:pPr>
        <w:pStyle w:val="ad"/>
        <w:spacing w:line="360" w:lineRule="auto"/>
        <w:ind w:firstLine="0"/>
      </w:pPr>
    </w:p>
    <w:p w14:paraId="02606680" w14:textId="261E6699" w:rsidR="002D2714" w:rsidRPr="0022317D" w:rsidRDefault="00E25CA9" w:rsidP="00E25CA9">
      <w:pPr>
        <w:widowControl w:val="0"/>
        <w:autoSpaceDE w:val="0"/>
        <w:autoSpaceDN w:val="0"/>
        <w:spacing w:after="200"/>
        <w:ind w:right="850" w:firstLine="0"/>
        <w:jc w:val="center"/>
        <w:rPr>
          <w:rFonts w:cs="Times New Roman"/>
          <w:b/>
          <w:szCs w:val="28"/>
        </w:rPr>
      </w:pPr>
      <w:r>
        <w:t>Красноярск 2022</w:t>
      </w:r>
    </w:p>
    <w:sdt>
      <w:sdtPr>
        <w:rPr>
          <w:rFonts w:ascii="Times New Roman" w:eastAsiaTheme="minorHAnsi" w:hAnsi="Times New Roman" w:cs="Times New Roman"/>
          <w:color w:val="auto"/>
          <w:sz w:val="28"/>
          <w:szCs w:val="20"/>
          <w:lang w:eastAsia="en-US"/>
        </w:rPr>
        <w:id w:val="-271019581"/>
        <w:docPartObj>
          <w:docPartGallery w:val="Table of Contents"/>
          <w:docPartUnique/>
        </w:docPartObj>
      </w:sdtPr>
      <w:sdtEndPr>
        <w:rPr>
          <w:rFonts w:cstheme="minorBidi"/>
          <w:b/>
          <w:bCs/>
          <w:szCs w:val="22"/>
        </w:rPr>
      </w:sdtEndPr>
      <w:sdtContent>
        <w:p w14:paraId="7A993830" w14:textId="77777777" w:rsidR="00694BA1" w:rsidRDefault="00694BA1" w:rsidP="00D63DC5">
          <w:pPr>
            <w:pStyle w:val="ab"/>
            <w:spacing w:before="0" w:line="360" w:lineRule="auto"/>
            <w:jc w:val="center"/>
            <w:rPr>
              <w:rFonts w:ascii="Times New Roman" w:hAnsi="Times New Roman" w:cs="Times New Roman"/>
              <w:b/>
              <w:color w:val="000000" w:themeColor="text1"/>
            </w:rPr>
          </w:pPr>
          <w:r w:rsidRPr="00CB0FE3">
            <w:rPr>
              <w:rFonts w:ascii="Times New Roman" w:hAnsi="Times New Roman" w:cs="Times New Roman"/>
              <w:b/>
              <w:color w:val="000000" w:themeColor="text1"/>
            </w:rPr>
            <w:t>Содержание</w:t>
          </w:r>
        </w:p>
        <w:p w14:paraId="630D87FD" w14:textId="77777777" w:rsidR="00694BA1" w:rsidRPr="00CB0FE3" w:rsidRDefault="00694BA1" w:rsidP="00D63DC5">
          <w:pPr>
            <w:rPr>
              <w:lang w:eastAsia="ru-RU"/>
            </w:rPr>
          </w:pPr>
        </w:p>
        <w:p w14:paraId="2784AE0F" w14:textId="75ADB702" w:rsidR="0079456B" w:rsidRDefault="00694BA1">
          <w:pPr>
            <w:pStyle w:val="11"/>
            <w:tabs>
              <w:tab w:val="right" w:leader="dot" w:pos="9345"/>
            </w:tabs>
            <w:rPr>
              <w:rFonts w:asciiTheme="minorHAnsi" w:eastAsiaTheme="minorEastAsia" w:hAnsiTheme="minorHAnsi" w:cstheme="minorBidi"/>
              <w:noProof/>
              <w:sz w:val="22"/>
              <w:szCs w:val="22"/>
              <w:lang w:eastAsia="ru-RU"/>
            </w:rPr>
          </w:pPr>
          <w:r w:rsidRPr="00CB0FE3">
            <w:fldChar w:fldCharType="begin"/>
          </w:r>
          <w:r w:rsidRPr="00CB0FE3">
            <w:instrText xml:space="preserve"> TOC \o "1-3" \h \z \u </w:instrText>
          </w:r>
          <w:r w:rsidRPr="00CB0FE3">
            <w:fldChar w:fldCharType="separate"/>
          </w:r>
          <w:hyperlink w:anchor="_Toc122042525" w:history="1">
            <w:r w:rsidR="0079456B" w:rsidRPr="003C7E3E">
              <w:rPr>
                <w:rStyle w:val="ac"/>
                <w:noProof/>
              </w:rPr>
              <w:t>Введение</w:t>
            </w:r>
            <w:r w:rsidR="0079456B">
              <w:rPr>
                <w:noProof/>
                <w:webHidden/>
              </w:rPr>
              <w:tab/>
            </w:r>
            <w:r w:rsidR="0079456B">
              <w:rPr>
                <w:noProof/>
                <w:webHidden/>
              </w:rPr>
              <w:fldChar w:fldCharType="begin"/>
            </w:r>
            <w:r w:rsidR="0079456B">
              <w:rPr>
                <w:noProof/>
                <w:webHidden/>
              </w:rPr>
              <w:instrText xml:space="preserve"> PAGEREF _Toc122042525 \h </w:instrText>
            </w:r>
            <w:r w:rsidR="0079456B">
              <w:rPr>
                <w:noProof/>
                <w:webHidden/>
              </w:rPr>
            </w:r>
            <w:r w:rsidR="0079456B">
              <w:rPr>
                <w:noProof/>
                <w:webHidden/>
              </w:rPr>
              <w:fldChar w:fldCharType="separate"/>
            </w:r>
            <w:r w:rsidR="0079456B">
              <w:rPr>
                <w:noProof/>
                <w:webHidden/>
              </w:rPr>
              <w:t>3</w:t>
            </w:r>
            <w:r w:rsidR="0079456B">
              <w:rPr>
                <w:noProof/>
                <w:webHidden/>
              </w:rPr>
              <w:fldChar w:fldCharType="end"/>
            </w:r>
          </w:hyperlink>
        </w:p>
        <w:p w14:paraId="28164BB2" w14:textId="0013E323"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26" w:history="1">
            <w:r w:rsidR="0079456B" w:rsidRPr="003C7E3E">
              <w:rPr>
                <w:rStyle w:val="ac"/>
                <w:noProof/>
              </w:rPr>
              <w:t>Раздел 1. Теоретическая часть</w:t>
            </w:r>
            <w:r w:rsidR="0079456B">
              <w:rPr>
                <w:noProof/>
                <w:webHidden/>
              </w:rPr>
              <w:tab/>
            </w:r>
            <w:r w:rsidR="0079456B">
              <w:rPr>
                <w:noProof/>
                <w:webHidden/>
              </w:rPr>
              <w:fldChar w:fldCharType="begin"/>
            </w:r>
            <w:r w:rsidR="0079456B">
              <w:rPr>
                <w:noProof/>
                <w:webHidden/>
              </w:rPr>
              <w:instrText xml:space="preserve"> PAGEREF _Toc122042526 \h </w:instrText>
            </w:r>
            <w:r w:rsidR="0079456B">
              <w:rPr>
                <w:noProof/>
                <w:webHidden/>
              </w:rPr>
            </w:r>
            <w:r w:rsidR="0079456B">
              <w:rPr>
                <w:noProof/>
                <w:webHidden/>
              </w:rPr>
              <w:fldChar w:fldCharType="separate"/>
            </w:r>
            <w:r w:rsidR="0079456B">
              <w:rPr>
                <w:noProof/>
                <w:webHidden/>
              </w:rPr>
              <w:t>5</w:t>
            </w:r>
            <w:r w:rsidR="0079456B">
              <w:rPr>
                <w:noProof/>
                <w:webHidden/>
              </w:rPr>
              <w:fldChar w:fldCharType="end"/>
            </w:r>
          </w:hyperlink>
        </w:p>
        <w:p w14:paraId="7A62A1C2" w14:textId="6FC481E8"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27" w:history="1">
            <w:r w:rsidR="0079456B" w:rsidRPr="003C7E3E">
              <w:rPr>
                <w:rStyle w:val="ac"/>
                <w:noProof/>
              </w:rPr>
              <w:t>1.1 Принцип работы системы:</w:t>
            </w:r>
            <w:r w:rsidR="0079456B">
              <w:rPr>
                <w:noProof/>
                <w:webHidden/>
              </w:rPr>
              <w:tab/>
            </w:r>
            <w:r w:rsidR="0079456B">
              <w:rPr>
                <w:noProof/>
                <w:webHidden/>
              </w:rPr>
              <w:fldChar w:fldCharType="begin"/>
            </w:r>
            <w:r w:rsidR="0079456B">
              <w:rPr>
                <w:noProof/>
                <w:webHidden/>
              </w:rPr>
              <w:instrText xml:space="preserve"> PAGEREF _Toc122042527 \h </w:instrText>
            </w:r>
            <w:r w:rsidR="0079456B">
              <w:rPr>
                <w:noProof/>
                <w:webHidden/>
              </w:rPr>
            </w:r>
            <w:r w:rsidR="0079456B">
              <w:rPr>
                <w:noProof/>
                <w:webHidden/>
              </w:rPr>
              <w:fldChar w:fldCharType="separate"/>
            </w:r>
            <w:r w:rsidR="0079456B">
              <w:rPr>
                <w:noProof/>
                <w:webHidden/>
              </w:rPr>
              <w:t>5</w:t>
            </w:r>
            <w:r w:rsidR="0079456B">
              <w:rPr>
                <w:noProof/>
                <w:webHidden/>
              </w:rPr>
              <w:fldChar w:fldCharType="end"/>
            </w:r>
          </w:hyperlink>
        </w:p>
        <w:p w14:paraId="34E49539" w14:textId="74084EC8"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28" w:history="1">
            <w:r w:rsidR="0079456B" w:rsidRPr="003C7E3E">
              <w:rPr>
                <w:rStyle w:val="ac"/>
                <w:noProof/>
              </w:rPr>
              <w:t>1.2 Псевдослучайная последовательность:</w:t>
            </w:r>
            <w:r w:rsidR="0079456B">
              <w:rPr>
                <w:noProof/>
                <w:webHidden/>
              </w:rPr>
              <w:tab/>
            </w:r>
            <w:r w:rsidR="0079456B">
              <w:rPr>
                <w:noProof/>
                <w:webHidden/>
              </w:rPr>
              <w:fldChar w:fldCharType="begin"/>
            </w:r>
            <w:r w:rsidR="0079456B">
              <w:rPr>
                <w:noProof/>
                <w:webHidden/>
              </w:rPr>
              <w:instrText xml:space="preserve"> PAGEREF _Toc122042528 \h </w:instrText>
            </w:r>
            <w:r w:rsidR="0079456B">
              <w:rPr>
                <w:noProof/>
                <w:webHidden/>
              </w:rPr>
            </w:r>
            <w:r w:rsidR="0079456B">
              <w:rPr>
                <w:noProof/>
                <w:webHidden/>
              </w:rPr>
              <w:fldChar w:fldCharType="separate"/>
            </w:r>
            <w:r w:rsidR="0079456B">
              <w:rPr>
                <w:noProof/>
                <w:webHidden/>
              </w:rPr>
              <w:t>6</w:t>
            </w:r>
            <w:r w:rsidR="0079456B">
              <w:rPr>
                <w:noProof/>
                <w:webHidden/>
              </w:rPr>
              <w:fldChar w:fldCharType="end"/>
            </w:r>
          </w:hyperlink>
        </w:p>
        <w:p w14:paraId="403D8E63" w14:textId="5BE530F5"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29" w:history="1">
            <w:r w:rsidR="0079456B" w:rsidRPr="003C7E3E">
              <w:rPr>
                <w:rStyle w:val="ac"/>
                <w:noProof/>
              </w:rPr>
              <w:t xml:space="preserve">1.3 </w:t>
            </w:r>
            <w:r w:rsidR="0079456B" w:rsidRPr="003C7E3E">
              <w:rPr>
                <w:rStyle w:val="ac"/>
                <w:noProof/>
                <w:lang w:val="en-US"/>
              </w:rPr>
              <w:t>DMA</w:t>
            </w:r>
            <w:r w:rsidR="0079456B" w:rsidRPr="003C7E3E">
              <w:rPr>
                <w:rStyle w:val="ac"/>
                <w:noProof/>
              </w:rPr>
              <w:t xml:space="preserve"> и ЦАП микроконтроллера </w:t>
            </w:r>
            <w:r w:rsidR="0079456B" w:rsidRPr="003C7E3E">
              <w:rPr>
                <w:rStyle w:val="ac"/>
                <w:noProof/>
                <w:lang w:val="en-US"/>
              </w:rPr>
              <w:t>STM</w:t>
            </w:r>
            <w:r w:rsidR="0079456B" w:rsidRPr="003C7E3E">
              <w:rPr>
                <w:rStyle w:val="ac"/>
                <w:noProof/>
              </w:rPr>
              <w:t>32:</w:t>
            </w:r>
            <w:r w:rsidR="0079456B">
              <w:rPr>
                <w:noProof/>
                <w:webHidden/>
              </w:rPr>
              <w:tab/>
            </w:r>
            <w:r w:rsidR="0079456B">
              <w:rPr>
                <w:noProof/>
                <w:webHidden/>
              </w:rPr>
              <w:fldChar w:fldCharType="begin"/>
            </w:r>
            <w:r w:rsidR="0079456B">
              <w:rPr>
                <w:noProof/>
                <w:webHidden/>
              </w:rPr>
              <w:instrText xml:space="preserve"> PAGEREF _Toc122042529 \h </w:instrText>
            </w:r>
            <w:r w:rsidR="0079456B">
              <w:rPr>
                <w:noProof/>
                <w:webHidden/>
              </w:rPr>
            </w:r>
            <w:r w:rsidR="0079456B">
              <w:rPr>
                <w:noProof/>
                <w:webHidden/>
              </w:rPr>
              <w:fldChar w:fldCharType="separate"/>
            </w:r>
            <w:r w:rsidR="0079456B">
              <w:rPr>
                <w:noProof/>
                <w:webHidden/>
              </w:rPr>
              <w:t>8</w:t>
            </w:r>
            <w:r w:rsidR="0079456B">
              <w:rPr>
                <w:noProof/>
                <w:webHidden/>
              </w:rPr>
              <w:fldChar w:fldCharType="end"/>
            </w:r>
          </w:hyperlink>
        </w:p>
        <w:p w14:paraId="148C4E46" w14:textId="6630344B"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30" w:history="1">
            <w:r w:rsidR="0079456B" w:rsidRPr="003C7E3E">
              <w:rPr>
                <w:rStyle w:val="ac"/>
                <w:noProof/>
              </w:rPr>
              <w:t xml:space="preserve">Раздел 2. Реализация </w:t>
            </w:r>
            <w:r w:rsidR="0079456B" w:rsidRPr="003C7E3E">
              <w:rPr>
                <w:rStyle w:val="ac"/>
                <w:noProof/>
                <w:lang w:val="en-US"/>
              </w:rPr>
              <w:t>BPSK</w:t>
            </w:r>
            <w:r w:rsidR="0079456B" w:rsidRPr="003C7E3E">
              <w:rPr>
                <w:rStyle w:val="ac"/>
                <w:noProof/>
              </w:rPr>
              <w:t xml:space="preserve"> модуляции на базе микроконтроллера</w:t>
            </w:r>
            <w:r w:rsidR="0079456B">
              <w:rPr>
                <w:noProof/>
                <w:webHidden/>
              </w:rPr>
              <w:tab/>
            </w:r>
            <w:r w:rsidR="0079456B">
              <w:rPr>
                <w:noProof/>
                <w:webHidden/>
              </w:rPr>
              <w:fldChar w:fldCharType="begin"/>
            </w:r>
            <w:r w:rsidR="0079456B">
              <w:rPr>
                <w:noProof/>
                <w:webHidden/>
              </w:rPr>
              <w:instrText xml:space="preserve"> PAGEREF _Toc122042530 \h </w:instrText>
            </w:r>
            <w:r w:rsidR="0079456B">
              <w:rPr>
                <w:noProof/>
                <w:webHidden/>
              </w:rPr>
            </w:r>
            <w:r w:rsidR="0079456B">
              <w:rPr>
                <w:noProof/>
                <w:webHidden/>
              </w:rPr>
              <w:fldChar w:fldCharType="separate"/>
            </w:r>
            <w:r w:rsidR="0079456B">
              <w:rPr>
                <w:noProof/>
                <w:webHidden/>
              </w:rPr>
              <w:t>11</w:t>
            </w:r>
            <w:r w:rsidR="0079456B">
              <w:rPr>
                <w:noProof/>
                <w:webHidden/>
              </w:rPr>
              <w:fldChar w:fldCharType="end"/>
            </w:r>
          </w:hyperlink>
        </w:p>
        <w:p w14:paraId="65A392E4" w14:textId="2D604317"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31" w:history="1">
            <w:r w:rsidR="0079456B" w:rsidRPr="003C7E3E">
              <w:rPr>
                <w:rStyle w:val="ac"/>
                <w:noProof/>
              </w:rPr>
              <w:t>Заключение</w:t>
            </w:r>
            <w:r w:rsidR="0079456B">
              <w:rPr>
                <w:noProof/>
                <w:webHidden/>
              </w:rPr>
              <w:tab/>
            </w:r>
            <w:r w:rsidR="0079456B">
              <w:rPr>
                <w:noProof/>
                <w:webHidden/>
              </w:rPr>
              <w:fldChar w:fldCharType="begin"/>
            </w:r>
            <w:r w:rsidR="0079456B">
              <w:rPr>
                <w:noProof/>
                <w:webHidden/>
              </w:rPr>
              <w:instrText xml:space="preserve"> PAGEREF _Toc122042531 \h </w:instrText>
            </w:r>
            <w:r w:rsidR="0079456B">
              <w:rPr>
                <w:noProof/>
                <w:webHidden/>
              </w:rPr>
            </w:r>
            <w:r w:rsidR="0079456B">
              <w:rPr>
                <w:noProof/>
                <w:webHidden/>
              </w:rPr>
              <w:fldChar w:fldCharType="separate"/>
            </w:r>
            <w:r w:rsidR="0079456B">
              <w:rPr>
                <w:noProof/>
                <w:webHidden/>
              </w:rPr>
              <w:t>14</w:t>
            </w:r>
            <w:r w:rsidR="0079456B">
              <w:rPr>
                <w:noProof/>
                <w:webHidden/>
              </w:rPr>
              <w:fldChar w:fldCharType="end"/>
            </w:r>
          </w:hyperlink>
        </w:p>
        <w:p w14:paraId="4F472F43" w14:textId="7917D10E"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32" w:history="1">
            <w:r w:rsidR="0079456B" w:rsidRPr="003C7E3E">
              <w:rPr>
                <w:rStyle w:val="ac"/>
                <w:noProof/>
              </w:rPr>
              <w:t>Список используемых источников</w:t>
            </w:r>
            <w:r w:rsidR="0079456B">
              <w:rPr>
                <w:noProof/>
                <w:webHidden/>
              </w:rPr>
              <w:tab/>
            </w:r>
            <w:r w:rsidR="0079456B">
              <w:rPr>
                <w:noProof/>
                <w:webHidden/>
              </w:rPr>
              <w:fldChar w:fldCharType="begin"/>
            </w:r>
            <w:r w:rsidR="0079456B">
              <w:rPr>
                <w:noProof/>
                <w:webHidden/>
              </w:rPr>
              <w:instrText xml:space="preserve"> PAGEREF _Toc122042532 \h </w:instrText>
            </w:r>
            <w:r w:rsidR="0079456B">
              <w:rPr>
                <w:noProof/>
                <w:webHidden/>
              </w:rPr>
            </w:r>
            <w:r w:rsidR="0079456B">
              <w:rPr>
                <w:noProof/>
                <w:webHidden/>
              </w:rPr>
              <w:fldChar w:fldCharType="separate"/>
            </w:r>
            <w:r w:rsidR="0079456B">
              <w:rPr>
                <w:noProof/>
                <w:webHidden/>
              </w:rPr>
              <w:t>15</w:t>
            </w:r>
            <w:r w:rsidR="0079456B">
              <w:rPr>
                <w:noProof/>
                <w:webHidden/>
              </w:rPr>
              <w:fldChar w:fldCharType="end"/>
            </w:r>
          </w:hyperlink>
        </w:p>
        <w:p w14:paraId="78ECEF88" w14:textId="3E95719D" w:rsidR="0079456B" w:rsidRDefault="00000000">
          <w:pPr>
            <w:pStyle w:val="11"/>
            <w:tabs>
              <w:tab w:val="right" w:leader="dot" w:pos="9345"/>
            </w:tabs>
            <w:rPr>
              <w:rFonts w:asciiTheme="minorHAnsi" w:eastAsiaTheme="minorEastAsia" w:hAnsiTheme="minorHAnsi" w:cstheme="minorBidi"/>
              <w:noProof/>
              <w:sz w:val="22"/>
              <w:szCs w:val="22"/>
              <w:lang w:eastAsia="ru-RU"/>
            </w:rPr>
          </w:pPr>
          <w:hyperlink w:anchor="_Toc122042533" w:history="1">
            <w:r w:rsidR="0079456B" w:rsidRPr="003C7E3E">
              <w:rPr>
                <w:rStyle w:val="ac"/>
                <w:noProof/>
              </w:rPr>
              <w:t>Приложение А</w:t>
            </w:r>
            <w:r w:rsidR="0079456B">
              <w:rPr>
                <w:noProof/>
                <w:webHidden/>
              </w:rPr>
              <w:tab/>
            </w:r>
            <w:r w:rsidR="0079456B">
              <w:rPr>
                <w:noProof/>
                <w:webHidden/>
              </w:rPr>
              <w:fldChar w:fldCharType="begin"/>
            </w:r>
            <w:r w:rsidR="0079456B">
              <w:rPr>
                <w:noProof/>
                <w:webHidden/>
              </w:rPr>
              <w:instrText xml:space="preserve"> PAGEREF _Toc122042533 \h </w:instrText>
            </w:r>
            <w:r w:rsidR="0079456B">
              <w:rPr>
                <w:noProof/>
                <w:webHidden/>
              </w:rPr>
            </w:r>
            <w:r w:rsidR="0079456B">
              <w:rPr>
                <w:noProof/>
                <w:webHidden/>
              </w:rPr>
              <w:fldChar w:fldCharType="separate"/>
            </w:r>
            <w:r w:rsidR="0079456B">
              <w:rPr>
                <w:noProof/>
                <w:webHidden/>
              </w:rPr>
              <w:t>16</w:t>
            </w:r>
            <w:r w:rsidR="0079456B">
              <w:rPr>
                <w:noProof/>
                <w:webHidden/>
              </w:rPr>
              <w:fldChar w:fldCharType="end"/>
            </w:r>
          </w:hyperlink>
        </w:p>
        <w:p w14:paraId="79BEDAB6" w14:textId="34AE3E93" w:rsidR="00694BA1" w:rsidRDefault="00694BA1" w:rsidP="00D63DC5">
          <w:pPr>
            <w:rPr>
              <w:b/>
              <w:bCs/>
            </w:rPr>
          </w:pPr>
          <w:r w:rsidRPr="00CB0FE3">
            <w:rPr>
              <w:b/>
              <w:bCs/>
            </w:rPr>
            <w:fldChar w:fldCharType="end"/>
          </w:r>
        </w:p>
      </w:sdtContent>
    </w:sdt>
    <w:p w14:paraId="6CAB520A" w14:textId="0BF9D28A" w:rsidR="00694BA1" w:rsidRDefault="00694BA1" w:rsidP="00E25CA9">
      <w:pPr>
        <w:widowControl w:val="0"/>
        <w:autoSpaceDE w:val="0"/>
        <w:autoSpaceDN w:val="0"/>
        <w:spacing w:after="200"/>
        <w:ind w:firstLine="0"/>
        <w:jc w:val="center"/>
        <w:rPr>
          <w:rFonts w:eastAsiaTheme="majorEastAsia" w:cs="Times New Roman"/>
          <w:b/>
          <w:bCs/>
          <w:color w:val="000000" w:themeColor="text1"/>
          <w:szCs w:val="28"/>
        </w:rPr>
      </w:pPr>
      <w:r>
        <w:rPr>
          <w:rFonts w:cs="Times New Roman"/>
        </w:rPr>
        <w:br w:type="page"/>
      </w:r>
    </w:p>
    <w:p w14:paraId="4DF59C50" w14:textId="2D1E12CF" w:rsidR="00FC7C79" w:rsidRPr="007118AE" w:rsidRDefault="00D403D8" w:rsidP="00835CA9">
      <w:pPr>
        <w:pStyle w:val="1"/>
        <w:rPr>
          <w:rFonts w:cs="Times New Roman"/>
        </w:rPr>
      </w:pPr>
      <w:bookmarkStart w:id="0" w:name="_Toc122042525"/>
      <w:r>
        <w:rPr>
          <w:rFonts w:cs="Times New Roman"/>
        </w:rPr>
        <w:lastRenderedPageBreak/>
        <w:t>В</w:t>
      </w:r>
      <w:r w:rsidR="007E558C">
        <w:rPr>
          <w:rFonts w:cs="Times New Roman"/>
        </w:rPr>
        <w:t>в</w:t>
      </w:r>
      <w:r>
        <w:rPr>
          <w:rFonts w:cs="Times New Roman"/>
        </w:rPr>
        <w:t>едение</w:t>
      </w:r>
      <w:bookmarkEnd w:id="0"/>
    </w:p>
    <w:p w14:paraId="56F477DB" w14:textId="02B85458" w:rsidR="00FC7C79" w:rsidRPr="00FC7C79" w:rsidRDefault="00FC7C79" w:rsidP="00835CA9">
      <w:pPr>
        <w:rPr>
          <w:rFonts w:cs="Times New Roman"/>
          <w:szCs w:val="28"/>
        </w:rPr>
      </w:pPr>
      <w:r w:rsidRPr="00FC7C79">
        <w:rPr>
          <w:rFonts w:cs="Times New Roman"/>
          <w:szCs w:val="28"/>
        </w:rPr>
        <w:t xml:space="preserve">Глобальная навигационная спутниковая система (Global </w:t>
      </w:r>
      <w:proofErr w:type="spellStart"/>
      <w:r w:rsidRPr="00FC7C79">
        <w:rPr>
          <w:rFonts w:cs="Times New Roman"/>
          <w:szCs w:val="28"/>
        </w:rPr>
        <w:t>Navigation</w:t>
      </w:r>
      <w:proofErr w:type="spellEnd"/>
      <w:r w:rsidRPr="00FC7C79">
        <w:rPr>
          <w:rFonts w:cs="Times New Roman"/>
          <w:szCs w:val="28"/>
        </w:rPr>
        <w:t xml:space="preserve"> Satellite System </w:t>
      </w:r>
      <w:r>
        <w:rPr>
          <w:rFonts w:cs="Times New Roman"/>
          <w:szCs w:val="28"/>
        </w:rPr>
        <w:t>–</w:t>
      </w:r>
      <w:r w:rsidRPr="00FC7C79">
        <w:rPr>
          <w:rFonts w:cs="Times New Roman"/>
          <w:szCs w:val="28"/>
        </w:rPr>
        <w:t xml:space="preserve"> GNSS)</w:t>
      </w:r>
      <w:r>
        <w:rPr>
          <w:rFonts w:cs="Times New Roman"/>
          <w:szCs w:val="28"/>
        </w:rPr>
        <w:t xml:space="preserve"> – </w:t>
      </w:r>
      <w:r w:rsidRPr="00FC7C79">
        <w:rPr>
          <w:rFonts w:cs="Times New Roman"/>
          <w:szCs w:val="28"/>
        </w:rPr>
        <w:t>это спутниковые системы (наиболее распространены GPS и ГЛОНАСС), используемые для определения местоположения в любой точке земной поверхности с применением специальных навигационных или геодезических приемников. GNSS-технология нашла широкое применение в геодезии, городском и земельном кадастре, при инвентаризации земель, строительстве инженерных сооружений, в геологии и т.д.</w:t>
      </w:r>
    </w:p>
    <w:p w14:paraId="66D13F21" w14:textId="614E662F" w:rsidR="00490415" w:rsidRDefault="00490415" w:rsidP="00835CA9">
      <w:pPr>
        <w:rPr>
          <w:rFonts w:cs="Times New Roman"/>
          <w:szCs w:val="28"/>
        </w:rPr>
      </w:pPr>
      <w:r w:rsidRPr="00490415">
        <w:rPr>
          <w:rFonts w:cs="Times New Roman"/>
          <w:szCs w:val="28"/>
        </w:rPr>
        <w:t>ГЛОНАСС – это российская разработка, которая обеспечивает точное позиционирование объекта в пространстве с минимальной погрешностью. Для определения координат используется специальное оборудование, которое при поддержке наземной инфраструктуры связывается с сетью спутников, выведенных на околоземную орбиту.</w:t>
      </w:r>
    </w:p>
    <w:p w14:paraId="17B2FFF4" w14:textId="57BA45D3" w:rsidR="00E31398" w:rsidRDefault="00E31398" w:rsidP="00835CA9">
      <w:pPr>
        <w:rPr>
          <w:rFonts w:cs="Times New Roman"/>
          <w:szCs w:val="28"/>
        </w:rPr>
      </w:pPr>
      <w:r w:rsidRPr="00E31398">
        <w:rPr>
          <w:rFonts w:cs="Times New Roman"/>
          <w:szCs w:val="28"/>
        </w:rPr>
        <w:t xml:space="preserve">Основой системы ГЛОНАСС являются 24 космических аппарата, которые движутся в трёх орбитальных плоскостях по 8 аппаратов в каждой плоскости, наклоненных к экватору под углом 64,8°, с высотой орбит 19100 км и периодом обращения 11 ч 15 мин 44 с. Выбранная структура орбитальной группировки обеспечивает движение всех </w:t>
      </w:r>
      <w:r>
        <w:rPr>
          <w:rFonts w:cs="Times New Roman"/>
          <w:szCs w:val="28"/>
        </w:rPr>
        <w:t>космических аппаратов</w:t>
      </w:r>
      <w:r w:rsidRPr="00E31398">
        <w:rPr>
          <w:rFonts w:cs="Times New Roman"/>
          <w:szCs w:val="28"/>
        </w:rPr>
        <w:t xml:space="preserve"> по единой трассе на поверхности Земли с ее повторяемостью через 8 суток. Такие характеристики обеспечивают высокую устойчивость орбитальной группировки системы ГЛОНАСС, что практически позволяет обходиться без коррекции орбит космических аппаратов в течение всего срока их активного существования.</w:t>
      </w:r>
    </w:p>
    <w:p w14:paraId="63052E34" w14:textId="2F9A9681" w:rsidR="00E835ED" w:rsidRPr="00E835ED" w:rsidRDefault="00E835ED" w:rsidP="00E835ED">
      <w:pPr>
        <w:ind w:firstLine="0"/>
        <w:rPr>
          <w:rFonts w:cs="Times New Roman"/>
          <w:szCs w:val="28"/>
        </w:rPr>
      </w:pPr>
      <w:r>
        <w:rPr>
          <w:rFonts w:cs="Times New Roman"/>
          <w:szCs w:val="28"/>
        </w:rPr>
        <w:tab/>
        <w:t>***</w:t>
      </w:r>
      <w:r w:rsidRPr="00E835ED">
        <w:t xml:space="preserve"> </w:t>
      </w:r>
      <w:r w:rsidRPr="00E835ED">
        <w:rPr>
          <w:rFonts w:cs="Times New Roman"/>
          <w:szCs w:val="28"/>
        </w:rPr>
        <w:t xml:space="preserve">Для определения координат при помощи ГЛОНАСС необходимо получить сигналы от четырех спутников. Эти сигналы, которые отправляются со спутника, содержат информацию о времени, орбите спутника и его текущем положении. Когда приемник получает сигналы от всех четырех спутников, он </w:t>
      </w:r>
      <w:r w:rsidRPr="00E835ED">
        <w:rPr>
          <w:rFonts w:cs="Times New Roman"/>
          <w:szCs w:val="28"/>
        </w:rPr>
        <w:lastRenderedPageBreak/>
        <w:t>может использовать эту информацию для определения своего местоположения.</w:t>
      </w:r>
    </w:p>
    <w:p w14:paraId="58CA642B" w14:textId="77777777" w:rsidR="00E835ED" w:rsidRPr="00E835ED" w:rsidRDefault="00E835ED" w:rsidP="00E835ED">
      <w:pPr>
        <w:ind w:firstLine="0"/>
        <w:rPr>
          <w:rFonts w:cs="Times New Roman"/>
          <w:szCs w:val="28"/>
        </w:rPr>
      </w:pPr>
    </w:p>
    <w:p w14:paraId="6771B94F" w14:textId="77777777" w:rsidR="00E835ED" w:rsidRPr="00E835ED" w:rsidRDefault="00E835ED" w:rsidP="00E835ED">
      <w:pPr>
        <w:ind w:firstLine="0"/>
        <w:rPr>
          <w:rFonts w:cs="Times New Roman"/>
          <w:szCs w:val="28"/>
        </w:rPr>
      </w:pPr>
      <w:r w:rsidRPr="00E835ED">
        <w:rPr>
          <w:rFonts w:cs="Times New Roman"/>
          <w:szCs w:val="28"/>
        </w:rPr>
        <w:t>Каждый спутник передает сигнал в форме кода, который содержит информацию о времени передачи сигнала. Этот код синхронизируется с атомными часами, находящимися на борту спутника, что позволяет получить точное время передачи сигнала. Приемник сравнивает время прибытия сигналов от четырех спутников и на основе этой информации определяет свои координаты.</w:t>
      </w:r>
    </w:p>
    <w:p w14:paraId="10DEF6ED" w14:textId="77777777" w:rsidR="00E835ED" w:rsidRPr="00E835ED" w:rsidRDefault="00E835ED" w:rsidP="00E835ED">
      <w:pPr>
        <w:ind w:firstLine="0"/>
        <w:rPr>
          <w:rFonts w:cs="Times New Roman"/>
          <w:szCs w:val="28"/>
        </w:rPr>
      </w:pPr>
    </w:p>
    <w:p w14:paraId="54B392CD" w14:textId="77777777" w:rsidR="00E835ED" w:rsidRPr="00E835ED" w:rsidRDefault="00E835ED" w:rsidP="00E835ED">
      <w:pPr>
        <w:ind w:firstLine="0"/>
        <w:rPr>
          <w:rFonts w:cs="Times New Roman"/>
          <w:szCs w:val="28"/>
        </w:rPr>
      </w:pPr>
      <w:r w:rsidRPr="00E835ED">
        <w:rPr>
          <w:rFonts w:cs="Times New Roman"/>
          <w:szCs w:val="28"/>
        </w:rPr>
        <w:t>Процесс определения координат начинается с измерения времени задержки между отправкой сигнала спутником и его приемом приемником. Также учитывается время, которое затрачивает сигнал на перемещение из спутника в приемник. Используя эту информацию, приемник может определить расстояние между собой и каждым из четырех спутников.</w:t>
      </w:r>
    </w:p>
    <w:p w14:paraId="08139EDD" w14:textId="77777777" w:rsidR="00E835ED" w:rsidRPr="00E835ED" w:rsidRDefault="00E835ED" w:rsidP="00E835ED">
      <w:pPr>
        <w:ind w:firstLine="0"/>
        <w:rPr>
          <w:rFonts w:cs="Times New Roman"/>
          <w:szCs w:val="28"/>
        </w:rPr>
      </w:pPr>
    </w:p>
    <w:p w14:paraId="73C23656" w14:textId="77777777" w:rsidR="00E835ED" w:rsidRPr="00E835ED" w:rsidRDefault="00E835ED" w:rsidP="00E835ED">
      <w:pPr>
        <w:ind w:firstLine="0"/>
        <w:rPr>
          <w:rFonts w:cs="Times New Roman"/>
          <w:szCs w:val="28"/>
        </w:rPr>
      </w:pPr>
      <w:r w:rsidRPr="00E835ED">
        <w:rPr>
          <w:rFonts w:cs="Times New Roman"/>
          <w:szCs w:val="28"/>
        </w:rPr>
        <w:t xml:space="preserve">Затем приемник использует эти измерения, чтобы определить свое местоположение на земной поверхности. Для этого приемник применяет метод </w:t>
      </w:r>
      <w:proofErr w:type="spellStart"/>
      <w:r w:rsidRPr="00E835ED">
        <w:rPr>
          <w:rFonts w:cs="Times New Roman"/>
          <w:szCs w:val="28"/>
        </w:rPr>
        <w:t>трилатерации</w:t>
      </w:r>
      <w:proofErr w:type="spellEnd"/>
      <w:r w:rsidRPr="00E835ED">
        <w:rPr>
          <w:rFonts w:cs="Times New Roman"/>
          <w:szCs w:val="28"/>
        </w:rPr>
        <w:t>, который использует три окружности с центрами в каждом из четырех спутников и радиусами, соответствующими измеренным расстояниям до каждого спутника. Точка пересечения трех окружностей является местоположением приемника.</w:t>
      </w:r>
    </w:p>
    <w:p w14:paraId="7CAB67F7" w14:textId="77777777" w:rsidR="00E835ED" w:rsidRPr="00E835ED" w:rsidRDefault="00E835ED" w:rsidP="00E835ED">
      <w:pPr>
        <w:ind w:firstLine="0"/>
        <w:rPr>
          <w:rFonts w:cs="Times New Roman"/>
          <w:szCs w:val="28"/>
        </w:rPr>
      </w:pPr>
    </w:p>
    <w:p w14:paraId="0745F4BB" w14:textId="21713224" w:rsidR="00E835ED" w:rsidRDefault="00E835ED" w:rsidP="00E835ED">
      <w:pPr>
        <w:ind w:firstLine="0"/>
        <w:rPr>
          <w:rFonts w:cs="Times New Roman"/>
          <w:szCs w:val="28"/>
        </w:rPr>
      </w:pPr>
      <w:r w:rsidRPr="00E835ED">
        <w:rPr>
          <w:rFonts w:cs="Times New Roman"/>
          <w:szCs w:val="28"/>
        </w:rPr>
        <w:t xml:space="preserve">Однако, на практике, измерения могут быть неточными из-за различных факторов, таких как атмосферные условия, </w:t>
      </w:r>
      <w:proofErr w:type="spellStart"/>
      <w:r w:rsidRPr="00E835ED">
        <w:rPr>
          <w:rFonts w:cs="Times New Roman"/>
          <w:szCs w:val="28"/>
        </w:rPr>
        <w:t>многолучевость</w:t>
      </w:r>
      <w:proofErr w:type="spellEnd"/>
      <w:r w:rsidRPr="00E835ED">
        <w:rPr>
          <w:rFonts w:cs="Times New Roman"/>
          <w:szCs w:val="28"/>
        </w:rPr>
        <w:t xml:space="preserve"> сигналов и т.д. Поэтому, для повышения точности определения координат, приемник должен учитывать эти факторы и применять коррекции к измерениям. Также, для получения более точных измерений, приемник может использовать сигналы </w:t>
      </w:r>
      <w:r w:rsidRPr="00E835ED">
        <w:rPr>
          <w:rFonts w:cs="Times New Roman"/>
          <w:szCs w:val="28"/>
        </w:rPr>
        <w:lastRenderedPageBreak/>
        <w:t>не только от четырех спутников, но и от большего количества спутников, если они доступны.</w:t>
      </w:r>
      <w:r>
        <w:rPr>
          <w:rFonts w:cs="Times New Roman"/>
          <w:szCs w:val="28"/>
        </w:rPr>
        <w:t xml:space="preserve"> ***</w:t>
      </w:r>
    </w:p>
    <w:p w14:paraId="448496EF" w14:textId="77777777" w:rsidR="00E835ED" w:rsidRDefault="00E835ED" w:rsidP="00E835ED">
      <w:pPr>
        <w:ind w:firstLine="0"/>
        <w:rPr>
          <w:rFonts w:cs="Times New Roman"/>
          <w:szCs w:val="28"/>
        </w:rPr>
      </w:pPr>
    </w:p>
    <w:p w14:paraId="74AB8099" w14:textId="5FA707A2" w:rsidR="00E835ED" w:rsidRPr="00E835ED" w:rsidRDefault="00E835ED" w:rsidP="00E835ED">
      <w:pPr>
        <w:ind w:firstLine="708"/>
        <w:rPr>
          <w:rFonts w:cs="Times New Roman"/>
          <w:szCs w:val="28"/>
        </w:rPr>
      </w:pPr>
      <w:r>
        <w:rPr>
          <w:rFonts w:cs="Times New Roman"/>
          <w:szCs w:val="28"/>
        </w:rPr>
        <w:t>***</w:t>
      </w:r>
      <w:r w:rsidRPr="00E835ED">
        <w:rPr>
          <w:rFonts w:cs="Times New Roman"/>
          <w:szCs w:val="28"/>
        </w:rPr>
        <w:t xml:space="preserve">Метод </w:t>
      </w:r>
      <w:proofErr w:type="spellStart"/>
      <w:r w:rsidRPr="00E835ED">
        <w:rPr>
          <w:rFonts w:cs="Times New Roman"/>
          <w:szCs w:val="28"/>
        </w:rPr>
        <w:t>трилатерации</w:t>
      </w:r>
      <w:proofErr w:type="spellEnd"/>
      <w:r w:rsidRPr="00E835ED">
        <w:rPr>
          <w:rFonts w:cs="Times New Roman"/>
          <w:szCs w:val="28"/>
        </w:rPr>
        <w:t xml:space="preserve"> </w:t>
      </w:r>
      <w:proofErr w:type="gramStart"/>
      <w:r w:rsidRPr="00E835ED">
        <w:rPr>
          <w:rFonts w:cs="Times New Roman"/>
          <w:szCs w:val="28"/>
        </w:rPr>
        <w:t>- это</w:t>
      </w:r>
      <w:proofErr w:type="gramEnd"/>
      <w:r w:rsidRPr="00E835ED">
        <w:rPr>
          <w:rFonts w:cs="Times New Roman"/>
          <w:szCs w:val="28"/>
        </w:rPr>
        <w:t xml:space="preserve"> метод определения расстояния между двумя точками на основе измерения расстояния от каждой из этих точек до третьей точки (точки, известной как базовая станция). </w:t>
      </w:r>
    </w:p>
    <w:p w14:paraId="72717533" w14:textId="77777777" w:rsidR="00E835ED" w:rsidRPr="00E835ED" w:rsidRDefault="00E835ED" w:rsidP="00E835ED">
      <w:pPr>
        <w:ind w:firstLine="0"/>
        <w:rPr>
          <w:rFonts w:cs="Times New Roman"/>
          <w:szCs w:val="28"/>
        </w:rPr>
      </w:pPr>
    </w:p>
    <w:p w14:paraId="05AA1D0B" w14:textId="77777777" w:rsidR="00E835ED" w:rsidRPr="00E835ED" w:rsidRDefault="00E835ED" w:rsidP="00E835ED">
      <w:pPr>
        <w:ind w:firstLine="708"/>
        <w:rPr>
          <w:rFonts w:cs="Times New Roman"/>
          <w:szCs w:val="28"/>
        </w:rPr>
      </w:pPr>
      <w:r w:rsidRPr="00E835ED">
        <w:rPr>
          <w:rFonts w:cs="Times New Roman"/>
          <w:szCs w:val="28"/>
        </w:rPr>
        <w:t xml:space="preserve">Метод </w:t>
      </w:r>
      <w:proofErr w:type="spellStart"/>
      <w:r w:rsidRPr="00E835ED">
        <w:rPr>
          <w:rFonts w:cs="Times New Roman"/>
          <w:szCs w:val="28"/>
        </w:rPr>
        <w:t>трилатерации</w:t>
      </w:r>
      <w:proofErr w:type="spellEnd"/>
      <w:r w:rsidRPr="00E835ED">
        <w:rPr>
          <w:rFonts w:cs="Times New Roman"/>
          <w:szCs w:val="28"/>
        </w:rPr>
        <w:t xml:space="preserve"> основан на том, что расстояние между двумя точками можно определить, используя известные расстояния от каждой из этих точек до третьей точки (базовой станции), а также известную геометрию треугольника, образованного этими тремя точками. </w:t>
      </w:r>
    </w:p>
    <w:p w14:paraId="6A28D7AE" w14:textId="77777777" w:rsidR="00E835ED" w:rsidRPr="00E835ED" w:rsidRDefault="00E835ED" w:rsidP="00E835ED">
      <w:pPr>
        <w:ind w:firstLine="0"/>
        <w:rPr>
          <w:rFonts w:cs="Times New Roman"/>
          <w:szCs w:val="28"/>
        </w:rPr>
      </w:pPr>
    </w:p>
    <w:p w14:paraId="3BE72041" w14:textId="77777777" w:rsidR="00E835ED" w:rsidRPr="00E835ED" w:rsidRDefault="00E835ED" w:rsidP="00E835ED">
      <w:pPr>
        <w:ind w:firstLine="708"/>
        <w:rPr>
          <w:rFonts w:cs="Times New Roman"/>
          <w:szCs w:val="28"/>
        </w:rPr>
      </w:pPr>
      <w:r w:rsidRPr="00E835ED">
        <w:rPr>
          <w:rFonts w:cs="Times New Roman"/>
          <w:szCs w:val="28"/>
        </w:rPr>
        <w:t>Предположим, что у нас есть базовая станция и две неизвестные точки, между которыми мы хотим определить расстояние. При этом мы знаем расстояние от базовой станции до каждой из неизвестных точек. Также мы знаем координаты базовой станции.</w:t>
      </w:r>
    </w:p>
    <w:p w14:paraId="2CCD22A0" w14:textId="77777777" w:rsidR="00E835ED" w:rsidRPr="00E835ED" w:rsidRDefault="00E835ED" w:rsidP="00E835ED">
      <w:pPr>
        <w:ind w:firstLine="0"/>
        <w:rPr>
          <w:rFonts w:cs="Times New Roman"/>
          <w:szCs w:val="28"/>
        </w:rPr>
      </w:pPr>
    </w:p>
    <w:p w14:paraId="54B612C4" w14:textId="77777777" w:rsidR="00E835ED" w:rsidRPr="00E835ED" w:rsidRDefault="00E835ED" w:rsidP="00E835ED">
      <w:pPr>
        <w:ind w:firstLine="708"/>
        <w:rPr>
          <w:rFonts w:cs="Times New Roman"/>
          <w:szCs w:val="28"/>
        </w:rPr>
      </w:pPr>
      <w:r w:rsidRPr="00E835ED">
        <w:rPr>
          <w:rFonts w:cs="Times New Roman"/>
          <w:szCs w:val="28"/>
        </w:rPr>
        <w:t>Чтобы определить расстояние между двумя неизвестными точками, мы можем использовать триангуляцию. Для этого мы строим окружности с центрами в каждой из неизвестных точек и радиусами, равными известному расстоянию до каждой точки от базовой станции. Затем мы находим точку пересечения этих окружностей, которая будет находиться на равном расстоянии от каждой из неизвестных точек.</w:t>
      </w:r>
    </w:p>
    <w:p w14:paraId="67FABD58" w14:textId="77777777" w:rsidR="00E835ED" w:rsidRPr="00E835ED" w:rsidRDefault="00E835ED" w:rsidP="00E835ED">
      <w:pPr>
        <w:ind w:firstLine="0"/>
        <w:rPr>
          <w:rFonts w:cs="Times New Roman"/>
          <w:szCs w:val="28"/>
        </w:rPr>
      </w:pPr>
    </w:p>
    <w:p w14:paraId="509114C7" w14:textId="4F8F7DB5" w:rsidR="00E835ED" w:rsidRDefault="00E835ED" w:rsidP="00E835ED">
      <w:pPr>
        <w:ind w:firstLine="708"/>
        <w:rPr>
          <w:rFonts w:cs="Times New Roman"/>
          <w:szCs w:val="28"/>
        </w:rPr>
      </w:pPr>
      <w:r w:rsidRPr="00E835ED">
        <w:rPr>
          <w:rFonts w:cs="Times New Roman"/>
          <w:szCs w:val="28"/>
        </w:rPr>
        <w:t>Таким образом, мы можем определить расстояние между двумя неизвестными точками, используя известные расстояния до базовой станции и геометрию треугольника, образованного этими тремя точками. Этот метод широко используется в геодезии, навигации и других областях, где требуется определение расстояний и координат точек.</w:t>
      </w:r>
      <w:r>
        <w:rPr>
          <w:rFonts w:cs="Times New Roman"/>
          <w:szCs w:val="28"/>
        </w:rPr>
        <w:t xml:space="preserve"> ***</w:t>
      </w:r>
    </w:p>
    <w:p w14:paraId="67653DEC" w14:textId="3EE826DB" w:rsidR="00E835ED" w:rsidRDefault="00E835ED" w:rsidP="00E835ED">
      <w:pPr>
        <w:ind w:firstLine="708"/>
        <w:jc w:val="left"/>
      </w:pPr>
      <w:r>
        <w:lastRenderedPageBreak/>
        <w:t>***</w:t>
      </w:r>
      <w:r w:rsidRPr="00E835ED">
        <w:t xml:space="preserve"> </w:t>
      </w:r>
      <w:r>
        <w:t xml:space="preserve">Для определения расстояния между источником звука и приемником существует метод </w:t>
      </w:r>
      <w:proofErr w:type="spellStart"/>
      <w:r>
        <w:t>трилатерации</w:t>
      </w:r>
      <w:proofErr w:type="spellEnd"/>
      <w:r>
        <w:t xml:space="preserve"> на основе звуковых сигналов. Этот метод используется, например, в системах измерения глубины моря или в локаторах распознавания объектов под водой.</w:t>
      </w:r>
    </w:p>
    <w:p w14:paraId="32057FBF" w14:textId="77777777" w:rsidR="00E835ED" w:rsidRDefault="00E835ED" w:rsidP="00E835ED">
      <w:pPr>
        <w:ind w:firstLine="708"/>
        <w:jc w:val="left"/>
      </w:pPr>
    </w:p>
    <w:p w14:paraId="18028347" w14:textId="77777777" w:rsidR="00E835ED" w:rsidRDefault="00E835ED" w:rsidP="00E835ED">
      <w:pPr>
        <w:ind w:firstLine="708"/>
        <w:jc w:val="left"/>
      </w:pPr>
      <w:r>
        <w:t>Определение расстояния с помощью звука основано на измерении времени, за которое звуковой сигнал распространяется от источника до приемника. Для этого используются несколько приемников (обычно два или три), которые находятся на известном расстоянии друг от друга. Когда источник излучает звуковой сигнал, он распространяется во все стороны, и приходит к каждому приемнику в разное время.</w:t>
      </w:r>
    </w:p>
    <w:p w14:paraId="3372F9CF" w14:textId="77777777" w:rsidR="00E835ED" w:rsidRDefault="00E835ED" w:rsidP="00E835ED">
      <w:pPr>
        <w:ind w:firstLine="708"/>
        <w:jc w:val="left"/>
      </w:pPr>
    </w:p>
    <w:p w14:paraId="5CE64AD2" w14:textId="77777777" w:rsidR="00E835ED" w:rsidRDefault="00E835ED" w:rsidP="00E835ED">
      <w:pPr>
        <w:ind w:firstLine="708"/>
        <w:jc w:val="left"/>
      </w:pPr>
      <w:r>
        <w:t xml:space="preserve">Каждый приемник записывает время прихода сигнала, и затем с помощью </w:t>
      </w:r>
      <w:proofErr w:type="spellStart"/>
      <w:r>
        <w:t>трилатерации</w:t>
      </w:r>
      <w:proofErr w:type="spellEnd"/>
      <w:r>
        <w:t xml:space="preserve"> можно определить расстояние до источника звука. Для этого необходимо провести окружность с центром в каждом приемнике и радиусом, равным времени задержки сигнала между приемниками. Точка пересечения окружностей будет соответствовать местоположению источника звука.</w:t>
      </w:r>
    </w:p>
    <w:p w14:paraId="09D14537" w14:textId="77777777" w:rsidR="00E835ED" w:rsidRDefault="00E835ED" w:rsidP="00E835ED">
      <w:pPr>
        <w:ind w:firstLine="708"/>
        <w:jc w:val="left"/>
      </w:pPr>
    </w:p>
    <w:p w14:paraId="09A585D4" w14:textId="1B3EF28F" w:rsidR="007118AE" w:rsidRDefault="00E835ED" w:rsidP="00E835ED">
      <w:pPr>
        <w:ind w:firstLine="708"/>
        <w:jc w:val="left"/>
      </w:pPr>
      <w:r>
        <w:t>Однако, следует учитывать, что звук распространяется не равномерно во всех направлениях и зависит от условий среды, в которой он распространяется. Кроме того, звук может отражаться от препятствий, что может приводить к ошибкам в измерениях. Поэтому, для более точного определения расстояния с помощью звука, необходимо учитывать и компенсировать эти факторы.</w:t>
      </w:r>
      <w:r>
        <w:t xml:space="preserve"> ***</w:t>
      </w:r>
    </w:p>
    <w:p w14:paraId="2AEF2308" w14:textId="55BF22B9" w:rsidR="007118AE" w:rsidRDefault="007118AE" w:rsidP="00835CA9">
      <w:pPr>
        <w:jc w:val="left"/>
      </w:pPr>
      <w:r>
        <w:t xml:space="preserve">Научно-исследовательская работа прежде всего является этапом создания учебного макета навигационной системы. </w:t>
      </w:r>
    </w:p>
    <w:p w14:paraId="61806C45" w14:textId="4DC96003" w:rsidR="007118AE" w:rsidRDefault="007118AE" w:rsidP="00835CA9">
      <w:pPr>
        <w:jc w:val="left"/>
      </w:pPr>
      <w:r>
        <w:lastRenderedPageBreak/>
        <w:t>Макет позволит изучить принцип, по которому определяется расстояние между спутником и объектом в Глобальных Навигационных Спутниковых Системах.</w:t>
      </w:r>
    </w:p>
    <w:p w14:paraId="417527D5" w14:textId="1DDE692E" w:rsidR="007118AE" w:rsidRPr="00F44F16" w:rsidRDefault="007118AE" w:rsidP="00835CA9">
      <w:pPr>
        <w:jc w:val="left"/>
      </w:pPr>
      <w:r>
        <w:t xml:space="preserve">В рамках НИР будет рассмотрена генерация </w:t>
      </w:r>
      <w:r>
        <w:rPr>
          <w:lang w:val="en-US"/>
        </w:rPr>
        <w:t>BPSK</w:t>
      </w:r>
      <w:r w:rsidRPr="00F44F16">
        <w:t xml:space="preserve"> </w:t>
      </w:r>
      <w:r>
        <w:t>сигнала с помощью микроконтроллера. Прием этого сигнала позволит</w:t>
      </w:r>
      <w:r w:rsidRPr="003E7E11">
        <w:t xml:space="preserve"> </w:t>
      </w:r>
      <w:r>
        <w:t>измерять расстояние</w:t>
      </w:r>
      <w:r w:rsidRPr="003E7E11">
        <w:t xml:space="preserve"> в темноте</w:t>
      </w:r>
      <w:r>
        <w:t>, при разной температуре</w:t>
      </w:r>
      <w:r w:rsidRPr="003E7E11">
        <w:t xml:space="preserve"> и влажности воздуха, </w:t>
      </w:r>
      <w:r>
        <w:t>независимо от</w:t>
      </w:r>
      <w:r w:rsidRPr="003E7E11">
        <w:t xml:space="preserve"> задымленности и степени загрязнения пылью. </w:t>
      </w:r>
    </w:p>
    <w:p w14:paraId="16C66F75" w14:textId="77777777" w:rsidR="007118AE" w:rsidRDefault="007118AE" w:rsidP="00835CA9">
      <w:r w:rsidRPr="00F44F16">
        <w:t>Для увеличения избирательности системы в качестве псевдослучайной последовательности используется код Баркера.</w:t>
      </w:r>
    </w:p>
    <w:p w14:paraId="46CC6944" w14:textId="77777777" w:rsidR="007118AE" w:rsidRDefault="007118AE" w:rsidP="00835CA9">
      <w:pPr>
        <w:rPr>
          <w:rFonts w:cs="Times New Roman"/>
          <w:szCs w:val="28"/>
        </w:rPr>
      </w:pPr>
    </w:p>
    <w:p w14:paraId="10468B45" w14:textId="581889E9" w:rsidR="00854A7C" w:rsidRPr="007118AE" w:rsidRDefault="00FC7C79" w:rsidP="00835CA9">
      <w:pPr>
        <w:ind w:firstLine="0"/>
        <w:jc w:val="left"/>
        <w:rPr>
          <w:rFonts w:cs="Times New Roman"/>
          <w:szCs w:val="28"/>
        </w:rPr>
      </w:pPr>
      <w:r>
        <w:rPr>
          <w:rFonts w:cs="Times New Roman"/>
          <w:szCs w:val="28"/>
        </w:rPr>
        <w:br w:type="page"/>
      </w:r>
    </w:p>
    <w:p w14:paraId="30E2AD06" w14:textId="47F0E961" w:rsidR="00BC06C2" w:rsidRPr="0022317D" w:rsidRDefault="00914263" w:rsidP="00835CA9">
      <w:pPr>
        <w:pStyle w:val="1"/>
        <w:rPr>
          <w:rFonts w:cs="Times New Roman"/>
        </w:rPr>
      </w:pPr>
      <w:bookmarkStart w:id="1" w:name="_Toc122042526"/>
      <w:r>
        <w:rPr>
          <w:rFonts w:cs="Times New Roman"/>
        </w:rPr>
        <w:lastRenderedPageBreak/>
        <w:t xml:space="preserve">Раздел </w:t>
      </w:r>
      <w:r w:rsidR="00A469E7">
        <w:rPr>
          <w:rFonts w:cs="Times New Roman"/>
        </w:rPr>
        <w:t>1</w:t>
      </w:r>
      <w:r>
        <w:rPr>
          <w:rFonts w:cs="Times New Roman"/>
        </w:rPr>
        <w:t>.</w:t>
      </w:r>
      <w:r w:rsidR="00A469E7">
        <w:rPr>
          <w:rFonts w:cs="Times New Roman"/>
        </w:rPr>
        <w:t xml:space="preserve"> </w:t>
      </w:r>
      <w:r w:rsidR="00BC06C2" w:rsidRPr="0022317D">
        <w:rPr>
          <w:rFonts w:cs="Times New Roman"/>
        </w:rPr>
        <w:t>Теоретическая часть</w:t>
      </w:r>
      <w:bookmarkEnd w:id="1"/>
    </w:p>
    <w:p w14:paraId="6C9050C8" w14:textId="1FB0FFA6" w:rsidR="00B91D5C" w:rsidRPr="00B91D5C" w:rsidRDefault="00B91D5C" w:rsidP="00835CA9">
      <w:pPr>
        <w:pStyle w:val="1"/>
      </w:pPr>
      <w:bookmarkStart w:id="2" w:name="_Toc122042527"/>
      <w:r>
        <w:t xml:space="preserve">1.1 </w:t>
      </w:r>
      <w:r w:rsidRPr="00B91D5C">
        <w:t>Принцип работы системы:</w:t>
      </w:r>
      <w:bookmarkEnd w:id="2"/>
    </w:p>
    <w:p w14:paraId="7777EEA1" w14:textId="77777777" w:rsidR="00B91D5C" w:rsidRPr="00490415" w:rsidRDefault="00B91D5C" w:rsidP="00835CA9">
      <w:pPr>
        <w:rPr>
          <w:rFonts w:cs="Times New Roman"/>
          <w:szCs w:val="28"/>
        </w:rPr>
      </w:pPr>
      <w:r w:rsidRPr="00490415">
        <w:rPr>
          <w:rFonts w:cs="Times New Roman"/>
          <w:szCs w:val="28"/>
        </w:rPr>
        <w:t>На объект, координаты которого необходимо определить, устанавливается приемно-передающее устройство – терминал.</w:t>
      </w:r>
    </w:p>
    <w:p w14:paraId="4F0A9EEF" w14:textId="78613257" w:rsidR="00B91D5C" w:rsidRPr="006F6E33" w:rsidRDefault="00B91D5C" w:rsidP="00835CA9">
      <w:pPr>
        <w:rPr>
          <w:rFonts w:cs="Times New Roman"/>
          <w:szCs w:val="28"/>
        </w:rPr>
      </w:pPr>
      <w:r w:rsidRPr="00490415">
        <w:rPr>
          <w:rFonts w:cs="Times New Roman"/>
          <w:szCs w:val="28"/>
        </w:rPr>
        <w:t>Для позиционирования терминал подает запрос на спутники. Чем больше спутников ответят на запрос (в идеале – не менее 4), тем точнее будут определены координаты.</w:t>
      </w:r>
      <w:r w:rsidR="006F6E33" w:rsidRPr="006F6E33">
        <w:rPr>
          <w:rFonts w:cs="Times New Roman"/>
          <w:szCs w:val="28"/>
        </w:rPr>
        <w:t>[4]</w:t>
      </w:r>
    </w:p>
    <w:p w14:paraId="658007D2" w14:textId="644C55F3" w:rsidR="00B91D5C" w:rsidRDefault="00B91D5C" w:rsidP="00835CA9">
      <w:pPr>
        <w:rPr>
          <w:rFonts w:cs="Times New Roman"/>
          <w:szCs w:val="28"/>
        </w:rPr>
      </w:pPr>
      <w:r w:rsidRPr="00490415">
        <w:rPr>
          <w:rFonts w:cs="Times New Roman"/>
          <w:szCs w:val="28"/>
        </w:rPr>
        <w:t xml:space="preserve">Ответный сигнал поступает в терминал, программный комплекс которого анализирует время задержки для разных спутников. На основе анализа ответной информации определяются координаты объекта, на котором установлено приемное оборудование. </w:t>
      </w:r>
      <w:r>
        <w:rPr>
          <w:rFonts w:cs="Times New Roman"/>
          <w:szCs w:val="28"/>
        </w:rPr>
        <w:t>Пример системы приведен на рисунке 1</w:t>
      </w:r>
    </w:p>
    <w:p w14:paraId="5F8A3287" w14:textId="77777777" w:rsidR="00B91D5C" w:rsidRPr="00490415" w:rsidRDefault="00B91D5C" w:rsidP="00835CA9">
      <w:pPr>
        <w:rPr>
          <w:rFonts w:cs="Times New Roman"/>
          <w:szCs w:val="28"/>
        </w:rPr>
      </w:pPr>
    </w:p>
    <w:p w14:paraId="7BB8EAB0" w14:textId="77777777" w:rsidR="00B91D5C" w:rsidRDefault="00B91D5C" w:rsidP="00835CA9">
      <w:pPr>
        <w:keepNext/>
        <w:jc w:val="center"/>
      </w:pPr>
      <w:r w:rsidRPr="00490415">
        <w:rPr>
          <w:rFonts w:cs="Times New Roman"/>
          <w:noProof/>
          <w:szCs w:val="28"/>
        </w:rPr>
        <w:drawing>
          <wp:inline distT="0" distB="0" distL="0" distR="0" wp14:anchorId="0E61D962" wp14:editId="5ADD47A9">
            <wp:extent cx="3861092" cy="3359150"/>
            <wp:effectExtent l="0" t="0" r="6350" b="0"/>
            <wp:docPr id="1028" name="Picture 4" descr="Принципы навигации">
              <a:extLst xmlns:a="http://schemas.openxmlformats.org/drawingml/2006/main">
                <a:ext uri="{FF2B5EF4-FFF2-40B4-BE49-F238E27FC236}">
                  <a16:creationId xmlns:a16="http://schemas.microsoft.com/office/drawing/2014/main" id="{CC1A9CA0-0A76-B912-B664-50B3CCD37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Принципы навигации">
                      <a:extLst>
                        <a:ext uri="{FF2B5EF4-FFF2-40B4-BE49-F238E27FC236}">
                          <a16:creationId xmlns:a16="http://schemas.microsoft.com/office/drawing/2014/main" id="{CC1A9CA0-0A76-B912-B664-50B3CCD3738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181" cy="3362708"/>
                    </a:xfrm>
                    <a:prstGeom prst="rect">
                      <a:avLst/>
                    </a:prstGeom>
                    <a:noFill/>
                  </pic:spPr>
                </pic:pic>
              </a:graphicData>
            </a:graphic>
          </wp:inline>
        </w:drawing>
      </w:r>
    </w:p>
    <w:p w14:paraId="00105542" w14:textId="07FDEDE1" w:rsidR="00B91D5C" w:rsidRDefault="00B91D5C" w:rsidP="00835CA9">
      <w:pPr>
        <w:pStyle w:val="aa"/>
        <w:spacing w:after="0"/>
        <w:jc w:val="center"/>
        <w:rPr>
          <w:rFonts w:cs="Times New Roman"/>
          <w:i w:val="0"/>
          <w:iCs w:val="0"/>
          <w:color w:val="auto"/>
          <w:sz w:val="28"/>
          <w:szCs w:val="28"/>
        </w:rPr>
      </w:pPr>
      <w:r w:rsidRPr="00847758">
        <w:rPr>
          <w:i w:val="0"/>
          <w:iCs w:val="0"/>
          <w:color w:val="auto"/>
          <w:sz w:val="28"/>
          <w:szCs w:val="28"/>
        </w:rPr>
        <w:t xml:space="preserve">Рисунок </w:t>
      </w:r>
      <w:r w:rsidRPr="00847758">
        <w:rPr>
          <w:i w:val="0"/>
          <w:iCs w:val="0"/>
          <w:color w:val="auto"/>
          <w:sz w:val="28"/>
          <w:szCs w:val="28"/>
        </w:rPr>
        <w:fldChar w:fldCharType="begin"/>
      </w:r>
      <w:r w:rsidRPr="00847758">
        <w:rPr>
          <w:i w:val="0"/>
          <w:iCs w:val="0"/>
          <w:color w:val="auto"/>
          <w:sz w:val="28"/>
          <w:szCs w:val="28"/>
        </w:rPr>
        <w:instrText xml:space="preserve"> SEQ Рисунок \* ARABIC </w:instrText>
      </w:r>
      <w:r w:rsidRPr="00847758">
        <w:rPr>
          <w:i w:val="0"/>
          <w:iCs w:val="0"/>
          <w:color w:val="auto"/>
          <w:sz w:val="28"/>
          <w:szCs w:val="28"/>
        </w:rPr>
        <w:fldChar w:fldCharType="separate"/>
      </w:r>
      <w:r w:rsidR="00002C40">
        <w:rPr>
          <w:i w:val="0"/>
          <w:iCs w:val="0"/>
          <w:noProof/>
          <w:color w:val="auto"/>
          <w:sz w:val="28"/>
          <w:szCs w:val="28"/>
        </w:rPr>
        <w:t>1</w:t>
      </w:r>
      <w:r w:rsidRPr="00847758">
        <w:rPr>
          <w:i w:val="0"/>
          <w:iCs w:val="0"/>
          <w:color w:val="auto"/>
          <w:sz w:val="28"/>
          <w:szCs w:val="28"/>
        </w:rPr>
        <w:fldChar w:fldCharType="end"/>
      </w:r>
      <w:r w:rsidRPr="00847758">
        <w:rPr>
          <w:i w:val="0"/>
          <w:iCs w:val="0"/>
          <w:color w:val="auto"/>
          <w:sz w:val="28"/>
          <w:szCs w:val="28"/>
        </w:rPr>
        <w:t xml:space="preserve"> – </w:t>
      </w:r>
      <w:r>
        <w:rPr>
          <w:rFonts w:cs="Times New Roman"/>
          <w:i w:val="0"/>
          <w:iCs w:val="0"/>
          <w:color w:val="auto"/>
          <w:sz w:val="28"/>
          <w:szCs w:val="28"/>
        </w:rPr>
        <w:t>Пример</w:t>
      </w:r>
      <w:r w:rsidRPr="00847758">
        <w:rPr>
          <w:rFonts w:cs="Times New Roman"/>
          <w:i w:val="0"/>
          <w:iCs w:val="0"/>
          <w:color w:val="auto"/>
          <w:sz w:val="28"/>
          <w:szCs w:val="28"/>
        </w:rPr>
        <w:t xml:space="preserve"> работы системы</w:t>
      </w:r>
    </w:p>
    <w:p w14:paraId="0DA36713" w14:textId="77777777" w:rsidR="00B91D5C" w:rsidRPr="00854A7C" w:rsidRDefault="00B91D5C" w:rsidP="00835CA9"/>
    <w:p w14:paraId="47A869A1" w14:textId="77777777" w:rsidR="00D63DC5" w:rsidRDefault="00D63DC5" w:rsidP="00835CA9">
      <w:pPr>
        <w:ind w:firstLine="0"/>
        <w:jc w:val="left"/>
        <w:rPr>
          <w:rFonts w:cs="Times New Roman"/>
          <w:szCs w:val="28"/>
        </w:rPr>
      </w:pPr>
      <w:r>
        <w:rPr>
          <w:rFonts w:cs="Times New Roman"/>
          <w:i/>
          <w:iCs/>
          <w:szCs w:val="28"/>
        </w:rPr>
        <w:br w:type="page"/>
      </w:r>
    </w:p>
    <w:p w14:paraId="50B5E9D1" w14:textId="3886F9F9" w:rsidR="00B91D5C" w:rsidRPr="006F6E33" w:rsidRDefault="00B91D5C" w:rsidP="00835CA9">
      <w:pPr>
        <w:pStyle w:val="aa"/>
        <w:spacing w:after="0"/>
        <w:rPr>
          <w:rFonts w:cs="Times New Roman"/>
          <w:i w:val="0"/>
          <w:iCs w:val="0"/>
          <w:color w:val="auto"/>
          <w:sz w:val="28"/>
          <w:szCs w:val="28"/>
        </w:rPr>
      </w:pPr>
      <w:r w:rsidRPr="00854A7C">
        <w:rPr>
          <w:rFonts w:cs="Times New Roman"/>
          <w:i w:val="0"/>
          <w:iCs w:val="0"/>
          <w:color w:val="auto"/>
          <w:sz w:val="28"/>
          <w:szCs w:val="28"/>
        </w:rPr>
        <w:lastRenderedPageBreak/>
        <w:t xml:space="preserve">При постоянной работе терминала (т.е. регулярной отправке запросов и анализе ответов) система ГЛОНАСС может определять не только положение, но и скорость движения объекта. При движении точность позиционирования снижается, но все равно остается достаточной для того, чтобы навигационное оборудования могло выполнить привязку координат объекта к электронной карте местности и построить </w:t>
      </w:r>
      <w:r w:rsidR="00164E37" w:rsidRPr="00854A7C">
        <w:rPr>
          <w:rFonts w:cs="Times New Roman"/>
          <w:i w:val="0"/>
          <w:iCs w:val="0"/>
          <w:color w:val="auto"/>
          <w:sz w:val="28"/>
          <w:szCs w:val="28"/>
        </w:rPr>
        <w:t>маршрут.</w:t>
      </w:r>
      <w:r w:rsidR="00164E37" w:rsidRPr="006F6E33">
        <w:rPr>
          <w:rFonts w:cs="Times New Roman"/>
          <w:i w:val="0"/>
          <w:iCs w:val="0"/>
          <w:color w:val="auto"/>
          <w:sz w:val="28"/>
          <w:szCs w:val="28"/>
        </w:rPr>
        <w:t xml:space="preserve"> [</w:t>
      </w:r>
      <w:r w:rsidR="006F6E33" w:rsidRPr="006F6E33">
        <w:rPr>
          <w:rFonts w:cs="Times New Roman"/>
          <w:i w:val="0"/>
          <w:iCs w:val="0"/>
          <w:color w:val="auto"/>
          <w:sz w:val="28"/>
          <w:szCs w:val="28"/>
        </w:rPr>
        <w:t>1,2]</w:t>
      </w:r>
    </w:p>
    <w:p w14:paraId="6DD7DAF9" w14:textId="562CC032" w:rsidR="00B91D5C" w:rsidRPr="006F6E33" w:rsidRDefault="00B91D5C" w:rsidP="00835CA9">
      <w:pPr>
        <w:rPr>
          <w:rFonts w:cs="Times New Roman"/>
          <w:szCs w:val="28"/>
        </w:rPr>
      </w:pPr>
      <w:r>
        <w:rPr>
          <w:rFonts w:cs="Times New Roman"/>
          <w:szCs w:val="28"/>
        </w:rPr>
        <w:t>Для определения расстояния в навигационных системах применяют дальномерные коды (псевдослучайные последовательности).</w:t>
      </w:r>
      <w:r w:rsidR="006F6E33" w:rsidRPr="006F6E33">
        <w:rPr>
          <w:rFonts w:cs="Times New Roman"/>
          <w:szCs w:val="28"/>
        </w:rPr>
        <w:t>[1]</w:t>
      </w:r>
    </w:p>
    <w:p w14:paraId="1D6B4105" w14:textId="3705CA6A" w:rsidR="007118AE" w:rsidRDefault="007118AE" w:rsidP="00835CA9">
      <w:pPr>
        <w:rPr>
          <w:rFonts w:cs="Times New Roman"/>
          <w:szCs w:val="28"/>
        </w:rPr>
      </w:pPr>
      <w:r>
        <w:rPr>
          <w:rFonts w:cs="Times New Roman"/>
          <w:szCs w:val="28"/>
        </w:rPr>
        <w:t xml:space="preserve">В случае учебного макета </w:t>
      </w:r>
      <w:r w:rsidR="00164E37">
        <w:rPr>
          <w:rFonts w:cs="Times New Roman"/>
          <w:szCs w:val="28"/>
        </w:rPr>
        <w:t>терминалом является</w:t>
      </w:r>
      <w:r>
        <w:rPr>
          <w:rFonts w:cs="Times New Roman"/>
          <w:szCs w:val="28"/>
        </w:rPr>
        <w:t xml:space="preserve"> микрофон, а динамики – выполняют роль спутников, относительно которых и будет определятся координата микрофона.</w:t>
      </w:r>
    </w:p>
    <w:p w14:paraId="74330458" w14:textId="77777777" w:rsidR="00274BF8" w:rsidRDefault="00274BF8" w:rsidP="00835CA9">
      <w:pPr>
        <w:rPr>
          <w:rFonts w:cs="Times New Roman"/>
          <w:szCs w:val="28"/>
        </w:rPr>
      </w:pPr>
    </w:p>
    <w:p w14:paraId="247913FC" w14:textId="77777777" w:rsidR="00274BF8" w:rsidRDefault="00274BF8" w:rsidP="00835CA9">
      <w:pPr>
        <w:pStyle w:val="1"/>
      </w:pPr>
      <w:bookmarkStart w:id="3" w:name="_Toc122042528"/>
      <w:r>
        <w:t>1.2 Псевдослучайная последовательность</w:t>
      </w:r>
      <w:r w:rsidRPr="00B91D5C">
        <w:t>:</w:t>
      </w:r>
      <w:bookmarkEnd w:id="3"/>
    </w:p>
    <w:p w14:paraId="0D182B33" w14:textId="77777777" w:rsidR="00305D3B" w:rsidRPr="00305D3B" w:rsidRDefault="00305D3B" w:rsidP="00305D3B"/>
    <w:p w14:paraId="54006571" w14:textId="77777777" w:rsidR="00274BF8" w:rsidRPr="006F6E33" w:rsidRDefault="00274BF8" w:rsidP="00835CA9">
      <w:pPr>
        <w:rPr>
          <w:rFonts w:cs="Times New Roman"/>
          <w:szCs w:val="28"/>
        </w:rPr>
      </w:pPr>
      <w:r w:rsidRPr="00AB633B">
        <w:rPr>
          <w:rFonts w:cs="Times New Roman"/>
          <w:szCs w:val="28"/>
        </w:rPr>
        <w:t>Псевдослучайн</w:t>
      </w:r>
      <w:r>
        <w:rPr>
          <w:rFonts w:cs="Times New Roman"/>
          <w:szCs w:val="28"/>
        </w:rPr>
        <w:t>ая</w:t>
      </w:r>
      <w:r w:rsidRPr="00AB633B">
        <w:rPr>
          <w:rFonts w:cs="Times New Roman"/>
          <w:szCs w:val="28"/>
        </w:rPr>
        <w:t xml:space="preserve"> </w:t>
      </w:r>
      <w:r>
        <w:rPr>
          <w:rFonts w:cs="Times New Roman"/>
          <w:szCs w:val="28"/>
        </w:rPr>
        <w:t>последовательность</w:t>
      </w:r>
      <w:r w:rsidRPr="00AB633B">
        <w:rPr>
          <w:rFonts w:cs="Times New Roman"/>
          <w:szCs w:val="28"/>
        </w:rPr>
        <w:t xml:space="preserve"> </w:t>
      </w:r>
      <w:r>
        <w:rPr>
          <w:rFonts w:cs="Times New Roman"/>
          <w:szCs w:val="28"/>
        </w:rPr>
        <w:t>–</w:t>
      </w:r>
      <w:r w:rsidRPr="00AB633B">
        <w:rPr>
          <w:rFonts w:cs="Times New Roman"/>
          <w:szCs w:val="28"/>
        </w:rPr>
        <w:t xml:space="preserve"> это средство установления момента абсолютного совпадения сигналов спутника и опорных сигналов приемника в процессе измерения расстояния (дальности) до спутника.</w:t>
      </w:r>
      <w:r w:rsidRPr="006F6E33">
        <w:rPr>
          <w:rFonts w:cs="Times New Roman"/>
          <w:szCs w:val="28"/>
        </w:rPr>
        <w:t>[7]</w:t>
      </w:r>
    </w:p>
    <w:p w14:paraId="2E40710D" w14:textId="77777777" w:rsidR="00274BF8" w:rsidRPr="00AB633B" w:rsidRDefault="00274BF8" w:rsidP="00835CA9">
      <w:pPr>
        <w:rPr>
          <w:rFonts w:cs="Times New Roman"/>
          <w:szCs w:val="28"/>
        </w:rPr>
      </w:pPr>
      <w:r w:rsidRPr="00FC7C79">
        <w:rPr>
          <w:rFonts w:cs="Times New Roman"/>
          <w:szCs w:val="28"/>
        </w:rPr>
        <w:t>Основные достоинства и преимущества:</w:t>
      </w:r>
    </w:p>
    <w:p w14:paraId="793DC0C2" w14:textId="77777777" w:rsidR="00274BF8" w:rsidRPr="000A0747" w:rsidRDefault="00274BF8" w:rsidP="00835CA9">
      <w:pPr>
        <w:pStyle w:val="af1"/>
        <w:numPr>
          <w:ilvl w:val="0"/>
          <w:numId w:val="5"/>
        </w:numPr>
        <w:ind w:left="0" w:firstLine="709"/>
        <w:rPr>
          <w:rFonts w:cs="Times New Roman"/>
          <w:szCs w:val="28"/>
        </w:rPr>
      </w:pPr>
      <w:r w:rsidRPr="000A0747">
        <w:rPr>
          <w:rFonts w:cs="Times New Roman"/>
          <w:szCs w:val="28"/>
        </w:rPr>
        <w:t>Такое кодирование позволяет в системе GPS работать с сигналами очень низкой мощности и с антеннами малых размеров.</w:t>
      </w:r>
    </w:p>
    <w:p w14:paraId="5118C5CA" w14:textId="77777777" w:rsidR="00274BF8" w:rsidRPr="000A0747" w:rsidRDefault="00274BF8" w:rsidP="00835CA9">
      <w:pPr>
        <w:pStyle w:val="af1"/>
        <w:numPr>
          <w:ilvl w:val="0"/>
          <w:numId w:val="5"/>
        </w:numPr>
        <w:ind w:left="0" w:firstLine="709"/>
        <w:rPr>
          <w:rFonts w:cs="Times New Roman"/>
          <w:szCs w:val="28"/>
        </w:rPr>
      </w:pPr>
      <w:r w:rsidRPr="000A0747">
        <w:rPr>
          <w:rFonts w:cs="Times New Roman"/>
          <w:szCs w:val="28"/>
        </w:rPr>
        <w:t>А также допускает применение на всех спутниках GPS одних и тех же несущих частот.</w:t>
      </w:r>
    </w:p>
    <w:p w14:paraId="77A035E3" w14:textId="77777777" w:rsidR="00305D3B" w:rsidRDefault="00305D3B">
      <w:pPr>
        <w:rPr>
          <w:rFonts w:cs="Times New Roman"/>
          <w:szCs w:val="28"/>
        </w:rPr>
      </w:pPr>
      <w:r>
        <w:rPr>
          <w:rFonts w:cs="Times New Roman"/>
          <w:szCs w:val="28"/>
        </w:rPr>
        <w:t>***</w:t>
      </w:r>
    </w:p>
    <w:p w14:paraId="799525FC" w14:textId="77777777" w:rsidR="00305D3B" w:rsidRDefault="00305D3B" w:rsidP="00305D3B">
      <w:r>
        <w:t>Псевдослучайные последовательности (ПСП) играют важную роль в навигации, особенно в глобальных навигационных спутниковых системах (GNSS) таких, как GPS и ГЛОНАСС. Эти системы используют сигналы, создаваемые спутниками, для определения местоположения приемника на Земле.</w:t>
      </w:r>
    </w:p>
    <w:p w14:paraId="69DF2251" w14:textId="77777777" w:rsidR="00305D3B" w:rsidRDefault="00305D3B" w:rsidP="00305D3B"/>
    <w:p w14:paraId="30345B50" w14:textId="77777777" w:rsidR="00305D3B" w:rsidRDefault="00305D3B" w:rsidP="00305D3B">
      <w:r>
        <w:lastRenderedPageBreak/>
        <w:t>Каждый спутник GNSS генерирует сигналы, которые содержат коды, известные как кодовые последовательности. Каждый код состоит из ПСП, которые являются длинными бинарными последовательностями нулей и единиц, которые кажутся случайными. Однако эти последовательности не являются случайными, а скорее являются псевдослучайными, то есть они создаются с помощью алгоритмов, которые могут генерировать последовательности, которые похожи на случайные.</w:t>
      </w:r>
    </w:p>
    <w:p w14:paraId="639FD664" w14:textId="77777777" w:rsidR="00305D3B" w:rsidRDefault="00305D3B" w:rsidP="00305D3B"/>
    <w:p w14:paraId="05F09B5D" w14:textId="77777777" w:rsidR="00305D3B" w:rsidRDefault="00305D3B" w:rsidP="00305D3B">
      <w:r>
        <w:t>Приемник GNSS использует сигналы от нескольких спутников для определения своего местоположения. Для этого он получает кодовые последовательности от спутников, и затем сравнивает их со своими внутренними кодовыми последовательностями. Разница между этими последовательностями может быть использована для определения расстояния между приемником и спутником. Приемник сравнивает фазу сигнала, получаемого от спутника, с фазой сигнала, создаваемого внутренней кодовой последовательностью приемника, чтобы определить эту разницу.</w:t>
      </w:r>
    </w:p>
    <w:p w14:paraId="7A84FAE0" w14:textId="77777777" w:rsidR="00305D3B" w:rsidRDefault="00305D3B" w:rsidP="00305D3B"/>
    <w:p w14:paraId="5A995723" w14:textId="77777777" w:rsidR="00305D3B" w:rsidRDefault="00305D3B" w:rsidP="00305D3B">
      <w:r>
        <w:t>ПСП также используются для устранения ошибок измерения в GNSS. Измерения могут быть искажены различными факторами, такими как многолучевое распространение и эффекты атмосферы. Однако, если заранее известны кодовые последовательности, сгенерированные спутником, и коды, сгенерированные приемником, то приемник может устранить эти ошибки и получить более точное измерение расстояния до спутника.</w:t>
      </w:r>
    </w:p>
    <w:p w14:paraId="47B0CBFB" w14:textId="77777777" w:rsidR="00305D3B" w:rsidRDefault="00305D3B" w:rsidP="00305D3B"/>
    <w:p w14:paraId="34C9025A" w14:textId="648E3618" w:rsidR="00305D3B" w:rsidRDefault="00305D3B" w:rsidP="00305D3B">
      <w:r>
        <w:t>В целом, псевдослучайные последовательности очень важны для навигации и GNSS. Они позволяют определять расстояние до спутников и устранять ошибки измерений, что делает системы GNSS более точными и надежными.</w:t>
      </w:r>
    </w:p>
    <w:p w14:paraId="25DA19E7" w14:textId="736EAAED" w:rsidR="00305D3B" w:rsidRDefault="00305D3B" w:rsidP="00835CA9">
      <w:pPr>
        <w:rPr>
          <w:rFonts w:cs="Times New Roman"/>
          <w:szCs w:val="28"/>
        </w:rPr>
      </w:pPr>
      <w:r>
        <w:rPr>
          <w:rFonts w:cs="Times New Roman"/>
          <w:szCs w:val="28"/>
        </w:rPr>
        <w:t>***</w:t>
      </w:r>
    </w:p>
    <w:p w14:paraId="08C03201" w14:textId="6CE636DA" w:rsidR="00274BF8" w:rsidRPr="00274BF8" w:rsidRDefault="00274BF8" w:rsidP="00835CA9">
      <w:pPr>
        <w:rPr>
          <w:rFonts w:cs="Times New Roman"/>
          <w:szCs w:val="28"/>
        </w:rPr>
      </w:pPr>
      <w:r w:rsidRPr="00274BF8">
        <w:rPr>
          <w:rFonts w:cs="Times New Roman"/>
          <w:szCs w:val="28"/>
        </w:rPr>
        <w:lastRenderedPageBreak/>
        <w:t>Среди фазоманипулированных сигналов особое место занимают</w:t>
      </w:r>
      <w:r>
        <w:rPr>
          <w:rFonts w:cs="Times New Roman"/>
          <w:szCs w:val="28"/>
        </w:rPr>
        <w:t xml:space="preserve"> </w:t>
      </w:r>
      <w:r w:rsidRPr="00274BF8">
        <w:rPr>
          <w:rFonts w:cs="Times New Roman"/>
          <w:szCs w:val="28"/>
        </w:rPr>
        <w:t>сигналы, кодовые последовательности которых являются последовательностями максимальной длины или М-последовательностями. Такие последовательности обладают следующими основными</w:t>
      </w:r>
      <w:r>
        <w:rPr>
          <w:rFonts w:cs="Times New Roman"/>
          <w:szCs w:val="28"/>
        </w:rPr>
        <w:t xml:space="preserve"> </w:t>
      </w:r>
      <w:r w:rsidRPr="00274BF8">
        <w:rPr>
          <w:rFonts w:cs="Times New Roman"/>
          <w:szCs w:val="28"/>
        </w:rPr>
        <w:t>свойствами:</w:t>
      </w:r>
    </w:p>
    <w:p w14:paraId="504B0962" w14:textId="77777777" w:rsidR="00274BF8" w:rsidRPr="00274BF8" w:rsidRDefault="00274BF8" w:rsidP="00835CA9">
      <w:pPr>
        <w:rPr>
          <w:rFonts w:cs="Times New Roman"/>
          <w:szCs w:val="28"/>
        </w:rPr>
      </w:pPr>
    </w:p>
    <w:p w14:paraId="3353E798" w14:textId="01914CF1" w:rsidR="00274BF8" w:rsidRPr="00274BF8" w:rsidRDefault="00274BF8" w:rsidP="00835CA9">
      <w:pPr>
        <w:rPr>
          <w:rFonts w:cs="Times New Roman"/>
          <w:szCs w:val="28"/>
        </w:rPr>
      </w:pPr>
      <w:r w:rsidRPr="00274BF8">
        <w:rPr>
          <w:rFonts w:cs="Times New Roman"/>
          <w:szCs w:val="28"/>
        </w:rPr>
        <w:t>1. М-последовательность является периодической с периодом,</w:t>
      </w:r>
      <w:r>
        <w:rPr>
          <w:rFonts w:cs="Times New Roman"/>
          <w:szCs w:val="28"/>
        </w:rPr>
        <w:t xml:space="preserve"> </w:t>
      </w:r>
      <w:r w:rsidRPr="00274BF8">
        <w:rPr>
          <w:rFonts w:cs="Times New Roman"/>
          <w:szCs w:val="28"/>
        </w:rPr>
        <w:t>состоящим из М импульсов (символов).</w:t>
      </w:r>
    </w:p>
    <w:p w14:paraId="34E875CE" w14:textId="77777777" w:rsidR="00274BF8" w:rsidRPr="00274BF8" w:rsidRDefault="00274BF8" w:rsidP="00835CA9">
      <w:pPr>
        <w:rPr>
          <w:rFonts w:cs="Times New Roman"/>
          <w:szCs w:val="28"/>
        </w:rPr>
      </w:pPr>
    </w:p>
    <w:p w14:paraId="54FC3388" w14:textId="77777777" w:rsidR="00274BF8" w:rsidRPr="00274BF8" w:rsidRDefault="00274BF8" w:rsidP="00835CA9">
      <w:pPr>
        <w:rPr>
          <w:rFonts w:cs="Times New Roman"/>
          <w:szCs w:val="28"/>
        </w:rPr>
      </w:pPr>
      <w:r w:rsidRPr="00274BF8">
        <w:rPr>
          <w:rFonts w:cs="Times New Roman"/>
          <w:szCs w:val="28"/>
        </w:rPr>
        <w:t>2. Боковые пики периодической автокорреляционной функции</w:t>
      </w:r>
    </w:p>
    <w:p w14:paraId="5CF7A3AC" w14:textId="57BF56B6" w:rsidR="00274BF8" w:rsidRPr="00274BF8" w:rsidRDefault="00274BF8" w:rsidP="00835CA9">
      <w:pPr>
        <w:ind w:firstLine="0"/>
        <w:rPr>
          <w:rFonts w:cs="Times New Roman"/>
          <w:szCs w:val="28"/>
        </w:rPr>
      </w:pPr>
      <w:r w:rsidRPr="00274BF8">
        <w:rPr>
          <w:rFonts w:cs="Times New Roman"/>
          <w:szCs w:val="28"/>
        </w:rPr>
        <w:t>сигналов, образованных М-последовательностью, равны —1/М.</w:t>
      </w:r>
    </w:p>
    <w:p w14:paraId="234ED35B" w14:textId="77777777" w:rsidR="00274BF8" w:rsidRPr="00274BF8" w:rsidRDefault="00274BF8" w:rsidP="00835CA9">
      <w:pPr>
        <w:rPr>
          <w:rFonts w:cs="Times New Roman"/>
          <w:szCs w:val="28"/>
        </w:rPr>
      </w:pPr>
      <w:r w:rsidRPr="00274BF8">
        <w:rPr>
          <w:rFonts w:cs="Times New Roman"/>
          <w:szCs w:val="28"/>
        </w:rPr>
        <w:t>3. М-последовательность в общем случае состоит из нескольких</w:t>
      </w:r>
    </w:p>
    <w:p w14:paraId="7E1BA749" w14:textId="25596D58" w:rsidR="00274BF8" w:rsidRPr="00274BF8" w:rsidRDefault="00274BF8" w:rsidP="00835CA9">
      <w:pPr>
        <w:ind w:firstLine="0"/>
        <w:rPr>
          <w:rFonts w:cs="Times New Roman"/>
          <w:szCs w:val="28"/>
        </w:rPr>
      </w:pPr>
      <w:r w:rsidRPr="00274BF8">
        <w:rPr>
          <w:rFonts w:cs="Times New Roman"/>
          <w:szCs w:val="28"/>
        </w:rPr>
        <w:t>видов импульсов (например, импульсы могут отличаться начальными фазами, несущими частотами ит. д.). Импульсы различного</w:t>
      </w:r>
      <w:r>
        <w:rPr>
          <w:rFonts w:cs="Times New Roman"/>
          <w:szCs w:val="28"/>
        </w:rPr>
        <w:t xml:space="preserve"> </w:t>
      </w:r>
      <w:r w:rsidRPr="00274BF8">
        <w:rPr>
          <w:rFonts w:cs="Times New Roman"/>
          <w:szCs w:val="28"/>
        </w:rPr>
        <w:t>вида встречаются в периоде примерно одинаковое число раз, т.е.</w:t>
      </w:r>
      <w:r>
        <w:rPr>
          <w:rFonts w:cs="Times New Roman"/>
          <w:szCs w:val="28"/>
        </w:rPr>
        <w:t xml:space="preserve"> </w:t>
      </w:r>
      <w:r w:rsidRPr="00274BF8">
        <w:rPr>
          <w:rFonts w:cs="Times New Roman"/>
          <w:szCs w:val="28"/>
        </w:rPr>
        <w:t>все импульсы распределяются в периоде равновероятно. Вследствие этого М-последовательности называют часто псевдослучайными.</w:t>
      </w:r>
    </w:p>
    <w:p w14:paraId="092C5EA9" w14:textId="0796502D" w:rsidR="00274BF8" w:rsidRPr="00274BF8" w:rsidRDefault="00274BF8" w:rsidP="00835CA9">
      <w:pPr>
        <w:rPr>
          <w:rFonts w:cs="Times New Roman"/>
          <w:szCs w:val="28"/>
        </w:rPr>
      </w:pPr>
      <w:r w:rsidRPr="00274BF8">
        <w:rPr>
          <w:rFonts w:cs="Times New Roman"/>
          <w:szCs w:val="28"/>
        </w:rPr>
        <w:t>4. Автокорреляционная функция усеченной М-последовательности, под которой понимается непериодическая последовательность длиной в период №, имеет величину боковых пиков, близкую к ИИ М. Поэтому с ростом М величина боковых пиков уменьшается.</w:t>
      </w:r>
    </w:p>
    <w:p w14:paraId="2FECEE42" w14:textId="53A24700" w:rsidR="00274BF8" w:rsidRPr="00274BF8" w:rsidRDefault="00274BF8" w:rsidP="00835CA9">
      <w:pPr>
        <w:rPr>
          <w:rFonts w:cs="Times New Roman"/>
          <w:szCs w:val="28"/>
        </w:rPr>
      </w:pPr>
      <w:r w:rsidRPr="00274BF8">
        <w:rPr>
          <w:rFonts w:cs="Times New Roman"/>
          <w:szCs w:val="28"/>
        </w:rPr>
        <w:t>Благодаря перечисленным свойствам М-последовательности</w:t>
      </w:r>
      <w:r>
        <w:rPr>
          <w:rFonts w:cs="Times New Roman"/>
          <w:szCs w:val="28"/>
        </w:rPr>
        <w:t xml:space="preserve"> </w:t>
      </w:r>
      <w:r w:rsidRPr="00274BF8">
        <w:rPr>
          <w:rFonts w:cs="Times New Roman"/>
          <w:szCs w:val="28"/>
        </w:rPr>
        <w:t>широко применяют в радиотехнических системах.</w:t>
      </w:r>
      <w:r>
        <w:rPr>
          <w:rFonts w:cs="Times New Roman"/>
          <w:szCs w:val="28"/>
        </w:rPr>
        <w:t xml:space="preserve"> </w:t>
      </w:r>
      <w:r w:rsidRPr="00274BF8">
        <w:rPr>
          <w:rFonts w:cs="Times New Roman"/>
          <w:szCs w:val="28"/>
        </w:rPr>
        <w:t>[8]</w:t>
      </w:r>
    </w:p>
    <w:p w14:paraId="45B0A93D" w14:textId="77777777" w:rsidR="00274BF8" w:rsidRDefault="00274BF8" w:rsidP="00835CA9">
      <w:pPr>
        <w:rPr>
          <w:rFonts w:cs="Times New Roman"/>
          <w:szCs w:val="28"/>
        </w:rPr>
      </w:pPr>
    </w:p>
    <w:p w14:paraId="0971D383" w14:textId="13733530" w:rsidR="00BD2B9D" w:rsidRPr="006F6E33" w:rsidRDefault="007118AE" w:rsidP="00835CA9">
      <w:r>
        <w:t xml:space="preserve">Использование </w:t>
      </w:r>
      <w:r w:rsidR="00274BF8">
        <w:t xml:space="preserve">же </w:t>
      </w:r>
      <w:r>
        <w:t xml:space="preserve">в </w:t>
      </w:r>
      <w:r w:rsidR="0043239A">
        <w:t xml:space="preserve">макете </w:t>
      </w:r>
      <w:r>
        <w:t>последовательности</w:t>
      </w:r>
      <w:r w:rsidRPr="007118AE">
        <w:t xml:space="preserve"> Баркера</w:t>
      </w:r>
      <w:r>
        <w:t xml:space="preserve"> обуславливается тем, что он</w:t>
      </w:r>
      <w:r w:rsidR="0043239A">
        <w:t>а</w:t>
      </w:r>
      <w:r>
        <w:t xml:space="preserve"> </w:t>
      </w:r>
      <w:r w:rsidRPr="007118AE">
        <w:t>имеет</w:t>
      </w:r>
      <w:r w:rsidR="00D744D1">
        <w:t xml:space="preserve"> </w:t>
      </w:r>
      <w:r w:rsidR="00274BF8">
        <w:t xml:space="preserve">меньшее количество </w:t>
      </w:r>
      <w:r w:rsidR="0043239A">
        <w:t>элементов – это упрощает реализацию системы</w:t>
      </w:r>
      <w:r w:rsidR="00A10BC3">
        <w:t>, а низкий уровень боковых лепестков автокорреляционной функции позволит быстрее определять задержку. Д</w:t>
      </w:r>
      <w:r w:rsidR="009F5890">
        <w:t>ля макета выбрана длина в три элемента</w:t>
      </w:r>
      <w:r w:rsidR="0043239A">
        <w:t xml:space="preserve">: </w:t>
      </w:r>
      <w:r w:rsidR="009F5890">
        <w:t>+1, +1, -1</w:t>
      </w:r>
      <w:r w:rsidR="00164E37">
        <w:t>.</w:t>
      </w:r>
      <w:r w:rsidR="00164E37" w:rsidRPr="006F6E33">
        <w:t xml:space="preserve"> [</w:t>
      </w:r>
      <w:r w:rsidR="006F6E33" w:rsidRPr="006F6E33">
        <w:t>3</w:t>
      </w:r>
      <w:r w:rsidR="006F6E33" w:rsidRPr="00AB5AD8">
        <w:t>,7</w:t>
      </w:r>
      <w:r w:rsidR="006F6E33" w:rsidRPr="006F6E33">
        <w:t>]</w:t>
      </w:r>
    </w:p>
    <w:p w14:paraId="7FD4A07C" w14:textId="1B1DB015" w:rsidR="00D744D1" w:rsidRDefault="00D744D1" w:rsidP="00835CA9"/>
    <w:p w14:paraId="66749364" w14:textId="77777777" w:rsidR="00D63DC5" w:rsidRDefault="00D63DC5" w:rsidP="00835CA9">
      <w:pPr>
        <w:ind w:firstLine="0"/>
        <w:jc w:val="left"/>
        <w:rPr>
          <w:b/>
          <w:bCs/>
        </w:rPr>
      </w:pPr>
      <w:r>
        <w:rPr>
          <w:b/>
          <w:bCs/>
        </w:rPr>
        <w:lastRenderedPageBreak/>
        <w:br w:type="page"/>
      </w:r>
    </w:p>
    <w:p w14:paraId="5CF8D2FE" w14:textId="2C2172F8" w:rsidR="00D744D1" w:rsidRPr="00D63DC5" w:rsidRDefault="00D744D1" w:rsidP="00835CA9">
      <w:pPr>
        <w:pStyle w:val="1"/>
      </w:pPr>
      <w:bookmarkStart w:id="4" w:name="_Toc122042529"/>
      <w:r w:rsidRPr="00D744D1">
        <w:lastRenderedPageBreak/>
        <w:t xml:space="preserve">1.3 </w:t>
      </w:r>
      <w:r w:rsidRPr="00D744D1">
        <w:rPr>
          <w:lang w:val="en-US"/>
        </w:rPr>
        <w:t>DMA</w:t>
      </w:r>
      <w:r w:rsidRPr="00D744D1">
        <w:t xml:space="preserve"> и </w:t>
      </w:r>
      <w:r w:rsidR="00914263">
        <w:t>ЦАП</w:t>
      </w:r>
      <w:r w:rsidRPr="00D744D1">
        <w:t xml:space="preserve"> микроконтроллера </w:t>
      </w:r>
      <w:r w:rsidRPr="00D744D1">
        <w:rPr>
          <w:lang w:val="en-US"/>
        </w:rPr>
        <w:t>STM</w:t>
      </w:r>
      <w:r w:rsidRPr="00D744D1">
        <w:t>32:</w:t>
      </w:r>
      <w:bookmarkEnd w:id="4"/>
    </w:p>
    <w:p w14:paraId="2427B88B" w14:textId="1DC55F84" w:rsidR="00532DCF" w:rsidRPr="006F6E33" w:rsidRDefault="006D6F76" w:rsidP="00835CA9">
      <w:pPr>
        <w:jc w:val="left"/>
        <w:rPr>
          <w:rFonts w:eastAsiaTheme="majorEastAsia" w:cs="Times New Roman"/>
          <w:color w:val="000000" w:themeColor="text1"/>
          <w:szCs w:val="28"/>
        </w:rPr>
      </w:pPr>
      <w:r>
        <w:t xml:space="preserve">Цифроаналоговый преобразователь (ЦАП) представляет собой устройство, позволяющее получить аналоговый сигнал необходимой формы из соответствующего цифрового кода. Фактически он производит обратную операцию, выполняемую </w:t>
      </w:r>
      <w:proofErr w:type="spellStart"/>
      <w:r>
        <w:t>аналогоцифровым</w:t>
      </w:r>
      <w:proofErr w:type="spellEnd"/>
      <w:r>
        <w:t xml:space="preserve"> преобразователем (АЦП). ЦАП и АЦП являются интерфейсами между дискретным цифровым миром и аналоговыми сигналами. Любой ЦАП характеризуется разрядностью, производительностью и динамическим диапазоном.</w:t>
      </w:r>
      <w:r w:rsidR="006F6E33" w:rsidRPr="00164E37">
        <w:t>[</w:t>
      </w:r>
      <w:r w:rsidR="006F6E33">
        <w:rPr>
          <w:rFonts w:eastAsiaTheme="majorEastAsia" w:cs="Times New Roman"/>
          <w:color w:val="000000" w:themeColor="text1"/>
          <w:szCs w:val="28"/>
        </w:rPr>
        <w:t>5</w:t>
      </w:r>
      <w:r w:rsidR="006F6E33" w:rsidRPr="006F6E33">
        <w:rPr>
          <w:rFonts w:eastAsiaTheme="majorEastAsia" w:cs="Times New Roman"/>
          <w:color w:val="000000" w:themeColor="text1"/>
          <w:szCs w:val="28"/>
        </w:rPr>
        <w:t>]</w:t>
      </w:r>
    </w:p>
    <w:p w14:paraId="3512CAC5" w14:textId="01ED19F9" w:rsidR="004C2D8F" w:rsidRDefault="004C2D8F" w:rsidP="00835CA9">
      <w:pPr>
        <w:jc w:val="left"/>
        <w:rPr>
          <w:rFonts w:eastAsiaTheme="majorEastAsia" w:cs="Times New Roman"/>
          <w:color w:val="000000" w:themeColor="text1"/>
          <w:szCs w:val="28"/>
        </w:rPr>
      </w:pPr>
      <w:r>
        <w:rPr>
          <w:rFonts w:eastAsiaTheme="majorEastAsia" w:cs="Times New Roman"/>
          <w:color w:val="000000" w:themeColor="text1"/>
          <w:szCs w:val="28"/>
        </w:rPr>
        <w:t>Структурная схема ЦАП представлена на рисунке 2</w:t>
      </w:r>
      <w:r w:rsidRPr="004C2D8F">
        <w:rPr>
          <w:rFonts w:eastAsiaTheme="majorEastAsia" w:cs="Times New Roman"/>
          <w:color w:val="000000" w:themeColor="text1"/>
          <w:szCs w:val="28"/>
        </w:rPr>
        <w:t>:</w:t>
      </w:r>
    </w:p>
    <w:p w14:paraId="000A2693" w14:textId="77777777" w:rsidR="004C2D8F" w:rsidRPr="004C2D8F" w:rsidRDefault="004C2D8F" w:rsidP="00835CA9">
      <w:pPr>
        <w:jc w:val="left"/>
        <w:rPr>
          <w:rFonts w:eastAsiaTheme="majorEastAsia" w:cs="Times New Roman"/>
          <w:color w:val="000000" w:themeColor="text1"/>
          <w:szCs w:val="28"/>
        </w:rPr>
      </w:pPr>
    </w:p>
    <w:p w14:paraId="75A8598D" w14:textId="77777777" w:rsidR="004C2D8F" w:rsidRDefault="004C2D8F" w:rsidP="00835CA9">
      <w:pPr>
        <w:keepNext/>
        <w:jc w:val="center"/>
      </w:pPr>
      <w:r w:rsidRPr="004C2D8F">
        <w:rPr>
          <w:rFonts w:eastAsiaTheme="majorEastAsia" w:cs="Times New Roman"/>
          <w:noProof/>
          <w:color w:val="000000" w:themeColor="text1"/>
          <w:szCs w:val="28"/>
        </w:rPr>
        <w:drawing>
          <wp:inline distT="0" distB="0" distL="0" distR="0" wp14:anchorId="57B95F50" wp14:editId="1EBCA1AC">
            <wp:extent cx="4505809" cy="3310360"/>
            <wp:effectExtent l="0" t="0" r="952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915" cy="3320723"/>
                    </a:xfrm>
                    <a:prstGeom prst="rect">
                      <a:avLst/>
                    </a:prstGeom>
                  </pic:spPr>
                </pic:pic>
              </a:graphicData>
            </a:graphic>
          </wp:inline>
        </w:drawing>
      </w:r>
    </w:p>
    <w:p w14:paraId="1E8B85A4" w14:textId="59B16840" w:rsidR="004C2D8F" w:rsidRPr="00723B2E" w:rsidRDefault="004C2D8F" w:rsidP="00835CA9">
      <w:pPr>
        <w:pStyle w:val="aa"/>
        <w:spacing w:after="0"/>
        <w:jc w:val="center"/>
        <w:rPr>
          <w:i w:val="0"/>
          <w:iCs w:val="0"/>
          <w:color w:val="auto"/>
          <w:sz w:val="28"/>
          <w:szCs w:val="28"/>
        </w:rPr>
      </w:pPr>
      <w:r w:rsidRPr="004C2D8F">
        <w:rPr>
          <w:i w:val="0"/>
          <w:iCs w:val="0"/>
          <w:color w:val="auto"/>
          <w:sz w:val="28"/>
          <w:szCs w:val="28"/>
        </w:rPr>
        <w:t xml:space="preserve">Рисунок </w:t>
      </w:r>
      <w:r w:rsidRPr="004C2D8F">
        <w:rPr>
          <w:i w:val="0"/>
          <w:iCs w:val="0"/>
          <w:color w:val="auto"/>
          <w:sz w:val="28"/>
          <w:szCs w:val="28"/>
        </w:rPr>
        <w:fldChar w:fldCharType="begin"/>
      </w:r>
      <w:r w:rsidRPr="004C2D8F">
        <w:rPr>
          <w:i w:val="0"/>
          <w:iCs w:val="0"/>
          <w:color w:val="auto"/>
          <w:sz w:val="28"/>
          <w:szCs w:val="28"/>
        </w:rPr>
        <w:instrText xml:space="preserve"> SEQ Рисунок \* ARABIC </w:instrText>
      </w:r>
      <w:r w:rsidRPr="004C2D8F">
        <w:rPr>
          <w:i w:val="0"/>
          <w:iCs w:val="0"/>
          <w:color w:val="auto"/>
          <w:sz w:val="28"/>
          <w:szCs w:val="28"/>
        </w:rPr>
        <w:fldChar w:fldCharType="separate"/>
      </w:r>
      <w:r w:rsidR="00002C40">
        <w:rPr>
          <w:i w:val="0"/>
          <w:iCs w:val="0"/>
          <w:noProof/>
          <w:color w:val="auto"/>
          <w:sz w:val="28"/>
          <w:szCs w:val="28"/>
        </w:rPr>
        <w:t>2</w:t>
      </w:r>
      <w:r w:rsidRPr="004C2D8F">
        <w:rPr>
          <w:i w:val="0"/>
          <w:iCs w:val="0"/>
          <w:color w:val="auto"/>
          <w:sz w:val="28"/>
          <w:szCs w:val="28"/>
        </w:rPr>
        <w:fldChar w:fldCharType="end"/>
      </w:r>
      <w:r w:rsidRPr="00723B2E">
        <w:rPr>
          <w:i w:val="0"/>
          <w:iCs w:val="0"/>
          <w:color w:val="auto"/>
          <w:sz w:val="28"/>
          <w:szCs w:val="28"/>
        </w:rPr>
        <w:t xml:space="preserve"> – </w:t>
      </w:r>
      <w:r w:rsidR="00532DCF">
        <w:rPr>
          <w:i w:val="0"/>
          <w:iCs w:val="0"/>
          <w:color w:val="auto"/>
          <w:sz w:val="28"/>
          <w:szCs w:val="28"/>
        </w:rPr>
        <w:t>С</w:t>
      </w:r>
      <w:r w:rsidRPr="00723B2E">
        <w:rPr>
          <w:i w:val="0"/>
          <w:iCs w:val="0"/>
          <w:color w:val="auto"/>
          <w:sz w:val="28"/>
          <w:szCs w:val="28"/>
        </w:rPr>
        <w:t>труктурная схема ЦАП</w:t>
      </w:r>
    </w:p>
    <w:p w14:paraId="3BE21BBE" w14:textId="77777777" w:rsidR="00532DCF" w:rsidRPr="00723B2E" w:rsidRDefault="00532DCF" w:rsidP="00835CA9"/>
    <w:p w14:paraId="7FBB07BB" w14:textId="77777777" w:rsidR="00285821" w:rsidRDefault="004C2D8F" w:rsidP="00835CA9">
      <w:r>
        <w:t xml:space="preserve">Цифроаналоговый преобразователь микроконтроллеров серии STM32 представляет собой 12-разрядный преобразователь цифровых данных в выходное напряжение от 0 В до опорного напряжения </w:t>
      </w:r>
      <w:proofErr w:type="spellStart"/>
      <w:r>
        <w:t>Vref</w:t>
      </w:r>
      <w:proofErr w:type="spellEnd"/>
      <w:r>
        <w:t xml:space="preserve">+. ЦАП поддерживает как 12-разрядный режим, так и 8-разрядный. Кроме того, он может быть использован в сочетании с блоком прямого доступа к памяти DMA. </w:t>
      </w:r>
    </w:p>
    <w:p w14:paraId="266EAD09" w14:textId="7EF10789" w:rsidR="00285821" w:rsidRDefault="004C2D8F" w:rsidP="00835CA9">
      <w:r>
        <w:lastRenderedPageBreak/>
        <w:t xml:space="preserve">ЦАП имеет два канала, каждый из которых содержит независимый преобразователь. Канал 1 подключён к выводу PA4, а канал 2 – к выводу PA5. В двухканальном режиме преобразование может выполняться независимо или одновременно, когда оба канала группируются для синхронного запуска. В 12-разрядном режиме данные могут выравниваться по правому или по левому краю 16-разрядных слов. </w:t>
      </w:r>
    </w:p>
    <w:p w14:paraId="7D8AF29F" w14:textId="222758C6" w:rsidR="004C2D8F" w:rsidRPr="006F6E33" w:rsidRDefault="004C2D8F" w:rsidP="00835CA9">
      <w:r>
        <w:t xml:space="preserve">Запуск преобразования возможен </w:t>
      </w:r>
      <w:proofErr w:type="spellStart"/>
      <w:r>
        <w:t>программно</w:t>
      </w:r>
      <w:proofErr w:type="spellEnd"/>
      <w:r>
        <w:t xml:space="preserve"> либо от внешних источников. В качестве таких источников запуска могут служить таймеры или внешний вход EXTI_9. Вход опорного напряжения </w:t>
      </w:r>
      <w:proofErr w:type="spellStart"/>
      <w:r>
        <w:t>Vref</w:t>
      </w:r>
      <w:proofErr w:type="spellEnd"/>
      <w:r>
        <w:t>+ является общим с блоком АЦП.</w:t>
      </w:r>
      <w:r w:rsidR="00164E37">
        <w:t xml:space="preserve"> </w:t>
      </w:r>
      <w:r w:rsidR="006F6E33" w:rsidRPr="006F6E33">
        <w:t>[5]</w:t>
      </w:r>
    </w:p>
    <w:p w14:paraId="30BF24E2" w14:textId="77777777" w:rsidR="00532DCF" w:rsidRDefault="00532DCF" w:rsidP="00835CA9">
      <w:pPr>
        <w:ind w:firstLine="0"/>
        <w:jc w:val="left"/>
        <w:rPr>
          <w:rFonts w:eastAsiaTheme="majorEastAsia" w:cs="Times New Roman"/>
          <w:color w:val="000000" w:themeColor="text1"/>
          <w:szCs w:val="28"/>
        </w:rPr>
      </w:pPr>
      <w:r>
        <w:rPr>
          <w:rFonts w:eastAsiaTheme="majorEastAsia" w:cs="Times New Roman"/>
          <w:color w:val="000000" w:themeColor="text1"/>
          <w:szCs w:val="28"/>
        </w:rPr>
        <w:br w:type="page"/>
      </w:r>
    </w:p>
    <w:p w14:paraId="67825BE5" w14:textId="5A8555FB" w:rsidR="003528AA" w:rsidRPr="006F6E33" w:rsidRDefault="003528AA" w:rsidP="00835CA9">
      <w:pPr>
        <w:jc w:val="left"/>
        <w:rPr>
          <w:rFonts w:eastAsiaTheme="majorEastAsia" w:cs="Times New Roman"/>
          <w:color w:val="000000" w:themeColor="text1"/>
          <w:szCs w:val="28"/>
        </w:rPr>
      </w:pPr>
      <w:r w:rsidRPr="003528AA">
        <w:rPr>
          <w:rFonts w:eastAsiaTheme="majorEastAsia" w:cs="Times New Roman"/>
          <w:color w:val="000000" w:themeColor="text1"/>
          <w:szCs w:val="28"/>
        </w:rPr>
        <w:lastRenderedPageBreak/>
        <w:t>DMA</w:t>
      </w:r>
      <w:r w:rsidR="00532DCF">
        <w:rPr>
          <w:rFonts w:eastAsiaTheme="majorEastAsia" w:cs="Times New Roman"/>
          <w:color w:val="000000" w:themeColor="text1"/>
          <w:szCs w:val="28"/>
        </w:rPr>
        <w:t xml:space="preserve"> </w:t>
      </w:r>
      <w:r w:rsidRPr="003528AA">
        <w:rPr>
          <w:rFonts w:eastAsiaTheme="majorEastAsia" w:cs="Times New Roman"/>
          <w:color w:val="000000" w:themeColor="text1"/>
          <w:szCs w:val="28"/>
        </w:rPr>
        <w:t>(Direct Memory Access – прямой доступ к памяти) – позволяет передавать данные без участия ядра.</w:t>
      </w:r>
      <w:r w:rsidR="00164E37">
        <w:rPr>
          <w:rFonts w:eastAsiaTheme="majorEastAsia" w:cs="Times New Roman"/>
          <w:color w:val="000000" w:themeColor="text1"/>
          <w:szCs w:val="28"/>
        </w:rPr>
        <w:t xml:space="preserve"> </w:t>
      </w:r>
      <w:r w:rsidR="006F6E33" w:rsidRPr="006F6E33">
        <w:rPr>
          <w:rFonts w:eastAsiaTheme="majorEastAsia" w:cs="Times New Roman"/>
          <w:color w:val="000000" w:themeColor="text1"/>
          <w:szCs w:val="28"/>
        </w:rPr>
        <w:t>[6]</w:t>
      </w:r>
    </w:p>
    <w:p w14:paraId="0D83D791" w14:textId="0B96B7D2" w:rsidR="00532DCF" w:rsidRPr="00532DCF" w:rsidRDefault="00532DCF" w:rsidP="00835CA9">
      <w:pPr>
        <w:jc w:val="left"/>
        <w:rPr>
          <w:rFonts w:eastAsiaTheme="majorEastAsia" w:cs="Times New Roman"/>
          <w:color w:val="000000" w:themeColor="text1"/>
          <w:szCs w:val="28"/>
        </w:rPr>
      </w:pPr>
      <w:r>
        <w:rPr>
          <w:rFonts w:eastAsiaTheme="majorEastAsia" w:cs="Times New Roman"/>
          <w:color w:val="000000" w:themeColor="text1"/>
          <w:szCs w:val="28"/>
        </w:rPr>
        <w:t xml:space="preserve">На рисунке 3 изображена </w:t>
      </w:r>
      <w:bookmarkStart w:id="5" w:name="_Hlk121958485"/>
      <w:r>
        <w:rPr>
          <w:rFonts w:eastAsiaTheme="majorEastAsia" w:cs="Times New Roman"/>
          <w:color w:val="000000" w:themeColor="text1"/>
          <w:szCs w:val="28"/>
        </w:rPr>
        <w:t xml:space="preserve">структурная схема каналов </w:t>
      </w:r>
      <w:r>
        <w:rPr>
          <w:rFonts w:eastAsiaTheme="majorEastAsia" w:cs="Times New Roman"/>
          <w:color w:val="000000" w:themeColor="text1"/>
          <w:szCs w:val="28"/>
          <w:lang w:val="en-US"/>
        </w:rPr>
        <w:t>DMA</w:t>
      </w:r>
      <w:r w:rsidRPr="00532DCF">
        <w:rPr>
          <w:rFonts w:eastAsiaTheme="majorEastAsia" w:cs="Times New Roman"/>
          <w:color w:val="000000" w:themeColor="text1"/>
          <w:szCs w:val="28"/>
        </w:rPr>
        <w:t xml:space="preserve"> </w:t>
      </w:r>
      <w:r>
        <w:rPr>
          <w:rFonts w:eastAsiaTheme="majorEastAsia" w:cs="Times New Roman"/>
          <w:color w:val="000000" w:themeColor="text1"/>
          <w:szCs w:val="28"/>
        </w:rPr>
        <w:t>и ее контролера</w:t>
      </w:r>
      <w:bookmarkEnd w:id="5"/>
      <w:r w:rsidRPr="00532DCF">
        <w:rPr>
          <w:rFonts w:eastAsiaTheme="majorEastAsia" w:cs="Times New Roman"/>
          <w:color w:val="000000" w:themeColor="text1"/>
          <w:szCs w:val="28"/>
        </w:rPr>
        <w:t>:</w:t>
      </w:r>
    </w:p>
    <w:p w14:paraId="58D09712" w14:textId="77777777" w:rsidR="00532DCF" w:rsidRDefault="00532DCF" w:rsidP="00835CA9">
      <w:pPr>
        <w:keepNext/>
        <w:jc w:val="left"/>
      </w:pPr>
      <w:r w:rsidRPr="00532DCF">
        <w:rPr>
          <w:rFonts w:eastAsiaTheme="majorEastAsia" w:cs="Times New Roman"/>
          <w:noProof/>
          <w:color w:val="000000" w:themeColor="text1"/>
          <w:szCs w:val="28"/>
        </w:rPr>
        <w:drawing>
          <wp:inline distT="0" distB="0" distL="0" distR="0" wp14:anchorId="13F0895A" wp14:editId="38B0CFD3">
            <wp:extent cx="5337126" cy="4147041"/>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6086" cy="4154003"/>
                    </a:xfrm>
                    <a:prstGeom prst="rect">
                      <a:avLst/>
                    </a:prstGeom>
                  </pic:spPr>
                </pic:pic>
              </a:graphicData>
            </a:graphic>
          </wp:inline>
        </w:drawing>
      </w:r>
    </w:p>
    <w:p w14:paraId="7F8E185B" w14:textId="41559859" w:rsidR="00532DCF" w:rsidRPr="00532DCF" w:rsidRDefault="00532DCF" w:rsidP="00835CA9">
      <w:pPr>
        <w:pStyle w:val="aa"/>
        <w:spacing w:after="0"/>
        <w:jc w:val="left"/>
        <w:rPr>
          <w:rFonts w:eastAsiaTheme="majorEastAsia" w:cs="Times New Roman"/>
          <w:i w:val="0"/>
          <w:iCs w:val="0"/>
          <w:color w:val="auto"/>
          <w:sz w:val="28"/>
          <w:szCs w:val="28"/>
        </w:rPr>
      </w:pPr>
      <w:r w:rsidRPr="00532DCF">
        <w:rPr>
          <w:i w:val="0"/>
          <w:iCs w:val="0"/>
          <w:color w:val="auto"/>
          <w:sz w:val="28"/>
          <w:szCs w:val="28"/>
        </w:rPr>
        <w:t xml:space="preserve">Рисунок </w:t>
      </w:r>
      <w:r w:rsidRPr="00532DCF">
        <w:rPr>
          <w:i w:val="0"/>
          <w:iCs w:val="0"/>
          <w:color w:val="auto"/>
          <w:sz w:val="28"/>
          <w:szCs w:val="28"/>
        </w:rPr>
        <w:fldChar w:fldCharType="begin"/>
      </w:r>
      <w:r w:rsidRPr="00532DCF">
        <w:rPr>
          <w:i w:val="0"/>
          <w:iCs w:val="0"/>
          <w:color w:val="auto"/>
          <w:sz w:val="28"/>
          <w:szCs w:val="28"/>
        </w:rPr>
        <w:instrText xml:space="preserve"> SEQ Рисунок \* ARABIC </w:instrText>
      </w:r>
      <w:r w:rsidRPr="00532DCF">
        <w:rPr>
          <w:i w:val="0"/>
          <w:iCs w:val="0"/>
          <w:color w:val="auto"/>
          <w:sz w:val="28"/>
          <w:szCs w:val="28"/>
        </w:rPr>
        <w:fldChar w:fldCharType="separate"/>
      </w:r>
      <w:r w:rsidR="00002C40">
        <w:rPr>
          <w:i w:val="0"/>
          <w:iCs w:val="0"/>
          <w:noProof/>
          <w:color w:val="auto"/>
          <w:sz w:val="28"/>
          <w:szCs w:val="28"/>
        </w:rPr>
        <w:t>3</w:t>
      </w:r>
      <w:r w:rsidRPr="00532DCF">
        <w:rPr>
          <w:i w:val="0"/>
          <w:iCs w:val="0"/>
          <w:color w:val="auto"/>
          <w:sz w:val="28"/>
          <w:szCs w:val="28"/>
        </w:rPr>
        <w:fldChar w:fldCharType="end"/>
      </w:r>
      <w:r w:rsidRPr="00532DCF">
        <w:rPr>
          <w:i w:val="0"/>
          <w:iCs w:val="0"/>
          <w:color w:val="auto"/>
          <w:sz w:val="28"/>
          <w:szCs w:val="28"/>
        </w:rPr>
        <w:t xml:space="preserve"> </w:t>
      </w:r>
      <w:r>
        <w:rPr>
          <w:i w:val="0"/>
          <w:iCs w:val="0"/>
          <w:color w:val="auto"/>
          <w:sz w:val="28"/>
          <w:szCs w:val="28"/>
        </w:rPr>
        <w:t>–</w:t>
      </w:r>
      <w:r w:rsidRPr="00532DCF">
        <w:rPr>
          <w:i w:val="0"/>
          <w:iCs w:val="0"/>
          <w:color w:val="auto"/>
          <w:sz w:val="28"/>
          <w:szCs w:val="28"/>
        </w:rPr>
        <w:t xml:space="preserve"> </w:t>
      </w:r>
      <w:r>
        <w:rPr>
          <w:i w:val="0"/>
          <w:iCs w:val="0"/>
          <w:color w:val="auto"/>
          <w:sz w:val="28"/>
          <w:szCs w:val="28"/>
        </w:rPr>
        <w:t>С</w:t>
      </w:r>
      <w:r w:rsidRPr="00532DCF">
        <w:rPr>
          <w:i w:val="0"/>
          <w:iCs w:val="0"/>
          <w:color w:val="auto"/>
          <w:sz w:val="28"/>
          <w:szCs w:val="28"/>
        </w:rPr>
        <w:t xml:space="preserve">труктурная схема </w:t>
      </w:r>
      <w:r>
        <w:rPr>
          <w:i w:val="0"/>
          <w:iCs w:val="0"/>
          <w:color w:val="auto"/>
          <w:sz w:val="28"/>
          <w:szCs w:val="28"/>
        </w:rPr>
        <w:t>контроллера</w:t>
      </w:r>
      <w:r w:rsidRPr="00532DCF">
        <w:rPr>
          <w:i w:val="0"/>
          <w:iCs w:val="0"/>
          <w:color w:val="auto"/>
          <w:sz w:val="28"/>
          <w:szCs w:val="28"/>
        </w:rPr>
        <w:t xml:space="preserve"> DMA</w:t>
      </w:r>
    </w:p>
    <w:p w14:paraId="44C2D13B" w14:textId="484064E9" w:rsidR="00F2022F" w:rsidRPr="006F6E33" w:rsidRDefault="00F2022F" w:rsidP="00835CA9">
      <w:pPr>
        <w:jc w:val="left"/>
        <w:rPr>
          <w:rFonts w:eastAsiaTheme="majorEastAsia" w:cs="Times New Roman"/>
          <w:color w:val="000000" w:themeColor="text1"/>
          <w:szCs w:val="28"/>
        </w:rPr>
      </w:pPr>
      <w:r w:rsidRPr="00F2022F">
        <w:rPr>
          <w:rFonts w:eastAsiaTheme="majorEastAsia" w:cs="Times New Roman"/>
          <w:color w:val="000000" w:themeColor="text1"/>
          <w:szCs w:val="28"/>
        </w:rPr>
        <w:t>Встроенный в микроконтроллеры STM32 цифроаналоговый преобразователь (DAC) может работать по сигналам таймера и получать данные напрямую из массива памяти через DMA. Таким образом, можно сконфигурировать контроллер так, что DAC будет работать без участия программы, не затрачивая ресурсы процессора, за исключением инициализации системы.</w:t>
      </w:r>
      <w:r w:rsidR="00164E37">
        <w:rPr>
          <w:rFonts w:eastAsiaTheme="majorEastAsia" w:cs="Times New Roman"/>
          <w:color w:val="000000" w:themeColor="text1"/>
          <w:szCs w:val="28"/>
        </w:rPr>
        <w:t xml:space="preserve"> </w:t>
      </w:r>
      <w:r w:rsidR="006F6E33" w:rsidRPr="006F6E33">
        <w:rPr>
          <w:rFonts w:eastAsiaTheme="majorEastAsia" w:cs="Times New Roman"/>
          <w:color w:val="000000" w:themeColor="text1"/>
          <w:szCs w:val="28"/>
        </w:rPr>
        <w:t>[5,6]</w:t>
      </w:r>
    </w:p>
    <w:p w14:paraId="51909AEB" w14:textId="13287F06" w:rsidR="003528AA" w:rsidRDefault="003528AA" w:rsidP="00835CA9">
      <w:pPr>
        <w:jc w:val="left"/>
        <w:rPr>
          <w:rFonts w:eastAsiaTheme="majorEastAsia" w:cs="Times New Roman"/>
          <w:color w:val="000000" w:themeColor="text1"/>
          <w:szCs w:val="28"/>
        </w:rPr>
      </w:pPr>
      <w:r>
        <w:rPr>
          <w:rFonts w:eastAsiaTheme="majorEastAsia" w:cs="Times New Roman"/>
          <w:color w:val="000000" w:themeColor="text1"/>
          <w:szCs w:val="28"/>
        </w:rPr>
        <w:t xml:space="preserve">Этого достаточно для реализации </w:t>
      </w:r>
      <w:r>
        <w:rPr>
          <w:rFonts w:eastAsiaTheme="majorEastAsia" w:cs="Times New Roman"/>
          <w:color w:val="000000" w:themeColor="text1"/>
          <w:szCs w:val="28"/>
          <w:lang w:val="en-US"/>
        </w:rPr>
        <w:t>BPSK</w:t>
      </w:r>
      <w:r w:rsidRPr="003528AA">
        <w:rPr>
          <w:rFonts w:eastAsiaTheme="majorEastAsia" w:cs="Times New Roman"/>
          <w:color w:val="000000" w:themeColor="text1"/>
          <w:szCs w:val="28"/>
        </w:rPr>
        <w:t xml:space="preserve"> </w:t>
      </w:r>
      <w:r>
        <w:rPr>
          <w:rFonts w:eastAsiaTheme="majorEastAsia" w:cs="Times New Roman"/>
          <w:color w:val="000000" w:themeColor="text1"/>
          <w:szCs w:val="28"/>
        </w:rPr>
        <w:t>модуляции</w:t>
      </w:r>
      <w:r w:rsidR="00EB287B">
        <w:rPr>
          <w:rFonts w:eastAsiaTheme="majorEastAsia" w:cs="Times New Roman"/>
          <w:color w:val="000000" w:themeColor="text1"/>
          <w:szCs w:val="28"/>
        </w:rPr>
        <w:t xml:space="preserve"> </w:t>
      </w:r>
      <w:r>
        <w:rPr>
          <w:rFonts w:eastAsiaTheme="majorEastAsia" w:cs="Times New Roman"/>
          <w:color w:val="000000" w:themeColor="text1"/>
          <w:szCs w:val="28"/>
        </w:rPr>
        <w:t>не нагружая контроллер лишними операциями.</w:t>
      </w:r>
    </w:p>
    <w:p w14:paraId="1749561C" w14:textId="737939C0" w:rsidR="00D445B1" w:rsidRDefault="00D445B1">
      <w:pPr>
        <w:spacing w:after="200" w:line="276" w:lineRule="auto"/>
        <w:ind w:firstLine="0"/>
        <w:jc w:val="left"/>
        <w:rPr>
          <w:rFonts w:eastAsiaTheme="majorEastAsia" w:cs="Times New Roman"/>
          <w:color w:val="000000" w:themeColor="text1"/>
          <w:szCs w:val="28"/>
        </w:rPr>
      </w:pPr>
      <w:r>
        <w:rPr>
          <w:rFonts w:eastAsiaTheme="majorEastAsia" w:cs="Times New Roman"/>
          <w:color w:val="000000" w:themeColor="text1"/>
          <w:szCs w:val="28"/>
        </w:rPr>
        <w:br w:type="page"/>
      </w:r>
    </w:p>
    <w:p w14:paraId="0CA962D4" w14:textId="0CF0CAF8" w:rsidR="00D445B1" w:rsidRDefault="00D445B1" w:rsidP="00835CA9">
      <w:pPr>
        <w:jc w:val="left"/>
        <w:rPr>
          <w:rFonts w:eastAsiaTheme="majorEastAsia" w:cs="Times New Roman"/>
          <w:color w:val="000000" w:themeColor="text1"/>
          <w:szCs w:val="28"/>
        </w:rPr>
      </w:pPr>
      <w:r>
        <w:rPr>
          <w:rFonts w:eastAsiaTheme="majorEastAsia" w:cs="Times New Roman"/>
          <w:color w:val="000000" w:themeColor="text1"/>
          <w:szCs w:val="28"/>
        </w:rPr>
        <w:lastRenderedPageBreak/>
        <w:t>***</w:t>
      </w:r>
    </w:p>
    <w:p w14:paraId="7D510AFF"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Генерация фазомодулированного сигнала с помощью DMA может быть выполнена с использованием цифрового синтезатора сигнала (DDS), который представляет собой аппаратный модуль, способный генерировать сигналы определенной частоты и фазы.</w:t>
      </w:r>
    </w:p>
    <w:p w14:paraId="291FC7D3" w14:textId="77777777" w:rsidR="00D445B1" w:rsidRPr="00D445B1" w:rsidRDefault="00D445B1" w:rsidP="00D445B1">
      <w:pPr>
        <w:jc w:val="left"/>
        <w:rPr>
          <w:rFonts w:eastAsiaTheme="majorEastAsia" w:cs="Times New Roman"/>
          <w:color w:val="000000" w:themeColor="text1"/>
          <w:szCs w:val="28"/>
        </w:rPr>
      </w:pPr>
    </w:p>
    <w:p w14:paraId="4341A346"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Для генерации фазомодулированного сигнала необходимо сначала настроить цифровой синтезатор сигнала, чтобы он мог генерировать сигнал нужной частоты и фазы. Затем нужно настроить DMA, чтобы передать значения амплитуды синусоидального сигнала на ЦАП (цифро-аналоговый преобразователь) в нужном порядке.</w:t>
      </w:r>
    </w:p>
    <w:p w14:paraId="4821820E" w14:textId="77777777" w:rsidR="00D445B1" w:rsidRPr="00D445B1" w:rsidRDefault="00D445B1" w:rsidP="00D445B1">
      <w:pPr>
        <w:jc w:val="left"/>
        <w:rPr>
          <w:rFonts w:eastAsiaTheme="majorEastAsia" w:cs="Times New Roman"/>
          <w:color w:val="000000" w:themeColor="text1"/>
          <w:szCs w:val="28"/>
        </w:rPr>
      </w:pPr>
    </w:p>
    <w:p w14:paraId="488733D1"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Для этого необходимо настроить следующие параметры DMA:</w:t>
      </w:r>
    </w:p>
    <w:p w14:paraId="05DBC5E0"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 источник данных: массив значений амплитуд синусоидального сигнала;</w:t>
      </w:r>
    </w:p>
    <w:p w14:paraId="5B42D9E5"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 назначение данных: регистры ЦАП;</w:t>
      </w:r>
    </w:p>
    <w:p w14:paraId="2EAE16E3"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 количество передаваемых данных: количество элементов массива амплитуд;</w:t>
      </w:r>
    </w:p>
    <w:p w14:paraId="67B0BD22"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 режим передачи: циклический.</w:t>
      </w:r>
    </w:p>
    <w:p w14:paraId="0254A3D0" w14:textId="77777777" w:rsidR="00D445B1" w:rsidRPr="00D445B1" w:rsidRDefault="00D445B1" w:rsidP="00D445B1">
      <w:pPr>
        <w:jc w:val="left"/>
        <w:rPr>
          <w:rFonts w:eastAsiaTheme="majorEastAsia" w:cs="Times New Roman"/>
          <w:color w:val="000000" w:themeColor="text1"/>
          <w:szCs w:val="28"/>
        </w:rPr>
      </w:pPr>
    </w:p>
    <w:p w14:paraId="041D099B"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 xml:space="preserve">При настройке DMA также нужно учитывать частоту дискретизации, которая определяется тактовой частотой микроконтроллера и делителем тактовой частоты ЦАП. Частота дискретизации должна быть достаточно высокой, чтобы обеспечить достаточно точную реконструкцию сигнала. </w:t>
      </w:r>
    </w:p>
    <w:p w14:paraId="690624C6" w14:textId="77777777" w:rsidR="00D445B1" w:rsidRPr="00D445B1" w:rsidRDefault="00D445B1" w:rsidP="00D445B1">
      <w:pPr>
        <w:jc w:val="left"/>
        <w:rPr>
          <w:rFonts w:eastAsiaTheme="majorEastAsia" w:cs="Times New Roman"/>
          <w:color w:val="000000" w:themeColor="text1"/>
          <w:szCs w:val="28"/>
        </w:rPr>
      </w:pPr>
    </w:p>
    <w:p w14:paraId="2BBDA9DF"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Затем необходимо сгенерировать псевдослучайную последовательность (PN-последовательность), которая будет использоваться для модуляции фазы синусоидального сигнала. Эта последовательность может быть сгенерирована с помощью алгоритма, описанного выше.</w:t>
      </w:r>
    </w:p>
    <w:p w14:paraId="262A946C" w14:textId="77777777" w:rsidR="00D445B1" w:rsidRPr="00D445B1" w:rsidRDefault="00D445B1" w:rsidP="00D445B1">
      <w:pPr>
        <w:jc w:val="left"/>
        <w:rPr>
          <w:rFonts w:eastAsiaTheme="majorEastAsia" w:cs="Times New Roman"/>
          <w:color w:val="000000" w:themeColor="text1"/>
          <w:szCs w:val="28"/>
        </w:rPr>
      </w:pPr>
    </w:p>
    <w:p w14:paraId="4A8CC6DB" w14:textId="77777777" w:rsidR="00D445B1" w:rsidRP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Далее, для каждого элемента псевдослучайной последовательности нужно определить фазовый сдвиг, который будет добавлен к фазе синусоидального сигнала, чтобы модулировать его фазу. Для этого можно использовать таблицу предварительно вычисленных значений фазового сдвига для каждого элемента псевдослучайной последовательности.</w:t>
      </w:r>
    </w:p>
    <w:p w14:paraId="15B58E50" w14:textId="77777777" w:rsidR="00D445B1" w:rsidRPr="00D445B1" w:rsidRDefault="00D445B1" w:rsidP="00D445B1">
      <w:pPr>
        <w:jc w:val="left"/>
        <w:rPr>
          <w:rFonts w:eastAsiaTheme="majorEastAsia" w:cs="Times New Roman"/>
          <w:color w:val="000000" w:themeColor="text1"/>
          <w:szCs w:val="28"/>
        </w:rPr>
      </w:pPr>
    </w:p>
    <w:p w14:paraId="6A8F0C5E" w14:textId="712142DD" w:rsidR="00D445B1" w:rsidRDefault="00D445B1" w:rsidP="00D445B1">
      <w:pPr>
        <w:jc w:val="left"/>
        <w:rPr>
          <w:rFonts w:eastAsiaTheme="majorEastAsia" w:cs="Times New Roman"/>
          <w:color w:val="000000" w:themeColor="text1"/>
          <w:szCs w:val="28"/>
        </w:rPr>
      </w:pPr>
      <w:r w:rsidRPr="00D445B1">
        <w:rPr>
          <w:rFonts w:eastAsiaTheme="majorEastAsia" w:cs="Times New Roman"/>
          <w:color w:val="000000" w:themeColor="text1"/>
          <w:szCs w:val="28"/>
        </w:rPr>
        <w:t>Наконец, значения фазового сдвига нужно добавить к фазе каждого элемента синусоидального сигнала, чтобы получить фазомодулированный сигнал. Это можно сделать во время передачи данных в ЦАП, изменяя значение амплитуды синусоидального сигнала в соответствии с предварительно вычисленными значениями фазового сдвига</w:t>
      </w:r>
    </w:p>
    <w:p w14:paraId="0866A865" w14:textId="01BC53F0" w:rsidR="00D445B1" w:rsidRDefault="00D445B1" w:rsidP="00835CA9">
      <w:pPr>
        <w:jc w:val="left"/>
        <w:rPr>
          <w:rFonts w:eastAsiaTheme="majorEastAsia" w:cs="Times New Roman"/>
          <w:color w:val="000000" w:themeColor="text1"/>
          <w:szCs w:val="28"/>
        </w:rPr>
      </w:pPr>
      <w:r>
        <w:rPr>
          <w:rFonts w:eastAsiaTheme="majorEastAsia" w:cs="Times New Roman"/>
          <w:color w:val="000000" w:themeColor="text1"/>
          <w:szCs w:val="28"/>
        </w:rPr>
        <w:t>***</w:t>
      </w:r>
    </w:p>
    <w:p w14:paraId="060F3123" w14:textId="77777777" w:rsidR="00D445B1" w:rsidRPr="003528AA" w:rsidRDefault="00D445B1" w:rsidP="00835CA9">
      <w:pPr>
        <w:jc w:val="left"/>
        <w:rPr>
          <w:rFonts w:eastAsiaTheme="majorEastAsia" w:cs="Times New Roman"/>
          <w:color w:val="000000" w:themeColor="text1"/>
          <w:szCs w:val="28"/>
        </w:rPr>
      </w:pPr>
    </w:p>
    <w:p w14:paraId="2645746F" w14:textId="77777777" w:rsidR="003528AA" w:rsidRPr="006D6F76" w:rsidRDefault="003528AA" w:rsidP="00835CA9">
      <w:pPr>
        <w:jc w:val="left"/>
        <w:rPr>
          <w:rFonts w:eastAsiaTheme="majorEastAsia" w:cs="Times New Roman"/>
          <w:color w:val="000000" w:themeColor="text1"/>
          <w:szCs w:val="28"/>
        </w:rPr>
      </w:pPr>
    </w:p>
    <w:p w14:paraId="464A1D8D" w14:textId="77777777" w:rsidR="00D63DC5" w:rsidRDefault="00D63DC5" w:rsidP="00835CA9">
      <w:pPr>
        <w:ind w:firstLine="0"/>
        <w:jc w:val="left"/>
        <w:rPr>
          <w:rFonts w:eastAsiaTheme="majorEastAsia" w:cs="Times New Roman"/>
          <w:b/>
          <w:bCs/>
          <w:color w:val="000000" w:themeColor="text1"/>
          <w:szCs w:val="28"/>
        </w:rPr>
      </w:pPr>
      <w:r>
        <w:rPr>
          <w:rFonts w:cs="Times New Roman"/>
        </w:rPr>
        <w:br w:type="page"/>
      </w:r>
    </w:p>
    <w:p w14:paraId="2675FE12" w14:textId="155D0711" w:rsidR="00A469E7" w:rsidRPr="00EB287B" w:rsidRDefault="00914263" w:rsidP="00835CA9">
      <w:pPr>
        <w:pStyle w:val="1"/>
        <w:rPr>
          <w:rFonts w:cs="Times New Roman"/>
        </w:rPr>
      </w:pPr>
      <w:bookmarkStart w:id="6" w:name="_Toc122042530"/>
      <w:r>
        <w:rPr>
          <w:rFonts w:cs="Times New Roman"/>
        </w:rPr>
        <w:lastRenderedPageBreak/>
        <w:t xml:space="preserve">Раздел 2. </w:t>
      </w:r>
      <w:r w:rsidR="00E4529E">
        <w:rPr>
          <w:rFonts w:cs="Times New Roman"/>
        </w:rPr>
        <w:t xml:space="preserve">Реализация </w:t>
      </w:r>
      <w:r w:rsidR="005C1C00">
        <w:rPr>
          <w:rFonts w:cs="Times New Roman"/>
          <w:lang w:val="en-US"/>
        </w:rPr>
        <w:t>BPSK</w:t>
      </w:r>
      <w:r w:rsidR="005C1C00" w:rsidRPr="005C1C00">
        <w:rPr>
          <w:rFonts w:cs="Times New Roman"/>
        </w:rPr>
        <w:t xml:space="preserve"> </w:t>
      </w:r>
      <w:r w:rsidR="005C1C00">
        <w:rPr>
          <w:rFonts w:cs="Times New Roman"/>
        </w:rPr>
        <w:t>модуляции на базе микроконтроллера</w:t>
      </w:r>
      <w:bookmarkEnd w:id="6"/>
      <w:r w:rsidR="00E4529E">
        <w:rPr>
          <w:rFonts w:cs="Times New Roman"/>
        </w:rPr>
        <w:t xml:space="preserve">  </w:t>
      </w:r>
    </w:p>
    <w:p w14:paraId="7477D1CF" w14:textId="2DA0FA02" w:rsidR="00D63DC5" w:rsidRDefault="00D63DC5" w:rsidP="00835CA9">
      <w:r>
        <w:t xml:space="preserve">Код для инициализации </w:t>
      </w:r>
      <w:r>
        <w:rPr>
          <w:lang w:val="en-US"/>
        </w:rPr>
        <w:t>DMA</w:t>
      </w:r>
      <w:r w:rsidRPr="00D63DC5">
        <w:t xml:space="preserve"> </w:t>
      </w:r>
      <w:r>
        <w:t>и ЦАП генерировался</w:t>
      </w:r>
      <w:r w:rsidR="00EB287B">
        <w:t xml:space="preserve"> с помощью программы </w:t>
      </w:r>
      <w:r w:rsidR="00EB287B">
        <w:rPr>
          <w:lang w:val="en-US"/>
        </w:rPr>
        <w:t>STM</w:t>
      </w:r>
      <w:r w:rsidR="00EB287B" w:rsidRPr="00EB287B">
        <w:t>32</w:t>
      </w:r>
      <w:proofErr w:type="spellStart"/>
      <w:r w:rsidR="00EB287B">
        <w:rPr>
          <w:lang w:val="en-US"/>
        </w:rPr>
        <w:t>CubeMX</w:t>
      </w:r>
      <w:proofErr w:type="spellEnd"/>
      <w:r w:rsidR="00EB287B">
        <w:t>.</w:t>
      </w:r>
      <w:r>
        <w:t xml:space="preserve"> </w:t>
      </w:r>
    </w:p>
    <w:p w14:paraId="4D178C74" w14:textId="197E2853" w:rsidR="00D63DC5" w:rsidRDefault="00D63DC5" w:rsidP="00835CA9">
      <w:r>
        <w:t xml:space="preserve">Контроллер </w:t>
      </w:r>
      <w:r>
        <w:rPr>
          <w:lang w:val="en-US"/>
        </w:rPr>
        <w:t>STM</w:t>
      </w:r>
      <w:r w:rsidRPr="00D63DC5">
        <w:t>32</w:t>
      </w:r>
      <w:r>
        <w:rPr>
          <w:lang w:val="en-US"/>
        </w:rPr>
        <w:t>F</w:t>
      </w:r>
      <w:r w:rsidRPr="00D63DC5">
        <w:t>407</w:t>
      </w:r>
      <w:r>
        <w:rPr>
          <w:lang w:val="en-US"/>
        </w:rPr>
        <w:t>VET</w:t>
      </w:r>
      <w:r w:rsidRPr="00D63DC5">
        <w:t xml:space="preserve">6 </w:t>
      </w:r>
      <w:r>
        <w:t xml:space="preserve">используемый в макете тактируется внешним кварцевым резонатором 8 МГЦ (рисунок </w:t>
      </w:r>
      <w:r w:rsidR="00285821">
        <w:t>4</w:t>
      </w:r>
      <w:r>
        <w:t>).</w:t>
      </w:r>
    </w:p>
    <w:p w14:paraId="78504B48" w14:textId="2B4DA0F7" w:rsidR="00D63DC5" w:rsidRDefault="00D63DC5" w:rsidP="00835CA9"/>
    <w:p w14:paraId="7179982B" w14:textId="77777777" w:rsidR="00F06208" w:rsidRDefault="00D63DC5" w:rsidP="00835CA9">
      <w:pPr>
        <w:keepNext/>
      </w:pPr>
      <w:r w:rsidRPr="00D63DC5">
        <w:rPr>
          <w:noProof/>
        </w:rPr>
        <w:drawing>
          <wp:inline distT="0" distB="0" distL="0" distR="0" wp14:anchorId="759A3642" wp14:editId="7726D972">
            <wp:extent cx="5005082" cy="1597025"/>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1933" cy="1605593"/>
                    </a:xfrm>
                    <a:prstGeom prst="rect">
                      <a:avLst/>
                    </a:prstGeom>
                  </pic:spPr>
                </pic:pic>
              </a:graphicData>
            </a:graphic>
          </wp:inline>
        </w:drawing>
      </w:r>
    </w:p>
    <w:p w14:paraId="5C24EB83" w14:textId="08B44687" w:rsidR="00D63DC5" w:rsidRPr="00F06208" w:rsidRDefault="00F06208" w:rsidP="00835CA9">
      <w:pPr>
        <w:pStyle w:val="aa"/>
        <w:spacing w:after="0"/>
        <w:jc w:val="center"/>
        <w:rPr>
          <w:i w:val="0"/>
          <w:iCs w:val="0"/>
          <w:color w:val="auto"/>
          <w:sz w:val="28"/>
          <w:szCs w:val="28"/>
        </w:rPr>
      </w:pPr>
      <w:r w:rsidRPr="00F06208">
        <w:rPr>
          <w:i w:val="0"/>
          <w:iCs w:val="0"/>
          <w:color w:val="auto"/>
          <w:sz w:val="28"/>
          <w:szCs w:val="28"/>
        </w:rPr>
        <w:t xml:space="preserve">Рисунок </w:t>
      </w:r>
      <w:r w:rsidRPr="00F06208">
        <w:rPr>
          <w:i w:val="0"/>
          <w:iCs w:val="0"/>
          <w:color w:val="auto"/>
          <w:sz w:val="28"/>
          <w:szCs w:val="28"/>
        </w:rPr>
        <w:fldChar w:fldCharType="begin"/>
      </w:r>
      <w:r w:rsidRPr="00F06208">
        <w:rPr>
          <w:i w:val="0"/>
          <w:iCs w:val="0"/>
          <w:color w:val="auto"/>
          <w:sz w:val="28"/>
          <w:szCs w:val="28"/>
        </w:rPr>
        <w:instrText xml:space="preserve"> SEQ Рисунок \* ARABIC </w:instrText>
      </w:r>
      <w:r w:rsidRPr="00F06208">
        <w:rPr>
          <w:i w:val="0"/>
          <w:iCs w:val="0"/>
          <w:color w:val="auto"/>
          <w:sz w:val="28"/>
          <w:szCs w:val="28"/>
        </w:rPr>
        <w:fldChar w:fldCharType="separate"/>
      </w:r>
      <w:r w:rsidR="00002C40">
        <w:rPr>
          <w:i w:val="0"/>
          <w:iCs w:val="0"/>
          <w:noProof/>
          <w:color w:val="auto"/>
          <w:sz w:val="28"/>
          <w:szCs w:val="28"/>
        </w:rPr>
        <w:t>4</w:t>
      </w:r>
      <w:r w:rsidRPr="00F06208">
        <w:rPr>
          <w:i w:val="0"/>
          <w:iCs w:val="0"/>
          <w:color w:val="auto"/>
          <w:sz w:val="28"/>
          <w:szCs w:val="28"/>
        </w:rPr>
        <w:fldChar w:fldCharType="end"/>
      </w:r>
      <w:r>
        <w:rPr>
          <w:i w:val="0"/>
          <w:iCs w:val="0"/>
          <w:color w:val="auto"/>
          <w:sz w:val="28"/>
          <w:szCs w:val="28"/>
        </w:rPr>
        <w:t xml:space="preserve"> – Схема тактирования микроконтроллера</w:t>
      </w:r>
    </w:p>
    <w:p w14:paraId="318F8FC6" w14:textId="63E3AA2E" w:rsidR="00F06208" w:rsidRDefault="00F06208" w:rsidP="00835CA9"/>
    <w:p w14:paraId="73D85FCA" w14:textId="216305B0" w:rsidR="00F47AD2" w:rsidRPr="00C74D83" w:rsidRDefault="00F06208" w:rsidP="00835CA9">
      <w:r>
        <w:t>Так как д</w:t>
      </w:r>
      <w:r w:rsidR="00D63DC5">
        <w:t xml:space="preserve">ля </w:t>
      </w:r>
      <w:r w:rsidR="00D63DC5" w:rsidRPr="00EB287B">
        <w:t>генерации гармонического сигнала использу</w:t>
      </w:r>
      <w:r>
        <w:t>ются</w:t>
      </w:r>
      <w:r w:rsidR="00D63DC5" w:rsidRPr="00EB287B">
        <w:t xml:space="preserve"> табличные значения синуса и ЦАП микроконтроллера</w:t>
      </w:r>
      <w:r>
        <w:t xml:space="preserve">, именно делением частоты тактирования микроконтроллера определяется частота </w:t>
      </w:r>
      <w:r w:rsidR="00C74D83">
        <w:t>обновления</w:t>
      </w:r>
      <w:r>
        <w:t xml:space="preserve"> таймера, отвечающего за пересылку значений по </w:t>
      </w:r>
      <w:r>
        <w:rPr>
          <w:lang w:val="en-US"/>
        </w:rPr>
        <w:t>DMA</w:t>
      </w:r>
      <w:r w:rsidR="00F47AD2">
        <w:t xml:space="preserve"> – это значение и будет частотой дискретизации сигнала. </w:t>
      </w:r>
      <w:r w:rsidR="0004388C">
        <w:t>Тактирования таймера в</w:t>
      </w:r>
      <w:r w:rsidR="00F47AD2">
        <w:t>ычисляется по формуле 1</w:t>
      </w:r>
      <w:r w:rsidR="00F47AD2" w:rsidRPr="00C74D83">
        <w:t>:</w:t>
      </w:r>
    </w:p>
    <w:p w14:paraId="73CDCE7F" w14:textId="77777777" w:rsidR="0004388C" w:rsidRPr="00C74D83" w:rsidRDefault="0004388C" w:rsidP="00835CA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F47AD2" w14:paraId="79038488" w14:textId="77777777" w:rsidTr="0004388C">
        <w:tc>
          <w:tcPr>
            <w:tcW w:w="8784" w:type="dxa"/>
            <w:vAlign w:val="center"/>
          </w:tcPr>
          <w:p w14:paraId="2349BAE9" w14:textId="15F44651" w:rsidR="00F47AD2" w:rsidRDefault="00000000" w:rsidP="00835CA9">
            <w:pPr>
              <w:ind w:firstLine="0"/>
              <w:jc w:val="center"/>
              <w:rPr>
                <w:lang w:val="en-US"/>
              </w:rPr>
            </w:pPr>
            <m:oMathPara>
              <m:oMath>
                <m:sSub>
                  <m:sSubPr>
                    <m:ctrlPr>
                      <w:rPr>
                        <w:rFonts w:ascii="Cambria Math" w:hAnsi="Cambria Math"/>
                        <w:lang w:val="en-US"/>
                      </w:rPr>
                    </m:ctrlPr>
                  </m:sSubPr>
                  <m:e>
                    <m:r>
                      <m:rPr>
                        <m:sty m:val="p"/>
                      </m:rPr>
                      <w:rPr>
                        <w:rFonts w:ascii="Cambria Math" w:hAnsi="Cambria Math"/>
                        <w:lang w:val="en-US"/>
                      </w:rPr>
                      <m:t>Update</m:t>
                    </m:r>
                  </m:e>
                  <m:sub>
                    <m:r>
                      <m:rPr>
                        <m:sty m:val="p"/>
                      </m:rPr>
                      <w:rPr>
                        <w:rFonts w:ascii="Cambria Math" w:hAnsi="Cambria Math"/>
                        <w:lang w:val="en-US"/>
                      </w:rPr>
                      <m:t>event</m:t>
                    </m:r>
                  </m:sub>
                </m:sSub>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TIM</m:t>
                        </m:r>
                      </m:e>
                      <m:sub>
                        <m:r>
                          <m:rPr>
                            <m:sty m:val="p"/>
                          </m:rPr>
                          <w:rPr>
                            <w:rFonts w:ascii="Cambria Math" w:hAnsi="Cambria Math"/>
                            <w:lang w:val="en-US"/>
                          </w:rPr>
                          <m:t>CLK</m:t>
                        </m:r>
                      </m:sub>
                    </m:sSub>
                  </m:num>
                  <m:den>
                    <m:r>
                      <w:rPr>
                        <w:rFonts w:ascii="Cambria Math" w:hAnsi="Cambria Math"/>
                        <w:lang w:val="en-US"/>
                      </w:rPr>
                      <m:t>(PSC+1)(ARR+1)</m:t>
                    </m:r>
                  </m:den>
                </m:f>
              </m:oMath>
            </m:oMathPara>
          </w:p>
        </w:tc>
        <w:tc>
          <w:tcPr>
            <w:tcW w:w="561" w:type="dxa"/>
            <w:vAlign w:val="center"/>
          </w:tcPr>
          <w:p w14:paraId="5E94440D" w14:textId="26ECBA21" w:rsidR="00F47AD2" w:rsidRDefault="00F47AD2" w:rsidP="00835CA9">
            <w:pPr>
              <w:ind w:firstLine="0"/>
              <w:jc w:val="center"/>
              <w:rPr>
                <w:lang w:val="en-US"/>
              </w:rPr>
            </w:pPr>
            <w:r>
              <w:rPr>
                <w:lang w:val="en-US"/>
              </w:rPr>
              <w:t>(1)</w:t>
            </w:r>
          </w:p>
        </w:tc>
      </w:tr>
    </w:tbl>
    <w:p w14:paraId="25E24C3B" w14:textId="0AD94F1A" w:rsidR="00F47AD2" w:rsidRDefault="00F47AD2" w:rsidP="00835CA9">
      <w:pPr>
        <w:rPr>
          <w:lang w:val="en-US"/>
        </w:rPr>
      </w:pPr>
    </w:p>
    <w:p w14:paraId="4DBC56EF" w14:textId="548286CD" w:rsidR="0004388C" w:rsidRPr="0004388C" w:rsidRDefault="0004388C" w:rsidP="00835CA9">
      <w:r>
        <w:t xml:space="preserve">где </w:t>
      </w:r>
      <w:proofErr w:type="gramStart"/>
      <w:r>
        <w:rPr>
          <w:lang w:val="en-US"/>
        </w:rPr>
        <w:t>TIM</w:t>
      </w:r>
      <w:r w:rsidRPr="0004388C">
        <w:rPr>
          <w:vertAlign w:val="subscript"/>
          <w:lang w:val="en-US"/>
        </w:rPr>
        <w:t>CLK</w:t>
      </w:r>
      <w:r w:rsidRPr="0004388C">
        <w:rPr>
          <w:vertAlign w:val="subscript"/>
        </w:rPr>
        <w:t xml:space="preserve"> </w:t>
      </w:r>
      <w:r w:rsidRPr="0004388C">
        <w:t xml:space="preserve"> -</w:t>
      </w:r>
      <w:proofErr w:type="gramEnd"/>
      <w:r w:rsidRPr="0004388C">
        <w:t xml:space="preserve"> </w:t>
      </w:r>
      <w:r>
        <w:t xml:space="preserve">частота тактирования шины, </w:t>
      </w:r>
      <w:r>
        <w:rPr>
          <w:lang w:val="en-US"/>
        </w:rPr>
        <w:t>PSC</w:t>
      </w:r>
      <w:r w:rsidRPr="0004388C">
        <w:t xml:space="preserve"> </w:t>
      </w:r>
      <w:r>
        <w:t>– делитель частоты</w:t>
      </w:r>
      <w:r w:rsidRPr="0004388C">
        <w:t xml:space="preserve">, </w:t>
      </w:r>
      <w:r>
        <w:rPr>
          <w:lang w:val="en-US"/>
        </w:rPr>
        <w:t>ARR</w:t>
      </w:r>
      <w:r w:rsidRPr="0004388C">
        <w:t xml:space="preserve"> </w:t>
      </w:r>
      <w:r>
        <w:t>– значение после которого таймер будет обновляться.</w:t>
      </w:r>
    </w:p>
    <w:p w14:paraId="17BE1745" w14:textId="1D11343D" w:rsidR="006E1F81" w:rsidRDefault="0004388C" w:rsidP="00835CA9">
      <w:pPr>
        <w:jc w:val="left"/>
        <w:rPr>
          <w:rFonts w:eastAsiaTheme="majorEastAsia" w:cs="Times New Roman"/>
          <w:color w:val="000000" w:themeColor="text1"/>
          <w:szCs w:val="28"/>
        </w:rPr>
      </w:pPr>
      <w:r>
        <w:rPr>
          <w:rFonts w:eastAsiaTheme="majorEastAsia" w:cs="Times New Roman"/>
          <w:color w:val="000000" w:themeColor="text1"/>
          <w:szCs w:val="28"/>
        </w:rPr>
        <w:t>Для лабораторного макета необходима частота сигнала 5 КГц</w:t>
      </w:r>
      <w:r w:rsidR="00F2022F">
        <w:rPr>
          <w:rFonts w:eastAsiaTheme="majorEastAsia" w:cs="Times New Roman"/>
          <w:color w:val="000000" w:themeColor="text1"/>
          <w:szCs w:val="28"/>
        </w:rPr>
        <w:t>,</w:t>
      </w:r>
      <w:r w:rsidR="00F2022F" w:rsidRPr="00F2022F">
        <w:rPr>
          <w:rFonts w:eastAsiaTheme="majorEastAsia" w:cs="Times New Roman"/>
          <w:color w:val="000000" w:themeColor="text1"/>
          <w:szCs w:val="28"/>
        </w:rPr>
        <w:t xml:space="preserve"> </w:t>
      </w:r>
      <w:r>
        <w:rPr>
          <w:rFonts w:eastAsiaTheme="majorEastAsia" w:cs="Times New Roman"/>
          <w:color w:val="000000" w:themeColor="text1"/>
          <w:szCs w:val="28"/>
        </w:rPr>
        <w:t>следовательно</w:t>
      </w:r>
      <w:r w:rsidR="00F2022F" w:rsidRPr="00F2022F">
        <w:rPr>
          <w:rFonts w:eastAsiaTheme="majorEastAsia" w:cs="Times New Roman"/>
          <w:color w:val="000000" w:themeColor="text1"/>
          <w:szCs w:val="28"/>
        </w:rPr>
        <w:t xml:space="preserve">: </w:t>
      </w:r>
      <w:r>
        <w:rPr>
          <w:rFonts w:eastAsiaTheme="majorEastAsia" w:cs="Times New Roman"/>
          <w:color w:val="000000" w:themeColor="text1"/>
          <w:szCs w:val="28"/>
          <w:lang w:val="en-US"/>
        </w:rPr>
        <w:t>PSC</w:t>
      </w:r>
      <w:r w:rsidRPr="0004388C">
        <w:rPr>
          <w:rFonts w:eastAsiaTheme="majorEastAsia" w:cs="Times New Roman"/>
          <w:color w:val="000000" w:themeColor="text1"/>
          <w:szCs w:val="28"/>
        </w:rPr>
        <w:t xml:space="preserve"> </w:t>
      </w:r>
      <w:r>
        <w:rPr>
          <w:rFonts w:eastAsiaTheme="majorEastAsia" w:cs="Times New Roman"/>
          <w:color w:val="000000" w:themeColor="text1"/>
          <w:szCs w:val="28"/>
        </w:rPr>
        <w:t xml:space="preserve">= 0, </w:t>
      </w:r>
      <w:r>
        <w:rPr>
          <w:rFonts w:eastAsiaTheme="majorEastAsia" w:cs="Times New Roman"/>
          <w:color w:val="000000" w:themeColor="text1"/>
          <w:szCs w:val="28"/>
          <w:lang w:val="en-US"/>
        </w:rPr>
        <w:t>ARR</w:t>
      </w:r>
      <w:r w:rsidRPr="0004388C">
        <w:rPr>
          <w:rFonts w:eastAsiaTheme="majorEastAsia" w:cs="Times New Roman"/>
          <w:color w:val="000000" w:themeColor="text1"/>
          <w:szCs w:val="28"/>
        </w:rPr>
        <w:t xml:space="preserve"> =</w:t>
      </w:r>
      <w:r>
        <w:rPr>
          <w:rFonts w:eastAsiaTheme="majorEastAsia" w:cs="Times New Roman"/>
          <w:color w:val="000000" w:themeColor="text1"/>
          <w:szCs w:val="28"/>
        </w:rPr>
        <w:t xml:space="preserve"> 36</w:t>
      </w:r>
      <w:r w:rsidR="00002C40">
        <w:rPr>
          <w:rFonts w:eastAsiaTheme="majorEastAsia" w:cs="Times New Roman"/>
          <w:color w:val="000000" w:themeColor="text1"/>
          <w:szCs w:val="28"/>
        </w:rPr>
        <w:t xml:space="preserve"> (Рисунок 5)</w:t>
      </w:r>
      <w:r w:rsidRPr="0004388C">
        <w:rPr>
          <w:rFonts w:eastAsiaTheme="majorEastAsia" w:cs="Times New Roman"/>
          <w:color w:val="000000" w:themeColor="text1"/>
          <w:szCs w:val="28"/>
        </w:rPr>
        <w:t>.</w:t>
      </w:r>
    </w:p>
    <w:p w14:paraId="47111917" w14:textId="77777777" w:rsidR="00002C40" w:rsidRDefault="00002C40" w:rsidP="00835CA9">
      <w:pPr>
        <w:keepNext/>
        <w:jc w:val="center"/>
      </w:pPr>
      <w:r w:rsidRPr="00002C40">
        <w:rPr>
          <w:rFonts w:eastAsiaTheme="majorEastAsia" w:cs="Times New Roman"/>
          <w:noProof/>
          <w:color w:val="000000" w:themeColor="text1"/>
          <w:szCs w:val="28"/>
        </w:rPr>
        <w:lastRenderedPageBreak/>
        <w:drawing>
          <wp:inline distT="0" distB="0" distL="0" distR="0" wp14:anchorId="1C8845BC" wp14:editId="48686531">
            <wp:extent cx="4505164" cy="18757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266" cy="1880786"/>
                    </a:xfrm>
                    <a:prstGeom prst="rect">
                      <a:avLst/>
                    </a:prstGeom>
                  </pic:spPr>
                </pic:pic>
              </a:graphicData>
            </a:graphic>
          </wp:inline>
        </w:drawing>
      </w:r>
    </w:p>
    <w:p w14:paraId="380DBE8F" w14:textId="4B967C37" w:rsidR="00002C40" w:rsidRDefault="00002C40" w:rsidP="00835CA9">
      <w:pPr>
        <w:pStyle w:val="aa"/>
        <w:spacing w:after="0"/>
        <w:jc w:val="center"/>
        <w:rPr>
          <w:i w:val="0"/>
          <w:iCs w:val="0"/>
          <w:color w:val="auto"/>
          <w:sz w:val="28"/>
          <w:szCs w:val="28"/>
        </w:rPr>
      </w:pPr>
      <w:r w:rsidRPr="00002C40">
        <w:rPr>
          <w:i w:val="0"/>
          <w:iCs w:val="0"/>
          <w:color w:val="auto"/>
          <w:sz w:val="28"/>
          <w:szCs w:val="28"/>
        </w:rPr>
        <w:t xml:space="preserve">Рисунок </w:t>
      </w:r>
      <w:r w:rsidRPr="00002C40">
        <w:rPr>
          <w:i w:val="0"/>
          <w:iCs w:val="0"/>
          <w:color w:val="auto"/>
          <w:sz w:val="28"/>
          <w:szCs w:val="28"/>
        </w:rPr>
        <w:fldChar w:fldCharType="begin"/>
      </w:r>
      <w:r w:rsidRPr="00002C40">
        <w:rPr>
          <w:i w:val="0"/>
          <w:iCs w:val="0"/>
          <w:color w:val="auto"/>
          <w:sz w:val="28"/>
          <w:szCs w:val="28"/>
        </w:rPr>
        <w:instrText xml:space="preserve"> SEQ Рисунок \* ARABIC </w:instrText>
      </w:r>
      <w:r w:rsidRPr="00002C40">
        <w:rPr>
          <w:i w:val="0"/>
          <w:iCs w:val="0"/>
          <w:color w:val="auto"/>
          <w:sz w:val="28"/>
          <w:szCs w:val="28"/>
        </w:rPr>
        <w:fldChar w:fldCharType="separate"/>
      </w:r>
      <w:r w:rsidRPr="00002C40">
        <w:rPr>
          <w:i w:val="0"/>
          <w:iCs w:val="0"/>
          <w:noProof/>
          <w:color w:val="auto"/>
          <w:sz w:val="28"/>
          <w:szCs w:val="28"/>
        </w:rPr>
        <w:t>5</w:t>
      </w:r>
      <w:r w:rsidRPr="00002C40">
        <w:rPr>
          <w:i w:val="0"/>
          <w:iCs w:val="0"/>
          <w:color w:val="auto"/>
          <w:sz w:val="28"/>
          <w:szCs w:val="28"/>
        </w:rPr>
        <w:fldChar w:fldCharType="end"/>
      </w:r>
      <w:r>
        <w:rPr>
          <w:i w:val="0"/>
          <w:iCs w:val="0"/>
          <w:color w:val="auto"/>
          <w:sz w:val="28"/>
          <w:szCs w:val="28"/>
        </w:rPr>
        <w:t xml:space="preserve"> – Окно настройки </w:t>
      </w:r>
      <w:r w:rsidR="00164E37">
        <w:rPr>
          <w:i w:val="0"/>
          <w:iCs w:val="0"/>
          <w:color w:val="auto"/>
          <w:sz w:val="28"/>
          <w:szCs w:val="28"/>
        </w:rPr>
        <w:t>таймера,</w:t>
      </w:r>
      <w:r>
        <w:rPr>
          <w:i w:val="0"/>
          <w:iCs w:val="0"/>
          <w:color w:val="auto"/>
          <w:sz w:val="28"/>
          <w:szCs w:val="28"/>
        </w:rPr>
        <w:t xml:space="preserve"> вызывающего пересылку данных из памяти в ЦАП</w:t>
      </w:r>
    </w:p>
    <w:p w14:paraId="6728204C" w14:textId="77777777" w:rsidR="00835CA9" w:rsidRPr="00835CA9" w:rsidRDefault="00835CA9" w:rsidP="00835CA9"/>
    <w:p w14:paraId="207961AD" w14:textId="7B786399" w:rsidR="00C74D83" w:rsidRDefault="0004388C" w:rsidP="00835CA9">
      <w:pPr>
        <w:jc w:val="left"/>
        <w:rPr>
          <w:rFonts w:eastAsiaTheme="majorEastAsia" w:cs="Times New Roman"/>
          <w:color w:val="000000" w:themeColor="text1"/>
          <w:szCs w:val="28"/>
        </w:rPr>
      </w:pPr>
      <w:r>
        <w:rPr>
          <w:rFonts w:eastAsiaTheme="majorEastAsia" w:cs="Times New Roman"/>
          <w:color w:val="000000" w:themeColor="text1"/>
          <w:szCs w:val="28"/>
        </w:rPr>
        <w:t>С целью экономии оперативной памяти микроконтроллера, значения сигнала записаны массивом в постоянную</w:t>
      </w:r>
      <w:r w:rsidRPr="0004388C">
        <w:rPr>
          <w:rFonts w:eastAsiaTheme="majorEastAsia" w:cs="Times New Roman"/>
          <w:color w:val="000000" w:themeColor="text1"/>
          <w:szCs w:val="28"/>
        </w:rPr>
        <w:t xml:space="preserve"> </w:t>
      </w:r>
      <w:r>
        <w:rPr>
          <w:rFonts w:eastAsiaTheme="majorEastAsia" w:cs="Times New Roman"/>
          <w:color w:val="000000" w:themeColor="text1"/>
          <w:szCs w:val="28"/>
        </w:rPr>
        <w:t>память</w:t>
      </w:r>
      <w:r w:rsidR="00F2022F" w:rsidRPr="00F2022F">
        <w:rPr>
          <w:rFonts w:eastAsiaTheme="majorEastAsia" w:cs="Times New Roman"/>
          <w:color w:val="000000" w:themeColor="text1"/>
          <w:szCs w:val="28"/>
        </w:rPr>
        <w:t>.</w:t>
      </w:r>
      <w:r w:rsidR="009F5890">
        <w:rPr>
          <w:rFonts w:eastAsiaTheme="majorEastAsia" w:cs="Times New Roman"/>
          <w:color w:val="000000" w:themeColor="text1"/>
          <w:szCs w:val="28"/>
        </w:rPr>
        <w:t xml:space="preserve"> Сигнал представляет собой два периода синуса без сдвига по фазе и один период</w:t>
      </w:r>
      <w:r w:rsidR="00C74D83">
        <w:rPr>
          <w:rFonts w:eastAsiaTheme="majorEastAsia" w:cs="Times New Roman"/>
          <w:color w:val="000000" w:themeColor="text1"/>
          <w:szCs w:val="28"/>
        </w:rPr>
        <w:t xml:space="preserve"> синуса</w:t>
      </w:r>
      <w:r w:rsidR="009F5890">
        <w:rPr>
          <w:rFonts w:eastAsiaTheme="majorEastAsia" w:cs="Times New Roman"/>
          <w:color w:val="000000" w:themeColor="text1"/>
          <w:szCs w:val="28"/>
        </w:rPr>
        <w:t xml:space="preserve"> со сдвигом на 90 градусов.</w:t>
      </w:r>
    </w:p>
    <w:p w14:paraId="221FCF7A" w14:textId="6B2AA377" w:rsidR="00305D3B" w:rsidRDefault="00305D3B" w:rsidP="00835CA9">
      <w:pPr>
        <w:jc w:val="left"/>
        <w:rPr>
          <w:rFonts w:eastAsiaTheme="majorEastAsia" w:cs="Times New Roman"/>
          <w:color w:val="000000" w:themeColor="text1"/>
          <w:szCs w:val="28"/>
        </w:rPr>
      </w:pPr>
      <w:r>
        <w:rPr>
          <w:rFonts w:eastAsiaTheme="majorEastAsia" w:cs="Times New Roman"/>
          <w:color w:val="000000" w:themeColor="text1"/>
          <w:szCs w:val="28"/>
        </w:rPr>
        <w:t>***</w:t>
      </w:r>
    </w:p>
    <w:p w14:paraId="37FE75F6" w14:textId="77777777" w:rsidR="00305D3B" w:rsidRPr="00305D3B" w:rsidRDefault="00305D3B" w:rsidP="00305D3B">
      <w:pPr>
        <w:jc w:val="left"/>
        <w:rPr>
          <w:rFonts w:eastAsiaTheme="majorEastAsia" w:cs="Times New Roman"/>
          <w:color w:val="000000" w:themeColor="text1"/>
          <w:szCs w:val="28"/>
        </w:rPr>
      </w:pPr>
      <w:r w:rsidRPr="00305D3B">
        <w:rPr>
          <w:rFonts w:eastAsiaTheme="majorEastAsia" w:cs="Times New Roman"/>
          <w:color w:val="000000" w:themeColor="text1"/>
          <w:szCs w:val="28"/>
        </w:rPr>
        <w:t>Для навигации в основном используются псевдослучайные последовательности, так как они имеют определенные свойства, которые делают их более подходящими для этой цели. Однако, в теории возможно использование обычных импульсов для навигации.</w:t>
      </w:r>
    </w:p>
    <w:p w14:paraId="38003E80" w14:textId="77777777" w:rsidR="00305D3B" w:rsidRPr="00305D3B" w:rsidRDefault="00305D3B" w:rsidP="00305D3B">
      <w:pPr>
        <w:jc w:val="left"/>
        <w:rPr>
          <w:rFonts w:eastAsiaTheme="majorEastAsia" w:cs="Times New Roman"/>
          <w:color w:val="000000" w:themeColor="text1"/>
          <w:szCs w:val="28"/>
        </w:rPr>
      </w:pPr>
    </w:p>
    <w:p w14:paraId="7C6A900F" w14:textId="77777777" w:rsidR="00305D3B" w:rsidRPr="00305D3B" w:rsidRDefault="00305D3B" w:rsidP="00305D3B">
      <w:pPr>
        <w:jc w:val="left"/>
        <w:rPr>
          <w:rFonts w:eastAsiaTheme="majorEastAsia" w:cs="Times New Roman"/>
          <w:color w:val="000000" w:themeColor="text1"/>
          <w:szCs w:val="28"/>
        </w:rPr>
      </w:pPr>
      <w:r w:rsidRPr="00305D3B">
        <w:rPr>
          <w:rFonts w:eastAsiaTheme="majorEastAsia" w:cs="Times New Roman"/>
          <w:color w:val="000000" w:themeColor="text1"/>
          <w:szCs w:val="28"/>
        </w:rPr>
        <w:t>В случае использования обычных импульсов, для определения позиции приемника необходимо знать точное время прихода каждого импульса от каждого спутника, что может быть достаточно сложной задачей. Кроме того, сигналы от спутников могут быть подвержены помехам, что может существенно ухудшить точность измерений.</w:t>
      </w:r>
    </w:p>
    <w:p w14:paraId="1F258E4E" w14:textId="77777777" w:rsidR="00305D3B" w:rsidRPr="00305D3B" w:rsidRDefault="00305D3B" w:rsidP="00305D3B">
      <w:pPr>
        <w:jc w:val="left"/>
        <w:rPr>
          <w:rFonts w:eastAsiaTheme="majorEastAsia" w:cs="Times New Roman"/>
          <w:color w:val="000000" w:themeColor="text1"/>
          <w:szCs w:val="28"/>
        </w:rPr>
      </w:pPr>
    </w:p>
    <w:p w14:paraId="17906E8F" w14:textId="7ED10DBD" w:rsidR="00305D3B" w:rsidRDefault="00305D3B" w:rsidP="00305D3B">
      <w:pPr>
        <w:jc w:val="left"/>
        <w:rPr>
          <w:rFonts w:eastAsiaTheme="majorEastAsia" w:cs="Times New Roman"/>
          <w:color w:val="000000" w:themeColor="text1"/>
          <w:szCs w:val="28"/>
        </w:rPr>
      </w:pPr>
      <w:r w:rsidRPr="00305D3B">
        <w:rPr>
          <w:rFonts w:eastAsiaTheme="majorEastAsia" w:cs="Times New Roman"/>
          <w:color w:val="000000" w:themeColor="text1"/>
          <w:szCs w:val="28"/>
        </w:rPr>
        <w:t xml:space="preserve">Поэтому, использование псевдослучайных последовательностей для навигации является более практичным и эффективным решением. Они позволяют определять позицию приемника с высокой точностью и </w:t>
      </w:r>
      <w:r w:rsidRPr="00305D3B">
        <w:rPr>
          <w:rFonts w:eastAsiaTheme="majorEastAsia" w:cs="Times New Roman"/>
          <w:color w:val="000000" w:themeColor="text1"/>
          <w:szCs w:val="28"/>
        </w:rPr>
        <w:lastRenderedPageBreak/>
        <w:t>устойчивостью к помехам. Кроме того, псевдослучайные последовательности могут использоваться не только для навигации, но и для других приложений, таких как шифрование и кодирование данных.</w:t>
      </w:r>
    </w:p>
    <w:p w14:paraId="405622F9" w14:textId="72220270" w:rsidR="00305D3B" w:rsidRDefault="00305D3B" w:rsidP="00835CA9">
      <w:pPr>
        <w:jc w:val="left"/>
        <w:rPr>
          <w:rFonts w:eastAsiaTheme="majorEastAsia" w:cs="Times New Roman"/>
          <w:color w:val="000000" w:themeColor="text1"/>
          <w:szCs w:val="28"/>
        </w:rPr>
      </w:pPr>
      <w:r>
        <w:rPr>
          <w:rFonts w:eastAsiaTheme="majorEastAsia" w:cs="Times New Roman"/>
          <w:color w:val="000000" w:themeColor="text1"/>
          <w:szCs w:val="28"/>
        </w:rPr>
        <w:t>***</w:t>
      </w:r>
    </w:p>
    <w:p w14:paraId="5491D19A" w14:textId="61E38118" w:rsidR="009C0C75" w:rsidRPr="009C0C75" w:rsidRDefault="009C0C75" w:rsidP="00835CA9">
      <w:pPr>
        <w:jc w:val="left"/>
        <w:rPr>
          <w:rFonts w:eastAsiaTheme="majorEastAsia" w:cs="Times New Roman"/>
          <w:color w:val="000000" w:themeColor="text1"/>
          <w:szCs w:val="28"/>
        </w:rPr>
      </w:pPr>
      <w:r>
        <w:rPr>
          <w:rFonts w:eastAsiaTheme="majorEastAsia" w:cs="Times New Roman"/>
          <w:color w:val="000000" w:themeColor="text1"/>
          <w:szCs w:val="28"/>
        </w:rPr>
        <w:t xml:space="preserve">В основной программе достаточно, используя функции из библиотеки </w:t>
      </w:r>
      <w:r>
        <w:rPr>
          <w:rFonts w:eastAsiaTheme="majorEastAsia" w:cs="Times New Roman"/>
          <w:color w:val="000000" w:themeColor="text1"/>
          <w:szCs w:val="28"/>
          <w:lang w:val="en-US"/>
        </w:rPr>
        <w:t>HAL</w:t>
      </w:r>
      <w:r>
        <w:rPr>
          <w:rFonts w:eastAsiaTheme="majorEastAsia" w:cs="Times New Roman"/>
          <w:color w:val="000000" w:themeColor="text1"/>
          <w:szCs w:val="28"/>
        </w:rPr>
        <w:t xml:space="preserve">, запустить таймер и </w:t>
      </w:r>
      <w:r>
        <w:rPr>
          <w:rFonts w:eastAsiaTheme="majorEastAsia" w:cs="Times New Roman"/>
          <w:color w:val="000000" w:themeColor="text1"/>
          <w:szCs w:val="28"/>
          <w:lang w:val="en-US"/>
        </w:rPr>
        <w:t>DMA</w:t>
      </w:r>
      <w:r>
        <w:rPr>
          <w:rFonts w:eastAsiaTheme="majorEastAsia" w:cs="Times New Roman"/>
          <w:color w:val="000000" w:themeColor="text1"/>
          <w:szCs w:val="28"/>
        </w:rPr>
        <w:t>.</w:t>
      </w:r>
    </w:p>
    <w:p w14:paraId="54B28419" w14:textId="2DF43253" w:rsidR="00C74D83" w:rsidRPr="00C74D83" w:rsidRDefault="00C74D83" w:rsidP="00835CA9">
      <w:pPr>
        <w:jc w:val="left"/>
        <w:rPr>
          <w:rFonts w:eastAsiaTheme="majorEastAsia" w:cs="Times New Roman"/>
          <w:color w:val="000000" w:themeColor="text1"/>
          <w:szCs w:val="28"/>
        </w:rPr>
      </w:pPr>
      <w:r>
        <w:rPr>
          <w:rFonts w:eastAsiaTheme="majorEastAsia" w:cs="Times New Roman"/>
          <w:color w:val="000000" w:themeColor="text1"/>
          <w:szCs w:val="28"/>
        </w:rPr>
        <w:t xml:space="preserve">При </w:t>
      </w:r>
      <w:r w:rsidR="009C0C75">
        <w:rPr>
          <w:rFonts w:eastAsiaTheme="majorEastAsia" w:cs="Times New Roman"/>
          <w:color w:val="000000" w:themeColor="text1"/>
          <w:szCs w:val="28"/>
        </w:rPr>
        <w:t xml:space="preserve">подаче питания на микроконтроллер </w:t>
      </w:r>
      <w:r>
        <w:rPr>
          <w:rFonts w:eastAsiaTheme="majorEastAsia" w:cs="Times New Roman"/>
          <w:color w:val="000000" w:themeColor="text1"/>
          <w:szCs w:val="28"/>
          <w:lang w:val="en-US"/>
        </w:rPr>
        <w:t>DMA</w:t>
      </w:r>
      <w:r>
        <w:rPr>
          <w:rFonts w:eastAsiaTheme="majorEastAsia" w:cs="Times New Roman"/>
          <w:color w:val="000000" w:themeColor="text1"/>
          <w:szCs w:val="28"/>
        </w:rPr>
        <w:t>,</w:t>
      </w:r>
      <w:r w:rsidRPr="00C74D83">
        <w:rPr>
          <w:rFonts w:eastAsiaTheme="majorEastAsia" w:cs="Times New Roman"/>
          <w:color w:val="000000" w:themeColor="text1"/>
          <w:szCs w:val="28"/>
        </w:rPr>
        <w:t xml:space="preserve"> </w:t>
      </w:r>
      <w:r>
        <w:rPr>
          <w:rFonts w:eastAsiaTheme="majorEastAsia" w:cs="Times New Roman"/>
          <w:color w:val="000000" w:themeColor="text1"/>
          <w:szCs w:val="28"/>
        </w:rPr>
        <w:t xml:space="preserve">инициализированная в циклическом режиме, будет непрерывно отправлять значения из памяти на ЦАП. Временная диаграмма сигнала, снятая осциллографом с соответствующего выхода микроконтроллера, представлена на рисунке </w:t>
      </w:r>
      <w:r w:rsidR="00285821">
        <w:rPr>
          <w:rFonts w:eastAsiaTheme="majorEastAsia" w:cs="Times New Roman"/>
          <w:color w:val="000000" w:themeColor="text1"/>
          <w:szCs w:val="28"/>
        </w:rPr>
        <w:t>5</w:t>
      </w:r>
      <w:r>
        <w:rPr>
          <w:rFonts w:eastAsiaTheme="majorEastAsia" w:cs="Times New Roman"/>
          <w:color w:val="000000" w:themeColor="text1"/>
          <w:szCs w:val="28"/>
        </w:rPr>
        <w:t>.</w:t>
      </w:r>
    </w:p>
    <w:p w14:paraId="22968F7A" w14:textId="77777777" w:rsidR="00C74D83" w:rsidRDefault="00C74D83" w:rsidP="00835CA9">
      <w:pPr>
        <w:jc w:val="left"/>
        <w:rPr>
          <w:rFonts w:eastAsiaTheme="majorEastAsia" w:cs="Times New Roman"/>
          <w:noProof/>
          <w:color w:val="000000" w:themeColor="text1"/>
          <w:szCs w:val="28"/>
        </w:rPr>
      </w:pPr>
    </w:p>
    <w:p w14:paraId="46E00C0A" w14:textId="77777777" w:rsidR="00C74D83" w:rsidRDefault="00C74D83" w:rsidP="00835CA9">
      <w:pPr>
        <w:keepNext/>
        <w:jc w:val="center"/>
      </w:pPr>
      <w:r>
        <w:rPr>
          <w:rFonts w:eastAsiaTheme="majorEastAsia" w:cs="Times New Roman"/>
          <w:noProof/>
          <w:color w:val="000000" w:themeColor="text1"/>
          <w:szCs w:val="28"/>
        </w:rPr>
        <w:drawing>
          <wp:inline distT="0" distB="0" distL="0" distR="0" wp14:anchorId="4A487105" wp14:editId="45953EAF">
            <wp:extent cx="3466618" cy="2853160"/>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49" t="27921" r="24264" b="8050"/>
                    <a:stretch/>
                  </pic:blipFill>
                  <pic:spPr bwMode="auto">
                    <a:xfrm>
                      <a:off x="0" y="0"/>
                      <a:ext cx="3466964" cy="2853445"/>
                    </a:xfrm>
                    <a:prstGeom prst="rect">
                      <a:avLst/>
                    </a:prstGeom>
                    <a:noFill/>
                    <a:ln>
                      <a:noFill/>
                    </a:ln>
                    <a:extLst>
                      <a:ext uri="{53640926-AAD7-44D8-BBD7-CCE9431645EC}">
                        <a14:shadowObscured xmlns:a14="http://schemas.microsoft.com/office/drawing/2010/main"/>
                      </a:ext>
                    </a:extLst>
                  </pic:spPr>
                </pic:pic>
              </a:graphicData>
            </a:graphic>
          </wp:inline>
        </w:drawing>
      </w:r>
    </w:p>
    <w:p w14:paraId="268C79D3" w14:textId="564FF142" w:rsidR="009C0C75" w:rsidRDefault="00C74D83" w:rsidP="00835CA9">
      <w:pPr>
        <w:pStyle w:val="aa"/>
        <w:spacing w:after="0"/>
        <w:jc w:val="center"/>
        <w:rPr>
          <w:i w:val="0"/>
          <w:iCs w:val="0"/>
          <w:color w:val="auto"/>
          <w:sz w:val="28"/>
          <w:szCs w:val="28"/>
        </w:rPr>
      </w:pPr>
      <w:r w:rsidRPr="00C74D83">
        <w:rPr>
          <w:i w:val="0"/>
          <w:iCs w:val="0"/>
          <w:color w:val="auto"/>
          <w:sz w:val="28"/>
          <w:szCs w:val="28"/>
        </w:rPr>
        <w:t xml:space="preserve">Рисунок </w:t>
      </w:r>
      <w:r w:rsidRPr="00C74D83">
        <w:rPr>
          <w:i w:val="0"/>
          <w:iCs w:val="0"/>
          <w:color w:val="auto"/>
          <w:sz w:val="28"/>
          <w:szCs w:val="28"/>
        </w:rPr>
        <w:fldChar w:fldCharType="begin"/>
      </w:r>
      <w:r w:rsidRPr="00C74D83">
        <w:rPr>
          <w:i w:val="0"/>
          <w:iCs w:val="0"/>
          <w:color w:val="auto"/>
          <w:sz w:val="28"/>
          <w:szCs w:val="28"/>
        </w:rPr>
        <w:instrText xml:space="preserve"> SEQ Рисунок \* ARABIC </w:instrText>
      </w:r>
      <w:r w:rsidRPr="00C74D83">
        <w:rPr>
          <w:i w:val="0"/>
          <w:iCs w:val="0"/>
          <w:color w:val="auto"/>
          <w:sz w:val="28"/>
          <w:szCs w:val="28"/>
        </w:rPr>
        <w:fldChar w:fldCharType="separate"/>
      </w:r>
      <w:r w:rsidR="00002C40">
        <w:rPr>
          <w:i w:val="0"/>
          <w:iCs w:val="0"/>
          <w:noProof/>
          <w:color w:val="auto"/>
          <w:sz w:val="28"/>
          <w:szCs w:val="28"/>
        </w:rPr>
        <w:t>6</w:t>
      </w:r>
      <w:r w:rsidRPr="00C74D83">
        <w:rPr>
          <w:i w:val="0"/>
          <w:iCs w:val="0"/>
          <w:color w:val="auto"/>
          <w:sz w:val="28"/>
          <w:szCs w:val="28"/>
        </w:rPr>
        <w:fldChar w:fldCharType="end"/>
      </w:r>
      <w:r>
        <w:rPr>
          <w:i w:val="0"/>
          <w:iCs w:val="0"/>
          <w:color w:val="auto"/>
          <w:sz w:val="28"/>
          <w:szCs w:val="28"/>
        </w:rPr>
        <w:t xml:space="preserve"> </w:t>
      </w:r>
      <w:r w:rsidR="009C0C75">
        <w:rPr>
          <w:i w:val="0"/>
          <w:iCs w:val="0"/>
          <w:color w:val="auto"/>
          <w:sz w:val="28"/>
          <w:szCs w:val="28"/>
        </w:rPr>
        <w:t>–</w:t>
      </w:r>
      <w:r>
        <w:rPr>
          <w:i w:val="0"/>
          <w:iCs w:val="0"/>
          <w:color w:val="auto"/>
          <w:sz w:val="28"/>
          <w:szCs w:val="28"/>
        </w:rPr>
        <w:t xml:space="preserve"> </w:t>
      </w:r>
      <w:r w:rsidR="009C0C75">
        <w:rPr>
          <w:i w:val="0"/>
          <w:iCs w:val="0"/>
          <w:color w:val="auto"/>
          <w:sz w:val="28"/>
          <w:szCs w:val="28"/>
        </w:rPr>
        <w:t xml:space="preserve">Временная диаграмма </w:t>
      </w:r>
      <w:proofErr w:type="gramStart"/>
      <w:r w:rsidR="009C0C75">
        <w:rPr>
          <w:i w:val="0"/>
          <w:iCs w:val="0"/>
          <w:color w:val="auto"/>
          <w:sz w:val="28"/>
          <w:szCs w:val="28"/>
        </w:rPr>
        <w:t>сигнала</w:t>
      </w:r>
      <w:proofErr w:type="gramEnd"/>
      <w:r w:rsidR="009C0C75">
        <w:rPr>
          <w:i w:val="0"/>
          <w:iCs w:val="0"/>
          <w:color w:val="auto"/>
          <w:sz w:val="28"/>
          <w:szCs w:val="28"/>
        </w:rPr>
        <w:t xml:space="preserve"> сгенерированного микроконтроллером.</w:t>
      </w:r>
    </w:p>
    <w:p w14:paraId="4EC2FC31" w14:textId="2951B2C7" w:rsidR="00B62FA6" w:rsidRDefault="00B62FA6" w:rsidP="00835CA9"/>
    <w:p w14:paraId="3E444101" w14:textId="7934D0C8" w:rsidR="00B62FA6" w:rsidRDefault="00B62FA6" w:rsidP="00835CA9">
      <w:r>
        <w:t xml:space="preserve">Использование ЦАП совместно с </w:t>
      </w:r>
      <w:r>
        <w:rPr>
          <w:lang w:val="en-US"/>
        </w:rPr>
        <w:t>DMA</w:t>
      </w:r>
      <w:r>
        <w:t>, позволяет освободить ресурсы микроконтроллера</w:t>
      </w:r>
      <w:r w:rsidRPr="00B62FA6">
        <w:t xml:space="preserve"> </w:t>
      </w:r>
      <w:r>
        <w:t>для последующего приема</w:t>
      </w:r>
      <w:r w:rsidR="00914263">
        <w:t xml:space="preserve"> </w:t>
      </w:r>
      <w:r>
        <w:t>сигнала и его обработки.</w:t>
      </w:r>
    </w:p>
    <w:p w14:paraId="7A3A7F7D" w14:textId="42680506" w:rsidR="00002C40" w:rsidRPr="00B62FA6" w:rsidRDefault="00002C40" w:rsidP="00835CA9">
      <w:r>
        <w:t>Основной код программы приведен в приложении А.</w:t>
      </w:r>
    </w:p>
    <w:p w14:paraId="2774244A" w14:textId="77777777" w:rsidR="00F2022F" w:rsidRPr="00F2022F" w:rsidRDefault="00F2022F" w:rsidP="00835CA9">
      <w:pPr>
        <w:jc w:val="left"/>
        <w:rPr>
          <w:rFonts w:eastAsiaTheme="majorEastAsia" w:cs="Times New Roman"/>
          <w:color w:val="000000" w:themeColor="text1"/>
          <w:szCs w:val="28"/>
        </w:rPr>
      </w:pPr>
    </w:p>
    <w:p w14:paraId="01B31D1F" w14:textId="77777777" w:rsidR="006E1F81" w:rsidRPr="0004388C" w:rsidRDefault="006E1F81" w:rsidP="00835CA9">
      <w:pPr>
        <w:ind w:firstLine="0"/>
        <w:jc w:val="left"/>
        <w:rPr>
          <w:rFonts w:eastAsiaTheme="majorEastAsia" w:cs="Times New Roman"/>
          <w:b/>
          <w:bCs/>
          <w:color w:val="000000" w:themeColor="text1"/>
          <w:szCs w:val="28"/>
        </w:rPr>
      </w:pPr>
      <w:r w:rsidRPr="0004388C">
        <w:rPr>
          <w:rFonts w:cs="Times New Roman"/>
        </w:rPr>
        <w:br w:type="page"/>
      </w:r>
    </w:p>
    <w:p w14:paraId="4C59A5D9" w14:textId="0AEE2098" w:rsidR="009C4FBE" w:rsidRDefault="00694BA1" w:rsidP="00835CA9">
      <w:pPr>
        <w:pStyle w:val="1"/>
        <w:rPr>
          <w:rFonts w:cs="Times New Roman"/>
        </w:rPr>
      </w:pPr>
      <w:bookmarkStart w:id="7" w:name="_Toc122042531"/>
      <w:r>
        <w:rPr>
          <w:rFonts w:cs="Times New Roman"/>
        </w:rPr>
        <w:lastRenderedPageBreak/>
        <w:t>Заключение</w:t>
      </w:r>
      <w:bookmarkEnd w:id="7"/>
    </w:p>
    <w:p w14:paraId="7D8FF267" w14:textId="269792FB" w:rsidR="00E641A8" w:rsidRDefault="009C0C75" w:rsidP="00835CA9">
      <w:pPr>
        <w:rPr>
          <w:rFonts w:cs="Times New Roman"/>
          <w:szCs w:val="28"/>
        </w:rPr>
      </w:pPr>
      <w:r>
        <w:rPr>
          <w:rFonts w:cs="Times New Roman"/>
          <w:szCs w:val="28"/>
        </w:rPr>
        <w:t xml:space="preserve">В результате проделанной научно-исследовательской работы были изучены принципы работы ГННС. </w:t>
      </w:r>
      <w:r w:rsidR="00B62FA6">
        <w:rPr>
          <w:rFonts w:cs="Times New Roman"/>
          <w:szCs w:val="28"/>
        </w:rPr>
        <w:t>И</w:t>
      </w:r>
      <w:r>
        <w:rPr>
          <w:rFonts w:cs="Times New Roman"/>
          <w:szCs w:val="28"/>
        </w:rPr>
        <w:t xml:space="preserve">сследованы </w:t>
      </w:r>
      <w:r w:rsidR="00B62FA6">
        <w:rPr>
          <w:rFonts w:cs="Times New Roman"/>
          <w:szCs w:val="28"/>
        </w:rPr>
        <w:t xml:space="preserve">и применены на практике </w:t>
      </w:r>
      <w:r>
        <w:rPr>
          <w:rFonts w:cs="Times New Roman"/>
          <w:szCs w:val="28"/>
        </w:rPr>
        <w:t xml:space="preserve">возможности </w:t>
      </w:r>
      <w:r>
        <w:rPr>
          <w:rFonts w:cs="Times New Roman"/>
          <w:szCs w:val="28"/>
          <w:lang w:val="en-US"/>
        </w:rPr>
        <w:t>STM</w:t>
      </w:r>
      <w:r w:rsidRPr="009C0C75">
        <w:rPr>
          <w:rFonts w:cs="Times New Roman"/>
          <w:szCs w:val="28"/>
        </w:rPr>
        <w:t>32</w:t>
      </w:r>
      <w:r w:rsidR="00B62FA6">
        <w:rPr>
          <w:rFonts w:cs="Times New Roman"/>
          <w:szCs w:val="28"/>
        </w:rPr>
        <w:t>, позволяющие генерировать необходимый сигнал с малой нагрузкой для микроконтроллера.</w:t>
      </w:r>
    </w:p>
    <w:p w14:paraId="1FEE6CCB" w14:textId="5F9B8BEB" w:rsidR="00B62FA6" w:rsidRPr="009C0C75" w:rsidRDefault="00B62FA6" w:rsidP="00835CA9">
      <w:pPr>
        <w:rPr>
          <w:rFonts w:cs="Times New Roman"/>
          <w:szCs w:val="28"/>
        </w:rPr>
      </w:pPr>
      <w:r>
        <w:rPr>
          <w:rFonts w:cs="Times New Roman"/>
          <w:szCs w:val="28"/>
        </w:rPr>
        <w:t xml:space="preserve">Написанный во время выполнения работы код </w:t>
      </w:r>
      <w:r w:rsidR="00914263">
        <w:rPr>
          <w:rFonts w:cs="Times New Roman"/>
          <w:szCs w:val="28"/>
        </w:rPr>
        <w:t>является</w:t>
      </w:r>
      <w:r>
        <w:rPr>
          <w:rFonts w:cs="Times New Roman"/>
          <w:szCs w:val="28"/>
        </w:rPr>
        <w:t xml:space="preserve"> основой для</w:t>
      </w:r>
      <w:r w:rsidR="00914263">
        <w:rPr>
          <w:rFonts w:cs="Times New Roman"/>
          <w:szCs w:val="28"/>
        </w:rPr>
        <w:t xml:space="preserve"> создания лабораторного макета, позволяющего в наглядной форме изучить принципы работы навигационных систем.</w:t>
      </w:r>
    </w:p>
    <w:p w14:paraId="1810A620" w14:textId="77777777" w:rsidR="00DD3B59" w:rsidRDefault="00DD3B59" w:rsidP="00D63DC5">
      <w:pPr>
        <w:ind w:firstLine="0"/>
        <w:jc w:val="left"/>
        <w:rPr>
          <w:rFonts w:cs="Times New Roman"/>
          <w:szCs w:val="28"/>
        </w:rPr>
      </w:pPr>
      <w:r>
        <w:rPr>
          <w:rFonts w:cs="Times New Roman"/>
          <w:szCs w:val="28"/>
        </w:rPr>
        <w:br w:type="page"/>
      </w:r>
    </w:p>
    <w:p w14:paraId="4338506E" w14:textId="77777777" w:rsidR="00DD3B59" w:rsidRDefault="00DD3B59" w:rsidP="00D63DC5">
      <w:pPr>
        <w:pStyle w:val="1"/>
      </w:pPr>
      <w:bookmarkStart w:id="8" w:name="_Toc105364337"/>
      <w:bookmarkStart w:id="9" w:name="_Toc122042532"/>
      <w:r>
        <w:lastRenderedPageBreak/>
        <w:t>Список используемых источников</w:t>
      </w:r>
      <w:bookmarkEnd w:id="8"/>
      <w:bookmarkEnd w:id="9"/>
      <w:r>
        <w:t xml:space="preserve"> </w:t>
      </w:r>
    </w:p>
    <w:p w14:paraId="6272547D" w14:textId="77777777" w:rsidR="00DD3B59" w:rsidRDefault="00DD3B59" w:rsidP="00D63DC5">
      <w:pPr>
        <w:pStyle w:val="ad"/>
        <w:spacing w:line="360" w:lineRule="auto"/>
        <w:rPr>
          <w:rFonts w:eastAsiaTheme="minorHAnsi"/>
          <w:lang w:bidi="ar-SA"/>
        </w:rPr>
      </w:pPr>
    </w:p>
    <w:p w14:paraId="57203905" w14:textId="0B6DBDD5" w:rsidR="00DD3B59" w:rsidRDefault="00DD3B59" w:rsidP="00D63DC5">
      <w:pPr>
        <w:pStyle w:val="ad"/>
        <w:numPr>
          <w:ilvl w:val="0"/>
          <w:numId w:val="4"/>
        </w:numPr>
        <w:spacing w:line="360" w:lineRule="auto"/>
        <w:ind w:left="0" w:firstLine="0"/>
      </w:pPr>
      <w:r w:rsidRPr="00CB0FE3">
        <w:t>Бабков В.Ю Вознюк М.А, Никитин </w:t>
      </w:r>
      <w:proofErr w:type="gramStart"/>
      <w:r w:rsidRPr="00CB0FE3">
        <w:t>А.Н</w:t>
      </w:r>
      <w:proofErr w:type="gramEnd"/>
      <w:r w:rsidRPr="00CB0FE3">
        <w:t>, Сиверс М.А. Системы связи с кодовым разделением каналов [Книга]. - Санкт-</w:t>
      </w:r>
      <w:proofErr w:type="gramStart"/>
      <w:r w:rsidRPr="00CB0FE3">
        <w:t>Петербург :</w:t>
      </w:r>
      <w:proofErr w:type="gramEnd"/>
      <w:r w:rsidRPr="00CB0FE3">
        <w:t xml:space="preserve"> </w:t>
      </w:r>
      <w:proofErr w:type="spellStart"/>
      <w:r w:rsidRPr="00CB0FE3">
        <w:t>СПбГУТ</w:t>
      </w:r>
      <w:proofErr w:type="spellEnd"/>
      <w:r w:rsidRPr="00CB0FE3">
        <w:t xml:space="preserve"> СПб, 2003.</w:t>
      </w:r>
    </w:p>
    <w:p w14:paraId="7110A142" w14:textId="020F80E8" w:rsidR="000A751B" w:rsidRDefault="00DD3B59" w:rsidP="00D63DC5">
      <w:pPr>
        <w:pStyle w:val="ad"/>
        <w:spacing w:line="360" w:lineRule="auto"/>
        <w:ind w:firstLine="0"/>
      </w:pPr>
      <w:r w:rsidRPr="00CB0FE3">
        <w:br/>
        <w:t>2.</w:t>
      </w:r>
      <w:r w:rsidR="000A751B" w:rsidRPr="000A751B">
        <w:t xml:space="preserve"> </w:t>
      </w:r>
      <w:r w:rsidR="00BD5F95">
        <w:t>Сайт Роскосмоса</w:t>
      </w:r>
      <w:r w:rsidR="00BD5F95" w:rsidRPr="00BD5F95">
        <w:t xml:space="preserve">: </w:t>
      </w:r>
      <w:r w:rsidR="000A751B">
        <w:t xml:space="preserve">Статья про </w:t>
      </w:r>
      <w:r w:rsidR="000A751B" w:rsidRPr="000A751B">
        <w:t>ГЛОНАСС</w:t>
      </w:r>
      <w:r w:rsidR="000A751B">
        <w:t xml:space="preserve"> </w:t>
      </w:r>
      <w:r w:rsidR="000A751B" w:rsidRPr="000A751B">
        <w:t xml:space="preserve">— российская глобальная навигационная система: </w:t>
      </w:r>
      <w:hyperlink r:id="rId14" w:history="1">
        <w:r w:rsidR="000A751B" w:rsidRPr="008D372E">
          <w:rPr>
            <w:rStyle w:val="ac"/>
          </w:rPr>
          <w:t>https://www.roscosmos.ru/21923/</w:t>
        </w:r>
      </w:hyperlink>
      <w:r w:rsidR="000A751B" w:rsidRPr="000A751B">
        <w:t>.</w:t>
      </w:r>
    </w:p>
    <w:p w14:paraId="220E0FEF" w14:textId="1085F821" w:rsidR="000A751B" w:rsidRDefault="000A751B" w:rsidP="00D63DC5">
      <w:pPr>
        <w:pStyle w:val="ad"/>
        <w:spacing w:line="360" w:lineRule="auto"/>
        <w:ind w:firstLine="0"/>
      </w:pPr>
    </w:p>
    <w:p w14:paraId="7E8CB538" w14:textId="03305418" w:rsidR="000A751B" w:rsidRDefault="000A751B" w:rsidP="00D63DC5">
      <w:pPr>
        <w:pStyle w:val="ad"/>
        <w:spacing w:line="360" w:lineRule="auto"/>
        <w:ind w:firstLine="0"/>
      </w:pPr>
      <w:r w:rsidRPr="000A751B">
        <w:t xml:space="preserve">3. </w:t>
      </w:r>
      <w:r>
        <w:t xml:space="preserve">Статья про </w:t>
      </w:r>
      <w:r w:rsidRPr="000A751B">
        <w:t xml:space="preserve">псевдослучайный </w:t>
      </w:r>
      <w:r w:rsidRPr="000A751B">
        <w:rPr>
          <w:szCs w:val="28"/>
        </w:rPr>
        <w:t xml:space="preserve">код: </w:t>
      </w:r>
      <w:hyperlink r:id="rId15" w:history="1">
        <w:r w:rsidRPr="008D372E">
          <w:rPr>
            <w:rStyle w:val="ac"/>
            <w:lang w:val="en-US"/>
          </w:rPr>
          <w:t>http</w:t>
        </w:r>
        <w:r w:rsidRPr="008D372E">
          <w:rPr>
            <w:rStyle w:val="ac"/>
          </w:rPr>
          <w:t>://</w:t>
        </w:r>
        <w:r w:rsidRPr="008D372E">
          <w:rPr>
            <w:rStyle w:val="ac"/>
            <w:lang w:val="en-US"/>
          </w:rPr>
          <w:t>www</w:t>
        </w:r>
        <w:r w:rsidRPr="008D372E">
          <w:rPr>
            <w:rStyle w:val="ac"/>
          </w:rPr>
          <w:t>.</w:t>
        </w:r>
        <w:proofErr w:type="spellStart"/>
        <w:r w:rsidRPr="008D372E">
          <w:rPr>
            <w:rStyle w:val="ac"/>
            <w:lang w:val="en-US"/>
          </w:rPr>
          <w:t>ecomgeo</w:t>
        </w:r>
        <w:proofErr w:type="spellEnd"/>
        <w:r w:rsidRPr="008D372E">
          <w:rPr>
            <w:rStyle w:val="ac"/>
          </w:rPr>
          <w:t>.</w:t>
        </w:r>
        <w:r w:rsidRPr="008D372E">
          <w:rPr>
            <w:rStyle w:val="ac"/>
            <w:lang w:val="en-US"/>
          </w:rPr>
          <w:t>com</w:t>
        </w:r>
        <w:r w:rsidRPr="008D372E">
          <w:rPr>
            <w:rStyle w:val="ac"/>
          </w:rPr>
          <w:t>/</w:t>
        </w:r>
        <w:r w:rsidRPr="008D372E">
          <w:rPr>
            <w:rStyle w:val="ac"/>
            <w:lang w:val="en-US"/>
          </w:rPr>
          <w:t>articles</w:t>
        </w:r>
        <w:r w:rsidRPr="008D372E">
          <w:rPr>
            <w:rStyle w:val="ac"/>
          </w:rPr>
          <w:t>/</w:t>
        </w:r>
        <w:r w:rsidRPr="008D372E">
          <w:rPr>
            <w:rStyle w:val="ac"/>
            <w:lang w:val="en-US"/>
          </w:rPr>
          <w:t>about</w:t>
        </w:r>
        <w:r w:rsidRPr="008D372E">
          <w:rPr>
            <w:rStyle w:val="ac"/>
          </w:rPr>
          <w:t>_</w:t>
        </w:r>
        <w:proofErr w:type="spellStart"/>
        <w:r w:rsidRPr="008D372E">
          <w:rPr>
            <w:rStyle w:val="ac"/>
            <w:lang w:val="en-US"/>
          </w:rPr>
          <w:t>gps</w:t>
        </w:r>
        <w:proofErr w:type="spellEnd"/>
        <w:r w:rsidRPr="008D372E">
          <w:rPr>
            <w:rStyle w:val="ac"/>
          </w:rPr>
          <w:t>07.</w:t>
        </w:r>
        <w:proofErr w:type="spellStart"/>
        <w:r w:rsidRPr="008D372E">
          <w:rPr>
            <w:rStyle w:val="ac"/>
            <w:lang w:val="en-US"/>
          </w:rPr>
          <w:t>htm</w:t>
        </w:r>
        <w:proofErr w:type="spellEnd"/>
      </w:hyperlink>
      <w:r w:rsidRPr="000A751B">
        <w:t>.</w:t>
      </w:r>
    </w:p>
    <w:p w14:paraId="5A49032A" w14:textId="656FFBB6" w:rsidR="000A751B" w:rsidRDefault="000A751B" w:rsidP="00D63DC5">
      <w:pPr>
        <w:pStyle w:val="ad"/>
        <w:spacing w:line="360" w:lineRule="auto"/>
        <w:ind w:firstLine="0"/>
      </w:pPr>
    </w:p>
    <w:p w14:paraId="14185315" w14:textId="381D6CD3" w:rsidR="000A751B" w:rsidRDefault="000A751B" w:rsidP="00D63DC5">
      <w:pPr>
        <w:pStyle w:val="ad"/>
        <w:spacing w:line="360" w:lineRule="auto"/>
        <w:ind w:firstLine="0"/>
      </w:pPr>
      <w:r>
        <w:t xml:space="preserve">4. </w:t>
      </w:r>
      <w:r w:rsidR="00BD5F95">
        <w:t>Прикладно</w:t>
      </w:r>
      <w:r w:rsidR="006F6E33">
        <w:t>й</w:t>
      </w:r>
      <w:r w:rsidR="00BD5F95">
        <w:t xml:space="preserve"> потребительский центра ГЛОНАСС</w:t>
      </w:r>
      <w:r w:rsidRPr="000A751B">
        <w:t>:</w:t>
      </w:r>
      <w:r w:rsidR="00BD5F95">
        <w:t xml:space="preserve"> ГЛОНАСС</w:t>
      </w:r>
      <w:r w:rsidR="00BD5F95" w:rsidRPr="00BD5F95">
        <w:t>:</w:t>
      </w:r>
      <w:r w:rsidRPr="000A751B">
        <w:t xml:space="preserve"> </w:t>
      </w:r>
      <w:hyperlink r:id="rId16" w:history="1">
        <w:r w:rsidR="00532DCF" w:rsidRPr="00DC409D">
          <w:rPr>
            <w:rStyle w:val="ac"/>
          </w:rPr>
          <w:t>https://www.glonass-iac.ru/guide/glonass.php</w:t>
        </w:r>
      </w:hyperlink>
      <w:r w:rsidR="00285821">
        <w:t>.</w:t>
      </w:r>
    </w:p>
    <w:p w14:paraId="29317747" w14:textId="1DA3F962" w:rsidR="00532DCF" w:rsidRDefault="00532DCF" w:rsidP="00D63DC5">
      <w:pPr>
        <w:pStyle w:val="ad"/>
        <w:spacing w:line="360" w:lineRule="auto"/>
        <w:ind w:firstLine="0"/>
      </w:pPr>
    </w:p>
    <w:p w14:paraId="36A2E138" w14:textId="2A01C200" w:rsidR="00532DCF" w:rsidRPr="00285821" w:rsidRDefault="00532DCF" w:rsidP="00D63DC5">
      <w:pPr>
        <w:pStyle w:val="ad"/>
        <w:spacing w:line="360" w:lineRule="auto"/>
        <w:ind w:firstLine="0"/>
      </w:pPr>
      <w:r>
        <w:t>5.  Современные 32-разрядные ARM-микроконтроллеры серии STM32: цифроаналоговый преобразователь</w:t>
      </w:r>
      <w:r w:rsidR="00285821">
        <w:t>.</w:t>
      </w:r>
    </w:p>
    <w:p w14:paraId="01189D9C" w14:textId="28631967" w:rsidR="00532DCF" w:rsidRDefault="00532DCF" w:rsidP="00D63DC5">
      <w:pPr>
        <w:pStyle w:val="ad"/>
        <w:spacing w:line="360" w:lineRule="auto"/>
        <w:ind w:firstLine="0"/>
      </w:pPr>
    </w:p>
    <w:p w14:paraId="7CD252F1" w14:textId="5C3BF5B1" w:rsidR="00532DCF" w:rsidRPr="00285821" w:rsidRDefault="00532DCF" w:rsidP="00D63DC5">
      <w:pPr>
        <w:pStyle w:val="ad"/>
        <w:spacing w:line="360" w:lineRule="auto"/>
        <w:ind w:firstLine="0"/>
        <w:rPr>
          <w:lang w:val="en-US"/>
        </w:rPr>
      </w:pPr>
      <w:r w:rsidRPr="00532DCF">
        <w:rPr>
          <w:lang w:val="en-US"/>
        </w:rPr>
        <w:t xml:space="preserve">6. </w:t>
      </w:r>
      <w:r>
        <w:rPr>
          <w:lang w:val="en-US"/>
        </w:rPr>
        <w:t xml:space="preserve">Reference manual </w:t>
      </w:r>
      <w:r>
        <w:t>на</w:t>
      </w:r>
      <w:r w:rsidRPr="00532DCF">
        <w:rPr>
          <w:lang w:val="en-US"/>
        </w:rPr>
        <w:t xml:space="preserve"> </w:t>
      </w:r>
      <w:r>
        <w:t>микроконтроллер</w:t>
      </w:r>
      <w:r w:rsidRPr="00532DCF">
        <w:rPr>
          <w:lang w:val="en-US"/>
        </w:rPr>
        <w:t xml:space="preserve"> </w:t>
      </w:r>
      <w:r>
        <w:rPr>
          <w:lang w:val="en-US"/>
        </w:rPr>
        <w:t>STM32F40x</w:t>
      </w:r>
      <w:r w:rsidR="00285821" w:rsidRPr="00285821">
        <w:rPr>
          <w:lang w:val="en-US"/>
        </w:rPr>
        <w:t>.</w:t>
      </w:r>
    </w:p>
    <w:p w14:paraId="6C08E73E" w14:textId="77777777" w:rsidR="00532DCF" w:rsidRDefault="00532DCF" w:rsidP="00D63DC5">
      <w:pPr>
        <w:pStyle w:val="ad"/>
        <w:spacing w:line="360" w:lineRule="auto"/>
        <w:ind w:firstLine="0"/>
        <w:rPr>
          <w:lang w:val="en-US"/>
        </w:rPr>
      </w:pPr>
    </w:p>
    <w:p w14:paraId="52FCDDE2" w14:textId="2015A42B" w:rsidR="00002C40" w:rsidRDefault="00532DCF" w:rsidP="00D63DC5">
      <w:pPr>
        <w:pStyle w:val="ad"/>
        <w:spacing w:line="360" w:lineRule="auto"/>
        <w:ind w:firstLine="0"/>
      </w:pPr>
      <w:r w:rsidRPr="00285821">
        <w:t>7.</w:t>
      </w:r>
      <w:r w:rsidR="00285821">
        <w:t xml:space="preserve"> Дубинин А.Е. </w:t>
      </w:r>
      <w:r w:rsidR="00285821" w:rsidRPr="00532DCF">
        <w:t xml:space="preserve">Анализ фазовой модуляции при передаче сигналов </w:t>
      </w:r>
      <w:r w:rsidR="00285821">
        <w:t>Б</w:t>
      </w:r>
      <w:r w:rsidR="00285821" w:rsidRPr="00532DCF">
        <w:t>аркера</w:t>
      </w:r>
      <w:r w:rsidR="00285821">
        <w:t>.</w:t>
      </w:r>
      <w:r w:rsidR="00285821" w:rsidRPr="00285821">
        <w:t xml:space="preserve"> </w:t>
      </w:r>
      <w:r w:rsidR="00285821">
        <w:t xml:space="preserve">– </w:t>
      </w:r>
      <w:proofErr w:type="gramStart"/>
      <w:r w:rsidR="00285821">
        <w:t>Самара</w:t>
      </w:r>
      <w:r w:rsidR="00285821" w:rsidRPr="00CB0FE3">
        <w:t> :</w:t>
      </w:r>
      <w:proofErr w:type="gramEnd"/>
      <w:r w:rsidR="00285821" w:rsidRPr="00CB0FE3">
        <w:t xml:space="preserve"> </w:t>
      </w:r>
      <w:proofErr w:type="spellStart"/>
      <w:r w:rsidR="00285821">
        <w:t>СамГУПС</w:t>
      </w:r>
      <w:proofErr w:type="spellEnd"/>
      <w:r w:rsidR="00285821">
        <w:t>, 2011.</w:t>
      </w:r>
    </w:p>
    <w:p w14:paraId="7947CA67" w14:textId="522CC7E1" w:rsidR="00E31398" w:rsidRDefault="00E31398" w:rsidP="00D63DC5">
      <w:pPr>
        <w:pStyle w:val="ad"/>
        <w:spacing w:line="360" w:lineRule="auto"/>
        <w:ind w:firstLine="0"/>
      </w:pPr>
    </w:p>
    <w:p w14:paraId="1AFCE353" w14:textId="0DD3F3B1" w:rsidR="00E31398" w:rsidRDefault="00E31398" w:rsidP="00D63DC5">
      <w:pPr>
        <w:pStyle w:val="ad"/>
        <w:spacing w:line="360" w:lineRule="auto"/>
        <w:ind w:firstLine="0"/>
      </w:pPr>
      <w:r>
        <w:t xml:space="preserve">8. </w:t>
      </w:r>
      <w:r>
        <w:rPr>
          <w:color w:val="000000"/>
          <w:sz w:val="27"/>
          <w:szCs w:val="27"/>
        </w:rPr>
        <w:t xml:space="preserve">Варакин Л. Е. Системы связи с </w:t>
      </w:r>
      <w:proofErr w:type="spellStart"/>
      <w:r>
        <w:rPr>
          <w:color w:val="000000"/>
          <w:sz w:val="27"/>
          <w:szCs w:val="27"/>
        </w:rPr>
        <w:t>шумоподобными</w:t>
      </w:r>
      <w:proofErr w:type="spellEnd"/>
      <w:r>
        <w:rPr>
          <w:color w:val="000000"/>
          <w:sz w:val="27"/>
          <w:szCs w:val="27"/>
        </w:rPr>
        <w:t xml:space="preserve"> сигналами. — М.: Радио и связь, 1985.</w:t>
      </w:r>
    </w:p>
    <w:p w14:paraId="5B95E13B" w14:textId="77777777" w:rsidR="00002C40" w:rsidRDefault="00002C40">
      <w:pPr>
        <w:spacing w:after="200" w:line="276" w:lineRule="auto"/>
        <w:ind w:firstLine="0"/>
        <w:jc w:val="left"/>
        <w:rPr>
          <w:rFonts w:eastAsia="Times New Roman" w:cs="Times New Roman"/>
          <w:szCs w:val="20"/>
          <w:lang w:bidi="en-US"/>
        </w:rPr>
      </w:pPr>
      <w:r>
        <w:br w:type="page"/>
      </w:r>
    </w:p>
    <w:p w14:paraId="25450ED7" w14:textId="0E4E4530" w:rsidR="00532DCF" w:rsidRDefault="00002C40" w:rsidP="00002C40">
      <w:pPr>
        <w:pStyle w:val="1"/>
      </w:pPr>
      <w:bookmarkStart w:id="10" w:name="_Toc122042533"/>
      <w:r>
        <w:lastRenderedPageBreak/>
        <w:t>Приложение А</w:t>
      </w:r>
      <w:bookmarkEnd w:id="10"/>
    </w:p>
    <w:p w14:paraId="6BC0EDF8" w14:textId="238DDA61" w:rsidR="00002C40" w:rsidRPr="00723B2E" w:rsidRDefault="00002C40" w:rsidP="00002C40">
      <w:r>
        <w:t>Код программы</w:t>
      </w:r>
      <w:r w:rsidRPr="00723B2E">
        <w:t>:</w:t>
      </w:r>
    </w:p>
    <w:p w14:paraId="4126EC7E" w14:textId="77777777" w:rsidR="00696864" w:rsidRPr="00723B2E"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eastAsia="ru-RU"/>
        </w:rPr>
      </w:pPr>
      <w:r w:rsidRPr="00723B2E">
        <w:rPr>
          <w:rFonts w:ascii="Courier New" w:eastAsia="Times New Roman" w:hAnsi="Courier New" w:cs="Courier New"/>
          <w:color w:val="339933"/>
          <w:sz w:val="20"/>
          <w:szCs w:val="20"/>
          <w:lang w:eastAsia="ru-RU"/>
        </w:rPr>
        <w:t>#</w:t>
      </w:r>
      <w:r w:rsidRPr="00696864">
        <w:rPr>
          <w:rFonts w:ascii="Courier New" w:eastAsia="Times New Roman" w:hAnsi="Courier New" w:cs="Courier New"/>
          <w:color w:val="339933"/>
          <w:sz w:val="20"/>
          <w:szCs w:val="20"/>
          <w:lang w:val="en-US" w:eastAsia="ru-RU"/>
        </w:rPr>
        <w:t>define</w:t>
      </w:r>
      <w:r w:rsidRPr="00723B2E">
        <w:rPr>
          <w:rFonts w:ascii="Courier New" w:eastAsia="Times New Roman" w:hAnsi="Courier New" w:cs="Courier New"/>
          <w:color w:val="339933"/>
          <w:sz w:val="20"/>
          <w:szCs w:val="20"/>
          <w:lang w:eastAsia="ru-RU"/>
        </w:rPr>
        <w:t xml:space="preserve"> </w:t>
      </w:r>
      <w:r w:rsidRPr="00696864">
        <w:rPr>
          <w:rFonts w:ascii="Courier New" w:eastAsia="Times New Roman" w:hAnsi="Courier New" w:cs="Courier New"/>
          <w:color w:val="339933"/>
          <w:sz w:val="20"/>
          <w:szCs w:val="20"/>
          <w:lang w:val="en-US" w:eastAsia="ru-RU"/>
        </w:rPr>
        <w:t>NS</w:t>
      </w:r>
      <w:r w:rsidRPr="00723B2E">
        <w:rPr>
          <w:rFonts w:ascii="Courier New" w:eastAsia="Times New Roman" w:hAnsi="Courier New" w:cs="Courier New"/>
          <w:color w:val="339933"/>
          <w:sz w:val="20"/>
          <w:szCs w:val="20"/>
          <w:lang w:eastAsia="ru-RU"/>
        </w:rPr>
        <w:t xml:space="preserve">  128*3</w:t>
      </w:r>
    </w:p>
    <w:p w14:paraId="034249F9" w14:textId="77777777" w:rsidR="00696864" w:rsidRPr="00DA6EE2"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proofErr w:type="spellStart"/>
      <w:r w:rsidRPr="00696864">
        <w:rPr>
          <w:rFonts w:ascii="Courier New" w:eastAsia="Times New Roman" w:hAnsi="Courier New" w:cs="Courier New"/>
          <w:color w:val="212529"/>
          <w:sz w:val="20"/>
          <w:szCs w:val="20"/>
          <w:lang w:val="en-US" w:eastAsia="ru-RU"/>
        </w:rPr>
        <w:t>DAC</w:t>
      </w:r>
      <w:r w:rsidRPr="00DA6EE2">
        <w:rPr>
          <w:rFonts w:ascii="Courier New" w:eastAsia="Times New Roman" w:hAnsi="Courier New" w:cs="Courier New"/>
          <w:color w:val="212529"/>
          <w:sz w:val="20"/>
          <w:szCs w:val="20"/>
          <w:lang w:val="en-US" w:eastAsia="ru-RU"/>
        </w:rPr>
        <w:t>_</w:t>
      </w:r>
      <w:r w:rsidRPr="00696864">
        <w:rPr>
          <w:rFonts w:ascii="Courier New" w:eastAsia="Times New Roman" w:hAnsi="Courier New" w:cs="Courier New"/>
          <w:color w:val="212529"/>
          <w:sz w:val="20"/>
          <w:szCs w:val="20"/>
          <w:lang w:val="en-US" w:eastAsia="ru-RU"/>
        </w:rPr>
        <w:t>HandleTypeDef</w:t>
      </w:r>
      <w:proofErr w:type="spellEnd"/>
      <w:r w:rsidRPr="00DA6EE2">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hdac</w:t>
      </w:r>
      <w:proofErr w:type="spellEnd"/>
      <w:r w:rsidRPr="00DA6EE2">
        <w:rPr>
          <w:rFonts w:ascii="Courier New" w:eastAsia="Times New Roman" w:hAnsi="Courier New" w:cs="Courier New"/>
          <w:color w:val="339933"/>
          <w:sz w:val="20"/>
          <w:szCs w:val="20"/>
          <w:lang w:val="en-US" w:eastAsia="ru-RU"/>
        </w:rPr>
        <w:t>;</w:t>
      </w:r>
    </w:p>
    <w:p w14:paraId="60D79250" w14:textId="28227326"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proofErr w:type="spellStart"/>
      <w:r w:rsidRPr="00696864">
        <w:rPr>
          <w:rFonts w:ascii="Courier New" w:eastAsia="Times New Roman" w:hAnsi="Courier New" w:cs="Courier New"/>
          <w:color w:val="212529"/>
          <w:sz w:val="20"/>
          <w:szCs w:val="20"/>
          <w:lang w:val="en-US" w:eastAsia="ru-RU"/>
        </w:rPr>
        <w:t>DMA_HandleTypeDef</w:t>
      </w:r>
      <w:proofErr w:type="spellEnd"/>
      <w:r w:rsidRPr="00696864">
        <w:rPr>
          <w:rFonts w:ascii="Courier New" w:eastAsia="Times New Roman" w:hAnsi="Courier New" w:cs="Courier New"/>
          <w:color w:val="212529"/>
          <w:sz w:val="20"/>
          <w:szCs w:val="20"/>
          <w:lang w:val="en-US" w:eastAsia="ru-RU"/>
        </w:rPr>
        <w:t xml:space="preserve"> hdma_dac1</w:t>
      </w:r>
      <w:r w:rsidRPr="00696864">
        <w:rPr>
          <w:rFonts w:ascii="Courier New" w:eastAsia="Times New Roman" w:hAnsi="Courier New" w:cs="Courier New"/>
          <w:color w:val="339933"/>
          <w:sz w:val="20"/>
          <w:szCs w:val="20"/>
          <w:lang w:val="en-US" w:eastAsia="ru-RU"/>
        </w:rPr>
        <w:t>;</w:t>
      </w:r>
    </w:p>
    <w:p w14:paraId="4914F415"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proofErr w:type="spellStart"/>
      <w:r w:rsidRPr="00696864">
        <w:rPr>
          <w:rFonts w:ascii="Courier New" w:eastAsia="Times New Roman" w:hAnsi="Courier New" w:cs="Courier New"/>
          <w:color w:val="212529"/>
          <w:sz w:val="20"/>
          <w:szCs w:val="20"/>
          <w:lang w:val="en-US" w:eastAsia="ru-RU"/>
        </w:rPr>
        <w:t>TIM_HandleTypeDef</w:t>
      </w:r>
      <w:proofErr w:type="spellEnd"/>
      <w:r w:rsidRPr="00696864">
        <w:rPr>
          <w:rFonts w:ascii="Courier New" w:eastAsia="Times New Roman" w:hAnsi="Courier New" w:cs="Courier New"/>
          <w:color w:val="212529"/>
          <w:sz w:val="20"/>
          <w:szCs w:val="20"/>
          <w:lang w:val="en-US" w:eastAsia="ru-RU"/>
        </w:rPr>
        <w:t xml:space="preserve"> htim1</w:t>
      </w:r>
      <w:r w:rsidRPr="00696864">
        <w:rPr>
          <w:rFonts w:ascii="Courier New" w:eastAsia="Times New Roman" w:hAnsi="Courier New" w:cs="Courier New"/>
          <w:color w:val="339933"/>
          <w:sz w:val="20"/>
          <w:szCs w:val="20"/>
          <w:lang w:val="en-US" w:eastAsia="ru-RU"/>
        </w:rPr>
        <w:t>;</w:t>
      </w:r>
    </w:p>
    <w:p w14:paraId="37069141" w14:textId="57FE108F"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proofErr w:type="spellStart"/>
      <w:r w:rsidRPr="00696864">
        <w:rPr>
          <w:rFonts w:ascii="Courier New" w:eastAsia="Times New Roman" w:hAnsi="Courier New" w:cs="Courier New"/>
          <w:color w:val="212529"/>
          <w:sz w:val="20"/>
          <w:szCs w:val="20"/>
          <w:lang w:val="en-US" w:eastAsia="ru-RU"/>
        </w:rPr>
        <w:t>TIM_HandleTypeDef</w:t>
      </w:r>
      <w:proofErr w:type="spellEnd"/>
      <w:r w:rsidRPr="00696864">
        <w:rPr>
          <w:rFonts w:ascii="Courier New" w:eastAsia="Times New Roman" w:hAnsi="Courier New" w:cs="Courier New"/>
          <w:color w:val="212529"/>
          <w:sz w:val="20"/>
          <w:szCs w:val="20"/>
          <w:lang w:val="en-US" w:eastAsia="ru-RU"/>
        </w:rPr>
        <w:t xml:space="preserve"> htim2</w:t>
      </w:r>
      <w:r w:rsidRPr="00696864">
        <w:rPr>
          <w:rFonts w:ascii="Courier New" w:eastAsia="Times New Roman" w:hAnsi="Courier New" w:cs="Courier New"/>
          <w:color w:val="339933"/>
          <w:sz w:val="20"/>
          <w:szCs w:val="20"/>
          <w:lang w:val="en-US" w:eastAsia="ru-RU"/>
        </w:rPr>
        <w:t>;</w:t>
      </w:r>
    </w:p>
    <w:p w14:paraId="0A143AC1"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const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uint32_t</w:t>
      </w:r>
      <w:r w:rsidRPr="00696864">
        <w:rPr>
          <w:rFonts w:ascii="Courier New" w:eastAsia="Times New Roman" w:hAnsi="Courier New" w:cs="Courier New"/>
          <w:color w:val="212529"/>
          <w:sz w:val="20"/>
          <w:szCs w:val="20"/>
          <w:lang w:val="en-US" w:eastAsia="ru-RU"/>
        </w:rPr>
        <w:t xml:space="preserve"> </w:t>
      </w:r>
      <w:proofErr w:type="gramStart"/>
      <w:r w:rsidRPr="00696864">
        <w:rPr>
          <w:rFonts w:ascii="Courier New" w:eastAsia="Times New Roman" w:hAnsi="Courier New" w:cs="Courier New"/>
          <w:color w:val="212529"/>
          <w:sz w:val="20"/>
          <w:szCs w:val="20"/>
          <w:lang w:val="en-US" w:eastAsia="ru-RU"/>
        </w:rPr>
        <w:t>Bark</w:t>
      </w:r>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212529"/>
          <w:sz w:val="20"/>
          <w:szCs w:val="20"/>
          <w:lang w:val="en-US" w:eastAsia="ru-RU"/>
        </w:rPr>
        <w:t>NS</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9900"/>
          <w:sz w:val="20"/>
          <w:szCs w:val="20"/>
          <w:lang w:val="en-US" w:eastAsia="ru-RU"/>
        </w:rPr>
        <w:t>{</w:t>
      </w:r>
    </w:p>
    <w:p w14:paraId="451EB6E9"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2250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2742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2929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3108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3193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3355</w:t>
      </w:r>
      <w:r w:rsidRPr="00696864">
        <w:rPr>
          <w:rFonts w:ascii="Courier New" w:eastAsia="Times New Roman" w:hAnsi="Courier New" w:cs="Courier New"/>
          <w:color w:val="339933"/>
          <w:sz w:val="20"/>
          <w:szCs w:val="20"/>
          <w:lang w:val="en-US" w:eastAsia="ru-RU"/>
        </w:rPr>
        <w:t>,</w:t>
      </w:r>
    </w:p>
    <w:p w14:paraId="465BD658"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3431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3504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3574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3759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3861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3906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4076</w:t>
      </w:r>
      <w:r w:rsidRPr="00696864">
        <w:rPr>
          <w:rFonts w:ascii="Courier New" w:eastAsia="Times New Roman" w:hAnsi="Courier New" w:cs="Courier New"/>
          <w:color w:val="339933"/>
          <w:sz w:val="20"/>
          <w:szCs w:val="20"/>
          <w:lang w:val="en-US" w:eastAsia="ru-RU"/>
        </w:rPr>
        <w:t>,</w:t>
      </w:r>
    </w:p>
    <w:p w14:paraId="4C3AD5AB"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3884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3786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3730</w:t>
      </w:r>
      <w:r w:rsidRPr="00696864">
        <w:rPr>
          <w:rFonts w:ascii="Courier New" w:eastAsia="Times New Roman" w:hAnsi="Courier New" w:cs="Courier New"/>
          <w:color w:val="339933"/>
          <w:sz w:val="20"/>
          <w:szCs w:val="20"/>
          <w:lang w:val="en-US" w:eastAsia="ru-RU"/>
        </w:rPr>
        <w:t>,</w:t>
      </w:r>
    </w:p>
    <w:p w14:paraId="0823E9F3"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3671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3607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3316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3151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2790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2500</w:t>
      </w:r>
      <w:r w:rsidRPr="00696864">
        <w:rPr>
          <w:rFonts w:ascii="Courier New" w:eastAsia="Times New Roman" w:hAnsi="Courier New" w:cs="Courier New"/>
          <w:color w:val="339933"/>
          <w:sz w:val="20"/>
          <w:szCs w:val="20"/>
          <w:lang w:val="en-US" w:eastAsia="ru-RU"/>
        </w:rPr>
        <w:t>,</w:t>
      </w:r>
    </w:p>
    <w:p w14:paraId="64D2C72C"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2199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1031</w:t>
      </w:r>
      <w:r w:rsidRPr="00696864">
        <w:rPr>
          <w:rFonts w:ascii="Courier New" w:eastAsia="Times New Roman" w:hAnsi="Courier New" w:cs="Courier New"/>
          <w:color w:val="339933"/>
          <w:sz w:val="20"/>
          <w:szCs w:val="20"/>
          <w:lang w:val="en-US" w:eastAsia="ru-RU"/>
        </w:rPr>
        <w:t>,</w:t>
      </w:r>
    </w:p>
    <w:p w14:paraId="052FD029"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944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860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779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488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424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97</w:t>
      </w:r>
      <w:r w:rsidRPr="00696864">
        <w:rPr>
          <w:rFonts w:ascii="Courier New" w:eastAsia="Times New Roman" w:hAnsi="Courier New" w:cs="Courier New"/>
          <w:color w:val="339933"/>
          <w:sz w:val="20"/>
          <w:szCs w:val="20"/>
          <w:lang w:val="en-US" w:eastAsia="ru-RU"/>
        </w:rPr>
        <w:t>,</w:t>
      </w:r>
    </w:p>
    <w:p w14:paraId="16515AF6"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w:t>
      </w:r>
      <w:r w:rsidRPr="00696864">
        <w:rPr>
          <w:rFonts w:ascii="Courier New" w:eastAsia="Times New Roman" w:hAnsi="Courier New" w:cs="Courier New"/>
          <w:color w:val="339933"/>
          <w:sz w:val="20"/>
          <w:szCs w:val="20"/>
          <w:lang w:val="en-US" w:eastAsia="ru-RU"/>
        </w:rPr>
        <w:t>,</w:t>
      </w:r>
    </w:p>
    <w:p w14:paraId="4A1B4D55"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521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740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902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1166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1258</w:t>
      </w:r>
      <w:r w:rsidRPr="00696864">
        <w:rPr>
          <w:rFonts w:ascii="Courier New" w:eastAsia="Times New Roman" w:hAnsi="Courier New" w:cs="Courier New"/>
          <w:color w:val="339933"/>
          <w:sz w:val="20"/>
          <w:szCs w:val="20"/>
          <w:lang w:val="en-US" w:eastAsia="ru-RU"/>
        </w:rPr>
        <w:t>,</w:t>
      </w:r>
    </w:p>
    <w:p w14:paraId="0B3F692A" w14:textId="76AE67D1"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1353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2047</w:t>
      </w:r>
      <w:r w:rsidRPr="00696864">
        <w:rPr>
          <w:rFonts w:ascii="Courier New" w:eastAsia="Times New Roman" w:hAnsi="Courier New" w:cs="Courier New"/>
          <w:color w:val="339933"/>
          <w:sz w:val="20"/>
          <w:szCs w:val="20"/>
          <w:lang w:val="en-US" w:eastAsia="ru-RU"/>
        </w:rPr>
        <w:t>,</w:t>
      </w:r>
    </w:p>
    <w:p w14:paraId="1AB22635"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2250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2742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2929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3108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3193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3355</w:t>
      </w:r>
      <w:r w:rsidRPr="00696864">
        <w:rPr>
          <w:rFonts w:ascii="Courier New" w:eastAsia="Times New Roman" w:hAnsi="Courier New" w:cs="Courier New"/>
          <w:color w:val="339933"/>
          <w:sz w:val="20"/>
          <w:szCs w:val="20"/>
          <w:lang w:val="en-US" w:eastAsia="ru-RU"/>
        </w:rPr>
        <w:t>,</w:t>
      </w:r>
    </w:p>
    <w:p w14:paraId="3F7090B4"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3431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3504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3574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3759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3861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3906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4076</w:t>
      </w:r>
      <w:r w:rsidRPr="00696864">
        <w:rPr>
          <w:rFonts w:ascii="Courier New" w:eastAsia="Times New Roman" w:hAnsi="Courier New" w:cs="Courier New"/>
          <w:color w:val="339933"/>
          <w:sz w:val="20"/>
          <w:szCs w:val="20"/>
          <w:lang w:val="en-US" w:eastAsia="ru-RU"/>
        </w:rPr>
        <w:t>,</w:t>
      </w:r>
    </w:p>
    <w:p w14:paraId="5C6C0DE0"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3884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3786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3730</w:t>
      </w:r>
      <w:r w:rsidRPr="00696864">
        <w:rPr>
          <w:rFonts w:ascii="Courier New" w:eastAsia="Times New Roman" w:hAnsi="Courier New" w:cs="Courier New"/>
          <w:color w:val="339933"/>
          <w:sz w:val="20"/>
          <w:szCs w:val="20"/>
          <w:lang w:val="en-US" w:eastAsia="ru-RU"/>
        </w:rPr>
        <w:t>,</w:t>
      </w:r>
    </w:p>
    <w:p w14:paraId="385D24F7"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3671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3607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3316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3151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2790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2500</w:t>
      </w:r>
      <w:r w:rsidRPr="00696864">
        <w:rPr>
          <w:rFonts w:ascii="Courier New" w:eastAsia="Times New Roman" w:hAnsi="Courier New" w:cs="Courier New"/>
          <w:color w:val="339933"/>
          <w:sz w:val="20"/>
          <w:szCs w:val="20"/>
          <w:lang w:val="en-US" w:eastAsia="ru-RU"/>
        </w:rPr>
        <w:t>,</w:t>
      </w:r>
    </w:p>
    <w:p w14:paraId="685FE25B"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2199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1031</w:t>
      </w:r>
      <w:r w:rsidRPr="00696864">
        <w:rPr>
          <w:rFonts w:ascii="Courier New" w:eastAsia="Times New Roman" w:hAnsi="Courier New" w:cs="Courier New"/>
          <w:color w:val="339933"/>
          <w:sz w:val="20"/>
          <w:szCs w:val="20"/>
          <w:lang w:val="en-US" w:eastAsia="ru-RU"/>
        </w:rPr>
        <w:t>,</w:t>
      </w:r>
    </w:p>
    <w:p w14:paraId="417BB9F7"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944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860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779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488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424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97</w:t>
      </w:r>
      <w:r w:rsidRPr="00696864">
        <w:rPr>
          <w:rFonts w:ascii="Courier New" w:eastAsia="Times New Roman" w:hAnsi="Courier New" w:cs="Courier New"/>
          <w:color w:val="339933"/>
          <w:sz w:val="20"/>
          <w:szCs w:val="20"/>
          <w:lang w:val="en-US" w:eastAsia="ru-RU"/>
        </w:rPr>
        <w:t>,</w:t>
      </w:r>
    </w:p>
    <w:p w14:paraId="429A0AB4"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w:t>
      </w:r>
      <w:r w:rsidRPr="00696864">
        <w:rPr>
          <w:rFonts w:ascii="Courier New" w:eastAsia="Times New Roman" w:hAnsi="Courier New" w:cs="Courier New"/>
          <w:color w:val="339933"/>
          <w:sz w:val="20"/>
          <w:szCs w:val="20"/>
          <w:lang w:val="en-US" w:eastAsia="ru-RU"/>
        </w:rPr>
        <w:t>,</w:t>
      </w:r>
    </w:p>
    <w:p w14:paraId="2A996A4B"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521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740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902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1166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1258</w:t>
      </w:r>
      <w:r w:rsidRPr="00696864">
        <w:rPr>
          <w:rFonts w:ascii="Courier New" w:eastAsia="Times New Roman" w:hAnsi="Courier New" w:cs="Courier New"/>
          <w:color w:val="339933"/>
          <w:sz w:val="20"/>
          <w:szCs w:val="20"/>
          <w:lang w:val="en-US" w:eastAsia="ru-RU"/>
        </w:rPr>
        <w:t>,</w:t>
      </w:r>
    </w:p>
    <w:p w14:paraId="4DBAC329" w14:textId="720F52B5"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1353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2047</w:t>
      </w:r>
      <w:r w:rsidRPr="00696864">
        <w:rPr>
          <w:rFonts w:ascii="Courier New" w:eastAsia="Times New Roman" w:hAnsi="Courier New" w:cs="Courier New"/>
          <w:color w:val="339933"/>
          <w:sz w:val="20"/>
          <w:szCs w:val="20"/>
          <w:lang w:val="en-US" w:eastAsia="ru-RU"/>
        </w:rPr>
        <w:t>,</w:t>
      </w:r>
    </w:p>
    <w:p w14:paraId="10DDE027"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1645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1353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1258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1166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902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740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p>
    <w:p w14:paraId="2AECECFE"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521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45</w:t>
      </w:r>
      <w:r w:rsidRPr="00696864">
        <w:rPr>
          <w:rFonts w:ascii="Courier New" w:eastAsia="Times New Roman" w:hAnsi="Courier New" w:cs="Courier New"/>
          <w:color w:val="339933"/>
          <w:sz w:val="20"/>
          <w:szCs w:val="20"/>
          <w:lang w:val="en-US" w:eastAsia="ru-RU"/>
        </w:rPr>
        <w:t>,</w:t>
      </w:r>
    </w:p>
    <w:p w14:paraId="5E4CA849"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424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488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556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627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779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860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944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1031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1120</w:t>
      </w:r>
      <w:r w:rsidRPr="00696864">
        <w:rPr>
          <w:rFonts w:ascii="Courier New" w:eastAsia="Times New Roman" w:hAnsi="Courier New" w:cs="Courier New"/>
          <w:color w:val="339933"/>
          <w:sz w:val="20"/>
          <w:szCs w:val="20"/>
          <w:lang w:val="en-US" w:eastAsia="ru-RU"/>
        </w:rPr>
        <w:t>,</w:t>
      </w:r>
    </w:p>
    <w:p w14:paraId="3DE0D475"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1305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1497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1595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1795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1896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1997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2199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2500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2598</w:t>
      </w:r>
      <w:r w:rsidRPr="00696864">
        <w:rPr>
          <w:rFonts w:ascii="Courier New" w:eastAsia="Times New Roman" w:hAnsi="Courier New" w:cs="Courier New"/>
          <w:color w:val="339933"/>
          <w:sz w:val="20"/>
          <w:szCs w:val="20"/>
          <w:lang w:val="en-US" w:eastAsia="ru-RU"/>
        </w:rPr>
        <w:t>,</w:t>
      </w:r>
    </w:p>
    <w:p w14:paraId="75436178"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2790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2883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2975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3064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3151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3235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3316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3468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3607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3671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3730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3786</w:t>
      </w:r>
      <w:r w:rsidRPr="00696864">
        <w:rPr>
          <w:rFonts w:ascii="Courier New" w:eastAsia="Times New Roman" w:hAnsi="Courier New" w:cs="Courier New"/>
          <w:color w:val="339933"/>
          <w:sz w:val="20"/>
          <w:szCs w:val="20"/>
          <w:lang w:val="en-US" w:eastAsia="ru-RU"/>
        </w:rPr>
        <w:t>,</w:t>
      </w:r>
    </w:p>
    <w:p w14:paraId="34FF380C"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3884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3927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3965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3998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4026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4094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4087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4076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4060</w:t>
      </w:r>
      <w:r w:rsidRPr="00696864">
        <w:rPr>
          <w:rFonts w:ascii="Courier New" w:eastAsia="Times New Roman" w:hAnsi="Courier New" w:cs="Courier New"/>
          <w:color w:val="339933"/>
          <w:sz w:val="20"/>
          <w:szCs w:val="20"/>
          <w:lang w:val="en-US" w:eastAsia="ru-RU"/>
        </w:rPr>
        <w:t>,</w:t>
      </w:r>
    </w:p>
    <w:p w14:paraId="3E15FD26"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4013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3982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3906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3861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3812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3759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3701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3639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3574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3504</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3431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3355</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3275</w:t>
      </w:r>
      <w:r w:rsidRPr="00696864">
        <w:rPr>
          <w:rFonts w:ascii="Courier New" w:eastAsia="Times New Roman" w:hAnsi="Courier New" w:cs="Courier New"/>
          <w:color w:val="339933"/>
          <w:sz w:val="20"/>
          <w:szCs w:val="20"/>
          <w:lang w:val="en-US" w:eastAsia="ru-RU"/>
        </w:rPr>
        <w:t>,</w:t>
      </w:r>
    </w:p>
    <w:p w14:paraId="6C9D7E02"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3193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3108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3020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2929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2837</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2742</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2646</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2549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2450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2350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2250</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2149</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2048</w:t>
      </w:r>
    </w:p>
    <w:p w14:paraId="70F7FF72"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0574631B"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SystemClock_Config</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5D0AC0FF"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static</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MX_GPIO_Init</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009AEDB4"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static</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MX_DMA_Init</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529DB78E"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static</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MX_DAC_Init</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0797A007"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lastRenderedPageBreak/>
        <w:t>static</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MX_TIM2_Init</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5EE2D886"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static</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212529"/>
          <w:sz w:val="20"/>
          <w:szCs w:val="20"/>
          <w:lang w:val="en-US" w:eastAsia="ru-RU"/>
        </w:rPr>
        <w:t xml:space="preserve"> MX_TIM1_Init</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23D6EE40"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993333"/>
          <w:sz w:val="20"/>
          <w:szCs w:val="20"/>
          <w:lang w:val="en-US" w:eastAsia="ru-RU"/>
        </w:rPr>
        <w:t>int</w:t>
      </w:r>
      <w:r w:rsidRPr="00696864">
        <w:rPr>
          <w:rFonts w:ascii="Courier New" w:eastAsia="Times New Roman" w:hAnsi="Courier New" w:cs="Courier New"/>
          <w:color w:val="212529"/>
          <w:sz w:val="20"/>
          <w:szCs w:val="20"/>
          <w:lang w:val="en-US" w:eastAsia="ru-RU"/>
        </w:rPr>
        <w:t xml:space="preserve"> main</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void</w:t>
      </w:r>
      <w:r w:rsidRPr="00696864">
        <w:rPr>
          <w:rFonts w:ascii="Courier New" w:eastAsia="Times New Roman" w:hAnsi="Courier New" w:cs="Courier New"/>
          <w:color w:val="009900"/>
          <w:sz w:val="20"/>
          <w:szCs w:val="20"/>
          <w:lang w:val="en-US" w:eastAsia="ru-RU"/>
        </w:rPr>
        <w:t>)</w:t>
      </w:r>
    </w:p>
    <w:p w14:paraId="7A0EC6FA" w14:textId="0A8DBE98"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009900"/>
          <w:sz w:val="20"/>
          <w:szCs w:val="20"/>
          <w:lang w:val="en-US" w:eastAsia="ru-RU"/>
        </w:rPr>
        <w:t>{</w:t>
      </w:r>
    </w:p>
    <w:p w14:paraId="0D8CEC42" w14:textId="6E02B011"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HAL_</w:t>
      </w:r>
      <w:proofErr w:type="gramStart"/>
      <w:r w:rsidRPr="00696864">
        <w:rPr>
          <w:rFonts w:ascii="Courier New" w:eastAsia="Times New Roman" w:hAnsi="Courier New" w:cs="Courier New"/>
          <w:color w:val="212529"/>
          <w:sz w:val="20"/>
          <w:szCs w:val="20"/>
          <w:lang w:val="en-US" w:eastAsia="ru-RU"/>
        </w:rPr>
        <w:t>Init</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Pr>
          <w:rFonts w:ascii="Courier New" w:eastAsia="Times New Roman" w:hAnsi="Courier New" w:cs="Courier New"/>
          <w:color w:val="339933"/>
          <w:sz w:val="20"/>
          <w:szCs w:val="20"/>
          <w:lang w:val="en-US" w:eastAsia="ru-RU"/>
        </w:rPr>
        <w:t>;</w:t>
      </w:r>
    </w:p>
    <w:p w14:paraId="165BFD18" w14:textId="53A71171"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SystemClock_</w:t>
      </w:r>
      <w:proofErr w:type="gramStart"/>
      <w:r w:rsidRPr="00696864">
        <w:rPr>
          <w:rFonts w:ascii="Courier New" w:eastAsia="Times New Roman" w:hAnsi="Courier New" w:cs="Courier New"/>
          <w:color w:val="212529"/>
          <w:sz w:val="20"/>
          <w:szCs w:val="20"/>
          <w:lang w:val="en-US" w:eastAsia="ru-RU"/>
        </w:rPr>
        <w:t>Config</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620950C4"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MX_GPIO_</w:t>
      </w:r>
      <w:proofErr w:type="gramStart"/>
      <w:r w:rsidRPr="00696864">
        <w:rPr>
          <w:rFonts w:ascii="Courier New" w:eastAsia="Times New Roman" w:hAnsi="Courier New" w:cs="Courier New"/>
          <w:color w:val="212529"/>
          <w:sz w:val="20"/>
          <w:szCs w:val="20"/>
          <w:lang w:val="en-US" w:eastAsia="ru-RU"/>
        </w:rPr>
        <w:t>Init</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1A6C613F"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MX_DMA_</w:t>
      </w:r>
      <w:proofErr w:type="gramStart"/>
      <w:r w:rsidRPr="00696864">
        <w:rPr>
          <w:rFonts w:ascii="Courier New" w:eastAsia="Times New Roman" w:hAnsi="Courier New" w:cs="Courier New"/>
          <w:color w:val="212529"/>
          <w:sz w:val="20"/>
          <w:szCs w:val="20"/>
          <w:lang w:val="en-US" w:eastAsia="ru-RU"/>
        </w:rPr>
        <w:t>Init</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4ADB72E5"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MX_DAC_</w:t>
      </w:r>
      <w:proofErr w:type="gramStart"/>
      <w:r w:rsidRPr="00696864">
        <w:rPr>
          <w:rFonts w:ascii="Courier New" w:eastAsia="Times New Roman" w:hAnsi="Courier New" w:cs="Courier New"/>
          <w:color w:val="212529"/>
          <w:sz w:val="20"/>
          <w:szCs w:val="20"/>
          <w:lang w:val="en-US" w:eastAsia="ru-RU"/>
        </w:rPr>
        <w:t>Init</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5FD3A031"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MX_TIM2_</w:t>
      </w:r>
      <w:proofErr w:type="gramStart"/>
      <w:r w:rsidRPr="00696864">
        <w:rPr>
          <w:rFonts w:ascii="Courier New" w:eastAsia="Times New Roman" w:hAnsi="Courier New" w:cs="Courier New"/>
          <w:color w:val="212529"/>
          <w:sz w:val="20"/>
          <w:szCs w:val="20"/>
          <w:lang w:val="en-US" w:eastAsia="ru-RU"/>
        </w:rPr>
        <w:t>Init</w:t>
      </w:r>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22C012F8" w14:textId="41ED7C80"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MX_TIM1_</w:t>
      </w:r>
      <w:proofErr w:type="gramStart"/>
      <w:r w:rsidRPr="00696864">
        <w:rPr>
          <w:rFonts w:ascii="Courier New" w:eastAsia="Times New Roman" w:hAnsi="Courier New" w:cs="Courier New"/>
          <w:color w:val="212529"/>
          <w:sz w:val="20"/>
          <w:szCs w:val="20"/>
          <w:lang w:val="en-US" w:eastAsia="ru-RU"/>
        </w:rPr>
        <w:t>Init</w:t>
      </w:r>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3DA48C36"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HAL_DAC_Start_</w:t>
      </w:r>
      <w:proofErr w:type="gramStart"/>
      <w:r w:rsidRPr="00696864">
        <w:rPr>
          <w:rFonts w:ascii="Courier New" w:eastAsia="Times New Roman" w:hAnsi="Courier New" w:cs="Courier New"/>
          <w:color w:val="212529"/>
          <w:sz w:val="20"/>
          <w:szCs w:val="20"/>
          <w:lang w:val="en-US" w:eastAsia="ru-RU"/>
        </w:rPr>
        <w:t>DMA</w:t>
      </w:r>
      <w:proofErr w:type="spellEnd"/>
      <w:r w:rsidRPr="00696864">
        <w:rPr>
          <w:rFonts w:ascii="Courier New" w:eastAsia="Times New Roman" w:hAnsi="Courier New" w:cs="Courier New"/>
          <w:color w:val="009900"/>
          <w:sz w:val="20"/>
          <w:szCs w:val="20"/>
          <w:lang w:val="en-US" w:eastAsia="ru-RU"/>
        </w:rPr>
        <w:t>(</w:t>
      </w:r>
      <w:proofErr w:type="gramEnd"/>
      <w:r w:rsidRPr="00696864">
        <w:rPr>
          <w:rFonts w:ascii="Courier New" w:eastAsia="Times New Roman" w:hAnsi="Courier New" w:cs="Courier New"/>
          <w:color w:val="339933"/>
          <w:sz w:val="20"/>
          <w:szCs w:val="20"/>
          <w:lang w:val="en-US" w:eastAsia="ru-RU"/>
        </w:rPr>
        <w:t>&amp;</w:t>
      </w:r>
      <w:proofErr w:type="spellStart"/>
      <w:r w:rsidRPr="00696864">
        <w:rPr>
          <w:rFonts w:ascii="Courier New" w:eastAsia="Times New Roman" w:hAnsi="Courier New" w:cs="Courier New"/>
          <w:color w:val="212529"/>
          <w:sz w:val="20"/>
          <w:szCs w:val="20"/>
          <w:lang w:val="en-US" w:eastAsia="ru-RU"/>
        </w:rPr>
        <w:t>hdac</w:t>
      </w:r>
      <w:proofErr w:type="spellEnd"/>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DAC_CHANNEL_1</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993333"/>
          <w:sz w:val="20"/>
          <w:szCs w:val="20"/>
          <w:lang w:val="en-US" w:eastAsia="ru-RU"/>
        </w:rPr>
        <w:t>uint32_t</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212529"/>
          <w:sz w:val="20"/>
          <w:szCs w:val="20"/>
          <w:lang w:val="en-US" w:eastAsia="ru-RU"/>
        </w:rPr>
        <w:t>Bark</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00DD"/>
          <w:sz w:val="20"/>
          <w:szCs w:val="20"/>
          <w:lang w:val="en-US" w:eastAsia="ru-RU"/>
        </w:rPr>
        <w:t>128</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0000DD"/>
          <w:sz w:val="20"/>
          <w:szCs w:val="20"/>
          <w:lang w:val="en-US" w:eastAsia="ru-RU"/>
        </w:rPr>
        <w:t>3</w:t>
      </w:r>
      <w:r w:rsidRPr="00696864">
        <w:rPr>
          <w:rFonts w:ascii="Courier New" w:eastAsia="Times New Roman" w:hAnsi="Courier New" w:cs="Courier New"/>
          <w:color w:val="339933"/>
          <w:sz w:val="20"/>
          <w:szCs w:val="20"/>
          <w:lang w:val="en-US" w:eastAsia="ru-RU"/>
        </w:rPr>
        <w:t>,</w:t>
      </w:r>
      <w:r w:rsidRPr="00696864">
        <w:rPr>
          <w:rFonts w:ascii="Courier New" w:eastAsia="Times New Roman" w:hAnsi="Courier New" w:cs="Courier New"/>
          <w:color w:val="212529"/>
          <w:sz w:val="20"/>
          <w:szCs w:val="20"/>
          <w:lang w:val="en-US" w:eastAsia="ru-RU"/>
        </w:rPr>
        <w:t xml:space="preserve"> DAC_ALIGN_12B_R</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6CA3BE78"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HAL_TIM_Base_Start</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&amp;</w:t>
      </w:r>
      <w:r w:rsidRPr="00696864">
        <w:rPr>
          <w:rFonts w:ascii="Courier New" w:eastAsia="Times New Roman" w:hAnsi="Courier New" w:cs="Courier New"/>
          <w:color w:val="212529"/>
          <w:sz w:val="20"/>
          <w:szCs w:val="20"/>
          <w:lang w:val="en-US" w:eastAsia="ru-RU"/>
        </w:rPr>
        <w:t>htim2</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0D23312F" w14:textId="35208101"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proofErr w:type="spellStart"/>
      <w:r w:rsidRPr="00696864">
        <w:rPr>
          <w:rFonts w:ascii="Courier New" w:eastAsia="Times New Roman" w:hAnsi="Courier New" w:cs="Courier New"/>
          <w:color w:val="212529"/>
          <w:sz w:val="20"/>
          <w:szCs w:val="20"/>
          <w:lang w:val="en-US" w:eastAsia="ru-RU"/>
        </w:rPr>
        <w:t>HAL_TIM_Base_Start_IT</w:t>
      </w:r>
      <w:proofErr w:type="spellEnd"/>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&amp;</w:t>
      </w:r>
      <w:r w:rsidRPr="00696864">
        <w:rPr>
          <w:rFonts w:ascii="Courier New" w:eastAsia="Times New Roman" w:hAnsi="Courier New" w:cs="Courier New"/>
          <w:color w:val="212529"/>
          <w:sz w:val="20"/>
          <w:szCs w:val="20"/>
          <w:lang w:val="en-US" w:eastAsia="ru-RU"/>
        </w:rPr>
        <w:t>htim1</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339933"/>
          <w:sz w:val="20"/>
          <w:szCs w:val="20"/>
          <w:lang w:val="en-US" w:eastAsia="ru-RU"/>
        </w:rPr>
        <w:t>;</w:t>
      </w:r>
    </w:p>
    <w:p w14:paraId="1A228C4D"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B1B100"/>
          <w:sz w:val="20"/>
          <w:szCs w:val="20"/>
          <w:lang w:val="en-US" w:eastAsia="ru-RU"/>
        </w:rPr>
        <w:t>while</w:t>
      </w: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9900"/>
          <w:sz w:val="20"/>
          <w:szCs w:val="20"/>
          <w:lang w:val="en-US" w:eastAsia="ru-RU"/>
        </w:rPr>
        <w:t>(</w:t>
      </w:r>
      <w:r w:rsidRPr="00696864">
        <w:rPr>
          <w:rFonts w:ascii="Courier New" w:eastAsia="Times New Roman" w:hAnsi="Courier New" w:cs="Courier New"/>
          <w:color w:val="0000DD"/>
          <w:sz w:val="20"/>
          <w:szCs w:val="20"/>
          <w:lang w:val="en-US" w:eastAsia="ru-RU"/>
        </w:rPr>
        <w:t>1</w:t>
      </w:r>
      <w:r w:rsidRPr="00696864">
        <w:rPr>
          <w:rFonts w:ascii="Courier New" w:eastAsia="Times New Roman" w:hAnsi="Courier New" w:cs="Courier New"/>
          <w:color w:val="009900"/>
          <w:sz w:val="20"/>
          <w:szCs w:val="20"/>
          <w:lang w:val="en-US" w:eastAsia="ru-RU"/>
        </w:rPr>
        <w:t>)</w:t>
      </w:r>
    </w:p>
    <w:p w14:paraId="0F166181" w14:textId="577504F6"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val="en-US"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9900"/>
          <w:sz w:val="20"/>
          <w:szCs w:val="20"/>
          <w:lang w:val="en-US" w:eastAsia="ru-RU"/>
        </w:rPr>
        <w:t>{</w:t>
      </w:r>
    </w:p>
    <w:p w14:paraId="75A5BA8F" w14:textId="03EFD823"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eastAsia="ru-RU"/>
        </w:rPr>
      </w:pPr>
      <w:r w:rsidRPr="00696864">
        <w:rPr>
          <w:rFonts w:ascii="Courier New" w:eastAsia="Times New Roman" w:hAnsi="Courier New" w:cs="Courier New"/>
          <w:color w:val="212529"/>
          <w:sz w:val="20"/>
          <w:szCs w:val="20"/>
          <w:lang w:val="en-US" w:eastAsia="ru-RU"/>
        </w:rPr>
        <w:t xml:space="preserve">  </w:t>
      </w:r>
      <w:r w:rsidRPr="00696864">
        <w:rPr>
          <w:rFonts w:ascii="Courier New" w:eastAsia="Times New Roman" w:hAnsi="Courier New" w:cs="Courier New"/>
          <w:color w:val="009900"/>
          <w:sz w:val="20"/>
          <w:szCs w:val="20"/>
          <w:lang w:eastAsia="ru-RU"/>
        </w:rPr>
        <w:t>}</w:t>
      </w:r>
    </w:p>
    <w:p w14:paraId="71F2E433" w14:textId="77777777" w:rsidR="00696864" w:rsidRPr="00696864" w:rsidRDefault="00696864" w:rsidP="0069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212529"/>
          <w:sz w:val="20"/>
          <w:szCs w:val="20"/>
          <w:lang w:eastAsia="ru-RU"/>
        </w:rPr>
      </w:pPr>
      <w:r w:rsidRPr="00696864">
        <w:rPr>
          <w:rFonts w:ascii="Courier New" w:eastAsia="Times New Roman" w:hAnsi="Courier New" w:cs="Courier New"/>
          <w:color w:val="009900"/>
          <w:sz w:val="20"/>
          <w:szCs w:val="20"/>
          <w:lang w:eastAsia="ru-RU"/>
        </w:rPr>
        <w:t>}</w:t>
      </w:r>
    </w:p>
    <w:p w14:paraId="13FF7204" w14:textId="77777777" w:rsidR="00696864" w:rsidRPr="00002C40" w:rsidRDefault="00696864" w:rsidP="00002C40">
      <w:pPr>
        <w:rPr>
          <w:lang w:val="en-US"/>
        </w:rPr>
      </w:pPr>
    </w:p>
    <w:p w14:paraId="5723B11F" w14:textId="5C4B1376" w:rsidR="000A751B" w:rsidRPr="00532DCF" w:rsidRDefault="000A751B" w:rsidP="000A751B">
      <w:pPr>
        <w:pStyle w:val="ad"/>
        <w:spacing w:line="360" w:lineRule="auto"/>
        <w:ind w:firstLine="0"/>
      </w:pPr>
    </w:p>
    <w:sectPr w:rsidR="000A751B" w:rsidRPr="00532DCF" w:rsidSect="001C73BA">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BF92" w14:textId="77777777" w:rsidR="002208E8" w:rsidRDefault="002208E8">
      <w:r>
        <w:separator/>
      </w:r>
    </w:p>
  </w:endnote>
  <w:endnote w:type="continuationSeparator" w:id="0">
    <w:p w14:paraId="7F28E5B1" w14:textId="77777777" w:rsidR="002208E8" w:rsidRDefault="0022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89985"/>
      <w:docPartObj>
        <w:docPartGallery w:val="Page Numbers (Bottom of Page)"/>
        <w:docPartUnique/>
      </w:docPartObj>
    </w:sdtPr>
    <w:sdtContent>
      <w:p w14:paraId="7CEF51A1" w14:textId="77777777" w:rsidR="001C73BA" w:rsidRDefault="002D2714">
        <w:pPr>
          <w:pStyle w:val="a5"/>
          <w:jc w:val="center"/>
        </w:pPr>
        <w:r>
          <w:fldChar w:fldCharType="begin"/>
        </w:r>
        <w:r>
          <w:instrText xml:space="preserve"> PAGE   \* MERGEFORMAT </w:instrText>
        </w:r>
        <w:r>
          <w:fldChar w:fldCharType="separate"/>
        </w:r>
        <w:r w:rsidR="00FD2C2E">
          <w:rPr>
            <w:noProof/>
          </w:rPr>
          <w:t>4</w:t>
        </w:r>
        <w:r>
          <w:rPr>
            <w:noProof/>
          </w:rPr>
          <w:fldChar w:fldCharType="end"/>
        </w:r>
      </w:p>
    </w:sdtContent>
  </w:sdt>
  <w:p w14:paraId="041B83F4" w14:textId="77777777" w:rsidR="001C73BA"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3DCD" w14:textId="77777777" w:rsidR="002208E8" w:rsidRDefault="002208E8">
      <w:r>
        <w:separator/>
      </w:r>
    </w:p>
  </w:footnote>
  <w:footnote w:type="continuationSeparator" w:id="0">
    <w:p w14:paraId="721A49D1" w14:textId="77777777" w:rsidR="002208E8" w:rsidRDefault="00220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A8F"/>
    <w:multiLevelType w:val="hybridMultilevel"/>
    <w:tmpl w:val="6524AEC2"/>
    <w:lvl w:ilvl="0" w:tplc="184EB5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634188"/>
    <w:multiLevelType w:val="hybridMultilevel"/>
    <w:tmpl w:val="8C62F5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A1E6F7D"/>
    <w:multiLevelType w:val="hybridMultilevel"/>
    <w:tmpl w:val="572A36EE"/>
    <w:lvl w:ilvl="0" w:tplc="0BFC44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921C21"/>
    <w:multiLevelType w:val="hybridMultilevel"/>
    <w:tmpl w:val="2BB41E06"/>
    <w:lvl w:ilvl="0" w:tplc="3B128F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9272ECF"/>
    <w:multiLevelType w:val="hybridMultilevel"/>
    <w:tmpl w:val="347AB58A"/>
    <w:lvl w:ilvl="0" w:tplc="0BB6C4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7521654">
    <w:abstractNumId w:val="3"/>
  </w:num>
  <w:num w:numId="2" w16cid:durableId="1798527775">
    <w:abstractNumId w:val="4"/>
  </w:num>
  <w:num w:numId="3" w16cid:durableId="1306929514">
    <w:abstractNumId w:val="0"/>
  </w:num>
  <w:num w:numId="4" w16cid:durableId="1550535120">
    <w:abstractNumId w:val="2"/>
  </w:num>
  <w:num w:numId="5" w16cid:durableId="1694837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3"/>
    <w:rsid w:val="00002C40"/>
    <w:rsid w:val="0002508B"/>
    <w:rsid w:val="00040833"/>
    <w:rsid w:val="0004388C"/>
    <w:rsid w:val="00053FE7"/>
    <w:rsid w:val="00055FED"/>
    <w:rsid w:val="00063A67"/>
    <w:rsid w:val="000A0747"/>
    <w:rsid w:val="000A751B"/>
    <w:rsid w:val="000E53C9"/>
    <w:rsid w:val="00111C72"/>
    <w:rsid w:val="001514C4"/>
    <w:rsid w:val="00152770"/>
    <w:rsid w:val="00164E37"/>
    <w:rsid w:val="00177D19"/>
    <w:rsid w:val="00182673"/>
    <w:rsid w:val="001970F3"/>
    <w:rsid w:val="001B7D50"/>
    <w:rsid w:val="001C2559"/>
    <w:rsid w:val="001E03B5"/>
    <w:rsid w:val="001E5C12"/>
    <w:rsid w:val="002208E8"/>
    <w:rsid w:val="0022317D"/>
    <w:rsid w:val="00243D1F"/>
    <w:rsid w:val="00252B69"/>
    <w:rsid w:val="00274BF8"/>
    <w:rsid w:val="00285821"/>
    <w:rsid w:val="00294070"/>
    <w:rsid w:val="002B4098"/>
    <w:rsid w:val="002C1B82"/>
    <w:rsid w:val="002D2714"/>
    <w:rsid w:val="00303700"/>
    <w:rsid w:val="00305D3B"/>
    <w:rsid w:val="00316C00"/>
    <w:rsid w:val="00320FA0"/>
    <w:rsid w:val="00340288"/>
    <w:rsid w:val="003528AA"/>
    <w:rsid w:val="003836F0"/>
    <w:rsid w:val="003A06B4"/>
    <w:rsid w:val="003B6E0C"/>
    <w:rsid w:val="003E075A"/>
    <w:rsid w:val="003F73FA"/>
    <w:rsid w:val="00401650"/>
    <w:rsid w:val="00411971"/>
    <w:rsid w:val="00430ED6"/>
    <w:rsid w:val="0043239A"/>
    <w:rsid w:val="004724D6"/>
    <w:rsid w:val="00486589"/>
    <w:rsid w:val="00490415"/>
    <w:rsid w:val="004A3B30"/>
    <w:rsid w:val="004C2D8F"/>
    <w:rsid w:val="0050255F"/>
    <w:rsid w:val="00506184"/>
    <w:rsid w:val="00532DCF"/>
    <w:rsid w:val="00575A3E"/>
    <w:rsid w:val="00595C61"/>
    <w:rsid w:val="005C1C00"/>
    <w:rsid w:val="005D18FD"/>
    <w:rsid w:val="0067234C"/>
    <w:rsid w:val="006838B5"/>
    <w:rsid w:val="00694BA1"/>
    <w:rsid w:val="00696864"/>
    <w:rsid w:val="006D6F76"/>
    <w:rsid w:val="006E1F81"/>
    <w:rsid w:val="006E3A80"/>
    <w:rsid w:val="006F6E33"/>
    <w:rsid w:val="00703E61"/>
    <w:rsid w:val="007118AE"/>
    <w:rsid w:val="00723B2E"/>
    <w:rsid w:val="00750E8E"/>
    <w:rsid w:val="00754419"/>
    <w:rsid w:val="00766DB7"/>
    <w:rsid w:val="00770F1F"/>
    <w:rsid w:val="00773F5E"/>
    <w:rsid w:val="0079456B"/>
    <w:rsid w:val="007964F8"/>
    <w:rsid w:val="007A3A4A"/>
    <w:rsid w:val="007D4EA1"/>
    <w:rsid w:val="007E558C"/>
    <w:rsid w:val="007F117F"/>
    <w:rsid w:val="0081392A"/>
    <w:rsid w:val="00817687"/>
    <w:rsid w:val="00835CA9"/>
    <w:rsid w:val="00847758"/>
    <w:rsid w:val="00854A7C"/>
    <w:rsid w:val="00872296"/>
    <w:rsid w:val="00884978"/>
    <w:rsid w:val="00890CF8"/>
    <w:rsid w:val="008A6FEC"/>
    <w:rsid w:val="008B4F4A"/>
    <w:rsid w:val="008E4011"/>
    <w:rsid w:val="009125EA"/>
    <w:rsid w:val="00914263"/>
    <w:rsid w:val="00917F5A"/>
    <w:rsid w:val="00943612"/>
    <w:rsid w:val="00967F47"/>
    <w:rsid w:val="009C0C75"/>
    <w:rsid w:val="009C4FBE"/>
    <w:rsid w:val="009D1260"/>
    <w:rsid w:val="009D2B57"/>
    <w:rsid w:val="009D4EFD"/>
    <w:rsid w:val="009E1C8D"/>
    <w:rsid w:val="009E6D13"/>
    <w:rsid w:val="009F221C"/>
    <w:rsid w:val="009F5890"/>
    <w:rsid w:val="009F7E02"/>
    <w:rsid w:val="00A02B9A"/>
    <w:rsid w:val="00A10BC3"/>
    <w:rsid w:val="00A17ACA"/>
    <w:rsid w:val="00A330CB"/>
    <w:rsid w:val="00A44940"/>
    <w:rsid w:val="00A469E7"/>
    <w:rsid w:val="00A71555"/>
    <w:rsid w:val="00A82B82"/>
    <w:rsid w:val="00A8602B"/>
    <w:rsid w:val="00A954CF"/>
    <w:rsid w:val="00AA22EE"/>
    <w:rsid w:val="00AA316B"/>
    <w:rsid w:val="00AB186F"/>
    <w:rsid w:val="00AB1D16"/>
    <w:rsid w:val="00AB5AD8"/>
    <w:rsid w:val="00AB633B"/>
    <w:rsid w:val="00B120FD"/>
    <w:rsid w:val="00B13E70"/>
    <w:rsid w:val="00B35531"/>
    <w:rsid w:val="00B62FA6"/>
    <w:rsid w:val="00B66017"/>
    <w:rsid w:val="00B71555"/>
    <w:rsid w:val="00B91D5C"/>
    <w:rsid w:val="00B93FA3"/>
    <w:rsid w:val="00B955B8"/>
    <w:rsid w:val="00BA6297"/>
    <w:rsid w:val="00BB1F4E"/>
    <w:rsid w:val="00BC06C2"/>
    <w:rsid w:val="00BC1AFF"/>
    <w:rsid w:val="00BD2B9D"/>
    <w:rsid w:val="00BD5F95"/>
    <w:rsid w:val="00BE3A07"/>
    <w:rsid w:val="00BF0779"/>
    <w:rsid w:val="00C168C2"/>
    <w:rsid w:val="00C17E9F"/>
    <w:rsid w:val="00C20778"/>
    <w:rsid w:val="00C25110"/>
    <w:rsid w:val="00C36C86"/>
    <w:rsid w:val="00C415A4"/>
    <w:rsid w:val="00C61D80"/>
    <w:rsid w:val="00C74D83"/>
    <w:rsid w:val="00C80C88"/>
    <w:rsid w:val="00CD1F32"/>
    <w:rsid w:val="00D1768D"/>
    <w:rsid w:val="00D31219"/>
    <w:rsid w:val="00D403D8"/>
    <w:rsid w:val="00D445B1"/>
    <w:rsid w:val="00D63DC5"/>
    <w:rsid w:val="00D727C3"/>
    <w:rsid w:val="00D735E4"/>
    <w:rsid w:val="00D744D1"/>
    <w:rsid w:val="00D85A27"/>
    <w:rsid w:val="00DA6EE2"/>
    <w:rsid w:val="00DD3B59"/>
    <w:rsid w:val="00DE0D33"/>
    <w:rsid w:val="00DF5BF4"/>
    <w:rsid w:val="00E01901"/>
    <w:rsid w:val="00E04738"/>
    <w:rsid w:val="00E07D98"/>
    <w:rsid w:val="00E11458"/>
    <w:rsid w:val="00E25CA9"/>
    <w:rsid w:val="00E31398"/>
    <w:rsid w:val="00E4529E"/>
    <w:rsid w:val="00E54E12"/>
    <w:rsid w:val="00E641A8"/>
    <w:rsid w:val="00E835ED"/>
    <w:rsid w:val="00E93B7B"/>
    <w:rsid w:val="00EA0496"/>
    <w:rsid w:val="00EA1245"/>
    <w:rsid w:val="00EA7866"/>
    <w:rsid w:val="00EB287B"/>
    <w:rsid w:val="00ED602D"/>
    <w:rsid w:val="00EE095A"/>
    <w:rsid w:val="00F05674"/>
    <w:rsid w:val="00F06208"/>
    <w:rsid w:val="00F2022F"/>
    <w:rsid w:val="00F23A5A"/>
    <w:rsid w:val="00F27D8C"/>
    <w:rsid w:val="00F34E8E"/>
    <w:rsid w:val="00F356B2"/>
    <w:rsid w:val="00F44F16"/>
    <w:rsid w:val="00F47549"/>
    <w:rsid w:val="00F47AD2"/>
    <w:rsid w:val="00F75159"/>
    <w:rsid w:val="00F807E1"/>
    <w:rsid w:val="00F87B51"/>
    <w:rsid w:val="00FB114B"/>
    <w:rsid w:val="00FC3465"/>
    <w:rsid w:val="00FC7C79"/>
    <w:rsid w:val="00FD2C2E"/>
    <w:rsid w:val="00FD2D6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256F"/>
  <w15:docId w15:val="{AC17FC06-872D-4108-9DB0-975E4B72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B9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D2714"/>
    <w:pPr>
      <w:keepNext/>
      <w:keepLines/>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BD2B9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2231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2231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2714"/>
    <w:rPr>
      <w:rFonts w:ascii="Times New Roman" w:eastAsiaTheme="majorEastAsia" w:hAnsi="Times New Roman" w:cstheme="majorBidi"/>
      <w:b/>
      <w:bCs/>
      <w:color w:val="000000" w:themeColor="text1"/>
      <w:sz w:val="28"/>
      <w:szCs w:val="28"/>
    </w:rPr>
  </w:style>
  <w:style w:type="paragraph" w:styleId="a3">
    <w:name w:val="No Spacing"/>
    <w:aliases w:val="Рисунки"/>
    <w:uiPriority w:val="1"/>
    <w:qFormat/>
    <w:rsid w:val="002D2714"/>
    <w:pPr>
      <w:spacing w:after="0" w:line="240" w:lineRule="auto"/>
      <w:ind w:firstLine="709"/>
      <w:jc w:val="center"/>
    </w:pPr>
    <w:rPr>
      <w:rFonts w:ascii="Times New Roman" w:hAnsi="Times New Roman"/>
      <w:sz w:val="28"/>
    </w:rPr>
  </w:style>
  <w:style w:type="table" w:styleId="a4">
    <w:name w:val="Table Grid"/>
    <w:basedOn w:val="a1"/>
    <w:uiPriority w:val="39"/>
    <w:rsid w:val="002D2714"/>
    <w:pPr>
      <w:spacing w:after="0" w:line="240" w:lineRule="auto"/>
      <w:ind w:firstLine="709"/>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2D2714"/>
    <w:pPr>
      <w:tabs>
        <w:tab w:val="center" w:pos="4677"/>
        <w:tab w:val="right" w:pos="9355"/>
      </w:tabs>
    </w:pPr>
  </w:style>
  <w:style w:type="character" w:customStyle="1" w:styleId="a6">
    <w:name w:val="Нижний колонтитул Знак"/>
    <w:basedOn w:val="a0"/>
    <w:link w:val="a5"/>
    <w:uiPriority w:val="99"/>
    <w:rsid w:val="002D2714"/>
    <w:rPr>
      <w:rFonts w:ascii="Times New Roman" w:hAnsi="Times New Roman"/>
      <w:sz w:val="28"/>
    </w:rPr>
  </w:style>
  <w:style w:type="paragraph" w:styleId="a7">
    <w:name w:val="Normal (Web)"/>
    <w:basedOn w:val="a"/>
    <w:uiPriority w:val="99"/>
    <w:rsid w:val="002D2714"/>
    <w:pPr>
      <w:spacing w:before="100" w:beforeAutospacing="1" w:after="119"/>
      <w:ind w:firstLine="0"/>
      <w:jc w:val="left"/>
    </w:pPr>
    <w:rPr>
      <w:rFonts w:eastAsia="Times New Roman" w:cs="Times New Roman"/>
      <w:sz w:val="24"/>
      <w:szCs w:val="24"/>
      <w:lang w:eastAsia="ru-RU"/>
    </w:rPr>
  </w:style>
  <w:style w:type="paragraph" w:styleId="a8">
    <w:name w:val="Balloon Text"/>
    <w:basedOn w:val="a"/>
    <w:link w:val="a9"/>
    <w:uiPriority w:val="99"/>
    <w:semiHidden/>
    <w:unhideWhenUsed/>
    <w:rsid w:val="002D2714"/>
    <w:rPr>
      <w:rFonts w:ascii="Tahoma" w:hAnsi="Tahoma" w:cs="Tahoma"/>
      <w:sz w:val="16"/>
      <w:szCs w:val="16"/>
    </w:rPr>
  </w:style>
  <w:style w:type="character" w:customStyle="1" w:styleId="a9">
    <w:name w:val="Текст выноски Знак"/>
    <w:basedOn w:val="a0"/>
    <w:link w:val="a8"/>
    <w:uiPriority w:val="99"/>
    <w:semiHidden/>
    <w:rsid w:val="002D2714"/>
    <w:rPr>
      <w:rFonts w:ascii="Tahoma" w:hAnsi="Tahoma" w:cs="Tahoma"/>
      <w:sz w:val="16"/>
      <w:szCs w:val="16"/>
    </w:rPr>
  </w:style>
  <w:style w:type="paragraph" w:styleId="aa">
    <w:name w:val="caption"/>
    <w:basedOn w:val="a"/>
    <w:next w:val="a"/>
    <w:uiPriority w:val="35"/>
    <w:unhideWhenUsed/>
    <w:qFormat/>
    <w:rsid w:val="0067234C"/>
    <w:pPr>
      <w:spacing w:after="200"/>
    </w:pPr>
    <w:rPr>
      <w:i/>
      <w:iCs/>
      <w:color w:val="1F497D" w:themeColor="text2"/>
      <w:sz w:val="18"/>
      <w:szCs w:val="18"/>
    </w:rPr>
  </w:style>
  <w:style w:type="paragraph" w:styleId="HTML">
    <w:name w:val="HTML Preformatted"/>
    <w:basedOn w:val="a"/>
    <w:link w:val="HTML0"/>
    <w:uiPriority w:val="99"/>
    <w:semiHidden/>
    <w:unhideWhenUsed/>
    <w:rsid w:val="00EA7866"/>
    <w:rPr>
      <w:rFonts w:ascii="Consolas" w:hAnsi="Consolas"/>
      <w:sz w:val="20"/>
      <w:szCs w:val="20"/>
    </w:rPr>
  </w:style>
  <w:style w:type="character" w:customStyle="1" w:styleId="HTML0">
    <w:name w:val="Стандартный HTML Знак"/>
    <w:basedOn w:val="a0"/>
    <w:link w:val="HTML"/>
    <w:uiPriority w:val="99"/>
    <w:semiHidden/>
    <w:rsid w:val="00EA7866"/>
    <w:rPr>
      <w:rFonts w:ascii="Consolas" w:hAnsi="Consolas"/>
      <w:sz w:val="20"/>
      <w:szCs w:val="20"/>
    </w:rPr>
  </w:style>
  <w:style w:type="character" w:customStyle="1" w:styleId="30">
    <w:name w:val="Заголовок 3 Знак"/>
    <w:basedOn w:val="a0"/>
    <w:link w:val="3"/>
    <w:uiPriority w:val="9"/>
    <w:semiHidden/>
    <w:rsid w:val="0022317D"/>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22317D"/>
    <w:rPr>
      <w:rFonts w:asciiTheme="majorHAnsi" w:eastAsiaTheme="majorEastAsia" w:hAnsiTheme="majorHAnsi" w:cstheme="majorBidi"/>
      <w:i/>
      <w:iCs/>
      <w:color w:val="365F91" w:themeColor="accent1" w:themeShade="BF"/>
      <w:sz w:val="28"/>
    </w:rPr>
  </w:style>
  <w:style w:type="character" w:customStyle="1" w:styleId="20">
    <w:name w:val="Заголовок 2 Знак"/>
    <w:basedOn w:val="a0"/>
    <w:link w:val="2"/>
    <w:uiPriority w:val="9"/>
    <w:rsid w:val="00BD2B9D"/>
    <w:rPr>
      <w:rFonts w:asciiTheme="majorHAnsi" w:eastAsiaTheme="majorEastAsia" w:hAnsiTheme="majorHAnsi" w:cstheme="majorBidi"/>
      <w:color w:val="365F91" w:themeColor="accent1" w:themeShade="BF"/>
      <w:sz w:val="26"/>
      <w:szCs w:val="26"/>
    </w:rPr>
  </w:style>
  <w:style w:type="paragraph" w:styleId="ab">
    <w:name w:val="TOC Heading"/>
    <w:basedOn w:val="1"/>
    <w:next w:val="a"/>
    <w:uiPriority w:val="39"/>
    <w:unhideWhenUsed/>
    <w:qFormat/>
    <w:rsid w:val="00694BA1"/>
    <w:pPr>
      <w:spacing w:before="240" w:line="259" w:lineRule="auto"/>
      <w:ind w:firstLine="0"/>
      <w:jc w:val="left"/>
      <w:outlineLvl w:val="9"/>
    </w:pPr>
    <w:rPr>
      <w:rFonts w:asciiTheme="majorHAnsi" w:hAnsiTheme="majorHAnsi"/>
      <w:b w:val="0"/>
      <w:bCs w:val="0"/>
      <w:color w:val="365F91" w:themeColor="accent1" w:themeShade="BF"/>
      <w:sz w:val="32"/>
      <w:szCs w:val="32"/>
      <w:lang w:eastAsia="ru-RU"/>
    </w:rPr>
  </w:style>
  <w:style w:type="character" w:styleId="ac">
    <w:name w:val="Hyperlink"/>
    <w:basedOn w:val="a0"/>
    <w:uiPriority w:val="99"/>
    <w:unhideWhenUsed/>
    <w:rsid w:val="00694BA1"/>
    <w:rPr>
      <w:color w:val="0000FF"/>
      <w:u w:val="single"/>
    </w:rPr>
  </w:style>
  <w:style w:type="paragraph" w:styleId="11">
    <w:name w:val="toc 1"/>
    <w:basedOn w:val="a"/>
    <w:next w:val="a"/>
    <w:autoRedefine/>
    <w:uiPriority w:val="39"/>
    <w:unhideWhenUsed/>
    <w:rsid w:val="00694BA1"/>
    <w:pPr>
      <w:spacing w:after="100" w:line="240" w:lineRule="auto"/>
    </w:pPr>
    <w:rPr>
      <w:rFonts w:cs="Times New Roman"/>
      <w:szCs w:val="20"/>
    </w:rPr>
  </w:style>
  <w:style w:type="paragraph" w:customStyle="1" w:styleId="ad">
    <w:name w:val="сфу сто"/>
    <w:basedOn w:val="a"/>
    <w:link w:val="ae"/>
    <w:qFormat/>
    <w:rsid w:val="00DD3B59"/>
    <w:pPr>
      <w:spacing w:line="240" w:lineRule="auto"/>
    </w:pPr>
    <w:rPr>
      <w:rFonts w:eastAsia="Times New Roman" w:cs="Times New Roman"/>
      <w:szCs w:val="20"/>
      <w:lang w:bidi="en-US"/>
    </w:rPr>
  </w:style>
  <w:style w:type="character" w:customStyle="1" w:styleId="ae">
    <w:name w:val="сфу сто Знак"/>
    <w:basedOn w:val="a0"/>
    <w:link w:val="ad"/>
    <w:rsid w:val="00DD3B59"/>
    <w:rPr>
      <w:rFonts w:ascii="Times New Roman" w:eastAsia="Times New Roman" w:hAnsi="Times New Roman" w:cs="Times New Roman"/>
      <w:sz w:val="28"/>
      <w:szCs w:val="20"/>
      <w:lang w:bidi="en-US"/>
    </w:rPr>
  </w:style>
  <w:style w:type="paragraph" w:customStyle="1" w:styleId="af">
    <w:name w:val="сфу"/>
    <w:basedOn w:val="a"/>
    <w:link w:val="af0"/>
    <w:qFormat/>
    <w:rsid w:val="00DD3B59"/>
    <w:pPr>
      <w:widowControl w:val="0"/>
      <w:autoSpaceDE w:val="0"/>
      <w:autoSpaceDN w:val="0"/>
      <w:spacing w:line="240" w:lineRule="auto"/>
      <w:ind w:left="827" w:hanging="145"/>
    </w:pPr>
    <w:rPr>
      <w:rFonts w:cs="Times New Roman"/>
      <w:szCs w:val="20"/>
    </w:rPr>
  </w:style>
  <w:style w:type="character" w:customStyle="1" w:styleId="af0">
    <w:name w:val="сфу Знак"/>
    <w:basedOn w:val="a0"/>
    <w:link w:val="af"/>
    <w:rsid w:val="00DD3B59"/>
    <w:rPr>
      <w:rFonts w:ascii="Times New Roman" w:hAnsi="Times New Roman" w:cs="Times New Roman"/>
      <w:sz w:val="28"/>
      <w:szCs w:val="20"/>
    </w:rPr>
  </w:style>
  <w:style w:type="paragraph" w:styleId="af1">
    <w:name w:val="List Paragraph"/>
    <w:basedOn w:val="a"/>
    <w:uiPriority w:val="34"/>
    <w:qFormat/>
    <w:rsid w:val="00177D19"/>
    <w:pPr>
      <w:ind w:left="720"/>
      <w:contextualSpacing/>
    </w:pPr>
  </w:style>
  <w:style w:type="character" w:styleId="af2">
    <w:name w:val="Unresolved Mention"/>
    <w:basedOn w:val="a0"/>
    <w:uiPriority w:val="99"/>
    <w:semiHidden/>
    <w:unhideWhenUsed/>
    <w:rsid w:val="006E3A80"/>
    <w:rPr>
      <w:color w:val="605E5C"/>
      <w:shd w:val="clear" w:color="auto" w:fill="E1DFDD"/>
    </w:rPr>
  </w:style>
  <w:style w:type="character" w:styleId="af3">
    <w:name w:val="Placeholder Text"/>
    <w:basedOn w:val="a0"/>
    <w:uiPriority w:val="99"/>
    <w:semiHidden/>
    <w:rsid w:val="00F47AD2"/>
    <w:rPr>
      <w:color w:val="808080"/>
    </w:rPr>
  </w:style>
  <w:style w:type="paragraph" w:customStyle="1" w:styleId="msonormal0">
    <w:name w:val="msonormal"/>
    <w:basedOn w:val="a"/>
    <w:rsid w:val="00F20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8210">
      <w:bodyDiv w:val="1"/>
      <w:marLeft w:val="0"/>
      <w:marRight w:val="0"/>
      <w:marTop w:val="0"/>
      <w:marBottom w:val="0"/>
      <w:divBdr>
        <w:top w:val="none" w:sz="0" w:space="0" w:color="auto"/>
        <w:left w:val="none" w:sz="0" w:space="0" w:color="auto"/>
        <w:bottom w:val="none" w:sz="0" w:space="0" w:color="auto"/>
        <w:right w:val="none" w:sz="0" w:space="0" w:color="auto"/>
      </w:divBdr>
    </w:div>
    <w:div w:id="259073575">
      <w:bodyDiv w:val="1"/>
      <w:marLeft w:val="0"/>
      <w:marRight w:val="0"/>
      <w:marTop w:val="0"/>
      <w:marBottom w:val="0"/>
      <w:divBdr>
        <w:top w:val="none" w:sz="0" w:space="0" w:color="auto"/>
        <w:left w:val="none" w:sz="0" w:space="0" w:color="auto"/>
        <w:bottom w:val="none" w:sz="0" w:space="0" w:color="auto"/>
        <w:right w:val="none" w:sz="0" w:space="0" w:color="auto"/>
      </w:divBdr>
    </w:div>
    <w:div w:id="344215344">
      <w:bodyDiv w:val="1"/>
      <w:marLeft w:val="0"/>
      <w:marRight w:val="0"/>
      <w:marTop w:val="0"/>
      <w:marBottom w:val="0"/>
      <w:divBdr>
        <w:top w:val="none" w:sz="0" w:space="0" w:color="auto"/>
        <w:left w:val="none" w:sz="0" w:space="0" w:color="auto"/>
        <w:bottom w:val="none" w:sz="0" w:space="0" w:color="auto"/>
        <w:right w:val="none" w:sz="0" w:space="0" w:color="auto"/>
      </w:divBdr>
    </w:div>
    <w:div w:id="352339345">
      <w:bodyDiv w:val="1"/>
      <w:marLeft w:val="0"/>
      <w:marRight w:val="0"/>
      <w:marTop w:val="0"/>
      <w:marBottom w:val="0"/>
      <w:divBdr>
        <w:top w:val="none" w:sz="0" w:space="0" w:color="auto"/>
        <w:left w:val="none" w:sz="0" w:space="0" w:color="auto"/>
        <w:bottom w:val="none" w:sz="0" w:space="0" w:color="auto"/>
        <w:right w:val="none" w:sz="0" w:space="0" w:color="auto"/>
      </w:divBdr>
    </w:div>
    <w:div w:id="428820906">
      <w:bodyDiv w:val="1"/>
      <w:marLeft w:val="0"/>
      <w:marRight w:val="0"/>
      <w:marTop w:val="0"/>
      <w:marBottom w:val="0"/>
      <w:divBdr>
        <w:top w:val="none" w:sz="0" w:space="0" w:color="auto"/>
        <w:left w:val="none" w:sz="0" w:space="0" w:color="auto"/>
        <w:bottom w:val="none" w:sz="0" w:space="0" w:color="auto"/>
        <w:right w:val="none" w:sz="0" w:space="0" w:color="auto"/>
      </w:divBdr>
    </w:div>
    <w:div w:id="578753174">
      <w:bodyDiv w:val="1"/>
      <w:marLeft w:val="0"/>
      <w:marRight w:val="0"/>
      <w:marTop w:val="0"/>
      <w:marBottom w:val="0"/>
      <w:divBdr>
        <w:top w:val="none" w:sz="0" w:space="0" w:color="auto"/>
        <w:left w:val="none" w:sz="0" w:space="0" w:color="auto"/>
        <w:bottom w:val="none" w:sz="0" w:space="0" w:color="auto"/>
        <w:right w:val="none" w:sz="0" w:space="0" w:color="auto"/>
      </w:divBdr>
    </w:div>
    <w:div w:id="629945271">
      <w:bodyDiv w:val="1"/>
      <w:marLeft w:val="0"/>
      <w:marRight w:val="0"/>
      <w:marTop w:val="0"/>
      <w:marBottom w:val="0"/>
      <w:divBdr>
        <w:top w:val="none" w:sz="0" w:space="0" w:color="auto"/>
        <w:left w:val="none" w:sz="0" w:space="0" w:color="auto"/>
        <w:bottom w:val="none" w:sz="0" w:space="0" w:color="auto"/>
        <w:right w:val="none" w:sz="0" w:space="0" w:color="auto"/>
      </w:divBdr>
    </w:div>
    <w:div w:id="754671480">
      <w:bodyDiv w:val="1"/>
      <w:marLeft w:val="0"/>
      <w:marRight w:val="0"/>
      <w:marTop w:val="0"/>
      <w:marBottom w:val="0"/>
      <w:divBdr>
        <w:top w:val="none" w:sz="0" w:space="0" w:color="auto"/>
        <w:left w:val="none" w:sz="0" w:space="0" w:color="auto"/>
        <w:bottom w:val="none" w:sz="0" w:space="0" w:color="auto"/>
        <w:right w:val="none" w:sz="0" w:space="0" w:color="auto"/>
      </w:divBdr>
    </w:div>
    <w:div w:id="799762927">
      <w:bodyDiv w:val="1"/>
      <w:marLeft w:val="0"/>
      <w:marRight w:val="0"/>
      <w:marTop w:val="0"/>
      <w:marBottom w:val="0"/>
      <w:divBdr>
        <w:top w:val="none" w:sz="0" w:space="0" w:color="auto"/>
        <w:left w:val="none" w:sz="0" w:space="0" w:color="auto"/>
        <w:bottom w:val="none" w:sz="0" w:space="0" w:color="auto"/>
        <w:right w:val="none" w:sz="0" w:space="0" w:color="auto"/>
      </w:divBdr>
    </w:div>
    <w:div w:id="855576733">
      <w:bodyDiv w:val="1"/>
      <w:marLeft w:val="0"/>
      <w:marRight w:val="0"/>
      <w:marTop w:val="0"/>
      <w:marBottom w:val="0"/>
      <w:divBdr>
        <w:top w:val="none" w:sz="0" w:space="0" w:color="auto"/>
        <w:left w:val="none" w:sz="0" w:space="0" w:color="auto"/>
        <w:bottom w:val="none" w:sz="0" w:space="0" w:color="auto"/>
        <w:right w:val="none" w:sz="0" w:space="0" w:color="auto"/>
      </w:divBdr>
    </w:div>
    <w:div w:id="896933494">
      <w:bodyDiv w:val="1"/>
      <w:marLeft w:val="0"/>
      <w:marRight w:val="0"/>
      <w:marTop w:val="0"/>
      <w:marBottom w:val="0"/>
      <w:divBdr>
        <w:top w:val="none" w:sz="0" w:space="0" w:color="auto"/>
        <w:left w:val="none" w:sz="0" w:space="0" w:color="auto"/>
        <w:bottom w:val="none" w:sz="0" w:space="0" w:color="auto"/>
        <w:right w:val="none" w:sz="0" w:space="0" w:color="auto"/>
      </w:divBdr>
    </w:div>
    <w:div w:id="970592082">
      <w:bodyDiv w:val="1"/>
      <w:marLeft w:val="0"/>
      <w:marRight w:val="0"/>
      <w:marTop w:val="0"/>
      <w:marBottom w:val="0"/>
      <w:divBdr>
        <w:top w:val="none" w:sz="0" w:space="0" w:color="auto"/>
        <w:left w:val="none" w:sz="0" w:space="0" w:color="auto"/>
        <w:bottom w:val="none" w:sz="0" w:space="0" w:color="auto"/>
        <w:right w:val="none" w:sz="0" w:space="0" w:color="auto"/>
      </w:divBdr>
    </w:div>
    <w:div w:id="976029869">
      <w:bodyDiv w:val="1"/>
      <w:marLeft w:val="0"/>
      <w:marRight w:val="0"/>
      <w:marTop w:val="0"/>
      <w:marBottom w:val="0"/>
      <w:divBdr>
        <w:top w:val="none" w:sz="0" w:space="0" w:color="auto"/>
        <w:left w:val="none" w:sz="0" w:space="0" w:color="auto"/>
        <w:bottom w:val="none" w:sz="0" w:space="0" w:color="auto"/>
        <w:right w:val="none" w:sz="0" w:space="0" w:color="auto"/>
      </w:divBdr>
    </w:div>
    <w:div w:id="1141774184">
      <w:bodyDiv w:val="1"/>
      <w:marLeft w:val="0"/>
      <w:marRight w:val="0"/>
      <w:marTop w:val="0"/>
      <w:marBottom w:val="0"/>
      <w:divBdr>
        <w:top w:val="none" w:sz="0" w:space="0" w:color="auto"/>
        <w:left w:val="none" w:sz="0" w:space="0" w:color="auto"/>
        <w:bottom w:val="none" w:sz="0" w:space="0" w:color="auto"/>
        <w:right w:val="none" w:sz="0" w:space="0" w:color="auto"/>
      </w:divBdr>
    </w:div>
    <w:div w:id="1149521759">
      <w:bodyDiv w:val="1"/>
      <w:marLeft w:val="0"/>
      <w:marRight w:val="0"/>
      <w:marTop w:val="0"/>
      <w:marBottom w:val="0"/>
      <w:divBdr>
        <w:top w:val="none" w:sz="0" w:space="0" w:color="auto"/>
        <w:left w:val="none" w:sz="0" w:space="0" w:color="auto"/>
        <w:bottom w:val="none" w:sz="0" w:space="0" w:color="auto"/>
        <w:right w:val="none" w:sz="0" w:space="0" w:color="auto"/>
      </w:divBdr>
    </w:div>
    <w:div w:id="1151752120">
      <w:bodyDiv w:val="1"/>
      <w:marLeft w:val="0"/>
      <w:marRight w:val="0"/>
      <w:marTop w:val="0"/>
      <w:marBottom w:val="0"/>
      <w:divBdr>
        <w:top w:val="none" w:sz="0" w:space="0" w:color="auto"/>
        <w:left w:val="none" w:sz="0" w:space="0" w:color="auto"/>
        <w:bottom w:val="none" w:sz="0" w:space="0" w:color="auto"/>
        <w:right w:val="none" w:sz="0" w:space="0" w:color="auto"/>
      </w:divBdr>
    </w:div>
    <w:div w:id="1397777640">
      <w:bodyDiv w:val="1"/>
      <w:marLeft w:val="0"/>
      <w:marRight w:val="0"/>
      <w:marTop w:val="0"/>
      <w:marBottom w:val="0"/>
      <w:divBdr>
        <w:top w:val="none" w:sz="0" w:space="0" w:color="auto"/>
        <w:left w:val="none" w:sz="0" w:space="0" w:color="auto"/>
        <w:bottom w:val="none" w:sz="0" w:space="0" w:color="auto"/>
        <w:right w:val="none" w:sz="0" w:space="0" w:color="auto"/>
      </w:divBdr>
    </w:div>
    <w:div w:id="1671256583">
      <w:bodyDiv w:val="1"/>
      <w:marLeft w:val="0"/>
      <w:marRight w:val="0"/>
      <w:marTop w:val="0"/>
      <w:marBottom w:val="0"/>
      <w:divBdr>
        <w:top w:val="none" w:sz="0" w:space="0" w:color="auto"/>
        <w:left w:val="none" w:sz="0" w:space="0" w:color="auto"/>
        <w:bottom w:val="none" w:sz="0" w:space="0" w:color="auto"/>
        <w:right w:val="none" w:sz="0" w:space="0" w:color="auto"/>
      </w:divBdr>
    </w:div>
    <w:div w:id="1713964798">
      <w:bodyDiv w:val="1"/>
      <w:marLeft w:val="0"/>
      <w:marRight w:val="0"/>
      <w:marTop w:val="0"/>
      <w:marBottom w:val="0"/>
      <w:divBdr>
        <w:top w:val="none" w:sz="0" w:space="0" w:color="auto"/>
        <w:left w:val="none" w:sz="0" w:space="0" w:color="auto"/>
        <w:bottom w:val="none" w:sz="0" w:space="0" w:color="auto"/>
        <w:right w:val="none" w:sz="0" w:space="0" w:color="auto"/>
      </w:divBdr>
    </w:div>
    <w:div w:id="1742024539">
      <w:bodyDiv w:val="1"/>
      <w:marLeft w:val="0"/>
      <w:marRight w:val="0"/>
      <w:marTop w:val="0"/>
      <w:marBottom w:val="0"/>
      <w:divBdr>
        <w:top w:val="none" w:sz="0" w:space="0" w:color="auto"/>
        <w:left w:val="none" w:sz="0" w:space="0" w:color="auto"/>
        <w:bottom w:val="none" w:sz="0" w:space="0" w:color="auto"/>
        <w:right w:val="none" w:sz="0" w:space="0" w:color="auto"/>
      </w:divBdr>
    </w:div>
    <w:div w:id="1788313161">
      <w:bodyDiv w:val="1"/>
      <w:marLeft w:val="0"/>
      <w:marRight w:val="0"/>
      <w:marTop w:val="0"/>
      <w:marBottom w:val="0"/>
      <w:divBdr>
        <w:top w:val="none" w:sz="0" w:space="0" w:color="auto"/>
        <w:left w:val="none" w:sz="0" w:space="0" w:color="auto"/>
        <w:bottom w:val="none" w:sz="0" w:space="0" w:color="auto"/>
        <w:right w:val="none" w:sz="0" w:space="0" w:color="auto"/>
      </w:divBdr>
    </w:div>
    <w:div w:id="1796219411">
      <w:bodyDiv w:val="1"/>
      <w:marLeft w:val="0"/>
      <w:marRight w:val="0"/>
      <w:marTop w:val="0"/>
      <w:marBottom w:val="0"/>
      <w:divBdr>
        <w:top w:val="none" w:sz="0" w:space="0" w:color="auto"/>
        <w:left w:val="none" w:sz="0" w:space="0" w:color="auto"/>
        <w:bottom w:val="none" w:sz="0" w:space="0" w:color="auto"/>
        <w:right w:val="none" w:sz="0" w:space="0" w:color="auto"/>
      </w:divBdr>
    </w:div>
    <w:div w:id="1813980800">
      <w:bodyDiv w:val="1"/>
      <w:marLeft w:val="0"/>
      <w:marRight w:val="0"/>
      <w:marTop w:val="0"/>
      <w:marBottom w:val="0"/>
      <w:divBdr>
        <w:top w:val="none" w:sz="0" w:space="0" w:color="auto"/>
        <w:left w:val="none" w:sz="0" w:space="0" w:color="auto"/>
        <w:bottom w:val="none" w:sz="0" w:space="0" w:color="auto"/>
        <w:right w:val="none" w:sz="0" w:space="0" w:color="auto"/>
      </w:divBdr>
    </w:div>
    <w:div w:id="1830780810">
      <w:bodyDiv w:val="1"/>
      <w:marLeft w:val="0"/>
      <w:marRight w:val="0"/>
      <w:marTop w:val="0"/>
      <w:marBottom w:val="0"/>
      <w:divBdr>
        <w:top w:val="none" w:sz="0" w:space="0" w:color="auto"/>
        <w:left w:val="none" w:sz="0" w:space="0" w:color="auto"/>
        <w:bottom w:val="none" w:sz="0" w:space="0" w:color="auto"/>
        <w:right w:val="none" w:sz="0" w:space="0" w:color="auto"/>
      </w:divBdr>
    </w:div>
    <w:div w:id="1845432241">
      <w:bodyDiv w:val="1"/>
      <w:marLeft w:val="0"/>
      <w:marRight w:val="0"/>
      <w:marTop w:val="0"/>
      <w:marBottom w:val="0"/>
      <w:divBdr>
        <w:top w:val="none" w:sz="0" w:space="0" w:color="auto"/>
        <w:left w:val="none" w:sz="0" w:space="0" w:color="auto"/>
        <w:bottom w:val="none" w:sz="0" w:space="0" w:color="auto"/>
        <w:right w:val="none" w:sz="0" w:space="0" w:color="auto"/>
      </w:divBdr>
    </w:div>
    <w:div w:id="1900631316">
      <w:bodyDiv w:val="1"/>
      <w:marLeft w:val="0"/>
      <w:marRight w:val="0"/>
      <w:marTop w:val="0"/>
      <w:marBottom w:val="0"/>
      <w:divBdr>
        <w:top w:val="none" w:sz="0" w:space="0" w:color="auto"/>
        <w:left w:val="none" w:sz="0" w:space="0" w:color="auto"/>
        <w:bottom w:val="none" w:sz="0" w:space="0" w:color="auto"/>
        <w:right w:val="none" w:sz="0" w:space="0" w:color="auto"/>
      </w:divBdr>
    </w:div>
    <w:div w:id="1956713825">
      <w:bodyDiv w:val="1"/>
      <w:marLeft w:val="0"/>
      <w:marRight w:val="0"/>
      <w:marTop w:val="0"/>
      <w:marBottom w:val="0"/>
      <w:divBdr>
        <w:top w:val="none" w:sz="0" w:space="0" w:color="auto"/>
        <w:left w:val="none" w:sz="0" w:space="0" w:color="auto"/>
        <w:bottom w:val="none" w:sz="0" w:space="0" w:color="auto"/>
        <w:right w:val="none" w:sz="0" w:space="0" w:color="auto"/>
      </w:divBdr>
    </w:div>
    <w:div w:id="2025277283">
      <w:bodyDiv w:val="1"/>
      <w:marLeft w:val="0"/>
      <w:marRight w:val="0"/>
      <w:marTop w:val="0"/>
      <w:marBottom w:val="0"/>
      <w:divBdr>
        <w:top w:val="none" w:sz="0" w:space="0" w:color="auto"/>
        <w:left w:val="none" w:sz="0" w:space="0" w:color="auto"/>
        <w:bottom w:val="none" w:sz="0" w:space="0" w:color="auto"/>
        <w:right w:val="none" w:sz="0" w:space="0" w:color="auto"/>
      </w:divBdr>
    </w:div>
    <w:div w:id="2032140989">
      <w:bodyDiv w:val="1"/>
      <w:marLeft w:val="0"/>
      <w:marRight w:val="0"/>
      <w:marTop w:val="0"/>
      <w:marBottom w:val="0"/>
      <w:divBdr>
        <w:top w:val="none" w:sz="0" w:space="0" w:color="auto"/>
        <w:left w:val="none" w:sz="0" w:space="0" w:color="auto"/>
        <w:bottom w:val="none" w:sz="0" w:space="0" w:color="auto"/>
        <w:right w:val="none" w:sz="0" w:space="0" w:color="auto"/>
      </w:divBdr>
    </w:div>
    <w:div w:id="209528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lonass-iac.ru/guide/glonas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comgeo.com/articles/about_gps07.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scosmos.ru/219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4FA8-CA41-4F82-BDA8-2526BCD1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24</Pages>
  <Words>3685</Words>
  <Characters>21009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Соловьев Данила</cp:lastModifiedBy>
  <cp:revision>53</cp:revision>
  <dcterms:created xsi:type="dcterms:W3CDTF">2021-11-09T17:31:00Z</dcterms:created>
  <dcterms:modified xsi:type="dcterms:W3CDTF">2023-04-20T06:24:00Z</dcterms:modified>
</cp:coreProperties>
</file>