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FAB" w:rsidRPr="00105763" w:rsidRDefault="00ED775D" w:rsidP="00105763">
      <w:pPr>
        <w:pStyle w:val="1"/>
        <w:spacing w:before="0" w:beforeAutospacing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2. Анализ требований и определение спецификаций</w:t>
      </w:r>
    </w:p>
    <w:p w:rsidR="00ED775D" w:rsidRPr="00105763" w:rsidRDefault="00ED775D" w:rsidP="00105763">
      <w:pPr>
        <w:pStyle w:val="a3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2.1. Диаграмма прецедентов</w:t>
      </w:r>
    </w:p>
    <w:p w:rsidR="00FC37B0" w:rsidRPr="00105763" w:rsidRDefault="00ED775D" w:rsidP="00105763">
      <w:pPr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Диаграмма прецедентов (диаграмма вариантов использования) является одним из первых шагов в моделировании функциональных требований системы. Она определяет границы системы, основных участников взаимодействия с ней (акторов) и функции (прецеденты), которые система должна предоставлять.</w:t>
      </w:r>
    </w:p>
    <w:p w:rsidR="00FC37B0" w:rsidRPr="00105763" w:rsidRDefault="00ED775D" w:rsidP="00105763">
      <w:pPr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 xml:space="preserve"> В контексте веб-приложения </w:t>
      </w:r>
      <w:r w:rsidR="00FC37B0" w:rsidRPr="00105763">
        <w:rPr>
          <w:rFonts w:ascii="Times New Roman" w:hAnsi="Times New Roman" w:cs="Times New Roman"/>
          <w:sz w:val="28"/>
          <w:szCs w:val="28"/>
        </w:rPr>
        <w:t>для галереи художника России Олега Александровича Мелехова основными акторами являются:</w:t>
      </w:r>
    </w:p>
    <w:p w:rsidR="00527C86" w:rsidRPr="00105763" w:rsidRDefault="00FC37B0" w:rsidP="00105763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Администратор:</w:t>
      </w:r>
      <w:r w:rsidR="00527C86" w:rsidRPr="00105763">
        <w:rPr>
          <w:rFonts w:ascii="Times New Roman" w:hAnsi="Times New Roman" w:cs="Times New Roman"/>
          <w:sz w:val="28"/>
          <w:szCs w:val="28"/>
        </w:rPr>
        <w:t xml:space="preserve"> "Управляет системой, учётными записями, загружает и обновляет работы, имеет доступ к аналитике и обратной связи посетителей.</w:t>
      </w:r>
    </w:p>
    <w:p w:rsidR="00527C86" w:rsidRPr="00105763" w:rsidRDefault="00FC37B0" w:rsidP="00105763">
      <w:pPr>
        <w:pStyle w:val="a5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 xml:space="preserve">Посетитель: </w:t>
      </w:r>
      <w:r w:rsidR="00527C86" w:rsidRPr="00105763">
        <w:rPr>
          <w:rFonts w:ascii="Times New Roman" w:hAnsi="Times New Roman" w:cs="Times New Roman"/>
          <w:sz w:val="28"/>
          <w:szCs w:val="28"/>
        </w:rPr>
        <w:t xml:space="preserve">"Просматривает работы, картины, награды и другие материалы. Может применять фильтры на страницах галереи и коллекции. </w:t>
      </w:r>
    </w:p>
    <w:p w:rsidR="00527C86" w:rsidRPr="00105763" w:rsidRDefault="00527C86" w:rsidP="00105763">
      <w:pPr>
        <w:pStyle w:val="a5"/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На диаграмме прецедентов (см. рис. 1, с. 29) представлены основные</w:t>
      </w:r>
    </w:p>
    <w:p w:rsidR="00527C86" w:rsidRPr="00105763" w:rsidRDefault="00527C86" w:rsidP="00105763">
      <w:pPr>
        <w:pStyle w:val="a5"/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действия, которые могут выполнять пользователи. Таблица 1 детализирует</w:t>
      </w:r>
    </w:p>
    <w:p w:rsidR="00527C86" w:rsidRPr="00105763" w:rsidRDefault="00527C86" w:rsidP="00105763">
      <w:pPr>
        <w:pStyle w:val="a5"/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распределение требований по субъектам и прецедентам.</w:t>
      </w:r>
    </w:p>
    <w:p w:rsidR="00527C86" w:rsidRPr="00105763" w:rsidRDefault="00527C86" w:rsidP="00105763">
      <w:pPr>
        <w:pStyle w:val="a5"/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Таблица 1</w:t>
      </w:r>
    </w:p>
    <w:tbl>
      <w:tblPr>
        <w:tblStyle w:val="a6"/>
        <w:tblW w:w="0" w:type="auto"/>
        <w:tblInd w:w="1429" w:type="dxa"/>
        <w:tblLayout w:type="fixed"/>
        <w:tblLook w:val="04A0" w:firstRow="1" w:lastRow="0" w:firstColumn="1" w:lastColumn="0" w:noHBand="0" w:noVBand="1"/>
      </w:tblPr>
      <w:tblGrid>
        <w:gridCol w:w="929"/>
        <w:gridCol w:w="1748"/>
        <w:gridCol w:w="3544"/>
        <w:gridCol w:w="1695"/>
      </w:tblGrid>
      <w:tr w:rsidR="00811724" w:rsidRPr="00105763" w:rsidTr="00C60BB7">
        <w:trPr>
          <w:trHeight w:val="679"/>
        </w:trPr>
        <w:tc>
          <w:tcPr>
            <w:tcW w:w="929" w:type="dxa"/>
          </w:tcPr>
          <w:p w:rsidR="00811724" w:rsidRPr="00C60BB7" w:rsidRDefault="00811724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748" w:type="dxa"/>
          </w:tcPr>
          <w:p w:rsidR="00811724" w:rsidRPr="00C60BB7" w:rsidRDefault="00811724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Прецедент(</w:t>
            </w:r>
            <w:r w:rsidRPr="00C60B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 Case</w:t>
            </w: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544" w:type="dxa"/>
          </w:tcPr>
          <w:p w:rsidR="00811724" w:rsidRPr="00C60BB7" w:rsidRDefault="00811724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695" w:type="dxa"/>
          </w:tcPr>
          <w:p w:rsidR="00811724" w:rsidRPr="00C60BB7" w:rsidRDefault="00811724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Актеры</w:t>
            </w:r>
          </w:p>
          <w:p w:rsidR="00811724" w:rsidRPr="00C60BB7" w:rsidRDefault="00811724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C7A" w:rsidRPr="00105763" w:rsidTr="00C60BB7">
        <w:trPr>
          <w:trHeight w:val="679"/>
        </w:trPr>
        <w:tc>
          <w:tcPr>
            <w:tcW w:w="929" w:type="dxa"/>
          </w:tcPr>
          <w:p w:rsidR="00261C7A" w:rsidRPr="00C60BB7" w:rsidRDefault="00C60BB7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48" w:type="dxa"/>
          </w:tcPr>
          <w:p w:rsidR="00261C7A" w:rsidRPr="00C60BB7" w:rsidRDefault="00261C7A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Просмотр главного экрана</w:t>
            </w:r>
          </w:p>
        </w:tc>
        <w:tc>
          <w:tcPr>
            <w:tcW w:w="3544" w:type="dxa"/>
          </w:tcPr>
          <w:p w:rsidR="00261C7A" w:rsidRPr="00C60BB7" w:rsidRDefault="00261C7A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Отображеня главной страницы со слайдером ключевых работ и краткой характеристикой художника.</w:t>
            </w:r>
          </w:p>
        </w:tc>
        <w:tc>
          <w:tcPr>
            <w:tcW w:w="1695" w:type="dxa"/>
          </w:tcPr>
          <w:p w:rsidR="00261C7A" w:rsidRPr="00C60BB7" w:rsidRDefault="00261C7A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Посетитель</w:t>
            </w:r>
          </w:p>
        </w:tc>
      </w:tr>
      <w:tr w:rsidR="00811724" w:rsidRPr="00105763" w:rsidTr="00C60BB7">
        <w:tc>
          <w:tcPr>
            <w:tcW w:w="929" w:type="dxa"/>
          </w:tcPr>
          <w:p w:rsidR="00811724" w:rsidRPr="00C60BB7" w:rsidRDefault="00C60BB7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48" w:type="dxa"/>
          </w:tcPr>
          <w:p w:rsidR="00811724" w:rsidRPr="00C60BB7" w:rsidRDefault="00811724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Полноэкранный просмотр</w:t>
            </w:r>
          </w:p>
        </w:tc>
        <w:tc>
          <w:tcPr>
            <w:tcW w:w="3544" w:type="dxa"/>
          </w:tcPr>
          <w:p w:rsidR="00811724" w:rsidRPr="00C60BB7" w:rsidRDefault="00261C7A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Отображения</w:t>
            </w:r>
            <w:r w:rsidR="00811724" w:rsidRPr="00C60BB7">
              <w:rPr>
                <w:rFonts w:ascii="Times New Roman" w:hAnsi="Times New Roman" w:cs="Times New Roman"/>
                <w:sz w:val="24"/>
                <w:szCs w:val="24"/>
              </w:rPr>
              <w:t xml:space="preserve"> предоставленных работ с возможностью увеличения работ в несколько раз</w:t>
            </w:r>
          </w:p>
        </w:tc>
        <w:tc>
          <w:tcPr>
            <w:tcW w:w="1695" w:type="dxa"/>
          </w:tcPr>
          <w:p w:rsidR="00811724" w:rsidRPr="00C60BB7" w:rsidRDefault="00811724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Посетитель</w:t>
            </w:r>
          </w:p>
        </w:tc>
      </w:tr>
      <w:tr w:rsidR="00811724" w:rsidRPr="00105763" w:rsidTr="00C60BB7">
        <w:tc>
          <w:tcPr>
            <w:tcW w:w="929" w:type="dxa"/>
          </w:tcPr>
          <w:p w:rsidR="00811724" w:rsidRPr="00C60BB7" w:rsidRDefault="00811724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48" w:type="dxa"/>
          </w:tcPr>
          <w:p w:rsidR="00811724" w:rsidRPr="00C60BB7" w:rsidRDefault="00811724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Просмотр 3</w:t>
            </w:r>
            <w:r w:rsidRPr="00C60B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 xml:space="preserve"> галереи</w:t>
            </w:r>
          </w:p>
        </w:tc>
        <w:tc>
          <w:tcPr>
            <w:tcW w:w="3544" w:type="dxa"/>
          </w:tcPr>
          <w:p w:rsidR="00811724" w:rsidRPr="00C60BB7" w:rsidRDefault="00811724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Просмотр Галереи с в режиме 3</w:t>
            </w:r>
            <w:r w:rsidRPr="00C60B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1695" w:type="dxa"/>
          </w:tcPr>
          <w:p w:rsidR="00811724" w:rsidRPr="00C60BB7" w:rsidRDefault="00811724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Посетитель</w:t>
            </w:r>
          </w:p>
        </w:tc>
      </w:tr>
      <w:tr w:rsidR="00811724" w:rsidRPr="00105763" w:rsidTr="00C60BB7">
        <w:tc>
          <w:tcPr>
            <w:tcW w:w="929" w:type="dxa"/>
          </w:tcPr>
          <w:p w:rsidR="00811724" w:rsidRPr="00C60BB7" w:rsidRDefault="00811724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748" w:type="dxa"/>
          </w:tcPr>
          <w:p w:rsidR="00811724" w:rsidRPr="00C60BB7" w:rsidRDefault="00261C7A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Просмотр страницы коллекции</w:t>
            </w:r>
          </w:p>
        </w:tc>
        <w:tc>
          <w:tcPr>
            <w:tcW w:w="3544" w:type="dxa"/>
          </w:tcPr>
          <w:p w:rsidR="00811724" w:rsidRPr="00C60BB7" w:rsidRDefault="00261C7A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 xml:space="preserve">Отображения </w:t>
            </w:r>
            <w:r w:rsidR="00307D73" w:rsidRPr="00C60BB7">
              <w:rPr>
                <w:rFonts w:ascii="Times New Roman" w:hAnsi="Times New Roman" w:cs="Times New Roman"/>
                <w:sz w:val="24"/>
                <w:szCs w:val="24"/>
              </w:rPr>
              <w:t>художника</w:t>
            </w:r>
          </w:p>
          <w:p w:rsidR="00307D73" w:rsidRPr="00C60BB7" w:rsidRDefault="00307D73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с возможностью фильтрации по периоду, по технике, по жанру и по тематике</w:t>
            </w:r>
          </w:p>
          <w:p w:rsidR="00307D73" w:rsidRPr="00C60BB7" w:rsidRDefault="00307D73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:rsidR="00811724" w:rsidRPr="00C60BB7" w:rsidRDefault="00C543ED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Посетитель</w:t>
            </w:r>
          </w:p>
        </w:tc>
      </w:tr>
      <w:tr w:rsidR="00811724" w:rsidRPr="00105763" w:rsidTr="00C60BB7">
        <w:tc>
          <w:tcPr>
            <w:tcW w:w="929" w:type="dxa"/>
          </w:tcPr>
          <w:p w:rsidR="00811724" w:rsidRPr="00C60BB7" w:rsidRDefault="00811724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48" w:type="dxa"/>
          </w:tcPr>
          <w:p w:rsidR="00811724" w:rsidRPr="00C60BB7" w:rsidRDefault="00307D73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Просмотр страницы будущего музея</w:t>
            </w:r>
          </w:p>
        </w:tc>
        <w:tc>
          <w:tcPr>
            <w:tcW w:w="3544" w:type="dxa"/>
          </w:tcPr>
          <w:p w:rsidR="00307D73" w:rsidRPr="00C60BB7" w:rsidRDefault="00307D73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Отображение Концепции музея, 3</w:t>
            </w:r>
            <w:r w:rsidRPr="00C60B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 xml:space="preserve"> визуализация музея также просмотр новостей о ходе проекта. На этой странице имеется форма для поддержки проекта</w:t>
            </w:r>
          </w:p>
        </w:tc>
        <w:tc>
          <w:tcPr>
            <w:tcW w:w="1695" w:type="dxa"/>
          </w:tcPr>
          <w:p w:rsidR="00811724" w:rsidRPr="00C60BB7" w:rsidRDefault="00C543ED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Посетитель</w:t>
            </w:r>
          </w:p>
        </w:tc>
      </w:tr>
      <w:tr w:rsidR="00811724" w:rsidRPr="00105763" w:rsidTr="00C60BB7">
        <w:tc>
          <w:tcPr>
            <w:tcW w:w="929" w:type="dxa"/>
          </w:tcPr>
          <w:p w:rsidR="00811724" w:rsidRPr="00C60BB7" w:rsidRDefault="00811724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48" w:type="dxa"/>
          </w:tcPr>
          <w:p w:rsidR="00811724" w:rsidRPr="00C60BB7" w:rsidRDefault="00307D73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Просмотр биографии автора</w:t>
            </w:r>
          </w:p>
        </w:tc>
        <w:tc>
          <w:tcPr>
            <w:tcW w:w="3544" w:type="dxa"/>
          </w:tcPr>
          <w:p w:rsidR="00811724" w:rsidRPr="00C60BB7" w:rsidRDefault="00307D73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Отображение страницы, в котором расположены награды и звания</w:t>
            </w:r>
            <w:r w:rsidR="00C543ED" w:rsidRPr="00C60BB7">
              <w:rPr>
                <w:rFonts w:ascii="Times New Roman" w:hAnsi="Times New Roman" w:cs="Times New Roman"/>
                <w:sz w:val="24"/>
                <w:szCs w:val="24"/>
              </w:rPr>
              <w:t>, также теоретические периоды художника</w:t>
            </w:r>
          </w:p>
        </w:tc>
        <w:tc>
          <w:tcPr>
            <w:tcW w:w="1695" w:type="dxa"/>
          </w:tcPr>
          <w:p w:rsidR="00811724" w:rsidRPr="00C60BB7" w:rsidRDefault="00C543ED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Посетитель</w:t>
            </w:r>
          </w:p>
        </w:tc>
      </w:tr>
      <w:tr w:rsidR="00C543ED" w:rsidRPr="00105763" w:rsidTr="00C60BB7">
        <w:tc>
          <w:tcPr>
            <w:tcW w:w="929" w:type="dxa"/>
          </w:tcPr>
          <w:p w:rsidR="00C543ED" w:rsidRPr="00C60BB7" w:rsidRDefault="00C543ED" w:rsidP="00C60BB7">
            <w:pPr>
              <w:spacing w:beforeAutospacing="0" w:afterAutospacing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8" w:type="dxa"/>
          </w:tcPr>
          <w:p w:rsidR="00C543ED" w:rsidRPr="00C60BB7" w:rsidRDefault="00C543ED" w:rsidP="00C60BB7">
            <w:pPr>
              <w:pStyle w:val="a5"/>
              <w:spacing w:beforeAutospacing="0" w:afterAutospacing="0"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Авторизация</w:t>
            </w:r>
          </w:p>
        </w:tc>
        <w:tc>
          <w:tcPr>
            <w:tcW w:w="3544" w:type="dxa"/>
          </w:tcPr>
          <w:p w:rsidR="00C543ED" w:rsidRPr="00C60BB7" w:rsidRDefault="00C543ED" w:rsidP="00C60BB7">
            <w:pPr>
              <w:pStyle w:val="a5"/>
              <w:spacing w:beforeAutospacing="0" w:afterAutospacing="0"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Процесс идентификации и проверки подлинности администратора для получения доступа к управлению работ</w:t>
            </w:r>
          </w:p>
        </w:tc>
        <w:tc>
          <w:tcPr>
            <w:tcW w:w="1695" w:type="dxa"/>
          </w:tcPr>
          <w:p w:rsidR="00C543ED" w:rsidRPr="00C60BB7" w:rsidRDefault="00A728C6" w:rsidP="00C60BB7">
            <w:pPr>
              <w:pStyle w:val="a5"/>
              <w:spacing w:beforeAutospacing="0" w:afterAutospacing="0"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BB7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</w:tr>
      <w:tr w:rsidR="00C543ED" w:rsidRPr="00105763" w:rsidTr="00C60BB7">
        <w:tc>
          <w:tcPr>
            <w:tcW w:w="929" w:type="dxa"/>
          </w:tcPr>
          <w:p w:rsidR="00C543ED" w:rsidRPr="00105763" w:rsidRDefault="00C543ED" w:rsidP="00105763">
            <w:pPr>
              <w:pStyle w:val="a5"/>
              <w:spacing w:beforeAutospacing="0" w:afterAutospacing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6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48" w:type="dxa"/>
          </w:tcPr>
          <w:p w:rsidR="00C543ED" w:rsidRPr="00105763" w:rsidRDefault="00C543ED" w:rsidP="00105763">
            <w:pPr>
              <w:pStyle w:val="a5"/>
              <w:spacing w:beforeAutospacing="0" w:afterAutospacing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63">
              <w:rPr>
                <w:rFonts w:ascii="Times New Roman" w:hAnsi="Times New Roman" w:cs="Times New Roman"/>
                <w:sz w:val="28"/>
                <w:szCs w:val="28"/>
              </w:rPr>
              <w:t>Загрузка/изменения  работ</w:t>
            </w:r>
          </w:p>
        </w:tc>
        <w:tc>
          <w:tcPr>
            <w:tcW w:w="3544" w:type="dxa"/>
          </w:tcPr>
          <w:p w:rsidR="00C543ED" w:rsidRPr="00105763" w:rsidRDefault="00C543ED" w:rsidP="00105763">
            <w:pPr>
              <w:pStyle w:val="a5"/>
              <w:spacing w:beforeAutospacing="0" w:afterAutospacing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63">
              <w:rPr>
                <w:rFonts w:ascii="Times New Roman" w:hAnsi="Times New Roman" w:cs="Times New Roman"/>
                <w:sz w:val="28"/>
                <w:szCs w:val="28"/>
              </w:rPr>
              <w:t>Загрузка или изменения ленты картинок и работ, также дополнение биографии художника</w:t>
            </w:r>
          </w:p>
        </w:tc>
        <w:tc>
          <w:tcPr>
            <w:tcW w:w="1695" w:type="dxa"/>
          </w:tcPr>
          <w:p w:rsidR="00C543ED" w:rsidRPr="00105763" w:rsidRDefault="00A728C6" w:rsidP="00105763">
            <w:pPr>
              <w:pStyle w:val="a5"/>
              <w:spacing w:beforeAutospacing="0" w:afterAutospacing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63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A728C6" w:rsidRPr="00105763" w:rsidTr="00C60BB7">
        <w:tc>
          <w:tcPr>
            <w:tcW w:w="929" w:type="dxa"/>
          </w:tcPr>
          <w:p w:rsidR="00A728C6" w:rsidRPr="00105763" w:rsidRDefault="00A728C6" w:rsidP="00C60BB7">
            <w:r w:rsidRPr="00105763">
              <w:t xml:space="preserve"> </w:t>
            </w:r>
          </w:p>
        </w:tc>
        <w:tc>
          <w:tcPr>
            <w:tcW w:w="1748" w:type="dxa"/>
          </w:tcPr>
          <w:p w:rsidR="00A728C6" w:rsidRPr="00105763" w:rsidRDefault="00A728C6" w:rsidP="00105763">
            <w:pPr>
              <w:pStyle w:val="a5"/>
              <w:spacing w:beforeAutospacing="0" w:afterAutospacing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63">
              <w:rPr>
                <w:rFonts w:ascii="Times New Roman" w:hAnsi="Times New Roman" w:cs="Times New Roman"/>
                <w:sz w:val="28"/>
                <w:szCs w:val="28"/>
              </w:rPr>
              <w:t>Обработка обратных связей</w:t>
            </w:r>
          </w:p>
        </w:tc>
        <w:tc>
          <w:tcPr>
            <w:tcW w:w="3544" w:type="dxa"/>
          </w:tcPr>
          <w:p w:rsidR="00A728C6" w:rsidRPr="00105763" w:rsidRDefault="00A728C6" w:rsidP="00105763">
            <w:pPr>
              <w:pStyle w:val="a5"/>
              <w:spacing w:beforeAutospacing="0" w:afterAutospacing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63">
              <w:rPr>
                <w:rFonts w:ascii="Times New Roman" w:hAnsi="Times New Roman" w:cs="Times New Roman"/>
                <w:sz w:val="28"/>
                <w:szCs w:val="28"/>
              </w:rPr>
              <w:t>Принятие полученных обратных связей и отреагировать в соответствии с мнением посетителя</w:t>
            </w:r>
          </w:p>
        </w:tc>
        <w:tc>
          <w:tcPr>
            <w:tcW w:w="1695" w:type="dxa"/>
          </w:tcPr>
          <w:p w:rsidR="00A728C6" w:rsidRPr="00105763" w:rsidRDefault="00A728C6" w:rsidP="00105763">
            <w:pPr>
              <w:pStyle w:val="a5"/>
              <w:spacing w:beforeAutospacing="0" w:afterAutospacing="0"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5763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</w:tbl>
    <w:p w:rsidR="00527C86" w:rsidRPr="00105763" w:rsidRDefault="00A728C6" w:rsidP="00105763">
      <w:pPr>
        <w:pStyle w:val="a5"/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C394F02" wp14:editId="0D98BA53">
            <wp:extent cx="5033176" cy="28759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0141" cy="289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8C6" w:rsidRPr="00105763" w:rsidRDefault="00A728C6" w:rsidP="00105763">
      <w:pPr>
        <w:pStyle w:val="a5"/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 xml:space="preserve">Рис. 1. Диаграмма прецедентов для "Сайта-галереи </w:t>
      </w:r>
      <w:r w:rsidRPr="0010576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художника России Олега Александровича Мелехова</w:t>
      </w:r>
      <w:r w:rsidRPr="00105763">
        <w:rPr>
          <w:rFonts w:ascii="Times New Roman" w:hAnsi="Times New Roman" w:cs="Times New Roman"/>
          <w:sz w:val="28"/>
          <w:szCs w:val="28"/>
        </w:rPr>
        <w:t xml:space="preserve"> "</w:t>
      </w:r>
    </w:p>
    <w:p w:rsidR="00845024" w:rsidRPr="00105763" w:rsidRDefault="00845024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752783" w:rsidRPr="00105763" w:rsidRDefault="00752783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 xml:space="preserve">2.2. Описательная спецификация прецедентов </w:t>
      </w:r>
    </w:p>
    <w:p w:rsidR="005C06FD" w:rsidRPr="00105763" w:rsidRDefault="00752783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Детальная спецификация каждого прецедента необходима для полного понимания функциональных требований системы. Каждый прецедент подробно описывается в соответствии со стандартным шаблоном, включающим краткое описание, участвующих акторов, предусловия, основной и альтернативные потоки событий, а также постусловия.</w:t>
      </w:r>
    </w:p>
    <w:p w:rsidR="005C06FD" w:rsidRPr="00105763" w:rsidRDefault="005C06FD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5C06FD" w:rsidRPr="00105763" w:rsidRDefault="005C06FD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5C06FD" w:rsidRPr="00105763" w:rsidRDefault="005C06FD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5C06FD" w:rsidRPr="00105763" w:rsidRDefault="005C06FD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5C06FD" w:rsidRPr="00105763" w:rsidRDefault="005C06FD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5C06FD" w:rsidRPr="00105763" w:rsidRDefault="005C06FD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5C06FD" w:rsidRPr="00105763" w:rsidRDefault="005C06FD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845024" w:rsidRPr="00105763" w:rsidRDefault="00845024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845024" w:rsidRPr="00105763" w:rsidRDefault="00845024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752783" w:rsidRPr="00105763" w:rsidRDefault="00752783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752783" w:rsidRPr="00105763" w:rsidRDefault="00752783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752783" w:rsidRPr="00105763" w:rsidRDefault="00752783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752783" w:rsidRPr="00105763" w:rsidRDefault="00752783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752783" w:rsidRPr="00105763" w:rsidRDefault="00752783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752783" w:rsidRPr="00105763" w:rsidRDefault="00752783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752783" w:rsidRPr="00105763" w:rsidRDefault="00752783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752783" w:rsidRPr="00105763" w:rsidRDefault="00752783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752783" w:rsidRPr="00105763" w:rsidRDefault="00752783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2783" w:rsidRPr="00105763" w:rsidRDefault="00752783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 xml:space="preserve">2.3. Диаграмма деятельности </w:t>
      </w:r>
    </w:p>
    <w:p w:rsidR="00752783" w:rsidRPr="00105763" w:rsidRDefault="00752783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Диаграмма деятельности используется для моделирования потоков работ и последовательности действий, выполняемых в системе или в рамках конкретного прецедента. Она наглядно отображает шаги процесса, точки ветвления, параллельное выполнение действий и условия переходов. Диаграммы деятельности особенно полезны для детализации логики работы отдельных функций или целых бизнес-процессов, выявленных на этапе анализа прецедентов.</w:t>
      </w:r>
    </w:p>
    <w:p w:rsidR="00752783" w:rsidRPr="00105763" w:rsidRDefault="00752783" w:rsidP="00105763">
      <w:pPr>
        <w:tabs>
          <w:tab w:val="left" w:pos="4462"/>
        </w:tabs>
        <w:spacing w:before="0" w:beforeAutospacing="0" w:after="0" w:afterAutospacing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В контексте веб-приложения для сайт-галереи, диаграммы деятельности разработаны для моделирования ключевых бизнеспроцессов и пользовательских сценариев. Примерами таких процессов являются:</w:t>
      </w:r>
    </w:p>
    <w:p w:rsidR="0040462B" w:rsidRPr="00105763" w:rsidRDefault="005A19BC" w:rsidP="00105763">
      <w:pPr>
        <w:pStyle w:val="a5"/>
        <w:numPr>
          <w:ilvl w:val="0"/>
          <w:numId w:val="1"/>
        </w:numPr>
        <w:tabs>
          <w:tab w:val="left" w:pos="4462"/>
        </w:tabs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 xml:space="preserve">Просмотр галереи и коллекции: </w:t>
      </w:r>
      <w:r w:rsidR="0040462B" w:rsidRPr="00105763">
        <w:rPr>
          <w:rFonts w:ascii="Times New Roman" w:hAnsi="Times New Roman" w:cs="Times New Roman"/>
          <w:sz w:val="28"/>
          <w:szCs w:val="28"/>
        </w:rPr>
        <w:t xml:space="preserve">Описывает последовательность действий посетителя и системы для использования фильтров для коллекции и работ, продемонстрирует использование операции над работами (детальный просмотр с помощью луп, сравняет в формате </w:t>
      </w:r>
      <w:r w:rsidR="0040462B" w:rsidRPr="00105763">
        <w:rPr>
          <w:rFonts w:ascii="Times New Roman" w:hAnsi="Times New Roman" w:cs="Times New Roman"/>
          <w:sz w:val="28"/>
          <w:szCs w:val="28"/>
          <w:lang w:val="en-US"/>
        </w:rPr>
        <w:t>side</w:t>
      </w:r>
      <w:r w:rsidR="0040462B" w:rsidRPr="00105763">
        <w:rPr>
          <w:rFonts w:ascii="Times New Roman" w:hAnsi="Times New Roman" w:cs="Times New Roman"/>
          <w:sz w:val="28"/>
          <w:szCs w:val="28"/>
        </w:rPr>
        <w:t>-</w:t>
      </w:r>
      <w:r w:rsidR="0040462B" w:rsidRPr="00105763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40462B" w:rsidRPr="00105763">
        <w:rPr>
          <w:rFonts w:ascii="Times New Roman" w:hAnsi="Times New Roman" w:cs="Times New Roman"/>
          <w:sz w:val="28"/>
          <w:szCs w:val="28"/>
        </w:rPr>
        <w:t>-</w:t>
      </w:r>
      <w:r w:rsidR="0040462B" w:rsidRPr="00105763">
        <w:rPr>
          <w:rFonts w:ascii="Times New Roman" w:hAnsi="Times New Roman" w:cs="Times New Roman"/>
          <w:sz w:val="28"/>
          <w:szCs w:val="28"/>
          <w:lang w:val="en-US"/>
        </w:rPr>
        <w:t>side</w:t>
      </w:r>
      <w:r w:rsidR="0040462B" w:rsidRPr="00105763">
        <w:rPr>
          <w:rFonts w:ascii="Times New Roman" w:hAnsi="Times New Roman" w:cs="Times New Roman"/>
          <w:sz w:val="28"/>
          <w:szCs w:val="28"/>
        </w:rPr>
        <w:t>)</w:t>
      </w:r>
    </w:p>
    <w:p w:rsidR="00752783" w:rsidRPr="00105763" w:rsidRDefault="00105763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BF8FCD" wp14:editId="5DFC9B90">
            <wp:extent cx="4858428" cy="8468907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84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783" w:rsidRPr="00105763" w:rsidRDefault="00752783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40462B" w:rsidRPr="00105763" w:rsidRDefault="0040462B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000F2D" w:rsidRPr="00105763" w:rsidRDefault="0040462B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lastRenderedPageBreak/>
        <w:t>Рис. 2. Диаграмма деятельности для "</w:t>
      </w:r>
      <w:r w:rsidR="00F86527" w:rsidRPr="00105763">
        <w:rPr>
          <w:rFonts w:ascii="Times New Roman" w:hAnsi="Times New Roman" w:cs="Times New Roman"/>
          <w:sz w:val="28"/>
          <w:szCs w:val="28"/>
        </w:rPr>
        <w:t xml:space="preserve"> </w:t>
      </w:r>
      <w:r w:rsidR="00F86527" w:rsidRPr="00105763">
        <w:rPr>
          <w:rFonts w:ascii="Times New Roman" w:hAnsi="Times New Roman" w:cs="Times New Roman"/>
          <w:sz w:val="28"/>
          <w:szCs w:val="28"/>
        </w:rPr>
        <w:t>Просмотр галереи и коллекции</w:t>
      </w:r>
      <w:r w:rsidR="00F86527" w:rsidRPr="00105763">
        <w:rPr>
          <w:rFonts w:ascii="Times New Roman" w:hAnsi="Times New Roman" w:cs="Times New Roman"/>
          <w:sz w:val="28"/>
          <w:szCs w:val="28"/>
        </w:rPr>
        <w:t xml:space="preserve"> </w:t>
      </w:r>
      <w:r w:rsidRPr="00105763">
        <w:rPr>
          <w:rFonts w:ascii="Times New Roman" w:hAnsi="Times New Roman" w:cs="Times New Roman"/>
          <w:sz w:val="28"/>
          <w:szCs w:val="28"/>
        </w:rPr>
        <w:t>"</w:t>
      </w:r>
    </w:p>
    <w:p w:rsidR="00000F2D" w:rsidRPr="00105763" w:rsidRDefault="00000F2D" w:rsidP="00105763">
      <w:pPr>
        <w:pStyle w:val="a5"/>
        <w:numPr>
          <w:ilvl w:val="0"/>
          <w:numId w:val="2"/>
        </w:num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Процесс авторизации администратора: Моделирует шаги, выполняемые администраторам и системой при входе в приложение, включая ввод учетных данных, их проверку и предоставление доступа к операциям над работами или выдачу сообщения об ошибке.</w:t>
      </w:r>
    </w:p>
    <w:p w:rsidR="00752783" w:rsidRPr="00105763" w:rsidRDefault="00105763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279622</wp:posOffset>
            </wp:positionV>
            <wp:extent cx="4596654" cy="5448177"/>
            <wp:effectExtent l="0" t="0" r="0" b="63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654" cy="5448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F2D" w:rsidRPr="00105763">
        <w:rPr>
          <w:rFonts w:ascii="Times New Roman" w:hAnsi="Times New Roman" w:cs="Times New Roman"/>
          <w:sz w:val="28"/>
          <w:szCs w:val="28"/>
        </w:rPr>
        <w:t xml:space="preserve"> Рис. 3</w:t>
      </w:r>
      <w:r w:rsidR="00C01A3C" w:rsidRPr="00105763">
        <w:rPr>
          <w:rFonts w:ascii="Times New Roman" w:hAnsi="Times New Roman" w:cs="Times New Roman"/>
          <w:sz w:val="28"/>
          <w:szCs w:val="28"/>
        </w:rPr>
        <w:t>. Диаграмма деятельности для “</w:t>
      </w:r>
      <w:r w:rsidR="00000F2D" w:rsidRPr="00105763">
        <w:rPr>
          <w:rFonts w:ascii="Times New Roman" w:hAnsi="Times New Roman" w:cs="Times New Roman"/>
          <w:sz w:val="28"/>
          <w:szCs w:val="28"/>
        </w:rPr>
        <w:t>Процесс авторизации пользователя</w:t>
      </w:r>
      <w:r w:rsidR="00C01A3C" w:rsidRPr="00105763">
        <w:rPr>
          <w:rFonts w:ascii="Times New Roman" w:hAnsi="Times New Roman" w:cs="Times New Roman"/>
          <w:sz w:val="28"/>
          <w:szCs w:val="28"/>
        </w:rPr>
        <w:t>”</w:t>
      </w:r>
    </w:p>
    <w:p w:rsidR="00752783" w:rsidRPr="00105763" w:rsidRDefault="00DE2DAA" w:rsidP="00105763">
      <w:pPr>
        <w:pStyle w:val="a5"/>
        <w:numPr>
          <w:ilvl w:val="0"/>
          <w:numId w:val="2"/>
        </w:numPr>
        <w:tabs>
          <w:tab w:val="left" w:pos="4462"/>
        </w:tabs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Процесс обратной связи</w:t>
      </w:r>
      <w:r w:rsidR="00000F2D" w:rsidRPr="00105763">
        <w:rPr>
          <w:rFonts w:ascii="Times New Roman" w:hAnsi="Times New Roman" w:cs="Times New Roman"/>
          <w:sz w:val="28"/>
          <w:szCs w:val="28"/>
        </w:rPr>
        <w:t xml:space="preserve">: Описывает последовательность действий, </w:t>
      </w:r>
      <w:r w:rsidRPr="00105763">
        <w:rPr>
          <w:rFonts w:ascii="Times New Roman" w:hAnsi="Times New Roman" w:cs="Times New Roman"/>
          <w:sz w:val="28"/>
          <w:szCs w:val="28"/>
        </w:rPr>
        <w:t>в обработке отправленных посетителям писем, включая заполнения форты обратной связи, валидации заполненных полей, их классификации до внесения в базу данных.</w:t>
      </w:r>
    </w:p>
    <w:p w:rsidR="00431CDA" w:rsidRPr="00105763" w:rsidRDefault="00431CDA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C7132A" w:rsidRPr="00105763" w:rsidRDefault="00C7132A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C7132A" w:rsidRPr="00105763" w:rsidRDefault="00C7132A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C7132A" w:rsidRPr="00105763" w:rsidRDefault="00C7132A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C7132A" w:rsidRPr="00105763" w:rsidRDefault="00C7132A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C7132A" w:rsidRPr="00105763" w:rsidRDefault="00C7132A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3C18F51" wp14:editId="43A3FDD4">
            <wp:simplePos x="0" y="0"/>
            <wp:positionH relativeFrom="page">
              <wp:posOffset>2439398</wp:posOffset>
            </wp:positionH>
            <wp:positionV relativeFrom="paragraph">
              <wp:posOffset>-453</wp:posOffset>
            </wp:positionV>
            <wp:extent cx="3315335" cy="6204585"/>
            <wp:effectExtent l="0" t="0" r="0" b="571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335" cy="620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7132A" w:rsidRPr="00105763" w:rsidRDefault="00C7132A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Рис. 4</w:t>
      </w:r>
      <w:r w:rsidRPr="00105763">
        <w:rPr>
          <w:rFonts w:ascii="Times New Roman" w:hAnsi="Times New Roman" w:cs="Times New Roman"/>
          <w:sz w:val="28"/>
          <w:szCs w:val="28"/>
        </w:rPr>
        <w:t>. Диаграмма деятельности для " Процесс обратной связи"</w:t>
      </w:r>
    </w:p>
    <w:p w:rsidR="00480A09" w:rsidRPr="00105763" w:rsidRDefault="00480A09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752783" w:rsidRPr="00105763" w:rsidRDefault="00480A09" w:rsidP="00105763">
      <w:pPr>
        <w:pStyle w:val="a5"/>
        <w:numPr>
          <w:ilvl w:val="0"/>
          <w:numId w:val="2"/>
        </w:numPr>
        <w:tabs>
          <w:tab w:val="left" w:pos="4462"/>
        </w:tabs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Процесс</w:t>
      </w:r>
      <w:r w:rsidRPr="00105763">
        <w:rPr>
          <w:rFonts w:ascii="Times New Roman" w:hAnsi="Times New Roman" w:cs="Times New Roman"/>
          <w:sz w:val="28"/>
          <w:szCs w:val="28"/>
        </w:rPr>
        <w:t xml:space="preserve"> привлечение посетителей к музею</w:t>
      </w:r>
      <w:r w:rsidRPr="00105763">
        <w:rPr>
          <w:rFonts w:ascii="Times New Roman" w:hAnsi="Times New Roman" w:cs="Times New Roman"/>
          <w:sz w:val="28"/>
          <w:szCs w:val="28"/>
        </w:rPr>
        <w:t xml:space="preserve">: </w:t>
      </w:r>
      <w:r w:rsidRPr="00105763">
        <w:rPr>
          <w:rFonts w:ascii="Times New Roman" w:hAnsi="Times New Roman" w:cs="Times New Roman"/>
          <w:sz w:val="28"/>
          <w:szCs w:val="28"/>
        </w:rPr>
        <w:t>Описывает процесс привлечение внимания посетителей путем демонстрации соответствующих работ, включая 3</w:t>
      </w:r>
      <w:r w:rsidRPr="0010576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05763">
        <w:rPr>
          <w:rFonts w:ascii="Times New Roman" w:hAnsi="Times New Roman" w:cs="Times New Roman"/>
          <w:sz w:val="28"/>
          <w:szCs w:val="28"/>
        </w:rPr>
        <w:t xml:space="preserve"> тур по музею.</w:t>
      </w:r>
    </w:p>
    <w:p w:rsidR="00480A09" w:rsidRPr="00105763" w:rsidRDefault="00480A09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3C528CC3" wp14:editId="45EEEDC8">
            <wp:simplePos x="0" y="0"/>
            <wp:positionH relativeFrom="page">
              <wp:posOffset>1808809</wp:posOffset>
            </wp:positionH>
            <wp:positionV relativeFrom="paragraph">
              <wp:posOffset>-404</wp:posOffset>
            </wp:positionV>
            <wp:extent cx="3679825" cy="6734175"/>
            <wp:effectExtent l="0" t="0" r="0" b="952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80A09" w:rsidRPr="00105763" w:rsidRDefault="00480A09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Рис. 5</w:t>
      </w:r>
      <w:r w:rsidRPr="00105763">
        <w:rPr>
          <w:rFonts w:ascii="Times New Roman" w:hAnsi="Times New Roman" w:cs="Times New Roman"/>
          <w:sz w:val="28"/>
          <w:szCs w:val="28"/>
        </w:rPr>
        <w:t>. Диаграмма деятельности для "</w:t>
      </w:r>
      <w:r w:rsidRPr="00105763">
        <w:rPr>
          <w:rFonts w:ascii="Times New Roman" w:hAnsi="Times New Roman" w:cs="Times New Roman"/>
          <w:sz w:val="28"/>
          <w:szCs w:val="28"/>
        </w:rPr>
        <w:t xml:space="preserve"> </w:t>
      </w:r>
      <w:r w:rsidRPr="00105763">
        <w:rPr>
          <w:rFonts w:ascii="Times New Roman" w:hAnsi="Times New Roman" w:cs="Times New Roman"/>
          <w:sz w:val="28"/>
          <w:szCs w:val="28"/>
        </w:rPr>
        <w:t>Процесс привлечение посетителей к музею</w:t>
      </w:r>
      <w:r w:rsidRPr="00105763">
        <w:rPr>
          <w:rFonts w:ascii="Times New Roman" w:hAnsi="Times New Roman" w:cs="Times New Roman"/>
          <w:sz w:val="28"/>
          <w:szCs w:val="28"/>
        </w:rPr>
        <w:t xml:space="preserve"> </w:t>
      </w:r>
      <w:r w:rsidRPr="00105763">
        <w:rPr>
          <w:rFonts w:ascii="Times New Roman" w:hAnsi="Times New Roman" w:cs="Times New Roman"/>
          <w:sz w:val="28"/>
          <w:szCs w:val="28"/>
        </w:rPr>
        <w:t>"</w:t>
      </w:r>
    </w:p>
    <w:p w:rsidR="00AD3D0B" w:rsidRPr="00105763" w:rsidRDefault="00480A09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 xml:space="preserve">2.4. Диаграмма классов Диаграмма классов представляет собой статическую структурную модель системы. Она определяет типы объектов (классы), их атрибуты (данные), методы (операции) и различные виды отношений между классами (ассоциация, агрегация, композиция, наследование, зависимость). Диаграмма классов является одним из ключевых </w:t>
      </w:r>
      <w:r w:rsidRPr="00105763">
        <w:rPr>
          <w:rFonts w:ascii="Times New Roman" w:hAnsi="Times New Roman" w:cs="Times New Roman"/>
          <w:sz w:val="28"/>
          <w:szCs w:val="28"/>
        </w:rPr>
        <w:lastRenderedPageBreak/>
        <w:t xml:space="preserve">инструментов объектно-ориентированного анализа и проектирования, служащим основой для дальнейшей реализации </w:t>
      </w:r>
      <w:r w:rsidR="001B32F5" w:rsidRPr="0010576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1156335</wp:posOffset>
            </wp:positionV>
            <wp:extent cx="5940425" cy="3169285"/>
            <wp:effectExtent l="0" t="0" r="3175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5763">
        <w:rPr>
          <w:rFonts w:ascii="Times New Roman" w:hAnsi="Times New Roman" w:cs="Times New Roman"/>
          <w:sz w:val="28"/>
          <w:szCs w:val="28"/>
        </w:rPr>
        <w:t>программного кода и проектирования структуры базы данных.</w:t>
      </w:r>
    </w:p>
    <w:p w:rsidR="001B32F5" w:rsidRPr="00105763" w:rsidRDefault="001B32F5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D3D0B" w:rsidRPr="00105763" w:rsidRDefault="00AD3D0B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Рис. 6. Диаграмма классов</w:t>
      </w:r>
    </w:p>
    <w:p w:rsidR="0046203E" w:rsidRPr="00105763" w:rsidRDefault="0046203E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Диаграмма включает следующие ключевые классы:</w:t>
      </w:r>
    </w:p>
    <w:p w:rsidR="0046203E" w:rsidRPr="00105763" w:rsidRDefault="0046203E" w:rsidP="00105763">
      <w:pPr>
        <w:pStyle w:val="a5"/>
        <w:numPr>
          <w:ilvl w:val="0"/>
          <w:numId w:val="2"/>
        </w:num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bCs/>
          <w:sz w:val="28"/>
          <w:szCs w:val="28"/>
        </w:rPr>
        <w:t>Пользователь (User)</w:t>
      </w:r>
      <w:r w:rsidRPr="00105763">
        <w:rPr>
          <w:rFonts w:ascii="Times New Roman" w:hAnsi="Times New Roman" w:cs="Times New Roman"/>
          <w:sz w:val="28"/>
          <w:szCs w:val="28"/>
        </w:rPr>
        <w:t>: Базовый класс для всех акторов (UserId, Логин, ХэшПароля, Email, RoleId).</w:t>
      </w:r>
    </w:p>
    <w:p w:rsidR="0046203E" w:rsidRPr="00105763" w:rsidRDefault="0046203E" w:rsidP="00105763">
      <w:pPr>
        <w:pStyle w:val="a5"/>
        <w:numPr>
          <w:ilvl w:val="0"/>
          <w:numId w:val="2"/>
        </w:num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bCs/>
          <w:sz w:val="28"/>
          <w:szCs w:val="28"/>
        </w:rPr>
        <w:t>Роль (Role)</w:t>
      </w:r>
      <w:r w:rsidRPr="00105763">
        <w:rPr>
          <w:rFonts w:ascii="Times New Roman" w:hAnsi="Times New Roman" w:cs="Times New Roman"/>
          <w:sz w:val="28"/>
          <w:szCs w:val="28"/>
        </w:rPr>
        <w:t>: Определяет уровень доступа (RoleId, Название). Связь "один-ко-многим" с Пользователем.</w:t>
      </w:r>
    </w:p>
    <w:p w:rsidR="0046203E" w:rsidRPr="00105763" w:rsidRDefault="0046203E" w:rsidP="00105763">
      <w:pPr>
        <w:pStyle w:val="a5"/>
        <w:numPr>
          <w:ilvl w:val="0"/>
          <w:numId w:val="2"/>
        </w:num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bCs/>
          <w:sz w:val="28"/>
          <w:szCs w:val="28"/>
        </w:rPr>
        <w:t>Администратор (Administrator)</w:t>
      </w:r>
      <w:r w:rsidRPr="00105763">
        <w:rPr>
          <w:rFonts w:ascii="Times New Roman" w:hAnsi="Times New Roman" w:cs="Times New Roman"/>
          <w:sz w:val="28"/>
          <w:szCs w:val="28"/>
        </w:rPr>
        <w:t>: Наследует от Пользователя. Добавляет УровеньДоступа, ДатаНазначения.</w:t>
      </w:r>
    </w:p>
    <w:p w:rsidR="0046203E" w:rsidRPr="00105763" w:rsidRDefault="0046203E" w:rsidP="00105763">
      <w:pPr>
        <w:pStyle w:val="a5"/>
        <w:numPr>
          <w:ilvl w:val="0"/>
          <w:numId w:val="2"/>
        </w:num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bCs/>
          <w:sz w:val="28"/>
          <w:szCs w:val="28"/>
        </w:rPr>
        <w:t>Работа (Artwork)</w:t>
      </w:r>
      <w:r w:rsidRPr="00105763">
        <w:rPr>
          <w:rFonts w:ascii="Times New Roman" w:hAnsi="Times New Roman" w:cs="Times New Roman"/>
          <w:sz w:val="28"/>
          <w:szCs w:val="28"/>
        </w:rPr>
        <w:t>: Художественное произведение (ArtworkId, Название, Описание, ГодСоздания, Техника, Жанр, Тематика, Период, СтатусПубликации, ДатаДобавления).</w:t>
      </w:r>
    </w:p>
    <w:p w:rsidR="0046203E" w:rsidRPr="00105763" w:rsidRDefault="0046203E" w:rsidP="00105763">
      <w:pPr>
        <w:pStyle w:val="a5"/>
        <w:numPr>
          <w:ilvl w:val="0"/>
          <w:numId w:val="2"/>
        </w:num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bCs/>
          <w:sz w:val="28"/>
          <w:szCs w:val="28"/>
        </w:rPr>
        <w:t>МедиаФайл (MediaFile)</w:t>
      </w:r>
      <w:r w:rsidRPr="00105763">
        <w:rPr>
          <w:rFonts w:ascii="Times New Roman" w:hAnsi="Times New Roman" w:cs="Times New Roman"/>
          <w:sz w:val="28"/>
          <w:szCs w:val="28"/>
        </w:rPr>
        <w:t>: Файл произведения (MediaId, ArtworkId, ТипФайла, URL, Разрешение, Размер, Формат, ПорядокОтображения).</w:t>
      </w:r>
    </w:p>
    <w:p w:rsidR="0046203E" w:rsidRPr="00105763" w:rsidRDefault="0046203E" w:rsidP="00105763">
      <w:pPr>
        <w:pStyle w:val="a5"/>
        <w:numPr>
          <w:ilvl w:val="0"/>
          <w:numId w:val="2"/>
        </w:num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bCs/>
          <w:sz w:val="28"/>
          <w:szCs w:val="28"/>
        </w:rPr>
        <w:t>Категория (Category)</w:t>
      </w:r>
      <w:r w:rsidRPr="00105763">
        <w:rPr>
          <w:rFonts w:ascii="Times New Roman" w:hAnsi="Times New Roman" w:cs="Times New Roman"/>
          <w:sz w:val="28"/>
          <w:szCs w:val="28"/>
        </w:rPr>
        <w:t>: Категория для фильтрации (CategoryId, Название, Тип, Описание).</w:t>
      </w:r>
    </w:p>
    <w:p w:rsidR="0046203E" w:rsidRPr="00105763" w:rsidRDefault="0046203E" w:rsidP="00C60BB7">
      <w:pPr>
        <w:pStyle w:val="a5"/>
        <w:numPr>
          <w:ilvl w:val="0"/>
          <w:numId w:val="2"/>
        </w:num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bCs/>
          <w:sz w:val="28"/>
          <w:szCs w:val="28"/>
        </w:rPr>
        <w:lastRenderedPageBreak/>
        <w:t>Событие (Event)</w:t>
      </w:r>
      <w:r w:rsidRPr="00105763">
        <w:rPr>
          <w:rFonts w:ascii="Times New Roman" w:hAnsi="Times New Roman" w:cs="Times New Roman"/>
          <w:sz w:val="28"/>
          <w:szCs w:val="28"/>
        </w:rPr>
        <w:t>: Событие (EventId, Название, Описание, ТипСобытия, ДатаНачала, ДатаОкончания, Местоположение, Статус).</w:t>
      </w:r>
    </w:p>
    <w:p w:rsidR="0046203E" w:rsidRPr="00105763" w:rsidRDefault="0046203E" w:rsidP="00C60BB7">
      <w:pPr>
        <w:pStyle w:val="a5"/>
        <w:numPr>
          <w:ilvl w:val="0"/>
          <w:numId w:val="2"/>
        </w:num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bCs/>
          <w:sz w:val="28"/>
          <w:szCs w:val="28"/>
        </w:rPr>
        <w:t>Новость (News)</w:t>
      </w:r>
      <w:r w:rsidRPr="00105763">
        <w:rPr>
          <w:rFonts w:ascii="Times New Roman" w:hAnsi="Times New Roman" w:cs="Times New Roman"/>
          <w:sz w:val="28"/>
          <w:szCs w:val="28"/>
        </w:rPr>
        <w:t>: Новость сайта (NewsId, Заголовок, Содержание, ДатаПубликации, АвторId, Статус).</w:t>
      </w:r>
    </w:p>
    <w:p w:rsidR="0046203E" w:rsidRPr="00105763" w:rsidRDefault="0046203E" w:rsidP="00C60BB7">
      <w:pPr>
        <w:pStyle w:val="a5"/>
        <w:numPr>
          <w:ilvl w:val="0"/>
          <w:numId w:val="2"/>
        </w:num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bCs/>
          <w:sz w:val="28"/>
          <w:szCs w:val="28"/>
        </w:rPr>
        <w:t>МузейныйПроект (MuseumProject)</w:t>
      </w:r>
      <w:r w:rsidRPr="00105763">
        <w:rPr>
          <w:rFonts w:ascii="Times New Roman" w:hAnsi="Times New Roman" w:cs="Times New Roman"/>
          <w:sz w:val="28"/>
          <w:szCs w:val="28"/>
        </w:rPr>
        <w:t>: Проект музея (ProjectId, Название, Описание, Статус, ДатаОбновления).</w:t>
      </w:r>
    </w:p>
    <w:p w:rsidR="0046203E" w:rsidRPr="00105763" w:rsidRDefault="0046203E" w:rsidP="00C60BB7">
      <w:pPr>
        <w:pStyle w:val="a5"/>
        <w:numPr>
          <w:ilvl w:val="0"/>
          <w:numId w:val="2"/>
        </w:num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bCs/>
          <w:sz w:val="28"/>
          <w:szCs w:val="28"/>
        </w:rPr>
        <w:t>РаботаКатегория (ArtworkCategory)</w:t>
      </w:r>
      <w:r w:rsidRPr="00105763">
        <w:rPr>
          <w:rFonts w:ascii="Times New Roman" w:hAnsi="Times New Roman" w:cs="Times New Roman"/>
          <w:sz w:val="28"/>
          <w:szCs w:val="28"/>
        </w:rPr>
        <w:t>: Моделирует связь "многие-ко-многим" между работами и категориями (ArtworkCategoryId, ArtworkId, CategoryId).</w:t>
      </w:r>
    </w:p>
    <w:p w:rsidR="0046203E" w:rsidRPr="00105763" w:rsidRDefault="0046203E" w:rsidP="00C60BB7">
      <w:pPr>
        <w:pStyle w:val="a5"/>
        <w:numPr>
          <w:ilvl w:val="0"/>
          <w:numId w:val="2"/>
        </w:num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bCs/>
          <w:sz w:val="28"/>
          <w:szCs w:val="28"/>
        </w:rPr>
        <w:t>РаботаСобытие (ArtworkEvent)</w:t>
      </w:r>
      <w:r w:rsidRPr="00105763">
        <w:rPr>
          <w:rFonts w:ascii="Times New Roman" w:hAnsi="Times New Roman" w:cs="Times New Roman"/>
          <w:sz w:val="28"/>
          <w:szCs w:val="28"/>
        </w:rPr>
        <w:t>: Моделирует связь "многие-ко-многим" между работами и событиями (ArtworkEventId, ArtworkId, EventId, ПорядокВЭкспозиции).</w:t>
      </w:r>
    </w:p>
    <w:p w:rsidR="0046203E" w:rsidRPr="00C60BB7" w:rsidRDefault="0046203E" w:rsidP="00C60BB7">
      <w:pPr>
        <w:pStyle w:val="a5"/>
        <w:numPr>
          <w:ilvl w:val="0"/>
          <w:numId w:val="2"/>
        </w:num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0BB7">
        <w:rPr>
          <w:rFonts w:ascii="Times New Roman" w:hAnsi="Times New Roman" w:cs="Times New Roman"/>
          <w:sz w:val="28"/>
          <w:szCs w:val="28"/>
        </w:rPr>
        <w:t>Взаимосвязи между классами (обозначенные линиями) показывают, как сущности связаны в рамках предметной области:</w:t>
      </w:r>
    </w:p>
    <w:p w:rsidR="0046203E" w:rsidRPr="00105763" w:rsidRDefault="0046203E" w:rsidP="00C60BB7">
      <w:pPr>
        <w:numPr>
          <w:ilvl w:val="0"/>
          <w:numId w:val="2"/>
        </w:num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Пользователь имеет одну Роль</w:t>
      </w:r>
    </w:p>
    <w:p w:rsidR="0046203E" w:rsidRPr="00105763" w:rsidRDefault="0046203E" w:rsidP="00C60BB7">
      <w:pPr>
        <w:numPr>
          <w:ilvl w:val="0"/>
          <w:numId w:val="2"/>
        </w:num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Администратор наследует от Пользователя</w:t>
      </w:r>
    </w:p>
    <w:p w:rsidR="0046203E" w:rsidRPr="00105763" w:rsidRDefault="0046203E" w:rsidP="00C60BB7">
      <w:pPr>
        <w:numPr>
          <w:ilvl w:val="0"/>
          <w:numId w:val="2"/>
        </w:num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Работа содержит несколько МедиаФайлов</w:t>
      </w:r>
    </w:p>
    <w:p w:rsidR="0046203E" w:rsidRPr="00105763" w:rsidRDefault="0046203E" w:rsidP="00C60BB7">
      <w:pPr>
        <w:numPr>
          <w:ilvl w:val="0"/>
          <w:numId w:val="2"/>
        </w:num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Работа связана с несколькими Категориями через РаботаКатегория</w:t>
      </w:r>
    </w:p>
    <w:p w:rsidR="0046203E" w:rsidRPr="00105763" w:rsidRDefault="0046203E" w:rsidP="00C60BB7">
      <w:pPr>
        <w:numPr>
          <w:ilvl w:val="0"/>
          <w:numId w:val="2"/>
        </w:num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Работа связана с несколькими Событиями через РаботаСобытие</w:t>
      </w:r>
    </w:p>
    <w:p w:rsidR="0046203E" w:rsidRPr="00105763" w:rsidRDefault="0046203E" w:rsidP="00C60BB7">
      <w:pPr>
        <w:numPr>
          <w:ilvl w:val="0"/>
          <w:numId w:val="2"/>
        </w:num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Администратор создает несколько Новостей</w:t>
      </w:r>
    </w:p>
    <w:p w:rsidR="0046203E" w:rsidRPr="00105763" w:rsidRDefault="0046203E" w:rsidP="00C60BB7">
      <w:pPr>
        <w:numPr>
          <w:ilvl w:val="0"/>
          <w:numId w:val="2"/>
        </w:num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Администратор управляет несколькими Работами</w:t>
      </w:r>
    </w:p>
    <w:p w:rsidR="0046203E" w:rsidRPr="00105763" w:rsidRDefault="0046203E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Детальное понимание структуры классов и их взаимосвязей, представленное на диаграмме, является основой для проектирования структуры базы данных и определения архитектуры программных модулей.</w:t>
      </w:r>
    </w:p>
    <w:p w:rsidR="00AD3D0B" w:rsidRPr="00105763" w:rsidRDefault="0049021E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Взаимосвязи между классами (обозначенные линиями) показывают, как сущности связаны в рамках предметной области. Детальное понимание структуры классов и их взаимосвязей, представленное на диаграмме, является основой для проектирования структуры базы данных и определения архитектуры программных модулей.</w:t>
      </w:r>
    </w:p>
    <w:p w:rsidR="00F23CAE" w:rsidRPr="00105763" w:rsidRDefault="001B32F5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lastRenderedPageBreak/>
        <w:t xml:space="preserve">2.5. Диаграмма последовательности </w:t>
      </w:r>
    </w:p>
    <w:p w:rsidR="001B32F5" w:rsidRPr="00105763" w:rsidRDefault="001B32F5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Диаграмма последовательности моделирует взаимодействие между объектами или акторами системы во времени для выполнения определенного сценария использования или операции. Она показывает порядок вызова методов и передачи сообщений, иллюстрируя динамическое поведение системы. Диаграммы последовательности полезны для понимания логики выполнения ключевых операций и выявления потенциальных проблем.</w:t>
      </w:r>
    </w:p>
    <w:p w:rsidR="001B32F5" w:rsidRPr="00105763" w:rsidRDefault="00C01A3C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 xml:space="preserve"> </w:t>
      </w:r>
      <w:r w:rsidR="001B32F5" w:rsidRPr="00105763">
        <w:rPr>
          <w:rFonts w:ascii="Times New Roman" w:hAnsi="Times New Roman" w:cs="Times New Roman"/>
          <w:sz w:val="28"/>
          <w:szCs w:val="28"/>
        </w:rPr>
        <w:t>В рамках анализа требований и проектирования будут построены диаграммы последовательности для следующих ключевых сценариев:</w:t>
      </w:r>
    </w:p>
    <w:p w:rsidR="00C01A3C" w:rsidRPr="00105763" w:rsidRDefault="00C01A3C" w:rsidP="00105763">
      <w:pPr>
        <w:pStyle w:val="a5"/>
        <w:numPr>
          <w:ilvl w:val="0"/>
          <w:numId w:val="16"/>
        </w:numPr>
        <w:tabs>
          <w:tab w:val="left" w:pos="4462"/>
        </w:tabs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Сценарий "</w:t>
      </w:r>
      <w:r w:rsidR="00F23CAE" w:rsidRPr="00105763">
        <w:rPr>
          <w:rFonts w:ascii="Times New Roman" w:hAnsi="Times New Roman" w:cs="Times New Roman"/>
          <w:sz w:val="28"/>
          <w:szCs w:val="28"/>
        </w:rPr>
        <w:t xml:space="preserve"> авторизации пользователя </w:t>
      </w:r>
      <w:r w:rsidRPr="00105763">
        <w:rPr>
          <w:rFonts w:ascii="Times New Roman" w:hAnsi="Times New Roman" w:cs="Times New Roman"/>
          <w:sz w:val="28"/>
          <w:szCs w:val="28"/>
        </w:rPr>
        <w:t xml:space="preserve">": Иллюстрирует последовательность сообщений между </w:t>
      </w:r>
      <w:r w:rsidR="00F23CAE" w:rsidRPr="00105763">
        <w:rPr>
          <w:rFonts w:ascii="Times New Roman" w:hAnsi="Times New Roman" w:cs="Times New Roman"/>
          <w:sz w:val="28"/>
          <w:szCs w:val="28"/>
        </w:rPr>
        <w:t>пользователем</w:t>
      </w:r>
      <w:r w:rsidRPr="00105763">
        <w:rPr>
          <w:rFonts w:ascii="Times New Roman" w:hAnsi="Times New Roman" w:cs="Times New Roman"/>
          <w:sz w:val="28"/>
          <w:szCs w:val="28"/>
        </w:rPr>
        <w:t xml:space="preserve">, </w:t>
      </w:r>
      <w:r w:rsidR="00F23CAE" w:rsidRPr="00105763">
        <w:rPr>
          <w:rFonts w:ascii="Times New Roman" w:hAnsi="Times New Roman" w:cs="Times New Roman"/>
          <w:sz w:val="28"/>
          <w:szCs w:val="28"/>
        </w:rPr>
        <w:t>интерфейсом для авторизации(</w:t>
      </w:r>
      <w:r w:rsidR="00F23CAE" w:rsidRPr="00105763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="00F23CAE" w:rsidRPr="00105763">
        <w:rPr>
          <w:rFonts w:ascii="Times New Roman" w:hAnsi="Times New Roman" w:cs="Times New Roman"/>
          <w:sz w:val="28"/>
          <w:szCs w:val="28"/>
        </w:rPr>
        <w:t>)</w:t>
      </w:r>
      <w:r w:rsidRPr="00105763">
        <w:rPr>
          <w:rFonts w:ascii="Times New Roman" w:hAnsi="Times New Roman" w:cs="Times New Roman"/>
          <w:sz w:val="28"/>
          <w:szCs w:val="28"/>
        </w:rPr>
        <w:t>, серверной частью (</w:t>
      </w:r>
      <w:r w:rsidR="00F23CAE" w:rsidRPr="00105763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105763">
        <w:rPr>
          <w:rFonts w:ascii="Times New Roman" w:hAnsi="Times New Roman" w:cs="Times New Roman"/>
          <w:sz w:val="28"/>
          <w:szCs w:val="28"/>
        </w:rPr>
        <w:t>) и базой данных в процессе проверки учетных данных и предоставления доступа.</w:t>
      </w:r>
    </w:p>
    <w:p w:rsidR="00F23CAE" w:rsidRPr="00105763" w:rsidRDefault="00F23CAE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C01A3C" w:rsidRPr="00105763" w:rsidRDefault="00F23CAE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075C389A" wp14:editId="77F41A79">
            <wp:simplePos x="0" y="0"/>
            <wp:positionH relativeFrom="page">
              <wp:align>center</wp:align>
            </wp:positionH>
            <wp:positionV relativeFrom="paragraph">
              <wp:posOffset>326263</wp:posOffset>
            </wp:positionV>
            <wp:extent cx="5940425" cy="5000625"/>
            <wp:effectExtent l="0" t="0" r="3175" b="9525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5763">
        <w:rPr>
          <w:rFonts w:ascii="Times New Roman" w:hAnsi="Times New Roman" w:cs="Times New Roman"/>
          <w:sz w:val="28"/>
          <w:szCs w:val="28"/>
        </w:rPr>
        <w:tab/>
      </w:r>
    </w:p>
    <w:p w:rsidR="00C01A3C" w:rsidRPr="00105763" w:rsidRDefault="00F23CAE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Рис. 7. Диаграмма последовательности для Сценария «</w:t>
      </w:r>
      <w:r w:rsidRPr="00105763">
        <w:rPr>
          <w:rFonts w:ascii="Times New Roman" w:hAnsi="Times New Roman" w:cs="Times New Roman"/>
          <w:sz w:val="28"/>
          <w:szCs w:val="28"/>
        </w:rPr>
        <w:t>авторизации пользователя</w:t>
      </w:r>
      <w:r w:rsidRPr="00105763">
        <w:rPr>
          <w:rFonts w:ascii="Times New Roman" w:hAnsi="Times New Roman" w:cs="Times New Roman"/>
          <w:sz w:val="28"/>
          <w:szCs w:val="28"/>
        </w:rPr>
        <w:t>»</w:t>
      </w:r>
    </w:p>
    <w:p w:rsidR="00C01A3C" w:rsidRPr="00105763" w:rsidRDefault="00F23CAE" w:rsidP="00105763">
      <w:pPr>
        <w:pStyle w:val="a5"/>
        <w:numPr>
          <w:ilvl w:val="0"/>
          <w:numId w:val="16"/>
        </w:num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 xml:space="preserve">Сценарий " </w:t>
      </w:r>
      <w:r w:rsidRPr="00105763">
        <w:rPr>
          <w:rFonts w:ascii="Times New Roman" w:hAnsi="Times New Roman" w:cs="Times New Roman"/>
          <w:sz w:val="28"/>
          <w:szCs w:val="28"/>
        </w:rPr>
        <w:t>обратной связи</w:t>
      </w:r>
      <w:r w:rsidRPr="00105763">
        <w:rPr>
          <w:rFonts w:ascii="Times New Roman" w:hAnsi="Times New Roman" w:cs="Times New Roman"/>
          <w:sz w:val="28"/>
          <w:szCs w:val="28"/>
        </w:rPr>
        <w:t xml:space="preserve">": Иллюстрирует последовательность сообщений между </w:t>
      </w:r>
      <w:r w:rsidRPr="00105763">
        <w:rPr>
          <w:rFonts w:ascii="Times New Roman" w:hAnsi="Times New Roman" w:cs="Times New Roman"/>
          <w:sz w:val="28"/>
          <w:szCs w:val="28"/>
        </w:rPr>
        <w:t>посетителем</w:t>
      </w:r>
      <w:r w:rsidRPr="00105763">
        <w:rPr>
          <w:rFonts w:ascii="Times New Roman" w:hAnsi="Times New Roman" w:cs="Times New Roman"/>
          <w:sz w:val="28"/>
          <w:szCs w:val="28"/>
        </w:rPr>
        <w:t xml:space="preserve">, </w:t>
      </w:r>
      <w:r w:rsidRPr="00105763">
        <w:rPr>
          <w:rFonts w:ascii="Times New Roman" w:hAnsi="Times New Roman" w:cs="Times New Roman"/>
          <w:sz w:val="28"/>
          <w:szCs w:val="28"/>
        </w:rPr>
        <w:t>формой для обратной связи</w:t>
      </w:r>
      <w:r w:rsidRPr="00105763">
        <w:rPr>
          <w:rFonts w:ascii="Times New Roman" w:hAnsi="Times New Roman" w:cs="Times New Roman"/>
          <w:sz w:val="28"/>
          <w:szCs w:val="28"/>
        </w:rPr>
        <w:t>, серверной частью (</w:t>
      </w:r>
      <w:r w:rsidRPr="00105763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105763">
        <w:rPr>
          <w:rFonts w:ascii="Times New Roman" w:hAnsi="Times New Roman" w:cs="Times New Roman"/>
          <w:sz w:val="28"/>
          <w:szCs w:val="28"/>
        </w:rPr>
        <w:t>)</w:t>
      </w:r>
      <w:r w:rsidRPr="00105763">
        <w:rPr>
          <w:rFonts w:ascii="Times New Roman" w:hAnsi="Times New Roman" w:cs="Times New Roman"/>
          <w:sz w:val="28"/>
          <w:szCs w:val="28"/>
        </w:rPr>
        <w:t>, Сервисам почты</w:t>
      </w:r>
      <w:r w:rsidRPr="00105763">
        <w:rPr>
          <w:rFonts w:ascii="Times New Roman" w:hAnsi="Times New Roman" w:cs="Times New Roman"/>
          <w:sz w:val="28"/>
          <w:szCs w:val="28"/>
        </w:rPr>
        <w:t xml:space="preserve"> и базой данных</w:t>
      </w:r>
      <w:r w:rsidR="00D05E9F" w:rsidRPr="00105763">
        <w:rPr>
          <w:rFonts w:ascii="Times New Roman" w:hAnsi="Times New Roman" w:cs="Times New Roman"/>
          <w:sz w:val="28"/>
          <w:szCs w:val="28"/>
        </w:rPr>
        <w:t xml:space="preserve"> </w:t>
      </w:r>
      <w:r w:rsidRPr="00F23CAE">
        <w:rPr>
          <w:rFonts w:ascii="Times New Roman" w:hAnsi="Times New Roman" w:cs="Times New Roman"/>
          <w:sz w:val="28"/>
          <w:szCs w:val="28"/>
        </w:rPr>
        <w:t>в процессе</w:t>
      </w:r>
      <w:r w:rsidR="00D05E9F" w:rsidRPr="00105763">
        <w:rPr>
          <w:rFonts w:ascii="Times New Roman" w:hAnsi="Times New Roman" w:cs="Times New Roman"/>
          <w:sz w:val="28"/>
          <w:szCs w:val="28"/>
        </w:rPr>
        <w:t xml:space="preserve"> вытягивания информации работ</w:t>
      </w:r>
      <w:r w:rsidRPr="00F23CAE">
        <w:rPr>
          <w:rFonts w:ascii="Times New Roman" w:hAnsi="Times New Roman" w:cs="Times New Roman"/>
          <w:sz w:val="28"/>
          <w:szCs w:val="28"/>
        </w:rPr>
        <w:t>.</w:t>
      </w:r>
    </w:p>
    <w:p w:rsidR="00C01A3C" w:rsidRPr="00105763" w:rsidRDefault="00C01A3C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1A3C" w:rsidRPr="00105763" w:rsidRDefault="00C01A3C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1A3C" w:rsidRPr="00105763" w:rsidRDefault="00C01A3C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1A3C" w:rsidRPr="00105763" w:rsidRDefault="00F23CAE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5D6F7299" wp14:editId="178C3A6A">
            <wp:simplePos x="0" y="0"/>
            <wp:positionH relativeFrom="page">
              <wp:posOffset>1619250</wp:posOffset>
            </wp:positionH>
            <wp:positionV relativeFrom="paragraph">
              <wp:posOffset>3810</wp:posOffset>
            </wp:positionV>
            <wp:extent cx="4944745" cy="2571750"/>
            <wp:effectExtent l="0" t="0" r="8255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74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23CAE" w:rsidRPr="00105763" w:rsidRDefault="00F23CAE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Рис. 8. Диаграмма последовательности для Сценария «Обратной связи»</w:t>
      </w:r>
    </w:p>
    <w:p w:rsidR="00C01A3C" w:rsidRPr="00105763" w:rsidRDefault="00F23CAE" w:rsidP="00105763">
      <w:pPr>
        <w:pStyle w:val="a5"/>
        <w:numPr>
          <w:ilvl w:val="0"/>
          <w:numId w:val="16"/>
        </w:num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CAE">
        <w:rPr>
          <w:rFonts w:ascii="Times New Roman" w:hAnsi="Times New Roman" w:cs="Times New Roman"/>
          <w:sz w:val="28"/>
          <w:szCs w:val="28"/>
        </w:rPr>
        <w:t>Сценарий "</w:t>
      </w:r>
      <w:r w:rsidRPr="00105763">
        <w:rPr>
          <w:rFonts w:ascii="Times New Roman" w:hAnsi="Times New Roman" w:cs="Times New Roman"/>
          <w:sz w:val="28"/>
          <w:szCs w:val="28"/>
        </w:rPr>
        <w:t xml:space="preserve"> </w:t>
      </w:r>
      <w:r w:rsidRPr="00105763">
        <w:rPr>
          <w:rFonts w:ascii="Times New Roman" w:hAnsi="Times New Roman" w:cs="Times New Roman"/>
          <w:sz w:val="28"/>
          <w:szCs w:val="28"/>
        </w:rPr>
        <w:t>Просмотр галереи и коллекции</w:t>
      </w:r>
      <w:r w:rsidRPr="00F23CAE">
        <w:rPr>
          <w:rFonts w:ascii="Times New Roman" w:hAnsi="Times New Roman" w:cs="Times New Roman"/>
          <w:sz w:val="28"/>
          <w:szCs w:val="28"/>
        </w:rPr>
        <w:t xml:space="preserve">": Иллюстрирует последовательность сообщений между </w:t>
      </w:r>
      <w:r w:rsidRPr="00105763">
        <w:rPr>
          <w:rFonts w:ascii="Times New Roman" w:hAnsi="Times New Roman" w:cs="Times New Roman"/>
          <w:sz w:val="28"/>
          <w:szCs w:val="28"/>
        </w:rPr>
        <w:t>посетителем</w:t>
      </w:r>
      <w:r w:rsidRPr="00F23CAE">
        <w:rPr>
          <w:rFonts w:ascii="Times New Roman" w:hAnsi="Times New Roman" w:cs="Times New Roman"/>
          <w:sz w:val="28"/>
          <w:szCs w:val="28"/>
        </w:rPr>
        <w:t xml:space="preserve">, </w:t>
      </w:r>
      <w:r w:rsidRPr="00105763">
        <w:rPr>
          <w:rFonts w:ascii="Times New Roman" w:hAnsi="Times New Roman" w:cs="Times New Roman"/>
          <w:sz w:val="28"/>
          <w:szCs w:val="28"/>
        </w:rPr>
        <w:t>интерфейсам коллекции(галереи)</w:t>
      </w:r>
      <w:r w:rsidRPr="00F23CAE">
        <w:rPr>
          <w:rFonts w:ascii="Times New Roman" w:hAnsi="Times New Roman" w:cs="Times New Roman"/>
          <w:sz w:val="28"/>
          <w:szCs w:val="28"/>
        </w:rPr>
        <w:t>, серверной частью (</w:t>
      </w:r>
      <w:r w:rsidRPr="00F23CAE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F23CAE">
        <w:rPr>
          <w:rFonts w:ascii="Times New Roman" w:hAnsi="Times New Roman" w:cs="Times New Roman"/>
          <w:sz w:val="28"/>
          <w:szCs w:val="28"/>
        </w:rPr>
        <w:t>)</w:t>
      </w:r>
      <w:r w:rsidRPr="00105763">
        <w:rPr>
          <w:rFonts w:ascii="Times New Roman" w:hAnsi="Times New Roman" w:cs="Times New Roman"/>
          <w:sz w:val="28"/>
          <w:szCs w:val="28"/>
        </w:rPr>
        <w:t xml:space="preserve">, </w:t>
      </w:r>
      <w:r w:rsidR="00D05E9F" w:rsidRPr="00105763">
        <w:rPr>
          <w:rFonts w:ascii="Times New Roman" w:hAnsi="Times New Roman" w:cs="Times New Roman"/>
          <w:sz w:val="28"/>
          <w:szCs w:val="28"/>
        </w:rPr>
        <w:t xml:space="preserve">Хранилищ для изображений </w:t>
      </w:r>
      <w:r w:rsidRPr="00F23CAE">
        <w:rPr>
          <w:rFonts w:ascii="Times New Roman" w:hAnsi="Times New Roman" w:cs="Times New Roman"/>
          <w:sz w:val="28"/>
          <w:szCs w:val="28"/>
        </w:rPr>
        <w:t>и базой данных в процессе</w:t>
      </w:r>
      <w:r w:rsidR="00D05E9F" w:rsidRPr="00105763">
        <w:rPr>
          <w:rFonts w:ascii="Times New Roman" w:hAnsi="Times New Roman" w:cs="Times New Roman"/>
          <w:sz w:val="28"/>
          <w:szCs w:val="28"/>
        </w:rPr>
        <w:t xml:space="preserve"> вытягивания информации работ</w:t>
      </w:r>
      <w:r w:rsidRPr="00F23CAE">
        <w:rPr>
          <w:rFonts w:ascii="Times New Roman" w:hAnsi="Times New Roman" w:cs="Times New Roman"/>
          <w:sz w:val="28"/>
          <w:szCs w:val="28"/>
        </w:rPr>
        <w:t>.</w:t>
      </w:r>
    </w:p>
    <w:p w:rsidR="00D05E9F" w:rsidRPr="00105763" w:rsidRDefault="00D05E9F" w:rsidP="00105763">
      <w:pPr>
        <w:pStyle w:val="a5"/>
        <w:tabs>
          <w:tab w:val="left" w:pos="4462"/>
        </w:tabs>
        <w:spacing w:before="0" w:beforeAutospacing="0" w:after="0" w:afterAutospacing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C01A3C" w:rsidRPr="00105763" w:rsidRDefault="00C01A3C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01A3C" w:rsidRPr="00105763" w:rsidRDefault="00C01A3C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1A3C" w:rsidRPr="00105763" w:rsidRDefault="00C01A3C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0F23879A" wp14:editId="6115D9B0">
            <wp:simplePos x="0" y="0"/>
            <wp:positionH relativeFrom="column">
              <wp:posOffset>-246761</wp:posOffset>
            </wp:positionH>
            <wp:positionV relativeFrom="paragraph">
              <wp:posOffset>459435</wp:posOffset>
            </wp:positionV>
            <wp:extent cx="5940425" cy="4384040"/>
            <wp:effectExtent l="0" t="0" r="3175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5E9F" w:rsidRPr="00105763" w:rsidRDefault="00D05E9F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Ри</w:t>
      </w:r>
      <w:r w:rsidRPr="00105763">
        <w:rPr>
          <w:rFonts w:ascii="Times New Roman" w:hAnsi="Times New Roman" w:cs="Times New Roman"/>
          <w:sz w:val="28"/>
          <w:szCs w:val="28"/>
        </w:rPr>
        <w:t>с. 9</w:t>
      </w:r>
      <w:r w:rsidRPr="00105763">
        <w:rPr>
          <w:rFonts w:ascii="Times New Roman" w:hAnsi="Times New Roman" w:cs="Times New Roman"/>
          <w:sz w:val="28"/>
          <w:szCs w:val="28"/>
        </w:rPr>
        <w:t>. Диаграмма последовательности для Сценария «Просмотр</w:t>
      </w:r>
      <w:r w:rsidRPr="00105763">
        <w:rPr>
          <w:rFonts w:ascii="Times New Roman" w:hAnsi="Times New Roman" w:cs="Times New Roman"/>
          <w:sz w:val="28"/>
          <w:szCs w:val="28"/>
        </w:rPr>
        <w:t>а</w:t>
      </w:r>
      <w:r w:rsidRPr="00105763">
        <w:rPr>
          <w:rFonts w:ascii="Times New Roman" w:hAnsi="Times New Roman" w:cs="Times New Roman"/>
          <w:sz w:val="28"/>
          <w:szCs w:val="28"/>
        </w:rPr>
        <w:t xml:space="preserve"> галереи и коллекции»</w:t>
      </w:r>
    </w:p>
    <w:p w:rsidR="00C01A3C" w:rsidRPr="00105763" w:rsidRDefault="00D05E9F" w:rsidP="00105763">
      <w:pPr>
        <w:pStyle w:val="a5"/>
        <w:numPr>
          <w:ilvl w:val="0"/>
          <w:numId w:val="16"/>
        </w:numPr>
        <w:tabs>
          <w:tab w:val="left" w:pos="4462"/>
        </w:tabs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color w:val="F9FAFB"/>
          <w:sz w:val="28"/>
          <w:szCs w:val="28"/>
        </w:rPr>
        <w:t>музею</w:t>
      </w:r>
      <w:r w:rsidRPr="00105763">
        <w:rPr>
          <w:rFonts w:ascii="Times New Roman" w:hAnsi="Times New Roman" w:cs="Times New Roman"/>
          <w:sz w:val="28"/>
          <w:szCs w:val="28"/>
        </w:rPr>
        <w:t xml:space="preserve"> </w:t>
      </w:r>
      <w:r w:rsidR="00F23CAE" w:rsidRPr="00F23CAE">
        <w:rPr>
          <w:rFonts w:ascii="Times New Roman" w:hAnsi="Times New Roman" w:cs="Times New Roman"/>
          <w:sz w:val="28"/>
          <w:szCs w:val="28"/>
        </w:rPr>
        <w:t>Сценарий "</w:t>
      </w:r>
      <w:r w:rsidRPr="00105763">
        <w:rPr>
          <w:rFonts w:ascii="Times New Roman" w:hAnsi="Times New Roman" w:cs="Times New Roman"/>
          <w:sz w:val="28"/>
          <w:szCs w:val="28"/>
        </w:rPr>
        <w:t xml:space="preserve"> </w:t>
      </w:r>
      <w:r w:rsidRPr="00105763">
        <w:rPr>
          <w:rFonts w:ascii="Times New Roman" w:hAnsi="Times New Roman" w:cs="Times New Roman"/>
          <w:sz w:val="28"/>
          <w:szCs w:val="28"/>
        </w:rPr>
        <w:t>привлечения посетителей к музею</w:t>
      </w:r>
      <w:r w:rsidR="00F23CAE" w:rsidRPr="00F23CAE">
        <w:rPr>
          <w:rFonts w:ascii="Times New Roman" w:hAnsi="Times New Roman" w:cs="Times New Roman"/>
          <w:sz w:val="28"/>
          <w:szCs w:val="28"/>
        </w:rPr>
        <w:t xml:space="preserve">": Иллюстрирует последовательность сообщений между </w:t>
      </w:r>
      <w:r w:rsidRPr="00105763">
        <w:rPr>
          <w:rFonts w:ascii="Times New Roman" w:hAnsi="Times New Roman" w:cs="Times New Roman"/>
          <w:sz w:val="28"/>
          <w:szCs w:val="28"/>
        </w:rPr>
        <w:t>посетителем</w:t>
      </w:r>
      <w:r w:rsidR="00F23CAE" w:rsidRPr="00F23CAE">
        <w:rPr>
          <w:rFonts w:ascii="Times New Roman" w:hAnsi="Times New Roman" w:cs="Times New Roman"/>
          <w:sz w:val="28"/>
          <w:szCs w:val="28"/>
        </w:rPr>
        <w:t xml:space="preserve">, </w:t>
      </w:r>
      <w:r w:rsidRPr="00105763">
        <w:rPr>
          <w:rFonts w:ascii="Times New Roman" w:hAnsi="Times New Roman" w:cs="Times New Roman"/>
          <w:sz w:val="28"/>
          <w:szCs w:val="28"/>
        </w:rPr>
        <w:t>интерфейсам</w:t>
      </w:r>
      <w:r w:rsidRPr="00105763">
        <w:rPr>
          <w:rFonts w:ascii="Times New Roman" w:hAnsi="Times New Roman" w:cs="Times New Roman"/>
          <w:sz w:val="28"/>
          <w:szCs w:val="28"/>
        </w:rPr>
        <w:t xml:space="preserve"> страницы музея</w:t>
      </w:r>
      <w:r w:rsidR="00F23CAE" w:rsidRPr="00F23CAE">
        <w:rPr>
          <w:rFonts w:ascii="Times New Roman" w:hAnsi="Times New Roman" w:cs="Times New Roman"/>
          <w:sz w:val="28"/>
          <w:szCs w:val="28"/>
        </w:rPr>
        <w:t>, серверной частью (</w:t>
      </w:r>
      <w:r w:rsidR="00F23CAE" w:rsidRPr="00F23CAE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F23CAE" w:rsidRPr="00F23CAE">
        <w:rPr>
          <w:rFonts w:ascii="Times New Roman" w:hAnsi="Times New Roman" w:cs="Times New Roman"/>
          <w:sz w:val="28"/>
          <w:szCs w:val="28"/>
        </w:rPr>
        <w:t>)</w:t>
      </w:r>
      <w:r w:rsidRPr="00105763">
        <w:rPr>
          <w:rFonts w:ascii="Times New Roman" w:hAnsi="Times New Roman" w:cs="Times New Roman"/>
          <w:sz w:val="28"/>
          <w:szCs w:val="28"/>
        </w:rPr>
        <w:t>,</w:t>
      </w:r>
      <w:r w:rsidRPr="00105763">
        <w:rPr>
          <w:rFonts w:ascii="Times New Roman" w:hAnsi="Times New Roman" w:cs="Times New Roman"/>
          <w:sz w:val="28"/>
          <w:szCs w:val="28"/>
        </w:rPr>
        <w:t xml:space="preserve"> с</w:t>
      </w:r>
      <w:r w:rsidRPr="00105763">
        <w:rPr>
          <w:rFonts w:ascii="Times New Roman" w:hAnsi="Times New Roman" w:cs="Times New Roman"/>
          <w:sz w:val="28"/>
          <w:szCs w:val="28"/>
        </w:rPr>
        <w:t>ервисам почты</w:t>
      </w:r>
      <w:r w:rsidRPr="00105763">
        <w:rPr>
          <w:rFonts w:ascii="Times New Roman" w:hAnsi="Times New Roman" w:cs="Times New Roman"/>
          <w:sz w:val="28"/>
          <w:szCs w:val="28"/>
        </w:rPr>
        <w:t>, Аналитикой,</w:t>
      </w:r>
      <w:r w:rsidRPr="00105763">
        <w:rPr>
          <w:rFonts w:ascii="Times New Roman" w:hAnsi="Times New Roman" w:cs="Times New Roman"/>
          <w:sz w:val="28"/>
          <w:szCs w:val="28"/>
        </w:rPr>
        <w:t xml:space="preserve"> </w:t>
      </w:r>
      <w:r w:rsidR="00F23CAE" w:rsidRPr="00F23CAE">
        <w:rPr>
          <w:rFonts w:ascii="Times New Roman" w:hAnsi="Times New Roman" w:cs="Times New Roman"/>
          <w:sz w:val="28"/>
          <w:szCs w:val="28"/>
        </w:rPr>
        <w:t>и базой данных в процессе</w:t>
      </w:r>
      <w:r w:rsidRPr="00105763">
        <w:rPr>
          <w:rFonts w:ascii="Times New Roman" w:hAnsi="Times New Roman" w:cs="Times New Roman"/>
          <w:sz w:val="28"/>
          <w:szCs w:val="28"/>
        </w:rPr>
        <w:t xml:space="preserve"> вытягивания информации работ</w:t>
      </w:r>
      <w:r w:rsidR="00F23CAE" w:rsidRPr="00F23CAE">
        <w:rPr>
          <w:rFonts w:ascii="Times New Roman" w:hAnsi="Times New Roman" w:cs="Times New Roman"/>
          <w:sz w:val="28"/>
          <w:szCs w:val="28"/>
        </w:rPr>
        <w:t>.</w:t>
      </w:r>
      <w:r w:rsidRPr="001057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05E9F" w:rsidRPr="00105763" w:rsidRDefault="00D05E9F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77556C9B" wp14:editId="23347564">
            <wp:simplePos x="0" y="0"/>
            <wp:positionH relativeFrom="margin">
              <wp:align>left</wp:align>
            </wp:positionH>
            <wp:positionV relativeFrom="paragraph">
              <wp:posOffset>178</wp:posOffset>
            </wp:positionV>
            <wp:extent cx="5940425" cy="3001010"/>
            <wp:effectExtent l="0" t="0" r="3175" b="889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5E9F" w:rsidRPr="00105763" w:rsidRDefault="00D05E9F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Ри</w:t>
      </w:r>
      <w:r w:rsidR="00A45BB1" w:rsidRPr="00105763">
        <w:rPr>
          <w:rFonts w:ascii="Times New Roman" w:hAnsi="Times New Roman" w:cs="Times New Roman"/>
          <w:sz w:val="28"/>
          <w:szCs w:val="28"/>
        </w:rPr>
        <w:t>с. 10</w:t>
      </w:r>
      <w:r w:rsidRPr="00105763">
        <w:rPr>
          <w:rFonts w:ascii="Times New Roman" w:hAnsi="Times New Roman" w:cs="Times New Roman"/>
          <w:sz w:val="28"/>
          <w:szCs w:val="28"/>
        </w:rPr>
        <w:t>. Диаграмма последовательности для Сценария «</w:t>
      </w:r>
      <w:r w:rsidRPr="00105763">
        <w:rPr>
          <w:rFonts w:ascii="Times New Roman" w:hAnsi="Times New Roman" w:cs="Times New Roman"/>
          <w:sz w:val="28"/>
          <w:szCs w:val="28"/>
        </w:rPr>
        <w:t>П</w:t>
      </w:r>
      <w:r w:rsidRPr="00105763">
        <w:rPr>
          <w:rFonts w:ascii="Times New Roman" w:hAnsi="Times New Roman" w:cs="Times New Roman"/>
          <w:sz w:val="28"/>
          <w:szCs w:val="28"/>
        </w:rPr>
        <w:t>ривлечения посетителей к музею»</w:t>
      </w:r>
    </w:p>
    <w:p w:rsidR="00C01A3C" w:rsidRPr="00105763" w:rsidRDefault="00D05E9F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На диаграммах последовательности используются линии жизни объектов, стрелки сообщений, полосы активации и, при необходимости, точки принятия решений или циклы.</w:t>
      </w:r>
    </w:p>
    <w:p w:rsidR="00C01A3C" w:rsidRPr="00105763" w:rsidRDefault="00D05E9F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2.6. Диаграмма состояний Диаграмма состояний (диаграмма конечного автомата) моделирует динамическое поведение отдельного объекта или системы, описывая последовательность состояний в ответ на события. Она показывает возможные состояния объекта, переходы между ними и события, вызывающие эти переходы. Диаграммы состояний полезны для объектов со сложным жизненным циклом или зависящих от текущего состояния. В контексте веб-приложения, диаграммы состояний применимы для моделирования жизненного цикла ключевых сущностей, таких как:</w:t>
      </w:r>
    </w:p>
    <w:p w:rsidR="00C01A3C" w:rsidRPr="00105763" w:rsidRDefault="00A45BB1" w:rsidP="00105763">
      <w:pPr>
        <w:pStyle w:val="a5"/>
        <w:numPr>
          <w:ilvl w:val="0"/>
          <w:numId w:val="16"/>
        </w:numPr>
        <w:tabs>
          <w:tab w:val="left" w:pos="4462"/>
        </w:tabs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Объект "</w:t>
      </w:r>
      <w:r w:rsidRPr="00105763">
        <w:rPr>
          <w:rFonts w:ascii="Times New Roman" w:hAnsi="Times New Roman" w:cs="Times New Roman"/>
          <w:sz w:val="28"/>
          <w:szCs w:val="28"/>
        </w:rPr>
        <w:t xml:space="preserve">Художественная работа </w:t>
      </w:r>
      <w:r w:rsidRPr="00105763">
        <w:rPr>
          <w:rFonts w:ascii="Times New Roman" w:hAnsi="Times New Roman" w:cs="Times New Roman"/>
          <w:sz w:val="28"/>
          <w:szCs w:val="28"/>
        </w:rPr>
        <w:t xml:space="preserve">": </w:t>
      </w:r>
      <w:r w:rsidRPr="00105763">
        <w:rPr>
          <w:rFonts w:ascii="Times New Roman" w:hAnsi="Times New Roman" w:cs="Times New Roman"/>
          <w:sz w:val="28"/>
          <w:szCs w:val="28"/>
        </w:rPr>
        <w:t xml:space="preserve">Работа </w:t>
      </w:r>
      <w:r w:rsidRPr="00105763">
        <w:rPr>
          <w:rFonts w:ascii="Times New Roman" w:hAnsi="Times New Roman" w:cs="Times New Roman"/>
          <w:sz w:val="28"/>
          <w:szCs w:val="28"/>
        </w:rPr>
        <w:t>может проходить состояния "</w:t>
      </w:r>
      <w:r w:rsidRPr="00105763">
        <w:rPr>
          <w:rFonts w:ascii="Times New Roman" w:hAnsi="Times New Roman" w:cs="Times New Roman"/>
          <w:sz w:val="28"/>
          <w:szCs w:val="28"/>
        </w:rPr>
        <w:t>Черновик</w:t>
      </w:r>
      <w:r w:rsidRPr="00105763">
        <w:rPr>
          <w:rFonts w:ascii="Times New Roman" w:hAnsi="Times New Roman" w:cs="Times New Roman"/>
          <w:sz w:val="28"/>
          <w:szCs w:val="28"/>
        </w:rPr>
        <w:t>", "</w:t>
      </w:r>
      <w:r w:rsidRPr="00105763">
        <w:rPr>
          <w:rFonts w:ascii="Times New Roman" w:hAnsi="Times New Roman" w:cs="Times New Roman"/>
          <w:sz w:val="28"/>
          <w:szCs w:val="28"/>
        </w:rPr>
        <w:t>НаМодернизации</w:t>
      </w:r>
      <w:r w:rsidRPr="00105763">
        <w:rPr>
          <w:rFonts w:ascii="Times New Roman" w:hAnsi="Times New Roman" w:cs="Times New Roman"/>
          <w:sz w:val="28"/>
          <w:szCs w:val="28"/>
        </w:rPr>
        <w:t>", "</w:t>
      </w:r>
      <w:r w:rsidRPr="00105763">
        <w:rPr>
          <w:rFonts w:ascii="Times New Roman" w:hAnsi="Times New Roman" w:cs="Times New Roman"/>
          <w:sz w:val="28"/>
          <w:szCs w:val="28"/>
        </w:rPr>
        <w:t xml:space="preserve">Снято", </w:t>
      </w:r>
      <w:r w:rsidRPr="00105763">
        <w:rPr>
          <w:rFonts w:ascii="Times New Roman" w:hAnsi="Times New Roman" w:cs="Times New Roman"/>
          <w:sz w:val="28"/>
          <w:szCs w:val="28"/>
        </w:rPr>
        <w:t>"</w:t>
      </w:r>
      <w:r w:rsidRPr="00105763">
        <w:rPr>
          <w:rFonts w:ascii="Times New Roman" w:hAnsi="Times New Roman" w:cs="Times New Roman"/>
          <w:sz w:val="28"/>
          <w:szCs w:val="28"/>
        </w:rPr>
        <w:t>архивировано</w:t>
      </w:r>
      <w:r w:rsidRPr="00105763">
        <w:rPr>
          <w:rFonts w:ascii="Times New Roman" w:hAnsi="Times New Roman" w:cs="Times New Roman"/>
          <w:sz w:val="28"/>
          <w:szCs w:val="28"/>
        </w:rPr>
        <w:t xml:space="preserve">". Переходы вызываются действиями </w:t>
      </w:r>
      <w:r w:rsidRPr="00105763">
        <w:rPr>
          <w:rFonts w:ascii="Times New Roman" w:hAnsi="Times New Roman" w:cs="Times New Roman"/>
          <w:sz w:val="28"/>
          <w:szCs w:val="28"/>
        </w:rPr>
        <w:t>администратора</w:t>
      </w:r>
      <w:r w:rsidRPr="00105763">
        <w:rPr>
          <w:rFonts w:ascii="Times New Roman" w:hAnsi="Times New Roman" w:cs="Times New Roman"/>
          <w:sz w:val="28"/>
          <w:szCs w:val="28"/>
        </w:rPr>
        <w:t xml:space="preserve"> (например, "</w:t>
      </w:r>
      <w:r w:rsidRPr="00105763">
        <w:rPr>
          <w:rFonts w:ascii="Times New Roman" w:hAnsi="Times New Roman" w:cs="Times New Roman"/>
          <w:sz w:val="28"/>
          <w:szCs w:val="28"/>
        </w:rPr>
        <w:t>Модернизировать</w:t>
      </w:r>
      <w:r w:rsidRPr="00105763">
        <w:rPr>
          <w:rFonts w:ascii="Times New Roman" w:hAnsi="Times New Roman" w:cs="Times New Roman"/>
          <w:sz w:val="28"/>
          <w:szCs w:val="28"/>
        </w:rPr>
        <w:t>", "</w:t>
      </w:r>
      <w:r w:rsidRPr="00105763">
        <w:rPr>
          <w:rFonts w:ascii="Times New Roman" w:hAnsi="Times New Roman" w:cs="Times New Roman"/>
          <w:sz w:val="28"/>
          <w:szCs w:val="28"/>
        </w:rPr>
        <w:t>архивировать/удалить</w:t>
      </w:r>
      <w:r w:rsidRPr="00105763">
        <w:rPr>
          <w:rFonts w:ascii="Times New Roman" w:hAnsi="Times New Roman" w:cs="Times New Roman"/>
          <w:sz w:val="28"/>
          <w:szCs w:val="28"/>
        </w:rPr>
        <w:t>").</w:t>
      </w:r>
    </w:p>
    <w:p w:rsidR="00A45BB1" w:rsidRPr="00105763" w:rsidRDefault="00A45BB1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6432" behindDoc="0" locked="0" layoutInCell="1" allowOverlap="1" wp14:anchorId="29D1380B" wp14:editId="5A5FD8BC">
            <wp:simplePos x="0" y="0"/>
            <wp:positionH relativeFrom="column">
              <wp:posOffset>-274955</wp:posOffset>
            </wp:positionH>
            <wp:positionV relativeFrom="paragraph">
              <wp:posOffset>273050</wp:posOffset>
            </wp:positionV>
            <wp:extent cx="5940425" cy="5389880"/>
            <wp:effectExtent l="0" t="0" r="3175" b="127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1A3C" w:rsidRPr="00105763" w:rsidRDefault="00A45BB1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Рис. 11. Диаграмма состояний для объекта «Художественная работа»</w:t>
      </w:r>
    </w:p>
    <w:p w:rsidR="00A45BB1" w:rsidRPr="00105763" w:rsidRDefault="00A45BB1" w:rsidP="00105763">
      <w:pPr>
        <w:pStyle w:val="a5"/>
        <w:numPr>
          <w:ilvl w:val="0"/>
          <w:numId w:val="16"/>
        </w:numPr>
        <w:tabs>
          <w:tab w:val="left" w:pos="4462"/>
        </w:tabs>
        <w:spacing w:before="0" w:beforeAutospacing="0" w:after="0" w:afterAutospacing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Объект "</w:t>
      </w:r>
      <w:r w:rsidR="005A215A" w:rsidRPr="00105763">
        <w:rPr>
          <w:rFonts w:ascii="Times New Roman" w:hAnsi="Times New Roman" w:cs="Times New Roman"/>
          <w:sz w:val="28"/>
          <w:szCs w:val="28"/>
        </w:rPr>
        <w:t xml:space="preserve"> Выставка/мероприятие</w:t>
      </w:r>
      <w:r w:rsidRPr="00105763">
        <w:rPr>
          <w:rFonts w:ascii="Times New Roman" w:hAnsi="Times New Roman" w:cs="Times New Roman"/>
          <w:sz w:val="28"/>
          <w:szCs w:val="28"/>
        </w:rPr>
        <w:t xml:space="preserve"> ": Работа может проходить состояния "</w:t>
      </w:r>
      <w:r w:rsidR="005A215A" w:rsidRPr="00105763">
        <w:rPr>
          <w:rFonts w:ascii="Times New Roman" w:hAnsi="Times New Roman" w:cs="Times New Roman"/>
          <w:sz w:val="28"/>
          <w:szCs w:val="28"/>
        </w:rPr>
        <w:t>Планировки</w:t>
      </w:r>
      <w:r w:rsidRPr="00105763">
        <w:rPr>
          <w:rFonts w:ascii="Times New Roman" w:hAnsi="Times New Roman" w:cs="Times New Roman"/>
          <w:sz w:val="28"/>
          <w:szCs w:val="28"/>
        </w:rPr>
        <w:t xml:space="preserve">", </w:t>
      </w:r>
      <w:r w:rsidR="005A215A" w:rsidRPr="00105763">
        <w:rPr>
          <w:rFonts w:ascii="Times New Roman" w:hAnsi="Times New Roman" w:cs="Times New Roman"/>
          <w:sz w:val="28"/>
          <w:szCs w:val="28"/>
        </w:rPr>
        <w:t>"Активный</w:t>
      </w:r>
      <w:r w:rsidRPr="00105763">
        <w:rPr>
          <w:rFonts w:ascii="Times New Roman" w:hAnsi="Times New Roman" w:cs="Times New Roman"/>
          <w:sz w:val="28"/>
          <w:szCs w:val="28"/>
        </w:rPr>
        <w:t>", "</w:t>
      </w:r>
      <w:r w:rsidR="005A215A" w:rsidRPr="00105763">
        <w:rPr>
          <w:rFonts w:ascii="Times New Roman" w:hAnsi="Times New Roman" w:cs="Times New Roman"/>
          <w:sz w:val="28"/>
          <w:szCs w:val="28"/>
        </w:rPr>
        <w:t>Завершен</w:t>
      </w:r>
      <w:r w:rsidRPr="00105763">
        <w:rPr>
          <w:rFonts w:ascii="Times New Roman" w:hAnsi="Times New Roman" w:cs="Times New Roman"/>
          <w:sz w:val="28"/>
          <w:szCs w:val="28"/>
        </w:rPr>
        <w:t>", "архивировано". Переходы вызываются действиями администратора (например, "</w:t>
      </w:r>
      <w:r w:rsidR="005A215A" w:rsidRPr="00105763">
        <w:rPr>
          <w:rFonts w:ascii="Times New Roman" w:hAnsi="Times New Roman" w:cs="Times New Roman"/>
          <w:sz w:val="28"/>
          <w:szCs w:val="28"/>
        </w:rPr>
        <w:t>Планировать</w:t>
      </w:r>
      <w:r w:rsidRPr="00105763">
        <w:rPr>
          <w:rFonts w:ascii="Times New Roman" w:hAnsi="Times New Roman" w:cs="Times New Roman"/>
          <w:sz w:val="28"/>
          <w:szCs w:val="28"/>
        </w:rPr>
        <w:t>", "архивировать/удалить").</w:t>
      </w:r>
      <w:r w:rsidR="005A215A" w:rsidRPr="001057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45BB1" w:rsidRPr="00105763" w:rsidRDefault="00A45BB1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45BB1" w:rsidRPr="00105763" w:rsidRDefault="00A45BB1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45BB1" w:rsidRPr="00105763" w:rsidRDefault="00A45BB1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215A" w:rsidRPr="00105763" w:rsidRDefault="00A45BB1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10576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7B5F14" wp14:editId="25A1FC5E">
            <wp:extent cx="4941949" cy="484844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2932" cy="485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A215A" w:rsidRPr="00105763" w:rsidRDefault="005A215A" w:rsidP="00105763">
      <w:pPr>
        <w:tabs>
          <w:tab w:val="left" w:pos="4462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63">
        <w:rPr>
          <w:rFonts w:ascii="Times New Roman" w:hAnsi="Times New Roman" w:cs="Times New Roman"/>
          <w:sz w:val="28"/>
          <w:szCs w:val="28"/>
        </w:rPr>
        <w:t>Рис. 12</w:t>
      </w:r>
      <w:r w:rsidRPr="00105763">
        <w:rPr>
          <w:rFonts w:ascii="Times New Roman" w:hAnsi="Times New Roman" w:cs="Times New Roman"/>
          <w:sz w:val="28"/>
          <w:szCs w:val="28"/>
        </w:rPr>
        <w:t>. Диаграмма состояний для объекта «Художественная работа»</w:t>
      </w:r>
    </w:p>
    <w:p w:rsidR="005A215A" w:rsidRPr="00105763" w:rsidRDefault="005A215A" w:rsidP="00105763">
      <w:pPr>
        <w:tabs>
          <w:tab w:val="left" w:pos="2327"/>
        </w:tabs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A215A" w:rsidRPr="00105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6F64" w:rsidRDefault="009E6F64" w:rsidP="00752783">
      <w:pPr>
        <w:spacing w:before="0" w:after="0"/>
      </w:pPr>
      <w:r>
        <w:separator/>
      </w:r>
    </w:p>
  </w:endnote>
  <w:endnote w:type="continuationSeparator" w:id="0">
    <w:p w:rsidR="009E6F64" w:rsidRDefault="009E6F64" w:rsidP="0075278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6F64" w:rsidRDefault="009E6F64" w:rsidP="00752783">
      <w:pPr>
        <w:spacing w:before="0" w:after="0"/>
      </w:pPr>
      <w:r>
        <w:separator/>
      </w:r>
    </w:p>
  </w:footnote>
  <w:footnote w:type="continuationSeparator" w:id="0">
    <w:p w:rsidR="009E6F64" w:rsidRDefault="009E6F64" w:rsidP="00752783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5554E"/>
    <w:multiLevelType w:val="hybridMultilevel"/>
    <w:tmpl w:val="691247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875DE"/>
    <w:multiLevelType w:val="multilevel"/>
    <w:tmpl w:val="238A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A23FA"/>
    <w:multiLevelType w:val="multilevel"/>
    <w:tmpl w:val="D614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84F6D"/>
    <w:multiLevelType w:val="hybridMultilevel"/>
    <w:tmpl w:val="89ECC6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C2519"/>
    <w:multiLevelType w:val="hybridMultilevel"/>
    <w:tmpl w:val="A1C455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311494"/>
    <w:multiLevelType w:val="multilevel"/>
    <w:tmpl w:val="457A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53F0F"/>
    <w:multiLevelType w:val="multilevel"/>
    <w:tmpl w:val="BBC0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E1F57"/>
    <w:multiLevelType w:val="multilevel"/>
    <w:tmpl w:val="16AC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21406"/>
    <w:multiLevelType w:val="multilevel"/>
    <w:tmpl w:val="9F6A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A36E8"/>
    <w:multiLevelType w:val="multilevel"/>
    <w:tmpl w:val="2BA6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004B0"/>
    <w:multiLevelType w:val="multilevel"/>
    <w:tmpl w:val="F254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46173"/>
    <w:multiLevelType w:val="multilevel"/>
    <w:tmpl w:val="7BE2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63E78"/>
    <w:multiLevelType w:val="multilevel"/>
    <w:tmpl w:val="7F42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D5017"/>
    <w:multiLevelType w:val="multilevel"/>
    <w:tmpl w:val="8946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07BFF"/>
    <w:multiLevelType w:val="multilevel"/>
    <w:tmpl w:val="7FEA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8A1380"/>
    <w:multiLevelType w:val="hybridMultilevel"/>
    <w:tmpl w:val="80A84728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10"/>
  </w:num>
  <w:num w:numId="4">
    <w:abstractNumId w:val="8"/>
  </w:num>
  <w:num w:numId="5">
    <w:abstractNumId w:val="14"/>
  </w:num>
  <w:num w:numId="6">
    <w:abstractNumId w:val="5"/>
  </w:num>
  <w:num w:numId="7">
    <w:abstractNumId w:val="12"/>
  </w:num>
  <w:num w:numId="8">
    <w:abstractNumId w:val="1"/>
  </w:num>
  <w:num w:numId="9">
    <w:abstractNumId w:val="2"/>
  </w:num>
  <w:num w:numId="10">
    <w:abstractNumId w:val="7"/>
  </w:num>
  <w:num w:numId="11">
    <w:abstractNumId w:val="11"/>
  </w:num>
  <w:num w:numId="12">
    <w:abstractNumId w:val="9"/>
  </w:num>
  <w:num w:numId="13">
    <w:abstractNumId w:val="6"/>
  </w:num>
  <w:num w:numId="14">
    <w:abstractNumId w:val="13"/>
  </w:num>
  <w:num w:numId="15">
    <w:abstractNumId w:val="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75D"/>
    <w:rsid w:val="00000F2D"/>
    <w:rsid w:val="00105763"/>
    <w:rsid w:val="001B32F5"/>
    <w:rsid w:val="00261C7A"/>
    <w:rsid w:val="00307D73"/>
    <w:rsid w:val="0040462B"/>
    <w:rsid w:val="00431CDA"/>
    <w:rsid w:val="00434346"/>
    <w:rsid w:val="0046203E"/>
    <w:rsid w:val="00480A09"/>
    <w:rsid w:val="0049021E"/>
    <w:rsid w:val="00521610"/>
    <w:rsid w:val="00527C86"/>
    <w:rsid w:val="005A19BC"/>
    <w:rsid w:val="005A215A"/>
    <w:rsid w:val="005C06FD"/>
    <w:rsid w:val="00680FAB"/>
    <w:rsid w:val="00752783"/>
    <w:rsid w:val="00811724"/>
    <w:rsid w:val="00845024"/>
    <w:rsid w:val="0091018F"/>
    <w:rsid w:val="009E6F64"/>
    <w:rsid w:val="00A45BB1"/>
    <w:rsid w:val="00A728C6"/>
    <w:rsid w:val="00AD3D0B"/>
    <w:rsid w:val="00B2278A"/>
    <w:rsid w:val="00C01A3C"/>
    <w:rsid w:val="00C543ED"/>
    <w:rsid w:val="00C60BB7"/>
    <w:rsid w:val="00C7132A"/>
    <w:rsid w:val="00D05E9F"/>
    <w:rsid w:val="00DE2DAA"/>
    <w:rsid w:val="00ED775D"/>
    <w:rsid w:val="00F23CAE"/>
    <w:rsid w:val="00F86527"/>
    <w:rsid w:val="00FC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53C87"/>
  <w15:chartTrackingRefBased/>
  <w15:docId w15:val="{975EDD3C-84B9-489C-9A96-A5048F8F3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215A"/>
  </w:style>
  <w:style w:type="paragraph" w:styleId="1">
    <w:name w:val="heading 1"/>
    <w:basedOn w:val="a"/>
    <w:next w:val="a"/>
    <w:link w:val="10"/>
    <w:uiPriority w:val="9"/>
    <w:qFormat/>
    <w:rsid w:val="00ED77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D77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3D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D77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ED7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Subtitle"/>
    <w:basedOn w:val="a"/>
    <w:next w:val="a"/>
    <w:link w:val="a4"/>
    <w:uiPriority w:val="11"/>
    <w:qFormat/>
    <w:rsid w:val="00ED775D"/>
    <w:pPr>
      <w:numPr>
        <w:ilvl w:val="1"/>
      </w:numPr>
      <w:spacing w:after="160"/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ED775D"/>
    <w:rPr>
      <w:rFonts w:eastAsiaTheme="minorEastAsia"/>
      <w:color w:val="5A5A5A" w:themeColor="text1" w:themeTint="A5"/>
      <w:spacing w:val="15"/>
    </w:rPr>
  </w:style>
  <w:style w:type="paragraph" w:styleId="a5">
    <w:name w:val="List Paragraph"/>
    <w:basedOn w:val="a"/>
    <w:uiPriority w:val="34"/>
    <w:qFormat/>
    <w:rsid w:val="00FC37B0"/>
    <w:pPr>
      <w:ind w:left="720"/>
      <w:contextualSpacing/>
    </w:pPr>
  </w:style>
  <w:style w:type="table" w:styleId="a6">
    <w:name w:val="Table Grid"/>
    <w:basedOn w:val="a1"/>
    <w:uiPriority w:val="39"/>
    <w:rsid w:val="0081172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752783"/>
    <w:pPr>
      <w:tabs>
        <w:tab w:val="center" w:pos="4677"/>
        <w:tab w:val="right" w:pos="9355"/>
      </w:tabs>
      <w:spacing w:before="0" w:after="0"/>
    </w:pPr>
  </w:style>
  <w:style w:type="character" w:customStyle="1" w:styleId="a8">
    <w:name w:val="Верхний колонтитул Знак"/>
    <w:basedOn w:val="a0"/>
    <w:link w:val="a7"/>
    <w:uiPriority w:val="99"/>
    <w:rsid w:val="00752783"/>
  </w:style>
  <w:style w:type="paragraph" w:styleId="a9">
    <w:name w:val="footer"/>
    <w:basedOn w:val="a"/>
    <w:link w:val="aa"/>
    <w:uiPriority w:val="99"/>
    <w:unhideWhenUsed/>
    <w:rsid w:val="00752783"/>
    <w:pPr>
      <w:tabs>
        <w:tab w:val="center" w:pos="4677"/>
        <w:tab w:val="right" w:pos="9355"/>
      </w:tabs>
      <w:spacing w:before="0" w:after="0"/>
    </w:pPr>
  </w:style>
  <w:style w:type="character" w:customStyle="1" w:styleId="aa">
    <w:name w:val="Нижний колонтитул Знак"/>
    <w:basedOn w:val="a0"/>
    <w:link w:val="a9"/>
    <w:uiPriority w:val="99"/>
    <w:rsid w:val="00752783"/>
  </w:style>
  <w:style w:type="character" w:customStyle="1" w:styleId="30">
    <w:name w:val="Заголовок 3 Знак"/>
    <w:basedOn w:val="a0"/>
    <w:link w:val="3"/>
    <w:uiPriority w:val="9"/>
    <w:semiHidden/>
    <w:rsid w:val="00AD3D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C01A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1A3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C60BB7"/>
    <w:pPr>
      <w:spacing w:beforeAutospacing="0" w:afterAutospacing="0" w:line="259" w:lineRule="auto"/>
      <w:ind w:firstLine="0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C60BB7"/>
    <w:pPr>
      <w:spacing w:before="0" w:beforeAutospacing="0" w:afterAutospacing="0" w:line="259" w:lineRule="auto"/>
      <w:ind w:left="220" w:firstLine="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60BB7"/>
    <w:pPr>
      <w:spacing w:before="0" w:beforeAutospacing="0" w:afterAutospacing="0" w:line="259" w:lineRule="auto"/>
      <w:ind w:firstLine="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C60BB7"/>
    <w:pPr>
      <w:spacing w:before="0" w:beforeAutospacing="0" w:afterAutospacing="0" w:line="259" w:lineRule="auto"/>
      <w:ind w:left="440" w:firstLine="0"/>
    </w:pPr>
    <w:rPr>
      <w:rFonts w:eastAsiaTheme="minorEastAsia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3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34BC7-7A13-416A-B247-4C867F79C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1385</TotalTime>
  <Pages>17</Pages>
  <Words>1541</Words>
  <Characters>8786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Sadriddin</dc:creator>
  <cp:keywords/>
  <dc:description/>
  <cp:lastModifiedBy>Sadriddin</cp:lastModifiedBy>
  <cp:revision>2</cp:revision>
  <dcterms:created xsi:type="dcterms:W3CDTF">2025-11-29T21:17:00Z</dcterms:created>
  <dcterms:modified xsi:type="dcterms:W3CDTF">2025-12-01T12:27:00Z</dcterms:modified>
</cp:coreProperties>
</file>