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0"/>
          <w:szCs w:val="10"/>
        </w:rPr>
      </w:pP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02"/>
        <w:gridCol w:w="6268"/>
        <w:gridCol w:w="2430"/>
        <w:tblGridChange w:id="0">
          <w:tblGrid>
            <w:gridCol w:w="2102"/>
            <w:gridCol w:w="6268"/>
            <w:gridCol w:w="2430"/>
          </w:tblGrid>
        </w:tblGridChange>
      </w:tblGrid>
      <w:tr>
        <w:trPr>
          <w:cantSplit w:val="0"/>
          <w:trHeight w:val="965" w:hRule="atLeast"/>
          <w:tblHeader w:val="0"/>
        </w:trPr>
        <w:tc>
          <w:tcPr>
            <w:tcBorders>
              <w:right w:color="ed7d31" w:space="0" w:sz="4" w:val="single"/>
            </w:tcBorders>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1193207" cy="617127"/>
                  <wp:effectExtent b="0" l="0" r="0" t="0"/>
                  <wp:docPr id="3" name="image1.png"/>
                  <a:graphic>
                    <a:graphicData uri="http://schemas.openxmlformats.org/drawingml/2006/picture">
                      <pic:pic>
                        <pic:nvPicPr>
                          <pic:cNvPr id="0" name="image1.png"/>
                          <pic:cNvPicPr preferRelativeResize="0"/>
                        </pic:nvPicPr>
                        <pic:blipFill>
                          <a:blip r:embed="rId6"/>
                          <a:srcRect b="7978" l="0" r="0" t="1616"/>
                          <a:stretch>
                            <a:fillRect/>
                          </a:stretch>
                        </pic:blipFill>
                        <pic:spPr>
                          <a:xfrm>
                            <a:off x="0" y="0"/>
                            <a:ext cx="1193207" cy="617127"/>
                          </a:xfrm>
                          <a:prstGeom prst="rect"/>
                          <a:ln/>
                        </pic:spPr>
                      </pic:pic>
                    </a:graphicData>
                  </a:graphic>
                </wp:inline>
              </w:drawing>
            </w:r>
            <w:r w:rsidDel="00000000" w:rsidR="00000000" w:rsidRPr="00000000">
              <w:rPr>
                <w:rtl w:val="0"/>
              </w:rPr>
            </w:r>
          </w:p>
        </w:tc>
        <w:tc>
          <w:tcPr>
            <w:tcBorders>
              <w:left w:color="ed7d31" w:space="0" w:sz="4" w:val="single"/>
            </w:tcBorders>
            <w:tcMar>
              <w:left w:w="130.0" w:type="dxa"/>
              <w:right w:w="115.0" w:type="dxa"/>
            </w:tcMar>
            <w:vAlign w:val="center"/>
          </w:tcPr>
          <w:p w:rsidR="00000000" w:rsidDel="00000000" w:rsidP="00000000" w:rsidRDefault="00000000" w:rsidRPr="00000000" w14:paraId="00000003">
            <w:pPr>
              <w:ind w:left="101"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Hurst Metallurgical Research Laboratory, Inc.</w:t>
            </w:r>
          </w:p>
          <w:p w:rsidR="00000000" w:rsidDel="00000000" w:rsidP="00000000" w:rsidRDefault="00000000" w:rsidRPr="00000000" w14:paraId="00000004">
            <w:pPr>
              <w:ind w:left="10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2111 West Euless Blvd, Euless TX 76040</w:t>
            </w:r>
          </w:p>
          <w:p w:rsidR="00000000" w:rsidDel="00000000" w:rsidP="00000000" w:rsidRDefault="00000000" w:rsidRPr="00000000" w14:paraId="00000005">
            <w:pPr>
              <w:ind w:left="10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(817) 283-4981</w:t>
            </w:r>
          </w:p>
          <w:p w:rsidR="00000000" w:rsidDel="00000000" w:rsidP="00000000" w:rsidRDefault="00000000" w:rsidRPr="00000000" w14:paraId="00000006">
            <w:pPr>
              <w:ind w:left="101" w:firstLine="0"/>
              <w:rPr/>
            </w:pPr>
            <w:r w:rsidDel="00000000" w:rsidR="00000000" w:rsidRPr="00000000">
              <w:rPr>
                <w:rFonts w:ascii="Arial" w:cs="Arial" w:eastAsia="Arial" w:hAnsi="Arial"/>
                <w:sz w:val="18"/>
                <w:szCs w:val="18"/>
                <w:rtl w:val="0"/>
              </w:rPr>
              <w:t xml:space="preserve">www.hurstlab.com</w:t>
            </w:r>
            <w:r w:rsidDel="00000000" w:rsidR="00000000" w:rsidRPr="00000000">
              <w:rPr>
                <w:rtl w:val="0"/>
              </w:rPr>
            </w:r>
          </w:p>
        </w:tc>
        <w:tc>
          <w:tcPr>
            <w:tcMar>
              <w:left w:w="115.0" w:type="dxa"/>
              <w:right w:w="0.0" w:type="dxa"/>
            </w:tcM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Page 1 of </w:t>
            </w: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16"/>
                <w:szCs w:val="16"/>
                <w:u w:val="none"/>
                <w:shd w:fill="auto" w:val="clear"/>
                <w:vertAlign w:val="baseline"/>
                <w:rtl w:val="0"/>
              </w:rPr>
              <w:t xml:space="preserve">Report No. Num</w:t>
            </w:r>
            <w:r w:rsidDel="00000000" w:rsidR="00000000" w:rsidRPr="00000000">
              <w:rPr>
                <w:rtl w:val="0"/>
              </w:rPr>
            </w:r>
          </w:p>
        </w:tc>
      </w:tr>
    </w:tbl>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spacing w:after="0" w:line="240"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B">
      <w:pPr>
        <w:spacing w:after="0"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TEST REPORT</w:t>
      </w:r>
    </w:p>
    <w:tbl>
      <w:tblPr>
        <w:tblStyle w:val="Table2"/>
        <w:tblW w:w="10800.0" w:type="dxa"/>
        <w:jc w:val="left"/>
        <w:tblLayout w:type="fixed"/>
        <w:tblLook w:val="0000"/>
      </w:tblPr>
      <w:tblGrid>
        <w:gridCol w:w="1530"/>
        <w:gridCol w:w="1080"/>
        <w:gridCol w:w="990"/>
        <w:gridCol w:w="990"/>
        <w:gridCol w:w="1170"/>
        <w:gridCol w:w="1170"/>
        <w:gridCol w:w="1260"/>
        <w:gridCol w:w="1080"/>
        <w:gridCol w:w="810"/>
        <w:gridCol w:w="720"/>
        <w:tblGridChange w:id="0">
          <w:tblGrid>
            <w:gridCol w:w="1530"/>
            <w:gridCol w:w="1080"/>
            <w:gridCol w:w="990"/>
            <w:gridCol w:w="990"/>
            <w:gridCol w:w="1170"/>
            <w:gridCol w:w="1170"/>
            <w:gridCol w:w="1260"/>
            <w:gridCol w:w="1080"/>
            <w:gridCol w:w="810"/>
            <w:gridCol w:w="720"/>
          </w:tblGrid>
        </w:tblGridChange>
      </w:tblGrid>
      <w:tr>
        <w:trPr>
          <w:cantSplit w:val="1"/>
          <w:tblHeader w:val="0"/>
        </w:trPr>
        <w:tc>
          <w:tcPr>
            <w:gridSpan w:val="7"/>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0C">
            <w:pPr>
              <w:spacing w:after="0" w:before="6" w:line="240" w:lineRule="auto"/>
              <w:rPr>
                <w:rFonts w:ascii="Bookman Old Style" w:cs="Bookman Old Style" w:eastAsia="Bookman Old Style" w:hAnsi="Bookman Old Style"/>
                <w:sz w:val="12"/>
                <w:szCs w:val="12"/>
              </w:rPr>
            </w:pPr>
            <w:r w:rsidDel="00000000" w:rsidR="00000000" w:rsidRPr="00000000">
              <w:rPr>
                <w:rFonts w:ascii="Bookman Old Style" w:cs="Bookman Old Style" w:eastAsia="Bookman Old Style" w:hAnsi="Bookman Old Style"/>
                <w:sz w:val="12"/>
                <w:szCs w:val="12"/>
                <w:rtl w:val="0"/>
              </w:rPr>
              <w:t xml:space="preserve">CUSTOMER NAME/ADDRESS:</w:t>
            </w:r>
          </w:p>
          <w:p w:rsidR="00000000" w:rsidDel="00000000" w:rsidP="00000000" w:rsidRDefault="00000000" w:rsidRPr="00000000" w14:paraId="0000000D">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Name and Address</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14">
            <w:pPr>
              <w:spacing w:after="0" w:before="6"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12"/>
                <w:szCs w:val="12"/>
                <w:rtl w:val="0"/>
              </w:rPr>
              <w:t xml:space="preserve">DATE OF RECEIPT:</w:t>
            </w:r>
            <w:r w:rsidDel="00000000" w:rsidR="00000000" w:rsidRPr="00000000">
              <w:rPr>
                <w:rtl w:val="0"/>
              </w:rPr>
            </w:r>
          </w:p>
          <w:p w:rsidR="00000000" w:rsidDel="00000000" w:rsidP="00000000" w:rsidRDefault="00000000" w:rsidRPr="00000000" w14:paraId="00000015">
            <w:pPr>
              <w:spacing w:after="0" w:lin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16">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Date</w:t>
            </w:r>
            <w:r w:rsidDel="00000000" w:rsidR="00000000" w:rsidRPr="00000000">
              <w:rPr>
                <w:rtl w:val="0"/>
              </w:rPr>
            </w:r>
          </w:p>
        </w:tc>
      </w:tr>
      <w:tr>
        <w:trPr>
          <w:cantSplit w:val="1"/>
          <w:tblHeader w:val="0"/>
        </w:trPr>
        <w:tc>
          <w:tcPr>
            <w:gridSpan w:val="7"/>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9">
            <w:pPr>
              <w:spacing w:after="0" w:before="6"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12"/>
                <w:szCs w:val="12"/>
                <w:rtl w:val="0"/>
              </w:rPr>
              <w:t xml:space="preserve">MATERIAL:</w:t>
            </w:r>
            <w:r w:rsidDel="00000000" w:rsidR="00000000" w:rsidRPr="00000000">
              <w:rPr>
                <w:rtl w:val="0"/>
              </w:rPr>
            </w:r>
          </w:p>
          <w:p w:rsidR="00000000" w:rsidDel="00000000" w:rsidP="00000000" w:rsidRDefault="00000000" w:rsidRPr="00000000" w14:paraId="0000001A">
            <w:pPr>
              <w:spacing w:after="0" w:line="240" w:lineRule="auto"/>
              <w:rPr>
                <w:rFonts w:ascii="Bookman Old Style" w:cs="Bookman Old Style" w:eastAsia="Bookman Old Style" w:hAnsi="Bookman Old Style"/>
                <w:sz w:val="14"/>
                <w:szCs w:val="14"/>
              </w:rPr>
            </w:pPr>
            <w:r w:rsidDel="00000000" w:rsidR="00000000" w:rsidRPr="00000000">
              <w:rPr>
                <w:rtl w:val="0"/>
              </w:rPr>
            </w:r>
          </w:p>
          <w:p w:rsidR="00000000" w:rsidDel="00000000" w:rsidP="00000000" w:rsidRDefault="00000000" w:rsidRPr="00000000" w14:paraId="0000001B">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Material</w:t>
            </w:r>
            <w:r w:rsidDel="00000000" w:rsidR="00000000" w:rsidRPr="00000000">
              <w:rPr>
                <w:rtl w:val="0"/>
              </w:rPr>
            </w:r>
          </w:p>
        </w:tc>
        <w:tc>
          <w:tcPr>
            <w:gridSpan w:val="3"/>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22">
            <w:pPr>
              <w:spacing w:after="0" w:before="6"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12"/>
                <w:szCs w:val="12"/>
                <w:rtl w:val="0"/>
              </w:rPr>
              <w:t xml:space="preserve">P.O. NO.:</w:t>
            </w:r>
            <w:r w:rsidDel="00000000" w:rsidR="00000000" w:rsidRPr="00000000">
              <w:rPr>
                <w:rtl w:val="0"/>
              </w:rPr>
            </w:r>
          </w:p>
          <w:p w:rsidR="00000000" w:rsidDel="00000000" w:rsidP="00000000" w:rsidRDefault="00000000" w:rsidRPr="00000000" w14:paraId="00000023">
            <w:pPr>
              <w:spacing w:after="0" w:line="240" w:lineRule="auto"/>
              <w:rPr>
                <w:rFonts w:ascii="Bookman Old Style" w:cs="Bookman Old Style" w:eastAsia="Bookman Old Style" w:hAnsi="Bookman Old Style"/>
                <w:sz w:val="14"/>
                <w:szCs w:val="14"/>
              </w:rPr>
            </w:pPr>
            <w:r w:rsidDel="00000000" w:rsidR="00000000" w:rsidRPr="00000000">
              <w:rPr>
                <w:rtl w:val="0"/>
              </w:rPr>
            </w:r>
          </w:p>
          <w:p w:rsidR="00000000" w:rsidDel="00000000" w:rsidP="00000000" w:rsidRDefault="00000000" w:rsidRPr="00000000" w14:paraId="00000024">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PO</w:t>
            </w:r>
            <w:r w:rsidDel="00000000" w:rsidR="00000000" w:rsidRPr="00000000">
              <w:rPr>
                <w:rtl w:val="0"/>
              </w:rPr>
            </w:r>
          </w:p>
        </w:tc>
      </w:tr>
      <w:tr>
        <w:trPr>
          <w:cantSplit w:val="1"/>
          <w:tblHeader w:val="0"/>
        </w:trPr>
        <w:tc>
          <w:tcPr>
            <w:gridSpan w:val="7"/>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7">
            <w:pPr>
              <w:spacing w:after="0" w:before="6" w:line="240" w:lineRule="auto"/>
              <w:rPr>
                <w:rFonts w:ascii="Bookman Old Style" w:cs="Bookman Old Style" w:eastAsia="Bookman Old Style" w:hAnsi="Bookman Old Style"/>
                <w:sz w:val="12"/>
                <w:szCs w:val="12"/>
              </w:rPr>
            </w:pPr>
            <w:r w:rsidDel="00000000" w:rsidR="00000000" w:rsidRPr="00000000">
              <w:rPr>
                <w:rFonts w:ascii="Bookman Old Style" w:cs="Bookman Old Style" w:eastAsia="Bookman Old Style" w:hAnsi="Bookman Old Style"/>
                <w:sz w:val="12"/>
                <w:szCs w:val="12"/>
                <w:rtl w:val="0"/>
              </w:rPr>
              <w:t xml:space="preserve">TEST METHOD:</w:t>
            </w:r>
          </w:p>
          <w:p w:rsidR="00000000" w:rsidDel="00000000" w:rsidP="00000000" w:rsidRDefault="00000000" w:rsidRPr="00000000" w14:paraId="00000028">
            <w:pPr>
              <w:spacing w:after="0" w:line="240" w:lineRule="auto"/>
              <w:rPr>
                <w:rFonts w:ascii="Bookman Old Style" w:cs="Bookman Old Style" w:eastAsia="Bookman Old Style" w:hAnsi="Bookman Old Style"/>
                <w:sz w:val="14"/>
                <w:szCs w:val="14"/>
              </w:rPr>
            </w:pPr>
            <w:r w:rsidDel="00000000" w:rsidR="00000000" w:rsidRPr="00000000">
              <w:rPr>
                <w:rtl w:val="0"/>
              </w:rPr>
            </w:r>
          </w:p>
          <w:p w:rsidR="00000000" w:rsidDel="00000000" w:rsidP="00000000" w:rsidRDefault="00000000" w:rsidRPr="00000000" w14:paraId="00000029">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TestMethod</w:t>
            </w:r>
          </w:p>
        </w:tc>
        <w:tc>
          <w:tcPr>
            <w:gridSpan w:val="3"/>
            <w:tcBorders>
              <w:top w:color="000000" w:space="0" w:sz="4" w:val="single"/>
              <w:left w:color="000000" w:space="0" w:sz="4" w:val="single"/>
              <w:bottom w:color="000000" w:space="0" w:sz="0" w:val="nil"/>
              <w:right w:color="000000" w:space="0" w:sz="0" w:val="nil"/>
            </w:tcBorders>
          </w:tcPr>
          <w:p w:rsidR="00000000" w:rsidDel="00000000" w:rsidP="00000000" w:rsidRDefault="00000000" w:rsidRPr="00000000" w14:paraId="00000030">
            <w:pPr>
              <w:spacing w:after="0" w:before="6"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12"/>
                <w:szCs w:val="12"/>
                <w:rtl w:val="0"/>
              </w:rPr>
              <w:t xml:space="preserve">LABORATORY TEST NO.:</w:t>
            </w:r>
            <w:r w:rsidDel="00000000" w:rsidR="00000000" w:rsidRPr="00000000">
              <w:rPr>
                <w:rtl w:val="0"/>
              </w:rPr>
            </w:r>
          </w:p>
          <w:p w:rsidR="00000000" w:rsidDel="00000000" w:rsidP="00000000" w:rsidRDefault="00000000" w:rsidRPr="00000000" w14:paraId="00000031">
            <w:pPr>
              <w:spacing w:after="0" w:line="240" w:lineRule="auto"/>
              <w:rPr>
                <w:rFonts w:ascii="Bookman Old Style" w:cs="Bookman Old Style" w:eastAsia="Bookman Old Style" w:hAnsi="Bookman Old Style"/>
                <w:sz w:val="14"/>
                <w:szCs w:val="14"/>
              </w:rPr>
            </w:pPr>
            <w:r w:rsidDel="00000000" w:rsidR="00000000" w:rsidRPr="00000000">
              <w:rPr>
                <w:rtl w:val="0"/>
              </w:rPr>
            </w:r>
          </w:p>
          <w:p w:rsidR="00000000" w:rsidDel="00000000" w:rsidP="00000000" w:rsidRDefault="00000000" w:rsidRPr="00000000" w14:paraId="00000032">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LabTestNo</w:t>
            </w:r>
            <w:r w:rsidDel="00000000" w:rsidR="00000000" w:rsidRPr="00000000">
              <w:rPr>
                <w:rtl w:val="0"/>
              </w:rPr>
            </w:r>
          </w:p>
        </w:tc>
      </w:tr>
      <w:tr>
        <w:trPr>
          <w:cantSplit w:val="1"/>
          <w:tblHeader w:val="0"/>
        </w:trPr>
        <w:tc>
          <w:tcPr>
            <w:gridSpan w:val="10"/>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35">
            <w:pPr>
              <w:spacing w:after="0" w:before="6"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12"/>
                <w:szCs w:val="12"/>
                <w:rtl w:val="0"/>
              </w:rPr>
              <w:t xml:space="preserve">ACCEPTANCE CRITERION:</w:t>
            </w:r>
            <w:r w:rsidDel="00000000" w:rsidR="00000000" w:rsidRPr="00000000">
              <w:rPr>
                <w:rtl w:val="0"/>
              </w:rPr>
            </w:r>
          </w:p>
          <w:p w:rsidR="00000000" w:rsidDel="00000000" w:rsidP="00000000" w:rsidRDefault="00000000" w:rsidRPr="00000000" w14:paraId="00000036">
            <w:pPr>
              <w:spacing w:after="0" w:line="240" w:lineRule="auto"/>
              <w:rPr>
                <w:rFonts w:ascii="Bookman Old Style" w:cs="Bookman Old Style" w:eastAsia="Bookman Old Style" w:hAnsi="Bookman Old Style"/>
                <w:sz w:val="14"/>
                <w:szCs w:val="14"/>
              </w:rPr>
            </w:pPr>
            <w:r w:rsidDel="00000000" w:rsidR="00000000" w:rsidRPr="00000000">
              <w:rPr>
                <w:rtl w:val="0"/>
              </w:rPr>
            </w:r>
          </w:p>
          <w:p w:rsidR="00000000" w:rsidDel="00000000" w:rsidP="00000000" w:rsidRDefault="00000000" w:rsidRPr="00000000" w14:paraId="00000037">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color w:val="000000"/>
                <w:rtl w:val="0"/>
              </w:rPr>
              <w:t xml:space="preserve">AccCriteria</w:t>
            </w:r>
            <w:r w:rsidDel="00000000" w:rsidR="00000000" w:rsidRPr="00000000">
              <w:rPr>
                <w:rtl w:val="0"/>
              </w:rPr>
            </w:r>
          </w:p>
        </w:tc>
      </w:tr>
      <w:tr>
        <w:trPr>
          <w:cantSplit w:val="1"/>
          <w:tblHeader w:val="0"/>
        </w:trPr>
        <w:tc>
          <w:tcPr>
            <w:gridSpan w:val="10"/>
            <w:tcBorders>
              <w:top w:color="000000" w:space="0" w:sz="0" w:val="nil"/>
              <w:left w:color="000000" w:space="0" w:sz="0" w:val="nil"/>
              <w:right w:color="000000" w:space="0" w:sz="0" w:val="nil"/>
            </w:tcBorders>
          </w:tcPr>
          <w:p w:rsidR="00000000" w:rsidDel="00000000" w:rsidP="00000000" w:rsidRDefault="00000000" w:rsidRPr="00000000" w14:paraId="00000041">
            <w:pPr>
              <w:spacing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12"/>
                <w:szCs w:val="12"/>
                <w:rtl w:val="0"/>
              </w:rPr>
              <w:t xml:space="preserve">IDENTIFICATION:</w:t>
            </w:r>
            <w:r w:rsidDel="00000000" w:rsidR="00000000" w:rsidRPr="00000000">
              <w:rPr>
                <w:rtl w:val="0"/>
              </w:rPr>
            </w:r>
          </w:p>
        </w:tc>
      </w:tr>
      <w:tr>
        <w:trPr>
          <w:cantSplit w:val="1"/>
          <w:tblHeader w:val="0"/>
        </w:trPr>
        <w:tc>
          <w:tcPr>
            <w:gridSpan w:val="10"/>
            <w:tcBorders>
              <w:top w:color="000000" w:space="0" w:sz="0" w:val="nil"/>
              <w:left w:color="000000" w:space="0" w:sz="0" w:val="nil"/>
              <w:right w:color="000000" w:space="0" w:sz="0" w:val="nil"/>
            </w:tcBorders>
            <w:vAlign w:val="bottom"/>
          </w:tcPr>
          <w:p w:rsidR="00000000" w:rsidDel="00000000" w:rsidP="00000000" w:rsidRDefault="00000000" w:rsidRPr="00000000" w14:paraId="0000004B">
            <w:pPr>
              <w:spacing w:after="0" w:before="6" w:line="240" w:lineRule="auto"/>
              <w:rPr>
                <w:rFonts w:ascii="Bookman Old Style" w:cs="Bookman Old Style" w:eastAsia="Bookman Old Style" w:hAnsi="Bookman Old Style"/>
                <w:sz w:val="12"/>
                <w:szCs w:val="12"/>
              </w:rPr>
            </w:pPr>
            <w:r w:rsidDel="00000000" w:rsidR="00000000" w:rsidRPr="00000000">
              <w:rPr>
                <w:rFonts w:ascii="Bookman Old Style" w:cs="Bookman Old Style" w:eastAsia="Bookman Old Style" w:hAnsi="Bookman Old Style"/>
                <w:rtl w:val="0"/>
              </w:rPr>
              <w:t xml:space="preserve">Identification</w:t>
            </w:r>
            <w:r w:rsidDel="00000000" w:rsidR="00000000" w:rsidRPr="00000000">
              <w:rPr>
                <w:rtl w:val="0"/>
              </w:rPr>
            </w:r>
          </w:p>
        </w:tc>
      </w:tr>
      <w:tr>
        <w:trPr>
          <w:cantSplit w:val="1"/>
          <w:tblHeader w:val="0"/>
        </w:trPr>
        <w:tc>
          <w:tcPr>
            <w:gridSpan w:val="10"/>
            <w:tcBorders>
              <w:left w:color="000000" w:space="0" w:sz="0" w:val="nil"/>
              <w:bottom w:color="000000" w:space="0" w:sz="0" w:val="nil"/>
              <w:right w:color="000000" w:space="0" w:sz="0" w:val="nil"/>
            </w:tcBorders>
          </w:tcPr>
          <w:p w:rsidR="00000000" w:rsidDel="00000000" w:rsidP="00000000" w:rsidRDefault="00000000" w:rsidRPr="00000000" w14:paraId="00000055">
            <w:pPr>
              <w:spacing w:after="0" w:line="240" w:lineRule="auto"/>
              <w:rPr>
                <w:rFonts w:ascii="Bookman Old Style" w:cs="Bookman Old Style" w:eastAsia="Bookman Old Style" w:hAnsi="Bookman Old Style"/>
                <w:sz w:val="4"/>
                <w:szCs w:val="4"/>
              </w:rPr>
            </w:pPr>
            <w:r w:rsidDel="00000000" w:rsidR="00000000" w:rsidRPr="00000000">
              <w:rPr>
                <w:rtl w:val="0"/>
              </w:rPr>
            </w:r>
          </w:p>
        </w:tc>
      </w:tr>
      <w:tr>
        <w:trPr>
          <w:cantSplit w:val="1"/>
          <w:tblHeader w:val="0"/>
        </w:trPr>
        <w:tc>
          <w:tcPr>
            <w:vMerge w:val="restart"/>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5F">
            <w:pPr>
              <w:spacing w:after="0"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SPECIMEN IDENTIFICATION/</w:t>
            </w:r>
          </w:p>
          <w:p w:rsidR="00000000" w:rsidDel="00000000" w:rsidP="00000000" w:rsidRDefault="00000000" w:rsidRPr="00000000" w14:paraId="00000060">
            <w:pPr>
              <w:spacing w:after="0"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ORIENTATION </w:t>
            </w:r>
          </w:p>
        </w:tc>
        <w:tc>
          <w:tcPr>
            <w:gridSpan w:val="3"/>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61">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TEST SPECIMEN DIMENSIONS</w:t>
            </w:r>
          </w:p>
        </w:tc>
        <w:tc>
          <w:tcPr>
            <w:gridSpan w:val="2"/>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64">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ULTIMATE STRESS</w:t>
            </w:r>
          </w:p>
        </w:tc>
        <w:tc>
          <w:tcPr>
            <w:gridSpan w:val="2"/>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66">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YIELD STRESS (0.2% OFFSET)</w:t>
            </w:r>
          </w:p>
        </w:tc>
        <w:tc>
          <w:tcPr>
            <w:vMerge w:val="restart"/>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068">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w:t>
            </w:r>
          </w:p>
          <w:p w:rsidR="00000000" w:rsidDel="00000000" w:rsidP="00000000" w:rsidRDefault="00000000" w:rsidRPr="00000000" w14:paraId="00000069">
            <w:pPr>
              <w:spacing w:after="0"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ELONG. </w:t>
            </w:r>
          </w:p>
          <w:p w:rsidR="00000000" w:rsidDel="00000000" w:rsidP="00000000" w:rsidRDefault="00000000" w:rsidRPr="00000000" w14:paraId="0000006A">
            <w:pPr>
              <w:spacing w:after="0"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IN 4D</w:t>
            </w:r>
          </w:p>
        </w:tc>
        <w:tc>
          <w:tcPr>
            <w:vMerge w:val="restart"/>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06B">
            <w:pPr>
              <w:spacing w:after="0" w:line="16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w:t>
            </w:r>
          </w:p>
          <w:p w:rsidR="00000000" w:rsidDel="00000000" w:rsidP="00000000" w:rsidRDefault="00000000" w:rsidRPr="00000000" w14:paraId="0000006C">
            <w:pPr>
              <w:spacing w:after="0" w:line="16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R. IN A.</w:t>
            </w:r>
          </w:p>
        </w:tc>
      </w:tr>
      <w:tr>
        <w:trPr>
          <w:cantSplit w:val="1"/>
          <w:tblHeader w:val="0"/>
        </w:trPr>
        <w:tc>
          <w:tcPr>
            <w:vMerge w:val="continue"/>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14"/>
                <w:szCs w:val="14"/>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6E">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DIA./WIDTH</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6F">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THICKNESS</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0">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AREA, in</w:t>
            </w:r>
            <w:r w:rsidDel="00000000" w:rsidR="00000000" w:rsidRPr="00000000">
              <w:rPr>
                <w:rFonts w:ascii="Bookman Old Style" w:cs="Bookman Old Style" w:eastAsia="Bookman Old Style" w:hAnsi="Bookman Old Style"/>
                <w:sz w:val="14"/>
                <w:szCs w:val="14"/>
                <w:vertAlign w:val="superscript"/>
                <w:rtl w:val="0"/>
              </w:rPr>
              <w:t xml:space="preserve">2</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1">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LOAD, lbf</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2">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STRESS, psi</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3">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LOAD, lbf</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4">
            <w:pPr>
              <w:spacing w:after="0" w:before="162" w:line="240" w:lineRule="auto"/>
              <w:jc w:val="center"/>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STRESS, psi</w:t>
            </w:r>
          </w:p>
        </w:tc>
        <w:tc>
          <w:tcPr>
            <w:vMerge w:val="continue"/>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14"/>
                <w:szCs w:val="14"/>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0" w:val="nil"/>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sz w:val="14"/>
                <w:szCs w:val="14"/>
              </w:rPr>
            </w:pPr>
            <w:r w:rsidDel="00000000" w:rsidR="00000000" w:rsidRPr="00000000">
              <w:rPr>
                <w:rtl w:val="0"/>
              </w:rPr>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77">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8">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9">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A">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1+</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B">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1+</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C">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1+</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D">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1+</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E">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1+</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7F">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1+</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0">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1+</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81">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2">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3">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4">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2+</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5">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2+</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6">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2+</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7">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2+</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8">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2+</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9">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2+</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A">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2+</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8B">
            <w:pPr>
              <w:spacing w:after="0"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C">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D">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E">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3+</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8F">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3+</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0">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3+</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1">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3+</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2">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3+</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3">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3+</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4">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3+</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95">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6">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7">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8">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4+</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9">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4+</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A">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4+</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B">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4+</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C">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4+</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D">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4+</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9E">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4+</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9F">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0">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1">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2">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5+</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3">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5+</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4">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5+</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5">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5+</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6">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5+</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7">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5+</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8">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5+</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A9">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A">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B">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C">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6+</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D">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6+</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E">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6+</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AF">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6+</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0">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6+</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1">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6+</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2">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6+</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B3">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4">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5">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6">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7+</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7">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7+</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8">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7+</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9">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7+</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A">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7+</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B">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7+</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C">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7+</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BD">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E">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BF">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0">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8+</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1">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8+</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2">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8+</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3">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8+</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4">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8+</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5">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8+</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6">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8+</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C7">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8">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9">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A">
            <w:pPr>
              <w:spacing w:after="0" w:before="162" w:line="24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+Initial area at Area reduction 9+</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B">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9+</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C">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9+</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D">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9+</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E">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9+</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CF">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9+</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0">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9+</w:t>
            </w:r>
          </w:p>
        </w:tc>
      </w:tr>
      <w:tr>
        <w:trPr>
          <w:cantSplit w:val="1"/>
          <w:tblHeader w:val="0"/>
        </w:trPr>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0D1">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2">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3">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4">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10+</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5">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10+</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6">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10+</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7">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10+</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8">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10+</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9">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10</w:t>
            </w:r>
          </w:p>
        </w:tc>
        <w:tc>
          <w:tcPr>
            <w:tcBorders>
              <w:top w:color="000000" w:space="0" w:sz="4" w:val="single"/>
              <w:left w:color="000000" w:space="0" w:sz="4" w:val="single"/>
              <w:bottom w:color="000000" w:space="0" w:sz="0" w:val="nil"/>
              <w:right w:color="000000" w:space="0" w:sz="0" w:val="nil"/>
            </w:tcBorders>
            <w:vAlign w:val="bottom"/>
          </w:tcPr>
          <w:p w:rsidR="00000000" w:rsidDel="00000000" w:rsidP="00000000" w:rsidRDefault="00000000" w:rsidRPr="00000000" w14:paraId="000000DA">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10+</w:t>
            </w:r>
          </w:p>
        </w:tc>
      </w:tr>
      <w:tr>
        <w:trPr>
          <w:cantSplit w:val="1"/>
          <w:tblHeader w:val="0"/>
        </w:trPr>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DB">
            <w:pPr>
              <w:spacing w:after="0" w:before="162" w:line="240" w:lineRule="auto"/>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DC">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DD">
            <w:pPr>
              <w:spacing w:after="0" w:before="162" w:line="240" w:lineRule="auto"/>
              <w:jc w:val="center"/>
              <w:rPr>
                <w:rFonts w:ascii="Bookman Old Style" w:cs="Bookman Old Style" w:eastAsia="Bookman Old Style" w:hAnsi="Bookman Old Style"/>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DE">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+Initial area at Area reduction 11+</w:t>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DF">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Maximum Tensile stress 11+</w:t>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E0">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+Maximum Tensile stress 11+</w:t>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E1">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+Force at Yield (Offset 0.2 %) 11+</w:t>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E2">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+Tensile stress at Yield (Offset 0.2 %) 11+</w:t>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E3">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+Elongation after fracture 11+</w:t>
            </w:r>
          </w:p>
        </w:tc>
        <w:tc>
          <w:tcPr>
            <w:tcBorders>
              <w:top w:color="000000" w:space="0" w:sz="4" w:val="single"/>
              <w:left w:color="000000" w:space="0" w:sz="4" w:val="single"/>
              <w:bottom w:color="000000" w:space="0" w:sz="4" w:val="single"/>
              <w:right w:color="000000" w:space="0" w:sz="0" w:val="nil"/>
            </w:tcBorders>
            <w:vAlign w:val="bottom"/>
          </w:tcPr>
          <w:p w:rsidR="00000000" w:rsidDel="00000000" w:rsidP="00000000" w:rsidRDefault="00000000" w:rsidRPr="00000000" w14:paraId="000000E4">
            <w:pPr>
              <w:spacing w:after="0" w:before="162" w:line="24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+Reduction of area at Area reduction 11+</w:t>
            </w:r>
          </w:p>
        </w:tc>
      </w:tr>
    </w:tbl>
    <w:p w:rsidR="00000000" w:rsidDel="00000000" w:rsidP="00000000" w:rsidRDefault="00000000" w:rsidRPr="00000000" w14:paraId="000000E5">
      <w:pPr>
        <w:spacing w:after="0" w:line="240" w:lineRule="auto"/>
        <w:jc w:val="both"/>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2"/>
          <w:szCs w:val="12"/>
          <w:rtl w:val="0"/>
        </w:rPr>
        <w:t xml:space="preserve">REMARKS:</w:t>
      </w:r>
      <w:r w:rsidDel="00000000" w:rsidR="00000000" w:rsidRPr="00000000">
        <w:rPr>
          <w:rtl w:val="0"/>
        </w:rPr>
      </w:r>
    </w:p>
    <w:p w:rsidR="00000000" w:rsidDel="00000000" w:rsidP="00000000" w:rsidRDefault="00000000" w:rsidRPr="00000000" w14:paraId="000000E6">
      <w:pPr>
        <w:spacing w:after="0" w:line="240" w:lineRule="auto"/>
        <w:jc w:val="both"/>
        <w:rPr>
          <w:rFonts w:ascii="Bookman Old Style" w:cs="Bookman Old Style" w:eastAsia="Bookman Old Style" w:hAnsi="Bookman Old Style"/>
          <w:sz w:val="10"/>
          <w:szCs w:val="10"/>
        </w:rPr>
      </w:pPr>
      <w:r w:rsidDel="00000000" w:rsidR="00000000" w:rsidRPr="00000000">
        <w:rPr>
          <w:rtl w:val="0"/>
        </w:rPr>
      </w:r>
    </w:p>
    <w:p w:rsidR="00000000" w:rsidDel="00000000" w:rsidP="00000000" w:rsidRDefault="00000000" w:rsidRPr="00000000" w14:paraId="000000E7">
      <w:pPr>
        <w:spacing w:after="0" w:line="24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sz w:val="18"/>
          <w:szCs w:val="18"/>
          <w:rtl w:val="0"/>
        </w:rPr>
        <w:t xml:space="preserve">Based on the test data reported above, the test specimens meet / </w:t>
      </w:r>
      <w:r w:rsidDel="00000000" w:rsidR="00000000" w:rsidRPr="00000000">
        <w:rPr>
          <w:rFonts w:ascii="Bookman Old Style" w:cs="Bookman Old Style" w:eastAsia="Bookman Old Style" w:hAnsi="Bookman Old Style"/>
          <w:sz w:val="18"/>
          <w:szCs w:val="18"/>
          <w:u w:val="single"/>
          <w:rtl w:val="0"/>
        </w:rPr>
        <w:t xml:space="preserve">do not meet</w:t>
      </w:r>
      <w:r w:rsidDel="00000000" w:rsidR="00000000" w:rsidRPr="00000000">
        <w:rPr>
          <w:rFonts w:ascii="Bookman Old Style" w:cs="Bookman Old Style" w:eastAsia="Bookman Old Style" w:hAnsi="Bookman Old Style"/>
          <w:sz w:val="18"/>
          <w:szCs w:val="18"/>
          <w:rtl w:val="0"/>
        </w:rPr>
        <w:t xml:space="preserve"> the tensile requirement as specified in the above referenced acceptance criterion.</w:t>
      </w:r>
      <w:r w:rsidDel="00000000" w:rsidR="00000000" w:rsidRPr="00000000">
        <w:rPr>
          <w:rtl w:val="0"/>
        </w:rPr>
      </w:r>
    </w:p>
    <w:p w:rsidR="00000000" w:rsidDel="00000000" w:rsidP="00000000" w:rsidRDefault="00000000" w:rsidRPr="00000000" w14:paraId="000000E8">
      <w:pPr>
        <w:spacing w:after="0" w:line="240" w:lineRule="auto"/>
        <w:jc w:val="both"/>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E9">
      <w:pPr>
        <w:spacing w:after="0" w:lin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EA">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EB">
      <w:pPr>
        <w:spacing w:after="0" w:line="240" w:lineRule="auto"/>
        <w:jc w:val="cente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EC">
      <w:pPr>
        <w:spacing w:after="0" w:line="240" w:lineRule="auto"/>
        <w:rPr>
          <w:rFonts w:ascii="Bookman Old Style" w:cs="Bookman Old Style" w:eastAsia="Bookman Old Style" w:hAnsi="Bookman Old Style"/>
        </w:rPr>
      </w:pPr>
      <w:r w:rsidDel="00000000" w:rsidR="00000000" w:rsidRPr="00000000">
        <w:rPr>
          <w:rtl w:val="0"/>
        </w:rPr>
      </w:r>
    </w:p>
    <w:tbl>
      <w:tblPr>
        <w:tblStyle w:val="Table3"/>
        <w:tblW w:w="10800.0" w:type="dxa"/>
        <w:jc w:val="left"/>
        <w:tblLayout w:type="fixed"/>
        <w:tblLook w:val="0000"/>
      </w:tblPr>
      <w:tblGrid>
        <w:gridCol w:w="3150"/>
        <w:gridCol w:w="1800"/>
        <w:gridCol w:w="4320"/>
        <w:gridCol w:w="1530"/>
        <w:tblGridChange w:id="0">
          <w:tblGrid>
            <w:gridCol w:w="3150"/>
            <w:gridCol w:w="1800"/>
            <w:gridCol w:w="4320"/>
            <w:gridCol w:w="1530"/>
          </w:tblGrid>
        </w:tblGridChange>
      </w:tblGrid>
      <w:tr>
        <w:trPr>
          <w:cantSplit w:val="1"/>
          <w:trHeight w:val="900" w:hRule="atLeast"/>
          <w:tblHeader w:val="0"/>
        </w:trPr>
        <w:tc>
          <w:tcPr>
            <w:gridSpan w:val="2"/>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ED">
            <w:pPr>
              <w:spacing w:after="0" w:line="240" w:lineRule="auto"/>
              <w:jc w:val="both"/>
              <w:rPr>
                <w:rFonts w:ascii="Bookman Old Style" w:cs="Bookman Old Style" w:eastAsia="Bookman Old Style" w:hAnsi="Bookman Old Style"/>
                <w:sz w:val="14"/>
                <w:szCs w:val="14"/>
              </w:rPr>
            </w:pPr>
            <w:r w:rsidDel="00000000" w:rsidR="00000000" w:rsidRPr="00000000">
              <w:rPr>
                <w:rFonts w:ascii="Bookman Old Style" w:cs="Bookman Old Style" w:eastAsia="Bookman Old Style" w:hAnsi="Bookman Old Style"/>
                <w:sz w:val="14"/>
                <w:szCs w:val="14"/>
                <w:rtl w:val="0"/>
              </w:rPr>
              <w:t xml:space="preserve">Tensile test was performed at ambient temperature using the following calibrated tensile machine:</w:t>
            </w:r>
          </w:p>
          <w:p w:rsidR="00000000" w:rsidDel="00000000" w:rsidP="00000000" w:rsidRDefault="00000000" w:rsidRPr="00000000" w14:paraId="000000EE">
            <w:pPr>
              <w:spacing w:after="0" w:line="240" w:lineRule="auto"/>
              <w:jc w:val="both"/>
              <w:rPr>
                <w:rFonts w:ascii="Bookman Old Style" w:cs="Bookman Old Style" w:eastAsia="Bookman Old Style" w:hAnsi="Bookman Old Style"/>
                <w:sz w:val="6"/>
                <w:szCs w:val="6"/>
              </w:rPr>
            </w:pPr>
            <w:r w:rsidDel="00000000" w:rsidR="00000000" w:rsidRPr="00000000">
              <w:rPr>
                <w:rtl w:val="0"/>
              </w:rPr>
            </w:r>
          </w:p>
          <w:p w:rsidR="00000000" w:rsidDel="00000000" w:rsidP="00000000" w:rsidRDefault="00000000" w:rsidRPr="00000000" w14:paraId="000000EF">
            <w:pPr>
              <w:spacing w:after="0" w:line="240" w:lineRule="auto"/>
              <w:rPr>
                <w:rFonts w:ascii="Bookman Old Style" w:cs="Bookman Old Style" w:eastAsia="Bookman Old Style" w:hAnsi="Bookman Old Style"/>
              </w:rPr>
            </w:pPr>
            <w:r w:rsidDel="00000000" w:rsidR="00000000" w:rsidRPr="00000000">
              <w:rPr>
                <w:rFonts w:ascii="Arimo" w:cs="Arimo" w:eastAsia="Arimo" w:hAnsi="Arimo"/>
                <w:sz w:val="14"/>
                <w:szCs w:val="14"/>
                <w:rtl w:val="0"/>
              </w:rPr>
              <w:t xml:space="preserve">☐</w:t>
            </w:r>
            <w:r w:rsidDel="00000000" w:rsidR="00000000" w:rsidRPr="00000000">
              <w:rPr>
                <w:rFonts w:ascii="Bookman Old Style" w:cs="Bookman Old Style" w:eastAsia="Bookman Old Style" w:hAnsi="Bookman Old Style"/>
                <w:sz w:val="14"/>
                <w:szCs w:val="14"/>
                <w:rtl w:val="0"/>
              </w:rPr>
              <w:t xml:space="preserve">  Instron Satec Systems S/N 1189       </w:t>
            </w:r>
            <w:r w:rsidDel="00000000" w:rsidR="00000000" w:rsidRPr="00000000">
              <w:rPr>
                <w:rFonts w:ascii="Arimo" w:cs="Arimo" w:eastAsia="Arimo" w:hAnsi="Arimo"/>
                <w:sz w:val="14"/>
                <w:szCs w:val="14"/>
                <w:rtl w:val="0"/>
              </w:rPr>
              <w:t xml:space="preserve">☐</w:t>
            </w:r>
            <w:r w:rsidDel="00000000" w:rsidR="00000000" w:rsidRPr="00000000">
              <w:rPr>
                <w:rFonts w:ascii="Bookman Old Style" w:cs="Bookman Old Style" w:eastAsia="Bookman Old Style" w:hAnsi="Bookman Old Style"/>
                <w:sz w:val="14"/>
                <w:szCs w:val="14"/>
                <w:rtl w:val="0"/>
              </w:rPr>
              <w:t xml:space="preserve">  Instron S/N 300DXS1384</w:t>
            </w:r>
            <w:r w:rsidDel="00000000" w:rsidR="00000000" w:rsidRPr="00000000">
              <w:rPr>
                <w:rtl w:val="0"/>
              </w:rPr>
            </w:r>
          </w:p>
        </w:tc>
        <w:tc>
          <w:tcPr>
            <w:gridSpan w:val="2"/>
            <w:tcBorders>
              <w:top w:color="000000" w:space="0" w:sz="4" w:val="single"/>
              <w:left w:color="000000" w:space="0" w:sz="4" w:val="single"/>
              <w:right w:color="000000" w:space="0" w:sz="0" w:val="nil"/>
            </w:tcBorders>
          </w:tcPr>
          <w:p w:rsidR="00000000" w:rsidDel="00000000" w:rsidP="00000000" w:rsidRDefault="00000000" w:rsidRPr="00000000" w14:paraId="000000F1">
            <w:pPr>
              <w:spacing w:after="21" w:before="6" w:line="240" w:lineRule="auto"/>
              <w:jc w:val="both"/>
              <w:rPr>
                <w:rFonts w:ascii="Bookman Old Style" w:cs="Bookman Old Style" w:eastAsia="Bookman Old Style" w:hAnsi="Bookman Old Style"/>
                <w:sz w:val="12"/>
                <w:szCs w:val="12"/>
              </w:rPr>
            </w:pPr>
            <w:r w:rsidDel="00000000" w:rsidR="00000000" w:rsidRPr="00000000">
              <w:rPr>
                <w:rFonts w:ascii="Bookman Old Style" w:cs="Bookman Old Style" w:eastAsia="Bookman Old Style" w:hAnsi="Bookman Old Style"/>
                <w:i w:val="1"/>
                <w:iCs w:val="1"/>
                <w:sz w:val="12"/>
                <w:szCs w:val="12"/>
                <w:rtl w:val="0"/>
              </w:rPr>
              <w:t xml:space="preserve">THIS IS TO CERTIFY THAT THE ABOVE ARE THE ACTUAL RESULTS OF THE SUBMITTED SAMPLE(S) PREPARED AND TESTED IN ACCORDANCE WITH THE REQUIREMENTS OF THE APPLICABLE SPECIFICATION(S), THE HURSTLAB Q.A. MANUAL, SIXTH EDITION, REV. 1, AND ITS IMPLEMENTING PROCEDURES, AS APPLICABLE.  THE STATEMENT OF CONFORMANCE, IF STATED, DOES NOT TAKE INTO CONSIDERATION MEASUREMENT UNCERTAINTY.</w:t>
            </w:r>
            <w:r w:rsidDel="00000000" w:rsidR="00000000" w:rsidRPr="00000000">
              <w:rPr>
                <w:rtl w:val="0"/>
              </w:rPr>
            </w:r>
          </w:p>
        </w:tc>
      </w:tr>
      <w:tr>
        <w:trPr>
          <w:cantSplit w:val="1"/>
          <w:tblHeader w:val="0"/>
        </w:trPr>
        <w:tc>
          <w:tcPr>
            <w:tcBorders>
              <w:top w:color="000000" w:space="0" w:sz="4" w:val="single"/>
              <w:left w:color="000000" w:space="0" w:sz="0" w:val="nil"/>
              <w:bottom w:color="000000" w:space="0" w:sz="6" w:val="single"/>
              <w:right w:color="000000" w:space="0" w:sz="0" w:val="nil"/>
            </w:tcBorders>
          </w:tcPr>
          <w:p w:rsidR="00000000" w:rsidDel="00000000" w:rsidP="00000000" w:rsidRDefault="00000000" w:rsidRPr="00000000" w14:paraId="000000F3">
            <w:pPr>
              <w:spacing w:after="0" w:before="6" w:line="240" w:lineRule="auto"/>
              <w:rPr>
                <w:rFonts w:ascii="Bookman Old Style" w:cs="Bookman Old Style" w:eastAsia="Bookman Old Style" w:hAnsi="Bookman Old Style"/>
                <w:sz w:val="15"/>
                <w:szCs w:val="15"/>
              </w:rPr>
            </w:pPr>
            <w:r w:rsidDel="00000000" w:rsidR="00000000" w:rsidRPr="00000000">
              <w:rPr>
                <w:rFonts w:ascii="Bookman Old Style" w:cs="Bookman Old Style" w:eastAsia="Bookman Old Style" w:hAnsi="Bookman Old Style"/>
                <w:i w:val="1"/>
                <w:iCs w:val="1"/>
                <w:sz w:val="14"/>
                <w:szCs w:val="14"/>
                <w:rtl w:val="0"/>
              </w:rPr>
              <w:t xml:space="preserve">TESTED BY:</w:t>
            </w:r>
            <w:r w:rsidDel="00000000" w:rsidR="00000000" w:rsidRPr="00000000">
              <w:rPr>
                <w:rtl w:val="0"/>
              </w:rPr>
            </w:r>
          </w:p>
          <w:p w:rsidR="00000000" w:rsidDel="00000000" w:rsidP="00000000" w:rsidRDefault="00000000" w:rsidRPr="00000000" w14:paraId="000000F4">
            <w:pPr>
              <w:tabs>
                <w:tab w:val="left" w:leader="none" w:pos="-480"/>
                <w:tab w:val="left" w:leader="none" w:pos="0"/>
                <w:tab w:val="left" w:leader="none" w:pos="720"/>
                <w:tab w:val="left" w:leader="none" w:pos="1440"/>
                <w:tab w:val="left" w:leader="none" w:pos="2160"/>
                <w:tab w:val="left" w:leader="none" w:pos="3030"/>
              </w:tabs>
              <w:spacing w:after="0"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F5">
            <w:pPr>
              <w:tabs>
                <w:tab w:val="left" w:leader="none" w:pos="-480"/>
                <w:tab w:val="left" w:leader="none" w:pos="0"/>
                <w:tab w:val="left" w:leader="none" w:pos="720"/>
                <w:tab w:val="left" w:leader="none" w:pos="1440"/>
                <w:tab w:val="left" w:leader="none" w:pos="2160"/>
                <w:tab w:val="left" w:leader="none" w:pos="3030"/>
              </w:tabs>
              <w:spacing w:after="0"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F6">
            <w:pPr>
              <w:tabs>
                <w:tab w:val="left" w:leader="none" w:pos="-480"/>
                <w:tab w:val="left" w:leader="none" w:pos="0"/>
                <w:tab w:val="left" w:leader="none" w:pos="720"/>
                <w:tab w:val="left" w:leader="none" w:pos="1440"/>
                <w:tab w:val="left" w:leader="none" w:pos="2160"/>
                <w:tab w:val="left" w:leader="none" w:pos="3030"/>
              </w:tabs>
              <w:spacing w:after="0"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F7">
            <w:pPr>
              <w:tabs>
                <w:tab w:val="left" w:leader="none" w:pos="-480"/>
                <w:tab w:val="left" w:leader="none" w:pos="0"/>
                <w:tab w:val="left" w:leader="none" w:pos="720"/>
                <w:tab w:val="left" w:leader="none" w:pos="1440"/>
                <w:tab w:val="left" w:leader="none" w:pos="2160"/>
                <w:tab w:val="left" w:leader="none" w:pos="3030"/>
              </w:tabs>
              <w:spacing w:after="0"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F8">
            <w:pPr>
              <w:tabs>
                <w:tab w:val="left" w:leader="none" w:pos="-480"/>
                <w:tab w:val="left" w:leader="none" w:pos="0"/>
                <w:tab w:val="left" w:leader="none" w:pos="720"/>
                <w:tab w:val="left" w:leader="none" w:pos="1440"/>
                <w:tab w:val="left" w:leader="none" w:pos="2160"/>
                <w:tab w:val="left" w:leader="none" w:pos="3030"/>
              </w:tabs>
              <w:spacing w:after="0"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F9">
            <w:pPr>
              <w:tabs>
                <w:tab w:val="left" w:leader="none" w:pos="-480"/>
                <w:tab w:val="left" w:leader="none" w:pos="0"/>
                <w:tab w:val="left" w:leader="none" w:pos="720"/>
                <w:tab w:val="left" w:leader="none" w:pos="1440"/>
                <w:tab w:val="left" w:leader="none" w:pos="2160"/>
                <w:tab w:val="left" w:leader="none" w:pos="3030"/>
              </w:tabs>
              <w:spacing w:after="0" w:line="240" w:lineRule="auto"/>
              <w:rPr>
                <w:rFonts w:ascii="Bookman Old Style" w:cs="Bookman Old Style" w:eastAsia="Bookman Old Style" w:hAnsi="Bookman Old Style"/>
                <w:sz w:val="28"/>
                <w:szCs w:val="28"/>
              </w:rPr>
            </w:pPr>
            <w:r w:rsidDel="00000000" w:rsidR="00000000" w:rsidRPr="00000000">
              <w:rPr>
                <w:rtl w:val="0"/>
              </w:rPr>
            </w:r>
          </w:p>
          <w:p w:rsidR="00000000" w:rsidDel="00000000" w:rsidP="00000000" w:rsidRDefault="00000000" w:rsidRPr="00000000" w14:paraId="000000FA">
            <w:pPr>
              <w:tabs>
                <w:tab w:val="left" w:leader="none" w:pos="-480"/>
                <w:tab w:val="left" w:leader="none" w:pos="0"/>
                <w:tab w:val="left" w:leader="none" w:pos="720"/>
                <w:tab w:val="left" w:leader="none" w:pos="1440"/>
                <w:tab w:val="left" w:leader="none" w:pos="2160"/>
                <w:tab w:val="left" w:leader="none" w:pos="3030"/>
              </w:tabs>
              <w:spacing w:after="0" w:line="160" w:lineRule="auto"/>
              <w:rPr>
                <w:rFonts w:ascii="Bookman Old Style" w:cs="Bookman Old Style" w:eastAsia="Bookman Old Style" w:hAnsi="Bookman Old Style"/>
                <w:sz w:val="16"/>
                <w:szCs w:val="16"/>
              </w:rPr>
            </w:pPr>
            <w:r w:rsidDel="00000000" w:rsidR="00000000" w:rsidRPr="00000000">
              <w:rPr>
                <w:rFonts w:ascii="Bookman Old Style" w:cs="Bookman Old Style" w:eastAsia="Bookman Old Style" w:hAnsi="Bookman Old Style"/>
                <w:sz w:val="16"/>
                <w:szCs w:val="16"/>
                <w:rtl w:val="0"/>
              </w:rPr>
              <w:t xml:space="preserve">Luis A. Gonzalez</w:t>
            </w:r>
          </w:p>
          <w:p w:rsidR="00000000" w:rsidDel="00000000" w:rsidP="00000000" w:rsidRDefault="00000000" w:rsidRPr="00000000" w14:paraId="000000FB">
            <w:pPr>
              <w:tabs>
                <w:tab w:val="left" w:leader="none" w:pos="-480"/>
                <w:tab w:val="left" w:leader="none" w:pos="0"/>
                <w:tab w:val="left" w:leader="none" w:pos="720"/>
                <w:tab w:val="left" w:leader="none" w:pos="1440"/>
                <w:tab w:val="left" w:leader="none" w:pos="2160"/>
                <w:tab w:val="left" w:leader="none" w:pos="3030"/>
              </w:tabs>
              <w:spacing w:after="0" w:line="160" w:lineRule="auto"/>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sz w:val="16"/>
                <w:szCs w:val="16"/>
                <w:rtl w:val="0"/>
              </w:rPr>
              <w:t xml:space="preserve">Technician - Mechanical</w:t>
            </w:r>
            <w:r w:rsidDel="00000000" w:rsidR="00000000" w:rsidRPr="00000000">
              <w:rPr>
                <w:rtl w:val="0"/>
              </w:rPr>
            </w:r>
          </w:p>
        </w:tc>
        <w:tc>
          <w:tcPr>
            <w:tcBorders>
              <w:top w:color="000000" w:space="0" w:sz="4" w:val="single"/>
              <w:left w:color="000000" w:space="0" w:sz="4" w:val="single"/>
              <w:bottom w:color="000000" w:space="0" w:sz="6" w:val="single"/>
              <w:right w:color="000000" w:space="0" w:sz="0" w:val="nil"/>
            </w:tcBorders>
          </w:tcPr>
          <w:p w:rsidR="00000000" w:rsidDel="00000000" w:rsidP="00000000" w:rsidRDefault="00000000" w:rsidRPr="00000000" w14:paraId="000000FC">
            <w:pPr>
              <w:tabs>
                <w:tab w:val="left" w:leader="none" w:pos="-480"/>
                <w:tab w:val="left" w:leader="none" w:pos="0"/>
                <w:tab w:val="left" w:leader="none" w:pos="720"/>
                <w:tab w:val="left" w:leader="none" w:pos="1440"/>
              </w:tabs>
              <w:spacing w:after="0" w:before="6" w:line="240" w:lineRule="auto"/>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i w:val="1"/>
                <w:iCs w:val="1"/>
                <w:sz w:val="14"/>
                <w:szCs w:val="14"/>
                <w:rtl w:val="0"/>
              </w:rPr>
              <w:t xml:space="preserve">DATE TESTED:</w:t>
            </w:r>
            <w:r w:rsidDel="00000000" w:rsidR="00000000" w:rsidRPr="00000000">
              <w:rPr>
                <w:rtl w:val="0"/>
              </w:rPr>
            </w:r>
          </w:p>
          <w:p w:rsidR="00000000" w:rsidDel="00000000" w:rsidP="00000000" w:rsidRDefault="00000000" w:rsidRPr="00000000" w14:paraId="000000FD">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FE">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0FF">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0">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1">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2">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3">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4">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5">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6">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7">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8">
            <w:pPr>
              <w:tabs>
                <w:tab w:val="left" w:leader="none" w:pos="-480"/>
                <w:tab w:val="left" w:leader="none" w:pos="0"/>
                <w:tab w:val="left" w:leader="none" w:pos="720"/>
                <w:tab w:val="left" w:leader="none" w:pos="1440"/>
              </w:tabs>
              <w:spacing w:after="21" w:line="240" w:lineRule="auto"/>
              <w:rPr>
                <w:rFonts w:ascii="Bookman Old Style" w:cs="Bookman Old Style" w:eastAsia="Bookman Old Style" w:hAnsi="Bookman Old Style"/>
                <w:sz w:val="2"/>
                <w:szCs w:val="2"/>
              </w:rPr>
            </w:pPr>
            <w:r w:rsidDel="00000000" w:rsidR="00000000" w:rsidRPr="00000000">
              <w:rPr>
                <w:rtl w:val="0"/>
              </w:rPr>
            </w:r>
          </w:p>
          <w:p w:rsidR="00000000" w:rsidDel="00000000" w:rsidP="00000000" w:rsidRDefault="00000000" w:rsidRPr="00000000" w14:paraId="00000109">
            <w:pPr>
              <w:tabs>
                <w:tab w:val="left" w:leader="none" w:pos="-480"/>
                <w:tab w:val="left" w:leader="none" w:pos="0"/>
                <w:tab w:val="left" w:leader="none" w:pos="720"/>
                <w:tab w:val="left" w:leader="none" w:pos="1440"/>
              </w:tabs>
              <w:spacing w:after="0" w:line="200" w:lineRule="auto"/>
              <w:rPr>
                <w:rFonts w:ascii="Bookman Old Style" w:cs="Bookman Old Style" w:eastAsia="Bookman Old Style" w:hAnsi="Bookman Old Style"/>
                <w:sz w:val="18"/>
                <w:szCs w:val="18"/>
              </w:rPr>
            </w:pPr>
            <w:r w:rsidDel="00000000" w:rsidR="00000000" w:rsidRPr="00000000">
              <w:rPr>
                <w:rFonts w:ascii="Bookman Old Style" w:cs="Bookman Old Style" w:eastAsia="Bookman Old Style" w:hAnsi="Bookman Old Style"/>
                <w:color w:val="7f7f7f"/>
                <w:sz w:val="18"/>
                <w:szCs w:val="18"/>
                <w:rtl w:val="0"/>
              </w:rPr>
              <w:t xml:space="preserve">Select date</w:t>
            </w:r>
            <w:r w:rsidDel="00000000" w:rsidR="00000000" w:rsidRPr="00000000">
              <w:rPr>
                <w:rtl w:val="0"/>
              </w:rPr>
            </w:r>
          </w:p>
        </w:tc>
        <w:tc>
          <w:tcPr>
            <w:gridSpan w:val="2"/>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10A">
            <w:pPr>
              <w:tabs>
                <w:tab w:val="left" w:leader="none" w:pos="-480"/>
                <w:tab w:val="left" w:leader="none" w:pos="0"/>
                <w:tab w:val="left" w:leader="none" w:pos="720"/>
                <w:tab w:val="left" w:leader="none" w:pos="1440"/>
                <w:tab w:val="left" w:leader="none" w:pos="2160"/>
                <w:tab w:val="left" w:leader="none" w:pos="3030"/>
                <w:tab w:val="left" w:leader="none" w:pos="3600"/>
                <w:tab w:val="left" w:leader="none" w:pos="4320"/>
                <w:tab w:val="left" w:leader="none" w:pos="5040"/>
              </w:tabs>
              <w:spacing w:after="21" w:line="240" w:lineRule="auto"/>
              <w:jc w:val="center"/>
              <w:rPr>
                <w:rFonts w:ascii="Bookman Old Style" w:cs="Bookman Old Style" w:eastAsia="Bookman Old Style" w:hAnsi="Bookman Old Style"/>
                <w:sz w:val="20"/>
                <w:szCs w:val="20"/>
              </w:rPr>
            </w:pPr>
            <w:r w:rsidDel="00000000" w:rsidR="00000000" w:rsidRPr="00000000">
              <w:rPr>
                <w:rFonts w:ascii="Bookman Old Style" w:cs="Bookman Old Style" w:eastAsia="Bookman Old Style" w:hAnsi="Bookman Old Style"/>
                <w:sz w:val="20"/>
                <w:szCs w:val="20"/>
                <w:rtl w:val="0"/>
              </w:rPr>
              <w:t xml:space="preserve">Joseph Eskew, C.W.I., Metallurgical Specialist</w:t>
            </w:r>
          </w:p>
        </w:tc>
      </w:tr>
      <w:tr>
        <w:trPr>
          <w:cantSplit w:val="1"/>
          <w:trHeight w:val="576" w:hRule="atLeast"/>
          <w:tblHeader w:val="0"/>
        </w:trPr>
        <w:tc>
          <w:tcPr>
            <w:gridSpan w:val="3"/>
            <w:tcBorders>
              <w:top w:color="000000" w:space="0" w:sz="6" w:val="single"/>
              <w:left w:color="000000" w:space="0" w:sz="0" w:val="nil"/>
            </w:tcBorders>
            <w:tcMar>
              <w:left w:w="0.0" w:type="dxa"/>
              <w:right w:w="0.0" w:type="dxa"/>
            </w:tcMar>
          </w:tcPr>
          <w:p w:rsidR="00000000" w:rsidDel="00000000" w:rsidP="00000000" w:rsidRDefault="00000000" w:rsidRPr="00000000" w14:paraId="0000010C">
            <w:pPr>
              <w:tabs>
                <w:tab w:val="left" w:leader="none" w:pos="-480"/>
                <w:tab w:val="left" w:leader="none" w:pos="0"/>
                <w:tab w:val="left" w:leader="none" w:pos="720"/>
                <w:tab w:val="left" w:leader="none" w:pos="1440"/>
                <w:tab w:val="left" w:leader="none" w:pos="2160"/>
                <w:tab w:val="left" w:leader="none" w:pos="3030"/>
                <w:tab w:val="left" w:leader="none" w:pos="3600"/>
                <w:tab w:val="left" w:leader="none" w:pos="4320"/>
                <w:tab w:val="left" w:leader="none" w:pos="5040"/>
              </w:tabs>
              <w:spacing w:after="21" w:line="240" w:lineRule="auto"/>
              <w:jc w:val="both"/>
              <w:rPr>
                <w:rFonts w:ascii="Bookman Old Style" w:cs="Bookman Old Style" w:eastAsia="Bookman Old Style" w:hAnsi="Bookman Old Style"/>
                <w:sz w:val="9"/>
                <w:szCs w:val="9"/>
              </w:rPr>
            </w:pPr>
            <w:r w:rsidDel="00000000" w:rsidR="00000000" w:rsidRPr="00000000">
              <w:rPr>
                <w:rFonts w:ascii="Bookman Old Style" w:cs="Bookman Old Style" w:eastAsia="Bookman Old Style" w:hAnsi="Bookman Old Style"/>
                <w:sz w:val="9"/>
                <w:szCs w:val="9"/>
                <w:rtl w:val="0"/>
              </w:rPr>
              <w:t xml:space="preserve">THE REPORTED TEST DATA REFLECTS ONLY THE EVALUATED MATERIAL PROPERTIES OF THE ACTUAL TEST SPECIMENS, AND DOES NOT ADDRESS THE MANUFACTURING PROCESSES OR OTHER POSSIBLE REQUIREMENTS SPECIFIED IN THE ABOVE REFERENCED ACCEPTANCE CRITERION.  OUR LETTERS AND REPORTS ARE FOR THE EXCLUSIVE USE OF THE CLIENT TO WHOM THEY ARE ADDRESSED. REPRODUCTION OF THE TEST REPORTS EXCEPT IN FULL, AND THE USE OF OUR NAME, MUST RECEIVE OUR PRIOR WRITTEN APPROVAL.  TEST SPECIMENS AND/OR UNUSED SAMPLE MATERIAL WILL BE RETAINED FOR 30 CALENDAR DAYS FROM DATE OF REPORT, EXCEPT BY PRIOR WRITTEN AGREEMENT.</w:t>
            </w:r>
          </w:p>
          <w:p w:rsidR="00000000" w:rsidDel="00000000" w:rsidP="00000000" w:rsidRDefault="00000000" w:rsidRPr="00000000" w14:paraId="0000010D">
            <w:pPr>
              <w:tabs>
                <w:tab w:val="left" w:leader="none" w:pos="-480"/>
                <w:tab w:val="left" w:leader="none" w:pos="0"/>
                <w:tab w:val="left" w:leader="none" w:pos="720"/>
                <w:tab w:val="left" w:leader="none" w:pos="1440"/>
                <w:tab w:val="left" w:leader="none" w:pos="2160"/>
                <w:tab w:val="left" w:leader="none" w:pos="3030"/>
                <w:tab w:val="left" w:leader="none" w:pos="3600"/>
                <w:tab w:val="left" w:leader="none" w:pos="4320"/>
                <w:tab w:val="left" w:leader="none" w:pos="5040"/>
              </w:tabs>
              <w:spacing w:after="21" w:line="240" w:lineRule="auto"/>
              <w:jc w:val="right"/>
              <w:rPr>
                <w:rFonts w:ascii="Times New Roman" w:cs="Times New Roman" w:eastAsia="Times New Roman" w:hAnsi="Times New Roman"/>
                <w:sz w:val="8"/>
                <w:szCs w:val="8"/>
              </w:rPr>
            </w:pPr>
            <w:r w:rsidDel="00000000" w:rsidR="00000000" w:rsidRPr="00000000">
              <w:rPr>
                <w:rFonts w:ascii="Bookman Old Style" w:cs="Bookman Old Style" w:eastAsia="Bookman Old Style" w:hAnsi="Bookman Old Style"/>
                <w:i w:val="1"/>
                <w:iCs w:val="1"/>
                <w:sz w:val="8"/>
                <w:szCs w:val="8"/>
                <w:rtl w:val="0"/>
              </w:rPr>
              <w:t xml:space="preserve">HMRL FORM R-3, REV. 15</w:t>
            </w:r>
            <w:r w:rsidDel="00000000" w:rsidR="00000000" w:rsidRPr="00000000">
              <w:rPr>
                <w:rtl w:val="0"/>
              </w:rPr>
            </w:r>
          </w:p>
        </w:tc>
        <w:tc>
          <w:tcPr>
            <w:tcBorders>
              <w:top w:color="000000" w:space="0" w:sz="6" w:val="single"/>
              <w:left w:color="000000" w:space="0" w:sz="0" w:val="nil"/>
            </w:tcBorders>
            <w:tcMar>
              <w:left w:w="43.0" w:type="dxa"/>
              <w:right w:w="29.0" w:type="dxa"/>
            </w:tcMar>
          </w:tcPr>
          <w:p w:rsidR="00000000" w:rsidDel="00000000" w:rsidP="00000000" w:rsidRDefault="00000000" w:rsidRPr="00000000" w14:paraId="00000110">
            <w:pPr>
              <w:tabs>
                <w:tab w:val="left" w:leader="none" w:pos="-480"/>
                <w:tab w:val="left" w:leader="none" w:pos="0"/>
                <w:tab w:val="left" w:leader="none" w:pos="720"/>
                <w:tab w:val="left" w:leader="none" w:pos="1440"/>
                <w:tab w:val="left" w:leader="none" w:pos="2160"/>
                <w:tab w:val="left" w:leader="none" w:pos="3030"/>
                <w:tab w:val="left" w:leader="none" w:pos="3600"/>
                <w:tab w:val="left" w:leader="none" w:pos="4320"/>
                <w:tab w:val="left" w:leader="none" w:pos="5040"/>
              </w:tabs>
              <w:spacing w:after="21" w:line="240" w:lineRule="auto"/>
              <w:jc w:val="right"/>
              <w:rPr>
                <w:rFonts w:ascii="Times New Roman" w:cs="Times New Roman" w:eastAsia="Times New Roman" w:hAnsi="Times New Roman"/>
                <w:sz w:val="20"/>
                <w:szCs w:val="20"/>
              </w:rPr>
            </w:pPr>
            <w:r w:rsidDel="00000000" w:rsidR="00000000" w:rsidRPr="00000000">
              <w:rPr/>
              <w:drawing>
                <wp:inline distB="0" distT="0" distL="0" distR="0">
                  <wp:extent cx="433476" cy="433378"/>
                  <wp:effectExtent b="0" l="0" r="0" t="0"/>
                  <wp:docPr id="5" name="image4.png"/>
                  <a:graphic>
                    <a:graphicData uri="http://schemas.openxmlformats.org/drawingml/2006/picture">
                      <pic:pic>
                        <pic:nvPicPr>
                          <pic:cNvPr id="0" name="image4.png"/>
                          <pic:cNvPicPr preferRelativeResize="0"/>
                        </pic:nvPicPr>
                        <pic:blipFill>
                          <a:blip r:embed="rId7"/>
                          <a:srcRect b="0" l="0" r="53600" t="-2298"/>
                          <a:stretch>
                            <a:fillRect/>
                          </a:stretch>
                        </pic:blipFill>
                        <pic:spPr>
                          <a:xfrm>
                            <a:off x="0" y="0"/>
                            <a:ext cx="433476" cy="433378"/>
                          </a:xfrm>
                          <a:prstGeom prst="rect"/>
                          <a:ln/>
                        </pic:spPr>
                      </pic:pic>
                    </a:graphicData>
                  </a:graphic>
                </wp:inline>
              </w:drawing>
            </w:r>
            <w:r w:rsidDel="00000000" w:rsidR="00000000" w:rsidRPr="00000000">
              <w:rPr/>
              <w:drawing>
                <wp:inline distB="0" distT="0" distL="0" distR="0">
                  <wp:extent cx="494240" cy="411772"/>
                  <wp:effectExtent b="0" l="0" r="0" t="0"/>
                  <wp:docPr id="4" name="image3.png"/>
                  <a:graphic>
                    <a:graphicData uri="http://schemas.openxmlformats.org/drawingml/2006/picture">
                      <pic:pic>
                        <pic:nvPicPr>
                          <pic:cNvPr id="0" name="image3.png"/>
                          <pic:cNvPicPr preferRelativeResize="0"/>
                        </pic:nvPicPr>
                        <pic:blipFill>
                          <a:blip r:embed="rId8"/>
                          <a:srcRect b="0" l="48000" r="0" t="4463"/>
                          <a:stretch>
                            <a:fillRect/>
                          </a:stretch>
                        </pic:blipFill>
                        <pic:spPr>
                          <a:xfrm>
                            <a:off x="0" y="0"/>
                            <a:ext cx="494240" cy="41177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1">
      <w:pPr>
        <w:spacing w:after="0" w:lin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2">
      <w:pPr>
        <w:spacing w:after="0" w:line="240" w:lineRule="auto"/>
        <w:rPr>
          <w:rFonts w:ascii="Bookman Old Style" w:cs="Bookman Old Style" w:eastAsia="Bookman Old Style" w:hAnsi="Bookman Old Style"/>
        </w:rPr>
      </w:pPr>
      <w:r w:rsidDel="00000000" w:rsidR="00000000" w:rsidRPr="00000000">
        <w:rPr/>
        <w:drawing>
          <wp:anchor allowOverlap="1" behindDoc="0" distB="0" distT="0" distL="114300" distR="114300" hidden="0" layoutInCell="1" locked="0" relativeHeight="0" simplePos="0">
            <wp:simplePos x="0" y="0"/>
            <wp:positionH relativeFrom="page">
              <wp:posOffset>504224</wp:posOffset>
            </wp:positionH>
            <wp:positionV relativeFrom="page">
              <wp:posOffset>8926608</wp:posOffset>
            </wp:positionV>
            <wp:extent cx="1207008" cy="338328"/>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07008" cy="338328"/>
                    </a:xfrm>
                    <a:prstGeom prst="rect"/>
                    <a:ln/>
                  </pic:spPr>
                </pic:pic>
              </a:graphicData>
            </a:graphic>
          </wp:anchor>
        </w:drawing>
      </w:r>
      <w:r w:rsidDel="00000000" w:rsidR="00000000" w:rsidRPr="00000000">
        <w:rPr>
          <w:rtl w:val="0"/>
        </w:rPr>
      </w:r>
    </w:p>
    <w:p w:rsidR="00000000" w:rsidDel="00000000" w:rsidP="00000000" w:rsidRDefault="00000000" w:rsidRPr="00000000" w14:paraId="00000113">
      <w:pPr>
        <w:spacing w:after="0" w:line="240" w:lineRule="auto"/>
        <w:rPr>
          <w:rFonts w:ascii="Bookman Old Style" w:cs="Bookman Old Style" w:eastAsia="Bookman Old Style" w:hAnsi="Bookman Old Style"/>
        </w:rPr>
      </w:pPr>
      <w:r w:rsidDel="00000000" w:rsidR="00000000" w:rsidRPr="00000000">
        <w:rPr/>
        <w:drawing>
          <wp:anchor allowOverlap="1" behindDoc="0" distB="0" distT="0" distL="114300" distR="114300" hidden="0" layoutInCell="1" locked="0" relativeHeight="0" simplePos="0">
            <wp:simplePos x="0" y="0"/>
            <wp:positionH relativeFrom="page">
              <wp:posOffset>4617720</wp:posOffset>
            </wp:positionH>
            <wp:positionV relativeFrom="page">
              <wp:posOffset>8851265</wp:posOffset>
            </wp:positionV>
            <wp:extent cx="1472184" cy="411480"/>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72184" cy="411480"/>
                    </a:xfrm>
                    <a:prstGeom prst="rect"/>
                    <a:ln/>
                  </pic:spPr>
                </pic:pic>
              </a:graphicData>
            </a:graphic>
          </wp:anchor>
        </w:drawing>
      </w:r>
      <w:r w:rsidDel="00000000" w:rsidR="00000000" w:rsidRPr="00000000">
        <w:rPr>
          <w:rtl w:val="0"/>
        </w:rPr>
      </w:r>
    </w:p>
    <w:p w:rsidR="00000000" w:rsidDel="00000000" w:rsidP="00000000" w:rsidRDefault="00000000" w:rsidRPr="00000000" w14:paraId="00000114">
      <w:pPr>
        <w:spacing w:after="0" w:lin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5">
      <w:pPr>
        <w:spacing w:after="0" w:lin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6">
      <w:pPr>
        <w:spacing w:after="0" w:line="24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17">
      <w:pPr>
        <w:rPr>
          <w:rFonts w:ascii="Bookman Old Style" w:cs="Bookman Old Style" w:eastAsia="Bookman Old Style" w:hAnsi="Bookman Old Style"/>
        </w:rPr>
      </w:pPr>
      <w:r w:rsidDel="00000000" w:rsidR="00000000" w:rsidRPr="00000000">
        <w:rPr>
          <w:rtl w:val="0"/>
        </w:rPr>
      </w:r>
    </w:p>
    <w:sectPr>
      <w:pgSz w:h="15840" w:w="12240" w:orient="portrait"/>
      <w:pgMar w:bottom="173"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58.0" w:type="dxa"/>
        <w:bottom w:w="0.0" w:type="dxa"/>
        <w:right w:w="58.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0x010100C6AA3F7D6E5A4E4BA02D76727DAFAA69</vt:lpwstr>
  </property>
  <property fmtid="{D5CDD505-2E9C-101B-9397-08002B2CF9AE}" pid="3" name="MediaServiceImageTags">
    <vt:lpwstr>MediaServiceImageTags</vt:lpwstr>
  </property>
  <property fmtid="{D5CDD505-2E9C-101B-9397-08002B2CF9AE}" pid="4" name="IncludeMahesh?">
    <vt:lpwstr>false</vt:lpwstr>
  </property>
  <property fmtid="{D5CDD505-2E9C-101B-9397-08002B2CF9AE}" pid="5" name="Sort">
    <vt:lpwstr>1</vt:lpwstr>
  </property>
  <property fmtid="{D5CDD505-2E9C-101B-9397-08002B2CF9AE}" pid="6" name="Complete?">
    <vt:lpwstr>false</vt:lpwstr>
  </property>
  <property fmtid="{D5CDD505-2E9C-101B-9397-08002B2CF9AE}" pid="7" name="ApprovedBy">
    <vt:lpwstr>ApprovedBy</vt:lpwstr>
  </property>
</Properties>
</file>