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bookmarkStart w:id="0" w:name="_Hlk127380026"/>
      <w:bookmarkEnd w:id="0"/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</w:rPr>
        <w:t>Обработка списков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студент группы ИВТАСбд-22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Данилин Н.Г.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/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  <w:lang w:val="ru-RU"/>
          </w:rPr>
          <w:t>Ульяновск, 2023</w:t>
        </w:r>
      </w:hyperlink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hyperlink r:id="rId3">
        <w:r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>
      <w:pPr>
        <w:pStyle w:val="Normal"/>
        <w:spacing w:lineRule="auto" w:line="360"/>
        <w:jc w:val="center"/>
        <w:rPr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Вариант задания:</w:t>
      </w:r>
    </w:p>
    <w:p>
      <w:pPr>
        <w:pStyle w:val="Normal"/>
        <w:widowControl/>
        <w:suppressAutoHyphens w:val="false"/>
        <w:spacing w:beforeAutospacing="1" w:afterAutospacing="1"/>
        <w:ind w:left="720" w:hanging="0"/>
        <w:rPr>
          <w:rFonts w:ascii="Times New Roman" w:hAnsi="Times New Roman"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sz w:val="32"/>
          <w:szCs w:val="32"/>
          <w:lang w:val="ru-RU" w:eastAsia="ru-RU"/>
        </w:rPr>
        <w:t>Финансовые переводы: №, дата и время, сумма, описание транзакции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Для данного варианта задания необходимо реализовать веб-сайт в среде Django, удовлетворяющий следующим требованиям: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1. Количество таблиц в БД - не менее 5;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2. Должны быть реализованы 3 типа связей: один-к-одному, один-ко-многим, многие-ко-многим;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3. Таблицы создаются с использованием моделей в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Django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и миграций;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4. Как минимум, для 1 сущности должны быть реализованы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CRUD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операции (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Create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read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update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delete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) + представление списка сущностей;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5.  Для остальных сущностей добавить только средства редактирования;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8. Реализовать средства регистрации пользователей, аутенфикации.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9. Добавить средства авторизации и разграничения прав доступа разным ролям к разным сущностям.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реализации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Для начала, в файле </w:t>
      </w:r>
      <w:r>
        <w:rPr>
          <w:rFonts w:cs="Times New Roman" w:ascii="Times New Roman" w:hAnsi="Times New Roman"/>
          <w:sz w:val="28"/>
          <w:szCs w:val="28"/>
        </w:rPr>
        <w:t>models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py</w:t>
      </w:r>
      <w:r>
        <w:rPr>
          <w:rFonts w:cs="Times New Roman" w:ascii="Times New Roman" w:hAnsi="Times New Roman"/>
          <w:sz w:val="28"/>
          <w:szCs w:val="28"/>
          <w:lang w:val="ru-RU"/>
        </w:rPr>
        <w:t>, в котором хранятся все сущности базы данных, были придуманы и добавлены ещё 4 таблицы, которые моделируют предметную область, заданную моим вариантом: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011545" cy="66395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lang w:val="ru-RU"/>
        </w:rPr>
      </w:pPr>
      <w:r>
        <w:rPr/>
        <w:drawing>
          <wp:inline distT="0" distB="0" distL="0" distR="0">
            <wp:extent cx="6332220" cy="77660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Для реализации типа связи один-к-одному в таблице Сотрудники в качестве первичного ключа (</w:t>
      </w: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) было использовано поле </w:t>
      </w:r>
      <w:r>
        <w:rPr>
          <w:sz w:val="28"/>
          <w:szCs w:val="28"/>
        </w:rPr>
        <w:t>OneToOneField</w:t>
      </w:r>
      <w:r>
        <w:rPr>
          <w:sz w:val="28"/>
          <w:szCs w:val="28"/>
          <w:lang w:val="ru-RU"/>
        </w:rPr>
        <w:t xml:space="preserve">, для реализации же типа связи многие-ко-многим в таблице Посредники в качестве </w:t>
      </w: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было использовано поле </w:t>
      </w:r>
      <w:r>
        <w:rPr>
          <w:sz w:val="28"/>
          <w:szCs w:val="28"/>
        </w:rPr>
        <w:t>ManyToManyField</w:t>
      </w:r>
      <w:r>
        <w:rPr>
          <w:sz w:val="28"/>
          <w:szCs w:val="28"/>
          <w:lang w:val="ru-RU"/>
        </w:rPr>
        <w:t xml:space="preserve"> с указанием таблицы для связи.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6332220" cy="293243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Для добавление </w:t>
      </w:r>
      <w:r>
        <w:rPr>
          <w:sz w:val="28"/>
          <w:szCs w:val="28"/>
        </w:rPr>
        <w:t>CRUD</w:t>
      </w:r>
      <w:r>
        <w:rPr>
          <w:sz w:val="28"/>
          <w:szCs w:val="28"/>
          <w:lang w:val="ru-RU"/>
        </w:rPr>
        <w:t xml:space="preserve"> операций в таблицу Переводов пользователей банка, а также средств для редактирования всех сущностей, были созданы специальные «умные» формы в файле </w:t>
      </w:r>
      <w:r>
        <w:rPr>
          <w:sz w:val="28"/>
          <w:szCs w:val="28"/>
        </w:rPr>
        <w:t>forms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 xml:space="preserve">, которые могут считывать и записывать информацию в базу данных </w:t>
      </w:r>
      <w:r>
        <w:rPr>
          <w:sz w:val="28"/>
          <w:szCs w:val="28"/>
        </w:rPr>
        <w:t>Django</w:t>
      </w:r>
      <w:r>
        <w:rPr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4763135" cy="414401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их связи с базой данных, а также вёрсткой, в файле </w:t>
      </w:r>
      <w:r>
        <w:rPr>
          <w:rFonts w:ascii="Times New Roman" w:hAnsi="Times New Roman"/>
          <w:sz w:val="28"/>
          <w:szCs w:val="28"/>
        </w:rPr>
        <w:t>views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py</w:t>
      </w:r>
      <w:r>
        <w:rPr>
          <w:rFonts w:ascii="Times New Roman" w:hAnsi="Times New Roman"/>
          <w:sz w:val="28"/>
          <w:szCs w:val="28"/>
          <w:lang w:val="ru-RU"/>
        </w:rPr>
        <w:t xml:space="preserve"> были созданы специальные </w:t>
      </w:r>
      <w:r>
        <w:rPr>
          <w:rFonts w:ascii="Times New Roman" w:hAnsi="Times New Roman"/>
          <w:sz w:val="28"/>
          <w:szCs w:val="28"/>
        </w:rPr>
        <w:t>View</w:t>
      </w:r>
      <w:r>
        <w:rPr>
          <w:rFonts w:ascii="Times New Roman" w:hAnsi="Times New Roman"/>
          <w:sz w:val="28"/>
          <w:szCs w:val="28"/>
          <w:lang w:val="ru-RU"/>
        </w:rPr>
        <w:t xml:space="preserve">-классы, а переходы (нажатия на кнопки Добавления и Удаления) отслеживались в файле </w:t>
      </w:r>
      <w:r>
        <w:rPr>
          <w:rFonts w:ascii="Times New Roman" w:hAnsi="Times New Roman"/>
          <w:sz w:val="28"/>
          <w:szCs w:val="28"/>
        </w:rPr>
        <w:t>urls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py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439160" cy="25812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32220" cy="163258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Также, в панели администратора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>, были добавлены 2 роли: Работник магазина и Рекрутёр. Все они соответсвуют реальным ролям в выбранной предметной области: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/>
        <w:drawing>
          <wp:inline distT="0" distB="0" distL="0" distR="0">
            <wp:extent cx="6332220" cy="110363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После этого, с использованием всё тех же «умных» форм, </w:t>
      </w:r>
      <w:r>
        <w:rPr>
          <w:rFonts w:ascii="Times New Roman" w:hAnsi="Times New Roman"/>
          <w:sz w:val="28"/>
          <w:szCs w:val="28"/>
        </w:rPr>
        <w:t>View</w:t>
      </w:r>
      <w:r>
        <w:rPr>
          <w:rFonts w:ascii="Times New Roman" w:hAnsi="Times New Roman"/>
          <w:sz w:val="28"/>
          <w:szCs w:val="28"/>
          <w:lang w:val="ru-RU"/>
        </w:rPr>
        <w:t xml:space="preserve">-классов, а также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-переходов были реализованы средства для регистрации и авторизации пользователей, так как, по-сути, таблица пользователей в базе данных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 xml:space="preserve"> ничем не отличается от добавленных ранее сущностей, и работа с ней осуществляется по тем же правилам: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6332220" cy="140271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После того, как пользователь был зарегистрирован, ему через панель администратора можно присвоить одну из добавленные ранее ролей и при его следующем входе в свой аккаунт, его роль будет считана и отображён соответсвующий шаблон вёрстки только с теми сущностями, к которым данная роль имеет доступ. Таким образом, были реализованы средства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разграничения прав доступа разным ролям к разным сущностям: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lang w:val="ru-RU" w:eastAsia="ru-RU"/>
        </w:rPr>
      </w:pPr>
      <w:r>
        <w:rPr/>
        <w:drawing>
          <wp:inline distT="0" distB="0" distL="0" distR="0">
            <wp:extent cx="6332220" cy="290258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239385" cy="816419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добавлением функционала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разграничения прав доступа разным ролям к разным сущностям, так как при этом, необходимо считывать роль из базы данных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Django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и отображать соответствующий шаблон вёрстки. Также, было непросто реализовывать такие типы связей как один-к-одному и многие-ко-многим, так как до этого мне не приходилось с ними сталкиваться. 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 итогу выполнения данной лабораторной работы я разработал веб-сайт в среде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удовлетворяет всем требованиям, описанным в постановке задачи, а его предметная область соответствует моему варианту задания 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hub-ayrtom/DPA-lab5" TargetMode="External"/><Relationship Id="rId3" Type="http://schemas.openxmlformats.org/officeDocument/2006/relationships/hyperlink" Target="https://github.com/ghub-ayrtom/DPA-lab5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LibreOffice/7.5.3.2$Windows_X86_64 LibreOffice_project/9f56dff12ba03b9acd7730a5a481eea045e468f3</Application>
  <AppVersion>15.0000</AppVersion>
  <Pages>11</Pages>
  <Words>532</Words>
  <Characters>3524</Characters>
  <CharactersWithSpaces>4036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2023-05-22T14:28:00Z</dcterms:created>
  <dc:creator/>
  <dc:description/>
  <dc:language>en-US</dc:language>
  <cp:lastModifiedBy/>
  <dcterms:modified xsi:type="dcterms:W3CDTF">2023-06-13T00:03:27Z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