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6286" w14:textId="74DD2044" w:rsidR="00505A86" w:rsidRDefault="00505A86">
      <w:pPr>
        <w:rPr>
          <w:b/>
          <w:bCs/>
        </w:rPr>
      </w:pPr>
      <w:r w:rsidRPr="00505A86">
        <w:rPr>
          <w:b/>
          <w:bCs/>
        </w:rPr>
        <w:t>DEPTO CIÊNCIAS DA COMPUTAÇÃO - BRASÍLIA - 11.01.01.15.01</w:t>
      </w:r>
    </w:p>
    <w:p w14:paraId="3D160DB5" w14:textId="09A71AD7" w:rsidR="00932E70" w:rsidRPr="00932E70" w:rsidRDefault="00932E70">
      <w:pPr>
        <w:rPr>
          <w:b/>
          <w:bCs/>
        </w:rPr>
      </w:pPr>
      <w:r w:rsidRPr="00932E70">
        <w:rPr>
          <w:b/>
          <w:bCs/>
        </w:rPr>
        <w:t>CIC0005</w:t>
      </w:r>
      <w:r w:rsidRPr="00932E70">
        <w:rPr>
          <w:b/>
          <w:bCs/>
        </w:rPr>
        <w:t xml:space="preserve"> </w:t>
      </w:r>
      <w:r w:rsidRPr="00932E70">
        <w:rPr>
          <w:b/>
          <w:bCs/>
        </w:rPr>
        <w:t>FORMAÇÃO DOCENTE EM COMPUTAÇÃO - 60h</w:t>
      </w:r>
      <w:r w:rsidRPr="00932E70">
        <w:rPr>
          <w:b/>
          <w:bCs/>
        </w:rPr>
        <w:tab/>
      </w:r>
    </w:p>
    <w:p w14:paraId="1CA6DE55" w14:textId="37E16F1F" w:rsidR="00BC35B3" w:rsidRDefault="00932E70" w:rsidP="00932E70">
      <w:pPr>
        <w:jc w:val="both"/>
      </w:pPr>
      <w:r w:rsidRPr="00932E70">
        <w:t>O Sistema Nacional de Avaliação da Educação Superior (SINAES): conceitos, indicadores e instrumentos Diretrizes Curriculares Nacionais e Diretrizes dos Cursos de Computação e de Licenciatura Avaliação de cursos de graduação e de licenciatura. Exames Nacionais de Avaliação Educacional: matrizes de referência de avaliação da Educação Básica IDEB ENEM ENADE. Prova docente. A formação profissional docente: dimensão teórica, prática e emancipatória na perspectiva da formação da pessoa, do trabalho e das práticas. Investigação e pesquisa sobre o trabalho docente: métodos qualitativos e de intervenção avaliação do trabalho docente no contexto escolar e não escolar. Ética da profissão docente: a dimensão da linguagem e de competência dialógica. Campos de trabalho da Computação e Licenciatura.</w:t>
      </w:r>
    </w:p>
    <w:p w14:paraId="6CA25B47" w14:textId="34FCC87C" w:rsidR="00567B53" w:rsidRDefault="00567B53" w:rsidP="00567B53">
      <w:pPr>
        <w:rPr>
          <w:b/>
          <w:bCs/>
        </w:rPr>
      </w:pPr>
      <w:r w:rsidRPr="00567B53">
        <w:rPr>
          <w:b/>
          <w:bCs/>
        </w:rPr>
        <w:t>CIC0002</w:t>
      </w:r>
      <w:r w:rsidRPr="00567B53">
        <w:rPr>
          <w:b/>
          <w:bCs/>
        </w:rPr>
        <w:t xml:space="preserve"> </w:t>
      </w:r>
      <w:r w:rsidRPr="00567B53">
        <w:rPr>
          <w:b/>
          <w:bCs/>
        </w:rPr>
        <w:t>FUNDAMENTOS TEÓRICOS DA COMPUTAÇÃO - 60h</w:t>
      </w:r>
    </w:p>
    <w:p w14:paraId="7C8D5FD7" w14:textId="56A2C1AD" w:rsidR="000A20B0" w:rsidRPr="000A20B0" w:rsidRDefault="000A20B0" w:rsidP="000A20B0">
      <w:pPr>
        <w:jc w:val="both"/>
      </w:pPr>
      <w:r w:rsidRPr="000A20B0">
        <w:t>Estudo de fundamentos de lógica, técnicas de prova, indução matemática, teoria de conjuntos, análise combinatória, funções, recursão, relações em conjuntos.</w:t>
      </w:r>
    </w:p>
    <w:p w14:paraId="2B94A5F6" w14:textId="0E0122D4" w:rsidR="00567B53" w:rsidRPr="000A20B0" w:rsidRDefault="00567B53" w:rsidP="000A20B0">
      <w:pPr>
        <w:jc w:val="both"/>
      </w:pPr>
      <w:r w:rsidRPr="00567B53">
        <w:rPr>
          <w:b/>
          <w:bCs/>
        </w:rPr>
        <w:t>CIC0004</w:t>
      </w:r>
      <w:r w:rsidRPr="00567B53">
        <w:rPr>
          <w:b/>
          <w:bCs/>
        </w:rPr>
        <w:t xml:space="preserve"> </w:t>
      </w:r>
      <w:r w:rsidRPr="00567B53">
        <w:rPr>
          <w:b/>
          <w:bCs/>
        </w:rPr>
        <w:t>ALGORITMOS E PROGRAMAÇÃO DE COMPUTADORES - 90h</w:t>
      </w:r>
    </w:p>
    <w:p w14:paraId="5CA1C993" w14:textId="48442B4D" w:rsidR="00567B53" w:rsidRPr="000A20B0" w:rsidRDefault="000A20B0" w:rsidP="00567B53">
      <w:pPr>
        <w:jc w:val="both"/>
      </w:pPr>
      <w:r w:rsidRPr="000A20B0">
        <w:t>Princípios fundamentais de construção de programas. Construção de algoritmos e sua representação em pseudocódigo e linguagens de alto nível. Noções de abstração. Especificação de variáveis e funções. Testes e depuração. Padrões de soluções em programação. Noções de programação estruturada. Identificadores e tipos. Operadores e expressões. Estruturas de controle: condicional e repetição. Entrada e saída de dados. Estruturas de dados estáticas: agregados homogêneos e heterogêneos. Iteração e recursão. Noções de análise de custo e complexidade. Desenvolvimento sistemático e implementação de programas. Estruturação, depuração, testes e documentação de programas. Resolução de problemas. Aplicações em casos reais e questões ambientais.</w:t>
      </w:r>
    </w:p>
    <w:p w14:paraId="00AF88E4" w14:textId="45BEECD6" w:rsidR="00567B53" w:rsidRPr="000A20B0" w:rsidRDefault="00567B53" w:rsidP="000A20B0">
      <w:pPr>
        <w:jc w:val="both"/>
      </w:pPr>
      <w:r w:rsidRPr="00567B53">
        <w:rPr>
          <w:b/>
          <w:bCs/>
        </w:rPr>
        <w:t>CIC0090</w:t>
      </w:r>
      <w:r w:rsidRPr="00567B53">
        <w:rPr>
          <w:b/>
          <w:bCs/>
        </w:rPr>
        <w:t xml:space="preserve"> </w:t>
      </w:r>
      <w:r w:rsidRPr="00567B53">
        <w:rPr>
          <w:b/>
          <w:bCs/>
        </w:rPr>
        <w:t>ESTRUTURAS DE DADOS -</w:t>
      </w:r>
      <w:r w:rsidRPr="00567B53">
        <w:rPr>
          <w:b/>
          <w:bCs/>
        </w:rPr>
        <w:t xml:space="preserve"> </w:t>
      </w:r>
      <w:r w:rsidRPr="00567B53">
        <w:rPr>
          <w:b/>
          <w:bCs/>
        </w:rPr>
        <w:t>60h</w:t>
      </w:r>
    </w:p>
    <w:p w14:paraId="48909ED0" w14:textId="450B25DC" w:rsidR="00567B53" w:rsidRPr="000A20B0" w:rsidRDefault="000A20B0" w:rsidP="00567B53">
      <w:pPr>
        <w:jc w:val="both"/>
      </w:pPr>
      <w:r w:rsidRPr="000A20B0">
        <w:t>Gerenciamento dinâmico da memória. Listas. Pilhas. Filas. Árvores. Ordenação e Pesquisa.</w:t>
      </w:r>
      <w:r>
        <w:t xml:space="preserve"> </w:t>
      </w:r>
      <w:r w:rsidRPr="000A20B0">
        <w:t>Pesquisa em Árvores. Grafos. Análise e aplicação de estruturas avançadas em problemas de programação. Resolução de problemas. Aplicações em problemas ambientais.</w:t>
      </w:r>
    </w:p>
    <w:p w14:paraId="692340FB" w14:textId="6F297FEE" w:rsidR="00567B53" w:rsidRPr="000A20B0" w:rsidRDefault="00567B53" w:rsidP="000A20B0">
      <w:pPr>
        <w:jc w:val="both"/>
      </w:pPr>
      <w:r w:rsidRPr="00567B53">
        <w:rPr>
          <w:b/>
          <w:bCs/>
        </w:rPr>
        <w:t>CIC0177 ARQUITETURA DE PROCESSADORES DIGITAIS</w:t>
      </w:r>
      <w:r w:rsidRPr="00567B53">
        <w:rPr>
          <w:b/>
          <w:bCs/>
        </w:rPr>
        <w:t xml:space="preserve"> - </w:t>
      </w:r>
      <w:r w:rsidRPr="00567B53">
        <w:rPr>
          <w:b/>
          <w:bCs/>
        </w:rPr>
        <w:t>60h</w:t>
      </w:r>
    </w:p>
    <w:p w14:paraId="261DBCA8" w14:textId="664C69C1" w:rsidR="00567B53" w:rsidRPr="000A20B0" w:rsidRDefault="000A20B0" w:rsidP="00567B53">
      <w:pPr>
        <w:jc w:val="both"/>
      </w:pPr>
      <w:r w:rsidRPr="000A20B0">
        <w:t xml:space="preserve">HISTORICO DOS COMPUTADORES, CONCEITOS FUNDAMENTAIS, DISPOSITIVOS DEMEMORIA, UNIDADE CENTRAL DE PROCESSAMENTO (UCP), PERIFERICOS DA </w:t>
      </w:r>
      <w:proofErr w:type="gramStart"/>
      <w:r w:rsidRPr="000A20B0">
        <w:t>UCP,PROGRAMANDO</w:t>
      </w:r>
      <w:proofErr w:type="gramEnd"/>
      <w:r w:rsidRPr="000A20B0">
        <w:t xml:space="preserve"> COMPUTADORES, ARQUITETURA DO MICROCOMPUTADOR PESSOAL.</w:t>
      </w:r>
    </w:p>
    <w:p w14:paraId="3046C592" w14:textId="5DDB41C9" w:rsidR="00932E70" w:rsidRPr="000A20B0" w:rsidRDefault="00567B53" w:rsidP="000A20B0">
      <w:pPr>
        <w:jc w:val="both"/>
      </w:pPr>
      <w:r w:rsidRPr="00567B53">
        <w:rPr>
          <w:b/>
          <w:bCs/>
        </w:rPr>
        <w:t>CIC0124</w:t>
      </w:r>
      <w:r w:rsidRPr="00567B53">
        <w:rPr>
          <w:b/>
          <w:bCs/>
        </w:rPr>
        <w:t xml:space="preserve"> </w:t>
      </w:r>
      <w:r w:rsidRPr="00567B53">
        <w:rPr>
          <w:b/>
          <w:bCs/>
        </w:rPr>
        <w:t>REDES DE COMPUTADORES - 60h</w:t>
      </w:r>
    </w:p>
    <w:p w14:paraId="3F77A42C" w14:textId="75904357" w:rsidR="00567B53" w:rsidRPr="000A20B0" w:rsidRDefault="000A20B0" w:rsidP="000A20B0">
      <w:pPr>
        <w:jc w:val="both"/>
      </w:pPr>
      <w:r w:rsidRPr="000A20B0">
        <w:t>Noções básicas de transmissão de dados: tipos de enlace, códigos, modos e meios de transmissão. Redes de computadores: locais, metropolitanas e de longa distância. Terminologia e aplicações, topologias, modelos de arquitetura (OSI/ISO e TCP/IP) e protocolos. Interconexão de redes. Nível de transporte.</w:t>
      </w:r>
    </w:p>
    <w:sectPr w:rsidR="00567B53" w:rsidRPr="000A2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71"/>
    <w:rsid w:val="000A20B0"/>
    <w:rsid w:val="004319E2"/>
    <w:rsid w:val="00505A86"/>
    <w:rsid w:val="00567B53"/>
    <w:rsid w:val="00794532"/>
    <w:rsid w:val="007F0928"/>
    <w:rsid w:val="00932E70"/>
    <w:rsid w:val="00AB0E71"/>
    <w:rsid w:val="00A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5EFA"/>
  <w15:chartTrackingRefBased/>
  <w15:docId w15:val="{50CF6D94-356F-4836-84A1-664E8D39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2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433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 DANIÊ DA COSTA ALMEIDA</dc:creator>
  <cp:keywords/>
  <dc:description/>
  <cp:lastModifiedBy>DANILLO DANIÊ DA COSTA ALMEIDA</cp:lastModifiedBy>
  <cp:revision>7</cp:revision>
  <dcterms:created xsi:type="dcterms:W3CDTF">2022-04-11T08:41:00Z</dcterms:created>
  <dcterms:modified xsi:type="dcterms:W3CDTF">2022-04-11T09:08:00Z</dcterms:modified>
</cp:coreProperties>
</file>