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SALA DE AULA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Utilizando os conceitos da 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ógica, fazendo uma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decomposição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, se dividirmos a ilustração 2 em colunas.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* Podemos reconhecer um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padrão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o professor pode ter utilizando na disposição dos 11 novos alunos, pois verifica-se que a primeira coluna possui  2 gostam de Português, na coluna 2 temos 4 alunos de Português, na coluna 3 temos 2 alunos de Português novamente, na coluna 4 temos 4 alunos de Português, na coluna 5 temos 2 alunos de Português novamente, e na coluna 6 temos 4 alunos de Português novamente.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* Com isso de forma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abstrata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podemos eliminar as demais informações.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* Pois pois com 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pensamento lógico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observa-se que a ilustração 3 está fora do padrão observando que a coluna 3 tem apenas  1 aluno de Português agora que antes eram 2 alunos, e na coluna 5 temos 3 alunos de Português e antes eram 2; e o que evidência mais ainda é que no padrão nenhuma coluna existe 3 alunos de Português.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169</Words>
  <Characters>772</Characters>
  <CharactersWithSpaces>937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2023-08-16T16:05:52Z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