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EA0A5F" w:rsidP="75B2DB38" w:rsidRDefault="00FF4B80" w14:paraId="161C218E" wp14:textId="49DA3BB1">
      <w:pPr>
        <w:pStyle w:val="Normal"/>
        <w:jc w:val="center"/>
        <w:rPr>
          <w:rFonts w:ascii="Clarendon Blk BT" w:hAnsi="Clarendon Blk BT" w:eastAsia="Clarendon Blk BT" w:cs="Clarendon Blk BT"/>
          <w:noProof w:val="0"/>
          <w:sz w:val="40"/>
          <w:szCs w:val="40"/>
          <w:lang w:val="pt-BR"/>
        </w:rPr>
      </w:pPr>
    </w:p>
    <w:p xmlns:wp14="http://schemas.microsoft.com/office/word/2010/wordml" w:rsidR="00EA0A5F" w:rsidP="75B2DB38" w:rsidRDefault="00FF4B80" w14:paraId="36F419A6" wp14:textId="01BA337E">
      <w:pPr>
        <w:pStyle w:val="Normal"/>
        <w:jc w:val="center"/>
        <w:rPr>
          <w:rFonts w:ascii="Clarendon Blk BT" w:hAnsi="Clarendon Blk BT" w:eastAsia="Clarendon Blk BT" w:cs="Clarendon Blk BT"/>
          <w:noProof w:val="0"/>
          <w:sz w:val="40"/>
          <w:szCs w:val="40"/>
          <w:lang w:val="pt-BR"/>
        </w:rPr>
      </w:pPr>
    </w:p>
    <w:p xmlns:wp14="http://schemas.microsoft.com/office/word/2010/wordml" w:rsidR="00EA0A5F" w:rsidP="75B2DB38" w:rsidRDefault="00FF4B80" w14:paraId="49D98A5D" wp14:textId="16F43500">
      <w:pPr>
        <w:pStyle w:val="Normal"/>
        <w:jc w:val="right"/>
        <w:rPr>
          <w:rFonts w:ascii="Clarendon Blk BT" w:hAnsi="Clarendon Blk BT" w:eastAsia="Clarendon Blk BT" w:cs="Clarendon Blk BT"/>
          <w:noProof w:val="0"/>
          <w:sz w:val="40"/>
          <w:szCs w:val="40"/>
          <w:lang w:val="pt-BR"/>
        </w:rPr>
      </w:pPr>
    </w:p>
    <w:p xmlns:wp14="http://schemas.microsoft.com/office/word/2010/wordml" w:rsidR="00EA0A5F" w:rsidP="75B2DB38" w:rsidRDefault="00FF4B80" w14:paraId="0C6413F5" wp14:textId="073BD146">
      <w:pPr>
        <w:pStyle w:val="Normal"/>
        <w:jc w:val="center"/>
        <w:rPr>
          <w:rFonts w:ascii="Clarendon Blk BT" w:hAnsi="Clarendon Blk BT" w:eastAsia="Clarendon Blk BT" w:cs="Clarendon Blk BT"/>
          <w:noProof w:val="0"/>
          <w:sz w:val="40"/>
          <w:szCs w:val="40"/>
          <w:lang w:val="pt-BR"/>
        </w:rPr>
      </w:pPr>
    </w:p>
    <w:p xmlns:wp14="http://schemas.microsoft.com/office/word/2010/wordml" w:rsidR="00EA0A5F" w:rsidP="75B2DB38" w:rsidRDefault="00FF4B80" w14:paraId="12E6A706" wp14:textId="1C830E4B">
      <w:pPr>
        <w:pStyle w:val="Normal"/>
        <w:jc w:val="center"/>
        <w:rPr>
          <w:rFonts w:ascii="Algerian" w:hAnsi="Algerian" w:eastAsia="Algerian" w:cs="Algerian"/>
          <w:noProof w:val="0"/>
          <w:sz w:val="40"/>
          <w:szCs w:val="40"/>
          <w:lang w:val="pt-BR"/>
        </w:rPr>
      </w:pPr>
      <w:r w:rsidRPr="75B2DB38" w:rsidR="12CAB847">
        <w:rPr>
          <w:rFonts w:ascii="Algerian" w:hAnsi="Algerian" w:eastAsia="Algerian" w:cs="Algerian"/>
          <w:noProof w:val="0"/>
          <w:sz w:val="40"/>
          <w:szCs w:val="40"/>
          <w:lang w:val="pt-BR"/>
        </w:rPr>
        <w:t xml:space="preserve">APOSTILA </w:t>
      </w:r>
    </w:p>
    <w:p xmlns:wp14="http://schemas.microsoft.com/office/word/2010/wordml" w:rsidR="00EA0A5F" w:rsidP="75B2DB38" w:rsidRDefault="00FF4B80" w14:paraId="20E5DBBC" wp14:textId="097C3C00">
      <w:pPr>
        <w:pStyle w:val="Normal"/>
        <w:jc w:val="center"/>
        <w:rPr>
          <w:rFonts w:ascii="Algerian" w:hAnsi="Algerian" w:eastAsia="Algerian" w:cs="Algerian"/>
          <w:noProof w:val="0"/>
          <w:sz w:val="40"/>
          <w:szCs w:val="40"/>
          <w:lang w:val="pt-BR"/>
        </w:rPr>
      </w:pPr>
      <w:r w:rsidRPr="75B2DB38" w:rsidR="12CAB847">
        <w:rPr>
          <w:rFonts w:ascii="Algerian" w:hAnsi="Algerian" w:eastAsia="Algerian" w:cs="Algerian"/>
          <w:noProof w:val="0"/>
          <w:sz w:val="40"/>
          <w:szCs w:val="40"/>
          <w:lang w:val="pt-BR"/>
        </w:rPr>
        <w:t>Excelência no atendimento ao cliente</w:t>
      </w:r>
    </w:p>
    <w:p xmlns:wp14="http://schemas.microsoft.com/office/word/2010/wordml" w:rsidR="00EA0A5F" w:rsidP="75B2DB38" w:rsidRDefault="00FF4B80" w14:paraId="3921EEA9" wp14:textId="7A747999">
      <w:pPr>
        <w:pStyle w:val="Normal"/>
        <w:jc w:val="center"/>
        <w:rPr>
          <w:rFonts w:ascii="Algerian" w:hAnsi="Algerian" w:eastAsia="Algerian" w:cs="Algerian"/>
          <w:noProof w:val="0"/>
          <w:sz w:val="40"/>
          <w:szCs w:val="40"/>
          <w:lang w:val="pt-BR"/>
        </w:rPr>
      </w:pPr>
      <w:r w:rsidRPr="75B2DB38" w:rsidR="24B8EC8D">
        <w:rPr>
          <w:rFonts w:ascii="Algerian" w:hAnsi="Algerian" w:eastAsia="Algerian" w:cs="Algerian"/>
          <w:noProof w:val="0"/>
          <w:sz w:val="40"/>
          <w:szCs w:val="40"/>
          <w:lang w:val="pt-BR"/>
        </w:rPr>
        <w:t>Treinamento Toca do Hobbit</w:t>
      </w:r>
    </w:p>
    <w:p w:rsidR="75B2DB38" w:rsidP="75B2DB38" w:rsidRDefault="75B2DB38" w14:paraId="6E7FCD9A" w14:textId="2093516F">
      <w:pPr>
        <w:pStyle w:val="Normal"/>
        <w:jc w:val="center"/>
        <w:rPr>
          <w:rFonts w:ascii="Algerian" w:hAnsi="Algerian" w:eastAsia="Algerian" w:cs="Algerian"/>
          <w:noProof w:val="0"/>
          <w:sz w:val="40"/>
          <w:szCs w:val="40"/>
          <w:lang w:val="pt-BR"/>
        </w:rPr>
      </w:pPr>
    </w:p>
    <w:p w:rsidR="0EE5A838" w:rsidP="75B2DB38" w:rsidRDefault="0EE5A838" w14:paraId="71AC5611" w14:textId="67FAD98C">
      <w:pPr>
        <w:pStyle w:val="Normal"/>
        <w:jc w:val="center"/>
        <w:rPr>
          <w:rFonts w:ascii="Clarendon Blk BT" w:hAnsi="Clarendon Blk BT" w:eastAsia="Clarendon Blk BT" w:cs="Clarendon Blk BT"/>
          <w:noProof w:val="0"/>
          <w:sz w:val="40"/>
          <w:szCs w:val="40"/>
          <w:lang w:val="pt-BR"/>
        </w:rPr>
      </w:pPr>
      <w:r w:rsidR="0EE5A838">
        <w:drawing>
          <wp:inline wp14:editId="66133A82" wp14:anchorId="3297DF61">
            <wp:extent cx="3495675" cy="3495675"/>
            <wp:effectExtent l="0" t="0" r="0" b="0"/>
            <wp:docPr id="1701990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58504f36d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2DB38" w:rsidP="75B2DB38" w:rsidRDefault="75B2DB38" w14:paraId="7495C6C7" w14:textId="5C1556E4">
      <w:pPr>
        <w:pStyle w:val="Normal"/>
        <w:rPr>
          <w:rFonts w:ascii="Clarendon Blk BT" w:hAnsi="Clarendon Blk BT" w:eastAsia="Clarendon Blk BT" w:cs="Clarendon Blk BT"/>
          <w:noProof w:val="0"/>
          <w:sz w:val="40"/>
          <w:szCs w:val="40"/>
          <w:lang w:val="pt-BR"/>
        </w:rPr>
      </w:pPr>
    </w:p>
    <w:p w:rsidR="75B2DB38" w:rsidP="75B2DB38" w:rsidRDefault="75B2DB38" w14:paraId="36AD6380" w14:textId="485E4E9B">
      <w:pPr>
        <w:pStyle w:val="Normal"/>
        <w:bidi w:val="0"/>
        <w:spacing w:before="0" w:beforeAutospacing="off" w:after="120" w:afterAutospacing="off" w:line="360" w:lineRule="auto"/>
        <w:ind w:left="0" w:right="0" w:firstLine="709"/>
        <w:jc w:val="center"/>
        <w:rPr>
          <w:rFonts w:ascii="Clarendon Blk BT" w:hAnsi="Clarendon Blk BT" w:eastAsia="Clarendon Blk BT" w:cs="Clarendon Blk BT"/>
          <w:noProof w:val="0"/>
          <w:sz w:val="40"/>
          <w:szCs w:val="40"/>
          <w:lang w:val="pt-BR"/>
        </w:rPr>
      </w:pPr>
    </w:p>
    <w:p w:rsidR="75B2DB38" w:rsidP="75B2DB38" w:rsidRDefault="75B2DB38" w14:paraId="10A61321" w14:textId="046A23B1">
      <w:pPr>
        <w:pStyle w:val="Normal"/>
        <w:jc w:val="center"/>
        <w:rPr>
          <w:rFonts w:ascii="Clarendon Blk BT" w:hAnsi="Clarendon Blk BT" w:eastAsia="Clarendon Blk BT" w:cs="Clarendon Blk BT"/>
          <w:noProof w:val="0"/>
          <w:sz w:val="40"/>
          <w:szCs w:val="40"/>
          <w:lang w:val="pt-BR"/>
        </w:rPr>
      </w:pPr>
    </w:p>
    <w:p w:rsidR="75B2DB38" w:rsidP="75B2DB38" w:rsidRDefault="75B2DB38" w14:paraId="35FA4075" w14:textId="3DE4ED48">
      <w:pPr>
        <w:pStyle w:val="Normal"/>
        <w:jc w:val="center"/>
        <w:rPr>
          <w:rFonts w:ascii="Clarendon Blk BT" w:hAnsi="Clarendon Blk BT" w:eastAsia="Clarendon Blk BT" w:cs="Clarendon Blk BT"/>
          <w:noProof w:val="0"/>
          <w:sz w:val="40"/>
          <w:szCs w:val="40"/>
          <w:lang w:val="pt-BR"/>
        </w:rPr>
      </w:pPr>
    </w:p>
    <w:p w:rsidR="75B2DB38" w:rsidP="75B2DB38" w:rsidRDefault="75B2DB38" w14:paraId="0E2DC73C" w14:textId="7F7E7E4A">
      <w:pPr>
        <w:pStyle w:val="Normal"/>
        <w:jc w:val="center"/>
        <w:rPr>
          <w:rFonts w:ascii="Clarendon Blk BT" w:hAnsi="Clarendon Blk BT" w:eastAsia="Clarendon Blk BT" w:cs="Clarendon Blk BT"/>
          <w:noProof w:val="0"/>
          <w:sz w:val="40"/>
          <w:szCs w:val="40"/>
          <w:lang w:val="pt-BR"/>
        </w:rPr>
      </w:pPr>
    </w:p>
    <w:p xmlns:wp14="http://schemas.microsoft.com/office/word/2010/wordml" w:rsidR="00FF4B80" w:rsidP="75B2DB38" w:rsidRDefault="00FF4B80" w14:paraId="1200DA4D" wp14:textId="77777777" wp14:noSpellErr="1">
      <w:pPr>
        <w:pStyle w:val="PargrafodaLista"/>
        <w:numPr>
          <w:ilvl w:val="0"/>
          <w:numId w:val="3"/>
        </w:numPr>
        <w:jc w:val="left"/>
        <w:rPr>
          <w:rFonts w:ascii="Arabic Typesetting" w:hAnsi="Arabic Typesetting" w:eastAsia="Arabic Typesetting" w:cs="Arabic Typesetting"/>
          <w:sz w:val="36"/>
          <w:szCs w:val="36"/>
        </w:rPr>
      </w:pPr>
      <w:r w:rsidRPr="75B2DB38" w:rsidR="00FF4B80">
        <w:rPr>
          <w:rFonts w:ascii="Arabic Typesetting" w:hAnsi="Arabic Typesetting" w:eastAsia="Arabic Typesetting" w:cs="Arabic Typesetting"/>
          <w:sz w:val="36"/>
          <w:szCs w:val="36"/>
        </w:rPr>
        <w:t xml:space="preserve">O que é </w:t>
      </w:r>
      <w:r w:rsidRPr="75B2DB38" w:rsidR="00FF4B80">
        <w:rPr>
          <w:rFonts w:ascii="Arabic Typesetting" w:hAnsi="Arabic Typesetting" w:eastAsia="Arabic Typesetting" w:cs="Arabic Typesetting"/>
          <w:sz w:val="40"/>
          <w:szCs w:val="40"/>
        </w:rPr>
        <w:t>ATENDER</w:t>
      </w:r>
      <w:r w:rsidRPr="75B2DB38" w:rsidR="00FF4B80">
        <w:rPr>
          <w:rFonts w:ascii="Arabic Typesetting" w:hAnsi="Arabic Typesetting" w:eastAsia="Arabic Typesetting" w:cs="Arabic Typesetting"/>
          <w:sz w:val="36"/>
          <w:szCs w:val="36"/>
        </w:rPr>
        <w:t xml:space="preserve">? </w:t>
      </w:r>
    </w:p>
    <w:p xmlns:wp14="http://schemas.microsoft.com/office/word/2010/wordml" w:rsidRPr="00FF4B80" w:rsidR="00FF4B80" w:rsidP="75B2DB38" w:rsidRDefault="00FF4B80" w14:paraId="672A6659" wp14:textId="77777777" wp14:noSpellErr="1">
      <w:pPr>
        <w:pStyle w:val="PargrafodaLista"/>
        <w:ind w:left="1429" w:firstLine="0"/>
        <w:jc w:val="left"/>
        <w:rPr>
          <w:rFonts w:ascii="Clarendon Blk BT" w:hAnsi="Clarendon Blk BT"/>
          <w:sz w:val="24"/>
          <w:szCs w:val="24"/>
        </w:rPr>
      </w:pPr>
      <w:r w:rsidR="00FF4B80">
        <w:drawing>
          <wp:inline xmlns:wp14="http://schemas.microsoft.com/office/word/2010/wordprocessingDrawing" wp14:editId="1C15B63F" wp14:anchorId="58AC4072">
            <wp:extent cx="4566460" cy="1773638"/>
            <wp:effectExtent l="19050" t="0" r="5540" b="0"/>
            <wp:docPr id="1" name="Imagem 0" descr="WhatsApp Image 2021-06-08 at 14.21.40 (1)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0"/>
                    <pic:cNvPicPr/>
                  </pic:nvPicPr>
                  <pic:blipFill>
                    <a:blip r:embed="Ra1181c8d8aa94d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6460" cy="177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6AC4" w:rsidP="75B2DB38" w:rsidRDefault="00FF4B80" w14:paraId="6AF98DC4" wp14:textId="77777777" wp14:noSpellErr="1">
      <w:pPr>
        <w:pStyle w:val="PargrafodaLista"/>
        <w:numPr>
          <w:ilvl w:val="0"/>
          <w:numId w:val="3"/>
        </w:numPr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FF4B80">
        <w:rPr>
          <w:rFonts w:ascii="Arabic Typesetting" w:hAnsi="Arabic Typesetting" w:eastAsia="Arabic Typesetting" w:cs="Arabic Typesetting"/>
          <w:sz w:val="40"/>
          <w:szCs w:val="40"/>
        </w:rPr>
        <w:t xml:space="preserve">Motivação X Cultura </w:t>
      </w:r>
    </w:p>
    <w:p xmlns:wp14="http://schemas.microsoft.com/office/word/2010/wordml" w:rsidR="003C6AC4" w:rsidP="75B2DB38" w:rsidRDefault="00FA589D" w14:paraId="62B175BB" wp14:textId="77777777" wp14:noSpellErr="1">
      <w:pPr>
        <w:pStyle w:val="PargrafodaLista"/>
        <w:ind w:left="36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>Vídeo dos Macaquinhos</w:t>
      </w:r>
    </w:p>
    <w:p xmlns:wp14="http://schemas.microsoft.com/office/word/2010/wordml" w:rsidR="003C6AC4" w:rsidP="75B2DB38" w:rsidRDefault="00FA589D" w14:paraId="4328E47B" wp14:textId="77777777" wp14:noSpellErr="1">
      <w:pPr>
        <w:pStyle w:val="PargrafodaLista"/>
        <w:ind w:left="36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>- Desenvolvimento da equipe</w:t>
      </w: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>depende do  aprimoramento individual, alinhando pensamento, Hábitos e Cultura.</w:t>
      </w:r>
    </w:p>
    <w:p xmlns:wp14="http://schemas.microsoft.com/office/word/2010/wordml" w:rsidR="003C6AC4" w:rsidP="75B2DB38" w:rsidRDefault="00FA589D" w14:paraId="792F29C3" wp14:textId="77777777" wp14:noSpellErr="1">
      <w:pPr>
        <w:pStyle w:val="PargrafodaLista"/>
        <w:ind w:left="36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>- A cultura organizacional se refere a um conjunto complexo de valores, crenças e ações que definem a forma como uma organização é conduz seu negócio.</w:t>
      </w:r>
    </w:p>
    <w:p xmlns:wp14="http://schemas.microsoft.com/office/word/2010/wordml" w:rsidR="00FA589D" w:rsidP="75B2DB38" w:rsidRDefault="00FA589D" w14:paraId="1B1BC94B" wp14:textId="77777777">
      <w:pPr>
        <w:pStyle w:val="PargrafodaLista"/>
        <w:ind w:left="36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>- “... Motivação é o que faz com que os indivíduos deem o melhor de si e façam o possível para conquistar o que almejam</w:t>
      </w: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75B2DB38" w:rsidP="75B2DB38" w:rsidRDefault="75B2DB38" w14:paraId="23BDF29E" w14:textId="75F29232">
      <w:pPr>
        <w:pStyle w:val="PargrafodaLista"/>
        <w:ind w:left="0" w:firstLine="0"/>
        <w:jc w:val="left"/>
        <w:rPr>
          <w:rFonts w:ascii="Arial" w:hAnsi="Arial" w:cs="Arial"/>
          <w:sz w:val="28"/>
          <w:szCs w:val="28"/>
        </w:rPr>
      </w:pPr>
    </w:p>
    <w:p xmlns:wp14="http://schemas.microsoft.com/office/word/2010/wordml" w:rsidR="003C6AC4" w:rsidP="75B2DB38" w:rsidRDefault="003C6AC4" w14:paraId="1A92D67E" wp14:textId="77777777" wp14:noSpellErr="1">
      <w:pPr>
        <w:pStyle w:val="PargrafodaLista"/>
        <w:numPr>
          <w:ilvl w:val="0"/>
          <w:numId w:val="3"/>
        </w:numPr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3C6AC4">
        <w:rPr>
          <w:rFonts w:ascii="Arabic Typesetting" w:hAnsi="Arabic Typesetting" w:eastAsia="Arabic Typesetting" w:cs="Arabic Typesetting"/>
          <w:sz w:val="40"/>
          <w:szCs w:val="40"/>
        </w:rPr>
        <w:t xml:space="preserve">DINÂMICA: Atividade dos balões </w:t>
      </w:r>
    </w:p>
    <w:p xmlns:wp14="http://schemas.microsoft.com/office/word/2010/wordml" w:rsidR="00014D70" w:rsidP="75B2DB38" w:rsidRDefault="00014D70" w14:paraId="5AB8C516" wp14:textId="77777777" wp14:noSpellErr="1">
      <w:pPr>
        <w:pStyle w:val="PargrafodaLista"/>
        <w:ind w:left="36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014D70">
        <w:rPr>
          <w:rFonts w:ascii="Times New Roman" w:hAnsi="Times New Roman" w:eastAsia="Times New Roman" w:cs="Times New Roman"/>
          <w:sz w:val="28"/>
          <w:szCs w:val="28"/>
        </w:rPr>
        <w:t>-Na dinâmica, será</w:t>
      </w:r>
      <w:r w:rsidRPr="75B2DB38" w:rsidR="00014D70">
        <w:rPr>
          <w:rFonts w:ascii="Times New Roman" w:hAnsi="Times New Roman" w:eastAsia="Times New Roman" w:cs="Times New Roman"/>
          <w:sz w:val="28"/>
          <w:szCs w:val="28"/>
        </w:rPr>
        <w:t xml:space="preserve"> entregue um balão e um palito de dente </w:t>
      </w:r>
      <w:r w:rsidRPr="75B2DB38" w:rsidR="00014D70">
        <w:rPr>
          <w:rFonts w:ascii="Times New Roman" w:hAnsi="Times New Roman" w:eastAsia="Times New Roman" w:cs="Times New Roman"/>
          <w:sz w:val="28"/>
          <w:szCs w:val="28"/>
        </w:rPr>
        <w:t>a cada participante. Depois será</w:t>
      </w:r>
      <w:r w:rsidRPr="75B2DB38" w:rsidR="00014D70">
        <w:rPr>
          <w:rFonts w:ascii="Times New Roman" w:hAnsi="Times New Roman" w:eastAsia="Times New Roman" w:cs="Times New Roman"/>
          <w:sz w:val="28"/>
          <w:szCs w:val="28"/>
        </w:rPr>
        <w:t xml:space="preserve"> explicado que o objetivo</w:t>
      </w:r>
      <w:r w:rsidRPr="75B2DB38" w:rsidR="00014D70">
        <w:rPr>
          <w:rFonts w:ascii="Times New Roman" w:hAnsi="Times New Roman" w:eastAsia="Times New Roman" w:cs="Times New Roman"/>
          <w:sz w:val="28"/>
          <w:szCs w:val="28"/>
        </w:rPr>
        <w:t xml:space="preserve"> é você</w:t>
      </w:r>
      <w:r w:rsidRPr="75B2DB38" w:rsidR="00014D70">
        <w:rPr>
          <w:rFonts w:ascii="Times New Roman" w:hAnsi="Times New Roman" w:eastAsia="Times New Roman" w:cs="Times New Roman"/>
          <w:sz w:val="28"/>
          <w:szCs w:val="28"/>
        </w:rPr>
        <w:t xml:space="preserve"> ter sua bexiga cheia mesmo depois de 1 minuto</w:t>
      </w:r>
      <w:r w:rsidRPr="75B2DB38" w:rsidR="00014D7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R="00014D70" w:rsidP="75B2DB38" w:rsidRDefault="00014D70" w14:paraId="3461E233" wp14:textId="77777777" wp14:noSpellErr="1">
      <w:pPr>
        <w:pStyle w:val="PargrafodaLista"/>
        <w:ind w:left="36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014D70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75B2DB38" w:rsidR="00014D70">
        <w:rPr>
          <w:rFonts w:ascii="Times New Roman" w:hAnsi="Times New Roman" w:eastAsia="Times New Roman" w:cs="Times New Roman"/>
          <w:sz w:val="28"/>
          <w:szCs w:val="28"/>
        </w:rPr>
        <w:t>Objetivo da dinâmica: mostrar pela forma de brincadeira que mesmo você tendo modos de subir de cargo ou algo do</w:t>
      </w:r>
      <w:r w:rsidRPr="75B2DB38" w:rsidR="00014D70">
        <w:rPr>
          <w:rFonts w:ascii="Times New Roman" w:hAnsi="Times New Roman" w:eastAsia="Times New Roman" w:cs="Times New Roman"/>
          <w:sz w:val="28"/>
          <w:szCs w:val="28"/>
        </w:rPr>
        <w:t xml:space="preserve"> tipo, você não precisa prejudicar</w:t>
      </w:r>
      <w:r w:rsidRPr="75B2DB38" w:rsidR="00014D70">
        <w:rPr>
          <w:rFonts w:ascii="Times New Roman" w:hAnsi="Times New Roman" w:eastAsia="Times New Roman" w:cs="Times New Roman"/>
          <w:sz w:val="28"/>
          <w:szCs w:val="28"/>
        </w:rPr>
        <w:t xml:space="preserve"> ou atrapalhar a pessoa ao seu lado. Esse tipo de cultura que será ensinado e aplicado para os funcionários dentro do nosso estabelecimento.</w:t>
      </w:r>
    </w:p>
    <w:p xmlns:wp14="http://schemas.microsoft.com/office/word/2010/wordml" w:rsidRPr="00014D70" w:rsidR="00014D70" w:rsidP="00014D70" w:rsidRDefault="00014D70" w14:paraId="0A37501D" wp14:textId="77777777">
      <w:pPr>
        <w:pStyle w:val="PargrafodaLista"/>
        <w:ind w:left="360" w:firstLine="0"/>
        <w:jc w:val="left"/>
        <w:rPr>
          <w:rFonts w:ascii="Arial" w:hAnsi="Arial" w:cs="Arial"/>
          <w:sz w:val="28"/>
          <w:szCs w:val="28"/>
        </w:rPr>
      </w:pPr>
      <w:r w:rsidR="00014D70">
        <w:drawing>
          <wp:inline xmlns:wp14="http://schemas.microsoft.com/office/word/2010/wordprocessingDrawing" wp14:editId="29C7075F" wp14:anchorId="7675A30A">
            <wp:extent cx="1857375" cy="1857375"/>
            <wp:effectExtent l="19050" t="0" r="9525" b="0"/>
            <wp:docPr id="5" name="Imagem 4" descr="WhatsApp Image 2021-06-08 at 16.11.09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1eba07d539ff46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D70">
        <w:drawing>
          <wp:inline xmlns:wp14="http://schemas.microsoft.com/office/word/2010/wordprocessingDrawing" wp14:editId="6C6D60EF" wp14:anchorId="7BC47778">
            <wp:extent cx="1533525" cy="1533525"/>
            <wp:effectExtent l="19050" t="0" r="9525" b="0"/>
            <wp:docPr id="6" name="Imagem 5" descr="WhatsApp Image 2021-06-08 at 16.10.49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045bb3787ddb41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A589D" w:rsidP="75B2DB38" w:rsidRDefault="00FA589D" w14:paraId="2A6D084F" wp14:textId="77777777" wp14:noSpellErr="1">
      <w:pPr>
        <w:pStyle w:val="PargrafodaLista"/>
        <w:numPr>
          <w:ilvl w:val="0"/>
          <w:numId w:val="3"/>
        </w:numPr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FA589D">
        <w:rPr>
          <w:rFonts w:ascii="Arabic Typesetting" w:hAnsi="Arabic Typesetting" w:eastAsia="Arabic Typesetting" w:cs="Arabic Typesetting"/>
          <w:sz w:val="40"/>
          <w:szCs w:val="40"/>
        </w:rPr>
        <w:t>Como construir uma cultura de atendimento de qualidade</w:t>
      </w:r>
    </w:p>
    <w:p xmlns:wp14="http://schemas.microsoft.com/office/word/2010/wordml" w:rsidR="003C6AC4" w:rsidP="75B2DB38" w:rsidRDefault="00FA589D" w14:paraId="554E4FC2" wp14:textId="77777777" wp14:noSpellErr="1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>• Conhecer os clientes</w:t>
      </w:r>
    </w:p>
    <w:p xmlns:wp14="http://schemas.microsoft.com/office/word/2010/wordml" w:rsidR="003C6AC4" w:rsidP="75B2DB38" w:rsidRDefault="00FA589D" w14:paraId="0B3C7354" wp14:textId="77777777" wp14:noSpellErr="1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 xml:space="preserve"> • Identificar as necessidades</w:t>
      </w:r>
    </w:p>
    <w:p xmlns:wp14="http://schemas.microsoft.com/office/word/2010/wordml" w:rsidR="003C6AC4" w:rsidP="75B2DB38" w:rsidRDefault="00FA589D" w14:paraId="53336D9F" wp14:textId="77777777" wp14:noSpellErr="1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 xml:space="preserve"> • Adaptação da área física </w:t>
      </w:r>
    </w:p>
    <w:p xmlns:wp14="http://schemas.microsoft.com/office/word/2010/wordml" w:rsidR="003C6AC4" w:rsidP="75B2DB38" w:rsidRDefault="00FA589D" w14:paraId="4EEC7EFE" wp14:textId="77777777" wp14:noSpellErr="1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>• Treinamento dos servidores</w:t>
      </w:r>
    </w:p>
    <w:p xmlns:wp14="http://schemas.microsoft.com/office/word/2010/wordml" w:rsidR="003C6AC4" w:rsidP="75B2DB38" w:rsidRDefault="00FA589D" w14:paraId="1C5974E7" wp14:textId="77777777" wp14:noSpellErr="1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 xml:space="preserve"> • Padronização e implantação de sistemas</w:t>
      </w:r>
    </w:p>
    <w:p xmlns:wp14="http://schemas.microsoft.com/office/word/2010/wordml" w:rsidR="003C6AC4" w:rsidP="75B2DB38" w:rsidRDefault="00FA589D" w14:paraId="6390F0E0" wp14:textId="77777777" wp14:noSpellErr="1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 xml:space="preserve"> • Controlar os resultados </w:t>
      </w:r>
    </w:p>
    <w:p w:rsidR="00FA589D" w:rsidP="75B2DB38" w:rsidRDefault="00FA589D" w14:paraId="187C7AFF" w14:textId="58267B97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FA589D">
        <w:rPr>
          <w:rFonts w:ascii="Times New Roman" w:hAnsi="Times New Roman" w:eastAsia="Times New Roman" w:cs="Times New Roman"/>
          <w:sz w:val="28"/>
          <w:szCs w:val="28"/>
        </w:rPr>
        <w:t>• Ações corretivas</w:t>
      </w:r>
    </w:p>
    <w:p w:rsidR="75B2DB38" w:rsidP="75B2DB38" w:rsidRDefault="75B2DB38" w14:paraId="42C5B4C1" w14:textId="4A89B6C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3C6AC4" w:rsidR="003C6AC4" w:rsidP="75B2DB38" w:rsidRDefault="003C6AC4" w14:paraId="562FA350" wp14:textId="77777777" wp14:noSpellErr="1">
      <w:pPr>
        <w:pStyle w:val="PargrafodaLista"/>
        <w:numPr>
          <w:ilvl w:val="0"/>
          <w:numId w:val="3"/>
        </w:numPr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3C6AC4">
        <w:rPr>
          <w:rFonts w:ascii="Arabic Typesetting" w:hAnsi="Arabic Typesetting" w:eastAsia="Arabic Typesetting" w:cs="Arabic Typesetting"/>
          <w:sz w:val="40"/>
          <w:szCs w:val="40"/>
        </w:rPr>
        <w:t xml:space="preserve">Relacionamento e atendimento </w:t>
      </w:r>
    </w:p>
    <w:p xmlns:wp14="http://schemas.microsoft.com/office/word/2010/wordml" w:rsidR="003C6AC4" w:rsidP="75B2DB38" w:rsidRDefault="003C6AC4" w14:paraId="2ADD352F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-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Relacionamento significa a l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 xml:space="preserve">igação afetiva ou profissional entre duas pessoas que se 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unem com os mesmos objetivos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 xml:space="preserve"> e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interesses.</w:t>
      </w:r>
    </w:p>
    <w:p xmlns:wp14="http://schemas.microsoft.com/office/word/2010/wordml" w:rsidR="003C6AC4" w:rsidP="75B2DB38" w:rsidRDefault="003C6AC4" w14:paraId="4B93C62C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-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 xml:space="preserve">O relacionamento interpessoal 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 xml:space="preserve">consiste na forma como se estabelece a comunicação 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 xml:space="preserve">entre as pessoas. 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 xml:space="preserve">Está associado à capacidade de interação e habilidade de 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saber aceitar as pessoas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como elas são.</w:t>
      </w:r>
    </w:p>
    <w:p w:rsidR="75B2DB38" w:rsidP="75B2DB38" w:rsidRDefault="75B2DB38" w14:paraId="6B3A3D77" w14:textId="32082B13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C6AC4" w:rsidP="75B2DB38" w:rsidRDefault="003C6AC4" w14:paraId="022F4A56" wp14:textId="77777777" wp14:noSpellErr="1">
      <w:pPr>
        <w:pStyle w:val="PargrafodaLista"/>
        <w:numPr>
          <w:ilvl w:val="0"/>
          <w:numId w:val="3"/>
        </w:numPr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3C6AC4">
        <w:rPr>
          <w:rFonts w:ascii="Arabic Typesetting" w:hAnsi="Arabic Typesetting" w:eastAsia="Arabic Typesetting" w:cs="Arabic Typesetting"/>
          <w:sz w:val="40"/>
          <w:szCs w:val="40"/>
        </w:rPr>
        <w:t xml:space="preserve">Cliente Interno, Externo e De fato. </w:t>
      </w:r>
    </w:p>
    <w:p xmlns:wp14="http://schemas.microsoft.com/office/word/2010/wordml" w:rsidR="003C6AC4" w:rsidP="75B2DB38" w:rsidRDefault="003C6AC4" w14:paraId="2A220DAC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-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Cliente interno é um conjunto de pessoas que compõe a organização e interagem através do relacionamento interpessoal e comunicação assertiva (funcionários e colaboradores)</w:t>
      </w:r>
    </w:p>
    <w:p xmlns:wp14="http://schemas.microsoft.com/office/word/2010/wordml" w:rsidR="003C6AC4" w:rsidP="75B2DB38" w:rsidRDefault="003C6AC4" w14:paraId="5F86D700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-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Clientes externos são aqueles que estão relacionados indiretamente com a empresa, que compõe a parte de relacionamento externo da organização (gerentes)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3D406F" w:rsidR="003D406F" w:rsidP="75B2DB38" w:rsidRDefault="003D406F" w14:paraId="6A05A809" wp14:textId="3B2C2207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-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Clientes de fato é o cliente final, que adquire os produtos e serviços da organização (compradores)</w:t>
      </w:r>
      <w:r w:rsidRPr="75B2DB38" w:rsidR="003C6AC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5B2DB38" w:rsidP="75B2DB38" w:rsidRDefault="75B2DB38" w14:paraId="326E4450" w14:textId="0783C40B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D406F" w:rsidP="75B2DB38" w:rsidRDefault="003D406F" w14:paraId="0093E470" wp14:textId="77777777" wp14:noSpellErr="1">
      <w:pPr>
        <w:pStyle w:val="PargrafodaLista"/>
        <w:numPr>
          <w:ilvl w:val="0"/>
          <w:numId w:val="3"/>
        </w:numPr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3D406F">
        <w:rPr>
          <w:rFonts w:ascii="Arabic Typesetting" w:hAnsi="Arabic Typesetting" w:eastAsia="Arabic Typesetting" w:cs="Arabic Typesetting"/>
          <w:sz w:val="40"/>
          <w:szCs w:val="40"/>
        </w:rPr>
        <w:t xml:space="preserve">Intervalo </w:t>
      </w:r>
    </w:p>
    <w:p w:rsidR="003D406F" w:rsidP="75B2DB38" w:rsidRDefault="003D406F" w14:noSpellErr="1" w14:paraId="5E1B33B6" w14:textId="3C1DF6A8">
      <w:pPr>
        <w:pStyle w:val="PargrafodaLista"/>
        <w:ind w:left="360" w:firstLine="0"/>
        <w:jc w:val="left"/>
      </w:pPr>
      <w:r w:rsidR="003D406F">
        <w:drawing>
          <wp:inline wp14:editId="247CFF56" wp14:anchorId="65D9ECC8">
            <wp:extent cx="2869440" cy="1619250"/>
            <wp:effectExtent l="19050" t="0" r="7110" b="0"/>
            <wp:docPr id="7" name="Imagem 6" descr="WhatsApp Image 2021-06-08 at 14.28.15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93ce593a6b194b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94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2DB38" w:rsidP="75B2DB38" w:rsidRDefault="75B2DB38" w14:paraId="31D91C14" w14:textId="501595BC">
      <w:pPr>
        <w:pStyle w:val="PargrafodaLista"/>
        <w:ind w:left="360" w:firstLine="0"/>
        <w:jc w:val="left"/>
      </w:pPr>
    </w:p>
    <w:p xmlns:wp14="http://schemas.microsoft.com/office/word/2010/wordml" w:rsidRPr="003D406F" w:rsidR="003D406F" w:rsidP="75B2DB38" w:rsidRDefault="008812AD" w14:paraId="2BCA81D7" wp14:textId="77777777" wp14:noSpellErr="1">
      <w:pPr>
        <w:pStyle w:val="PargrafodaLista"/>
        <w:numPr>
          <w:ilvl w:val="0"/>
          <w:numId w:val="3"/>
        </w:numPr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8812AD">
        <w:rPr>
          <w:rFonts w:ascii="Arabic Typesetting" w:hAnsi="Arabic Typesetting" w:eastAsia="Arabic Typesetting" w:cs="Arabic Typesetting"/>
          <w:sz w:val="40"/>
          <w:szCs w:val="40"/>
        </w:rPr>
        <w:t xml:space="preserve">A importância do atendimento </w:t>
      </w:r>
    </w:p>
    <w:p xmlns:wp14="http://schemas.microsoft.com/office/word/2010/wordml" w:rsidR="008812AD" w:rsidP="75B2DB38" w:rsidRDefault="008812AD" w14:paraId="3E96EA47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8812AD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75B2DB38" w:rsidR="008812AD">
        <w:rPr>
          <w:rFonts w:ascii="Times New Roman" w:hAnsi="Times New Roman" w:eastAsia="Times New Roman" w:cs="Times New Roman"/>
          <w:sz w:val="28"/>
          <w:szCs w:val="28"/>
        </w:rPr>
        <w:t>Quando um cliente sai de casa para comprar algo, procura identificar e escolher o melhor lugar, que oferece as melhores condições</w:t>
      </w:r>
      <w:r w:rsidRPr="75B2DB38" w:rsidR="008812AD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75B2DB38" w:rsidR="008812AD">
        <w:rPr>
          <w:rFonts w:ascii="Times New Roman" w:hAnsi="Times New Roman" w:eastAsia="Times New Roman" w:cs="Times New Roman"/>
          <w:sz w:val="28"/>
          <w:szCs w:val="28"/>
        </w:rPr>
        <w:t xml:space="preserve">para realização do negócio; </w:t>
      </w:r>
    </w:p>
    <w:p xmlns:wp14="http://schemas.microsoft.com/office/word/2010/wordml" w:rsidR="008812AD" w:rsidP="75B2DB38" w:rsidRDefault="008812AD" w14:paraId="39D83478" wp14:textId="77777777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8812AD">
        <w:rPr>
          <w:rFonts w:ascii="Times New Roman" w:hAnsi="Times New Roman" w:eastAsia="Times New Roman" w:cs="Times New Roman"/>
          <w:sz w:val="28"/>
          <w:szCs w:val="28"/>
        </w:rPr>
        <w:t xml:space="preserve">- AMBIENTE: o cliente ao chegar </w:t>
      </w:r>
      <w:r w:rsidRPr="75B2DB38" w:rsidR="008812AD">
        <w:rPr>
          <w:rFonts w:ascii="Times New Roman" w:hAnsi="Times New Roman" w:eastAsia="Times New Roman" w:cs="Times New Roman"/>
          <w:sz w:val="28"/>
          <w:szCs w:val="28"/>
        </w:rPr>
        <w:t>em</w:t>
      </w:r>
      <w:r w:rsidRPr="75B2DB38" w:rsidR="008812AD">
        <w:rPr>
          <w:rFonts w:ascii="Times New Roman" w:hAnsi="Times New Roman" w:eastAsia="Times New Roman" w:cs="Times New Roman"/>
          <w:sz w:val="28"/>
          <w:szCs w:val="28"/>
        </w:rPr>
        <w:t xml:space="preserve"> um ambiente agradável, com decoração, enriquecimento ambiental, climatização, iluminação, se sentirá bem em se sentar, pedir um café, algo </w:t>
      </w:r>
      <w:r w:rsidRPr="75B2DB38" w:rsidR="008812AD">
        <w:rPr>
          <w:rFonts w:ascii="Times New Roman" w:hAnsi="Times New Roman" w:eastAsia="Times New Roman" w:cs="Times New Roman"/>
          <w:sz w:val="28"/>
          <w:szCs w:val="28"/>
        </w:rPr>
        <w:t>pra</w:t>
      </w:r>
      <w:r w:rsidRPr="75B2DB38" w:rsidR="008812AD">
        <w:rPr>
          <w:rFonts w:ascii="Times New Roman" w:hAnsi="Times New Roman" w:eastAsia="Times New Roman" w:cs="Times New Roman"/>
          <w:sz w:val="28"/>
          <w:szCs w:val="28"/>
        </w:rPr>
        <w:t xml:space="preserve"> beber e desfrutar do local. </w:t>
      </w:r>
    </w:p>
    <w:p xmlns:wp14="http://schemas.microsoft.com/office/word/2010/wordml" w:rsidR="008812AD" w:rsidP="75B2DB38" w:rsidRDefault="008812AD" w14:paraId="57A2E902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8812AD">
        <w:rPr>
          <w:rFonts w:ascii="Times New Roman" w:hAnsi="Times New Roman" w:eastAsia="Times New Roman" w:cs="Times New Roman"/>
          <w:sz w:val="28"/>
          <w:szCs w:val="28"/>
        </w:rPr>
        <w:t xml:space="preserve">- ATITUDE DO VENDEDOR: </w:t>
      </w:r>
      <w:r w:rsidRPr="75B2DB38" w:rsidR="0021276A">
        <w:rPr>
          <w:rFonts w:ascii="Times New Roman" w:hAnsi="Times New Roman" w:eastAsia="Times New Roman" w:cs="Times New Roman"/>
          <w:sz w:val="28"/>
          <w:szCs w:val="28"/>
        </w:rPr>
        <w:t>educação, atenção ao cliente, atenção a suas necessidades, comunicação assertiva, e estudo do cliente.</w:t>
      </w:r>
    </w:p>
    <w:p xmlns:wp14="http://schemas.microsoft.com/office/word/2010/wordml" w:rsidR="0021276A" w:rsidP="75B2DB38" w:rsidRDefault="0021276A" w14:paraId="74C42B2C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21276A">
        <w:rPr>
          <w:rFonts w:ascii="Times New Roman" w:hAnsi="Times New Roman" w:eastAsia="Times New Roman" w:cs="Times New Roman"/>
          <w:sz w:val="28"/>
          <w:szCs w:val="28"/>
        </w:rPr>
        <w:t>- Tudo isso para que o cliente saia do nosso estabelecimento satisfeito e se sentindo realizado.</w:t>
      </w:r>
    </w:p>
    <w:p xmlns:wp14="http://schemas.microsoft.com/office/word/2010/wordml" w:rsidR="0021276A" w:rsidP="75B2DB38" w:rsidRDefault="0021276A" w14:paraId="1733569D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21276A">
        <w:rPr>
          <w:rFonts w:ascii="Times New Roman" w:hAnsi="Times New Roman" w:eastAsia="Times New Roman" w:cs="Times New Roman"/>
          <w:sz w:val="28"/>
          <w:szCs w:val="28"/>
        </w:rPr>
        <w:t xml:space="preserve">-Resultado: a empresa ganha a fidelidade do cliente, e este ainda recomenda para conhecidos. </w:t>
      </w:r>
    </w:p>
    <w:p w:rsidR="75B2DB38" w:rsidP="75B2DB38" w:rsidRDefault="75B2DB38" w14:paraId="7BDBC63C" w14:textId="78BFFF66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21276A" w:rsidR="0021276A" w:rsidP="75B2DB38" w:rsidRDefault="0021276A" w14:paraId="39E056D6" wp14:textId="77777777" wp14:noSpellErr="1">
      <w:pPr>
        <w:pStyle w:val="PargrafodaLista"/>
        <w:numPr>
          <w:ilvl w:val="0"/>
          <w:numId w:val="3"/>
        </w:numPr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21276A">
        <w:rPr>
          <w:rFonts w:ascii="Arabic Typesetting" w:hAnsi="Arabic Typesetting" w:eastAsia="Arabic Typesetting" w:cs="Arabic Typesetting"/>
          <w:sz w:val="40"/>
          <w:szCs w:val="40"/>
        </w:rPr>
        <w:t xml:space="preserve">Analisando a excelência do atendimento </w:t>
      </w:r>
    </w:p>
    <w:p xmlns:wp14="http://schemas.microsoft.com/office/word/2010/wordml" w:rsidR="0021276A" w:rsidP="75B2DB38" w:rsidRDefault="0021276A" w14:paraId="1E22B3BD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21276A">
        <w:rPr>
          <w:rFonts w:ascii="Times New Roman" w:hAnsi="Times New Roman" w:eastAsia="Times New Roman" w:cs="Times New Roman"/>
          <w:sz w:val="28"/>
          <w:szCs w:val="28"/>
        </w:rPr>
        <w:t xml:space="preserve">- O atendimento começa antes mesmo da compra em si (boa localização e layout definidos a partir da compreensão do perfil dos clientes que serão atendidos). </w:t>
      </w:r>
    </w:p>
    <w:p xmlns:wp14="http://schemas.microsoft.com/office/word/2010/wordml" w:rsidR="0021276A" w:rsidP="75B2DB38" w:rsidRDefault="0021276A" w14:paraId="65C1C49D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21276A">
        <w:rPr>
          <w:rFonts w:ascii="Times New Roman" w:hAnsi="Times New Roman" w:eastAsia="Times New Roman" w:cs="Times New Roman"/>
          <w:sz w:val="28"/>
          <w:szCs w:val="28"/>
        </w:rPr>
        <w:t>- Ambiente pensado para se adequar à personalidade dos clientes (Público alvo)</w:t>
      </w:r>
    </w:p>
    <w:p xmlns:wp14="http://schemas.microsoft.com/office/word/2010/wordml" w:rsidR="0021276A" w:rsidP="75B2DB38" w:rsidRDefault="0021276A" w14:paraId="65289368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21276A">
        <w:rPr>
          <w:rFonts w:ascii="Times New Roman" w:hAnsi="Times New Roman" w:eastAsia="Times New Roman" w:cs="Times New Roman"/>
          <w:sz w:val="28"/>
          <w:szCs w:val="28"/>
        </w:rPr>
        <w:t>- Equipe treinada para atender de acordo com o perfil da loja e dos consumidores.</w:t>
      </w:r>
    </w:p>
    <w:p xmlns:wp14="http://schemas.microsoft.com/office/word/2010/wordml" w:rsidR="0021276A" w:rsidP="75B2DB38" w:rsidRDefault="0021276A" w14:paraId="50F0CBBE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21276A">
        <w:rPr>
          <w:rFonts w:ascii="Times New Roman" w:hAnsi="Times New Roman" w:eastAsia="Times New Roman" w:cs="Times New Roman"/>
          <w:sz w:val="28"/>
          <w:szCs w:val="28"/>
        </w:rPr>
        <w:t>- Prestar atenção às necessidades de melhora.</w:t>
      </w:r>
    </w:p>
    <w:p w:rsidR="0021276A" w:rsidP="75B2DB38" w:rsidRDefault="0021276A" w14:paraId="05540A10" w14:textId="7DB1ACF7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21276A">
        <w:rPr>
          <w:rFonts w:ascii="Times New Roman" w:hAnsi="Times New Roman" w:eastAsia="Times New Roman" w:cs="Times New Roman"/>
          <w:sz w:val="28"/>
          <w:szCs w:val="28"/>
        </w:rPr>
        <w:t xml:space="preserve">- Um bom atendimento gera satisfação, e isso gera uma boa imagem para empresa. </w:t>
      </w:r>
    </w:p>
    <w:p w:rsidR="75B2DB38" w:rsidP="75B2DB38" w:rsidRDefault="75B2DB38" w14:paraId="57D102FD" w14:textId="18679DE7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F0F8F" w:rsidP="75B2DB38" w:rsidRDefault="00AF0F8F" w14:paraId="3D3EA8FC" wp14:textId="77777777" wp14:noSpellErr="1">
      <w:pPr>
        <w:ind w:firstLine="0"/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AF0F8F">
        <w:rPr>
          <w:rFonts w:ascii="Arabic Typesetting" w:hAnsi="Arabic Typesetting" w:eastAsia="Arabic Typesetting" w:cs="Arabic Typesetting"/>
          <w:sz w:val="40"/>
          <w:szCs w:val="40"/>
        </w:rPr>
        <w:t>9. COMUNICAÇÃO</w:t>
      </w:r>
    </w:p>
    <w:p xmlns:wp14="http://schemas.microsoft.com/office/word/2010/wordml" w:rsidR="00AF0F8F" w:rsidP="75B2DB38" w:rsidRDefault="00AF0F8F" w14:paraId="58DAA932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>-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>A comunicação é um processo inerente ao ser humano. É através dela que o indivíduo ou grupo interage com outros indivíduos ou grupos, recebendo suas impressões sobre o que foi comunicado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AF0F8F" w:rsidP="0021276A" w:rsidRDefault="00AF0F8F" w14:paraId="41C8F396" wp14:textId="77777777">
      <w:pPr>
        <w:ind w:firstLine="0"/>
        <w:jc w:val="left"/>
        <w:rPr>
          <w:rFonts w:ascii="Arial" w:hAnsi="Arial" w:cs="Arial"/>
          <w:sz w:val="28"/>
          <w:szCs w:val="28"/>
        </w:rPr>
      </w:pPr>
      <w:r w:rsidR="00AF0F8F">
        <w:drawing>
          <wp:inline xmlns:wp14="http://schemas.microsoft.com/office/word/2010/wordprocessingDrawing" wp14:editId="3BE776C0" wp14:anchorId="2BF731B4">
            <wp:extent cx="5581648" cy="1741442"/>
            <wp:effectExtent l="19050" t="0" r="0" b="0"/>
            <wp:docPr id="2" name="Imagem 1" descr="WhatsApp Image 2021-06-08 at 14.29.37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78befca8520240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17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0F8F" w:rsidR="00AF0F8F" w:rsidP="75B2DB38" w:rsidRDefault="00AF0F8F" w14:paraId="33E3EA26" wp14:textId="77777777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>-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 xml:space="preserve">É importante perceber que os meios de comunicação influenciam uns aos outros. Assim, não basta simplesmente 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>a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 xml:space="preserve"> comunicação verbal ocorrer, pois outros meios podem fazer com que a mensagem seja compreendida de forma diferente daquela que se deseja transmitir.</w:t>
      </w:r>
    </w:p>
    <w:p xmlns:wp14="http://schemas.microsoft.com/office/word/2010/wordml" w:rsidR="008812AD" w:rsidP="75B2DB38" w:rsidRDefault="00AF0F8F" w14:paraId="296E48A2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>- P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 xml:space="preserve">ara que o processo de comunicação ocorra de forma perfeita, é preciso completa integração entre os vários meios de comunicação. Uma equipe de vendas deve saber muito bem esses princípios, no sentido de adotar os 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>melhores meios para cada situação e assim poder se comunicar bem com seus clientes.</w:t>
      </w:r>
    </w:p>
    <w:p xmlns:wp14="http://schemas.microsoft.com/office/word/2010/wordml" w:rsidRPr="00AF0F8F" w:rsidR="00AF0F8F" w:rsidP="75B2DB38" w:rsidRDefault="00AF0F8F" w14:paraId="3BFD2A27" wp14:textId="77777777" wp14:noSpellErr="1">
      <w:pPr>
        <w:ind w:firstLine="0"/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AF0F8F">
        <w:rPr>
          <w:rFonts w:ascii="Arabic Typesetting" w:hAnsi="Arabic Typesetting" w:eastAsia="Arabic Typesetting" w:cs="Arabic Typesetting"/>
          <w:sz w:val="40"/>
          <w:szCs w:val="40"/>
        </w:rPr>
        <w:t>1. Saiba o que você vai falar</w:t>
      </w:r>
    </w:p>
    <w:p xmlns:wp14="http://schemas.microsoft.com/office/word/2010/wordml" w:rsidR="00AF0F8F" w:rsidP="75B2DB38" w:rsidRDefault="00AF0F8F" w14:paraId="7408AB30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AF0F8F">
        <w:rPr>
          <w:rFonts w:ascii="Arial" w:hAnsi="Arial" w:cs="Arial"/>
          <w:sz w:val="28"/>
          <w:szCs w:val="28"/>
        </w:rPr>
        <w:t xml:space="preserve">  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>É preciso ter conhecimento sobre o que você vai abordar antes de sair dizendo qualquer coisa. Falar muito “eu acho” acaba fragilizando seu discurso e faz com que não tenha total credibilidade.</w:t>
      </w:r>
    </w:p>
    <w:p xmlns:wp14="http://schemas.microsoft.com/office/word/2010/wordml" w:rsidRPr="00AF0F8F" w:rsidR="00AF0F8F" w:rsidP="75B2DB38" w:rsidRDefault="00AF0F8F" w14:paraId="7829EE96" wp14:textId="77777777" wp14:noSpellErr="1">
      <w:pPr>
        <w:ind w:firstLine="0"/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AF0F8F">
        <w:rPr>
          <w:rFonts w:ascii="Arabic Typesetting" w:hAnsi="Arabic Typesetting" w:eastAsia="Arabic Typesetting" w:cs="Arabic Typesetting"/>
          <w:sz w:val="40"/>
          <w:szCs w:val="40"/>
        </w:rPr>
        <w:t>2. Objetivo</w:t>
      </w:r>
    </w:p>
    <w:p xmlns:wp14="http://schemas.microsoft.com/office/word/2010/wordml" w:rsidR="00AF0F8F" w:rsidP="75B2DB38" w:rsidRDefault="00AF0F8F" w14:paraId="44787F33" wp14:textId="77777777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AF0F8F">
        <w:rPr>
          <w:rFonts w:ascii="Arial" w:hAnsi="Arial" w:cs="Arial"/>
          <w:sz w:val="28"/>
          <w:szCs w:val="28"/>
        </w:rPr>
        <w:t xml:space="preserve">   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 xml:space="preserve">    De nada adianta falar sem parar se o que você diz não tem significado 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>real.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>Enrolar, não é uma boa estratégia, pois a falta de argumentos é facilmente constatada. Mas cuidado para não se tornar agressivo, impondo sua opinião ou fazendo julgamento de valores.</w:t>
      </w:r>
    </w:p>
    <w:p xmlns:wp14="http://schemas.microsoft.com/office/word/2010/wordml" w:rsidRPr="00AF0F8F" w:rsidR="00AF0F8F" w:rsidP="75B2DB38" w:rsidRDefault="00AF0F8F" w14:paraId="13533B52" wp14:textId="77777777" wp14:noSpellErr="1">
      <w:pPr>
        <w:ind w:firstLine="0"/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AF0F8F">
        <w:rPr>
          <w:rFonts w:ascii="Arabic Typesetting" w:hAnsi="Arabic Typesetting" w:eastAsia="Arabic Typesetting" w:cs="Arabic Typesetting"/>
          <w:sz w:val="40"/>
          <w:szCs w:val="40"/>
        </w:rPr>
        <w:t>3. Preste atenção no outro</w:t>
      </w:r>
    </w:p>
    <w:p w:rsidR="00AF0F8F" w:rsidP="75B2DB38" w:rsidRDefault="00AF0F8F" w14:paraId="4D93C7EA" w14:textId="125B5747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AF0F8F">
        <w:rPr>
          <w:rFonts w:ascii="Arial" w:hAnsi="Arial" w:cs="Arial"/>
          <w:sz w:val="28"/>
          <w:szCs w:val="28"/>
        </w:rPr>
        <w:t xml:space="preserve">       </w:t>
      </w:r>
      <w:r w:rsidRPr="75B2DB38" w:rsidR="00AF0F8F">
        <w:rPr>
          <w:rFonts w:ascii="Times New Roman" w:hAnsi="Times New Roman" w:eastAsia="Times New Roman" w:cs="Times New Roman"/>
          <w:sz w:val="28"/>
          <w:szCs w:val="28"/>
        </w:rPr>
        <w:t xml:space="preserve">  Por mais que seu objetivo seja ser um bom comunicador, é preciso também deixar o outro falar. Mesmo que você discorde da outra opinião, deixe que a pessoa conclua o raciocínio para que você mostre o seu ponto de vista com argumentos contundentes. Não se convence no grito.</w:t>
      </w:r>
    </w:p>
    <w:p xmlns:wp14="http://schemas.microsoft.com/office/word/2010/wordml" w:rsidRPr="004D6704" w:rsidR="004D6704" w:rsidP="75B2DB38" w:rsidRDefault="004D6704" w14:paraId="56BA917F" wp14:textId="77777777" wp14:noSpellErr="1">
      <w:pPr>
        <w:ind w:firstLine="0"/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4D6704">
        <w:rPr>
          <w:rFonts w:ascii="Arabic Typesetting" w:hAnsi="Arabic Typesetting" w:eastAsia="Arabic Typesetting" w:cs="Arabic Typesetting"/>
          <w:sz w:val="40"/>
          <w:szCs w:val="40"/>
        </w:rPr>
        <w:t>4. Cuidado com sua compreensão</w:t>
      </w:r>
    </w:p>
    <w:p xmlns:wp14="http://schemas.microsoft.com/office/word/2010/wordml" w:rsidR="00AF0F8F" w:rsidP="75B2DB38" w:rsidRDefault="004D6704" w14:paraId="5DC999FC" wp14:textId="2E787373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4D6704">
        <w:rPr>
          <w:rFonts w:ascii="Arial" w:hAnsi="Arial" w:cs="Arial"/>
          <w:sz w:val="28"/>
          <w:szCs w:val="28"/>
        </w:rPr>
        <w:t xml:space="preserve">        </w:t>
      </w:r>
      <w:r w:rsidRPr="75B2DB38" w:rsidR="004D6704">
        <w:rPr>
          <w:rFonts w:ascii="Times New Roman" w:hAnsi="Times New Roman" w:eastAsia="Times New Roman" w:cs="Times New Roman"/>
          <w:sz w:val="28"/>
          <w:szCs w:val="28"/>
        </w:rPr>
        <w:t xml:space="preserve">  Esse é o ponto-chave da boa comunicação. Ao falar, você precisa se certificar de que o outro está acompanhando o seu raciocínio. É preciso saber se a pessoa captou a mensagem que você pretende </w:t>
      </w:r>
      <w:r w:rsidRPr="75B2DB38" w:rsidR="004D6704">
        <w:rPr>
          <w:rFonts w:ascii="Times New Roman" w:hAnsi="Times New Roman" w:eastAsia="Times New Roman" w:cs="Times New Roman"/>
          <w:sz w:val="28"/>
          <w:szCs w:val="28"/>
        </w:rPr>
        <w:t>passar.</w:t>
      </w:r>
      <w:r w:rsidRPr="75B2DB38" w:rsidR="004D6704">
        <w:rPr>
          <w:rFonts w:ascii="Times New Roman" w:hAnsi="Times New Roman" w:eastAsia="Times New Roman" w:cs="Times New Roman"/>
          <w:sz w:val="28"/>
          <w:szCs w:val="28"/>
        </w:rPr>
        <w:t>Para isso, uma boa técnica é usar a empatia. Procure se colocar no lugar do outro.</w:t>
      </w:r>
      <w:r w:rsidRPr="75B2DB38" w:rsidR="004D6704">
        <w:rPr>
          <w:rFonts w:ascii="Times New Roman" w:hAnsi="Times New Roman" w:eastAsia="Times New Roman" w:cs="Times New Roman"/>
          <w:sz w:val="28"/>
          <w:szCs w:val="28"/>
        </w:rPr>
        <w:t xml:space="preserve"> Exemplos de erros de </w:t>
      </w:r>
      <w:r w:rsidRPr="75B2DB38" w:rsidR="40637029">
        <w:rPr>
          <w:rFonts w:ascii="Times New Roman" w:hAnsi="Times New Roman" w:eastAsia="Times New Roman" w:cs="Times New Roman"/>
          <w:sz w:val="28"/>
          <w:szCs w:val="28"/>
        </w:rPr>
        <w:t>interpretação</w:t>
      </w:r>
      <w:r w:rsidRPr="75B2DB38" w:rsidR="004D6704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4D6704" w:rsidP="004D6704" w:rsidRDefault="004D6704" w14:paraId="08AA560B" wp14:textId="77777777">
      <w:pPr>
        <w:ind w:firstLine="0"/>
        <w:jc w:val="left"/>
        <w:rPr>
          <w:rFonts w:ascii="Arial" w:hAnsi="Arial" w:cs="Arial"/>
          <w:sz w:val="28"/>
          <w:szCs w:val="28"/>
        </w:rPr>
      </w:pPr>
      <w:r w:rsidRPr="75B2DB38" w:rsidR="004D6704">
        <w:rPr>
          <w:rFonts w:ascii="Arial" w:hAnsi="Arial" w:cs="Arial"/>
          <w:sz w:val="28"/>
          <w:szCs w:val="28"/>
        </w:rPr>
        <w:t xml:space="preserve">: </w:t>
      </w:r>
      <w:r w:rsidR="004D6704">
        <w:drawing>
          <wp:inline xmlns:wp14="http://schemas.microsoft.com/office/word/2010/wordprocessingDrawing" wp14:editId="0B1D338E" wp14:anchorId="19DDDC47">
            <wp:extent cx="2632114" cy="2600325"/>
            <wp:effectExtent l="19050" t="0" r="0" b="0"/>
            <wp:docPr id="3" name="Imagem 2" descr="WhatsApp Image 2021-06-08 at 14.26.5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d1ca1ac832f343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211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704">
        <w:drawing>
          <wp:inline xmlns:wp14="http://schemas.microsoft.com/office/word/2010/wordprocessingDrawing" wp14:editId="5C79915A" wp14:anchorId="2D91AB22">
            <wp:extent cx="3252803" cy="2416586"/>
            <wp:effectExtent l="19050" t="0" r="4747" b="0"/>
            <wp:docPr id="4" name="Imagem 3" descr="WhatsApp Image 2021-06-08 at 14.26.32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b2b83db55fc54c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2803" cy="24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D6704" w:rsidR="004D6704" w:rsidP="75B2DB38" w:rsidRDefault="004D6704" w14:paraId="0A66D940" wp14:textId="77777777" wp14:noSpellErr="1">
      <w:pPr>
        <w:ind w:firstLine="0"/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4D6704">
        <w:rPr>
          <w:rFonts w:ascii="Arabic Typesetting" w:hAnsi="Arabic Typesetting" w:eastAsia="Arabic Typesetting" w:cs="Arabic Typesetting"/>
          <w:sz w:val="40"/>
          <w:szCs w:val="40"/>
        </w:rPr>
        <w:t>5. Cuidado com a linguagem usada</w:t>
      </w:r>
    </w:p>
    <w:p xmlns:wp14="http://schemas.microsoft.com/office/word/2010/wordml" w:rsidR="004D6704" w:rsidP="75B2DB38" w:rsidRDefault="004D6704" w14:paraId="254014B3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4D6704">
        <w:rPr>
          <w:rFonts w:ascii="Arial" w:hAnsi="Arial" w:cs="Arial"/>
          <w:sz w:val="28"/>
          <w:szCs w:val="28"/>
        </w:rPr>
        <w:t xml:space="preserve">   </w:t>
      </w:r>
      <w:r w:rsidRPr="75B2DB38" w:rsidR="004D6704">
        <w:rPr>
          <w:rFonts w:ascii="Times New Roman" w:hAnsi="Times New Roman" w:eastAsia="Times New Roman" w:cs="Times New Roman"/>
          <w:sz w:val="28"/>
          <w:szCs w:val="28"/>
        </w:rPr>
        <w:t xml:space="preserve">   Esse é um dos principais</w:t>
      </w:r>
      <w:r w:rsidRPr="75B2DB38" w:rsidR="004D6704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75B2DB38" w:rsidR="004D6704">
        <w:rPr>
          <w:rFonts w:ascii="Times New Roman" w:hAnsi="Times New Roman" w:eastAsia="Times New Roman" w:cs="Times New Roman"/>
          <w:sz w:val="28"/>
          <w:szCs w:val="28"/>
        </w:rPr>
        <w:t>erros cometidos. É claro que alguns deslizes passam, mas é preciso tomar muito cuidado com a fala e a escrita.</w:t>
      </w:r>
    </w:p>
    <w:p xmlns:wp14="http://schemas.microsoft.com/office/word/2010/wordml" w:rsidRPr="004D6704" w:rsidR="004D6704" w:rsidP="75B2DB38" w:rsidRDefault="004D6704" w14:paraId="50A5E463" wp14:textId="77777777" wp14:noSpellErr="1">
      <w:pPr>
        <w:ind w:firstLine="0"/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4D6704">
        <w:rPr>
          <w:rFonts w:ascii="Arabic Typesetting" w:hAnsi="Arabic Typesetting" w:eastAsia="Arabic Typesetting" w:cs="Arabic Typesetting"/>
          <w:sz w:val="40"/>
          <w:szCs w:val="40"/>
        </w:rPr>
        <w:t>6. Aposte no bom humor</w:t>
      </w:r>
    </w:p>
    <w:p xmlns:wp14="http://schemas.microsoft.com/office/word/2010/wordml" w:rsidR="004D6704" w:rsidP="75B2DB38" w:rsidRDefault="00673500" w14:paraId="24DBF0C4" wp14:textId="7C18B8BC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4D6704">
        <w:rPr>
          <w:rFonts w:ascii="Times New Roman" w:hAnsi="Times New Roman" w:eastAsia="Times New Roman" w:cs="Times New Roman"/>
          <w:sz w:val="28"/>
          <w:szCs w:val="28"/>
        </w:rPr>
        <w:t xml:space="preserve">       Especialistas afirmam que pessoas bem-humoradas ganham pontos na comunicação porque conseguem manter a atenção do ouvin</w:t>
      </w:r>
      <w:r w:rsidRPr="75B2DB38" w:rsidR="004D6704">
        <w:rPr>
          <w:rFonts w:ascii="Times New Roman" w:hAnsi="Times New Roman" w:eastAsia="Times New Roman" w:cs="Times New Roman"/>
          <w:sz w:val="28"/>
          <w:szCs w:val="28"/>
        </w:rPr>
        <w:t xml:space="preserve">te com mais </w:t>
      </w:r>
      <w:r w:rsidRPr="75B2DB38" w:rsidR="004D6704">
        <w:rPr>
          <w:rFonts w:ascii="Times New Roman" w:hAnsi="Times New Roman" w:eastAsia="Times New Roman" w:cs="Times New Roman"/>
          <w:sz w:val="28"/>
          <w:szCs w:val="28"/>
        </w:rPr>
        <w:t>facilidade.</w:t>
      </w:r>
      <w:r w:rsidRPr="75B2DB38" w:rsidR="004D6704">
        <w:rPr>
          <w:rFonts w:ascii="Times New Roman" w:hAnsi="Times New Roman" w:eastAsia="Times New Roman" w:cs="Times New Roman"/>
          <w:sz w:val="28"/>
          <w:szCs w:val="28"/>
        </w:rPr>
        <w:t>Mas saiba quem é o ouvinte para assegurar que esse tipo de postura cairá bem. E não exagere no senso de humor para não perder a credibilidade.</w:t>
      </w:r>
    </w:p>
    <w:p xmlns:wp14="http://schemas.microsoft.com/office/word/2010/wordml" w:rsidR="004D6704" w:rsidP="75B2DB38" w:rsidRDefault="00673500" w14:paraId="72106B5C" wp14:textId="3FCB1C83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D6704" w:rsidP="75B2DB38" w:rsidRDefault="00673500" w14:paraId="26D0C552" wp14:textId="33B8094F">
      <w:pPr>
        <w:pStyle w:val="PargrafodaLista"/>
        <w:numPr>
          <w:ilvl w:val="0"/>
          <w:numId w:val="3"/>
        </w:numPr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00673500">
        <w:rPr>
          <w:rFonts w:ascii="Arabic Typesetting" w:hAnsi="Arabic Typesetting" w:eastAsia="Arabic Typesetting" w:cs="Arabic Typesetting"/>
          <w:sz w:val="40"/>
          <w:szCs w:val="40"/>
        </w:rPr>
        <w:t xml:space="preserve">Cuidados no atendimento </w:t>
      </w:r>
    </w:p>
    <w:p xmlns:wp14="http://schemas.microsoft.com/office/word/2010/wordml" w:rsidRPr="00673500" w:rsidR="00673500" w:rsidP="75B2DB38" w:rsidRDefault="00673500" w14:paraId="68590DEF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 xml:space="preserve">Podemos então listar algumas perguntas que devem receber a atenção dos dirigentes </w:t>
      </w:r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>e também</w:t>
      </w:r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 xml:space="preserve"> dos empregados, especialmente a equipe de vendas, para que o atendimento supere as expectativas dos clientes e seja excelente:</w:t>
      </w:r>
    </w:p>
    <w:p xmlns:wp14="http://schemas.microsoft.com/office/word/2010/wordml" w:rsidRPr="00673500" w:rsidR="00673500" w:rsidP="75B2DB38" w:rsidRDefault="00673500" w14:paraId="5A8BCEFE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 xml:space="preserve"> • As necessidades e os desejos dos clientes são claros para os integrantes da empresa?</w:t>
      </w:r>
    </w:p>
    <w:p xmlns:wp14="http://schemas.microsoft.com/office/word/2010/wordml" w:rsidRPr="00673500" w:rsidR="00673500" w:rsidP="75B2DB38" w:rsidRDefault="00673500" w14:paraId="7F7A642B" wp14:textId="77777777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 xml:space="preserve"> • Quais são os processos de comunicação da loja com o cliente que permitem a compreensão desses desejos e necessidades? Com que </w:t>
      </w:r>
      <w:proofErr w:type="spellStart"/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>freqüência</w:t>
      </w:r>
      <w:proofErr w:type="spellEnd"/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 xml:space="preserve"> são realizados? </w:t>
      </w:r>
    </w:p>
    <w:p xmlns:wp14="http://schemas.microsoft.com/office/word/2010/wordml" w:rsidRPr="00673500" w:rsidR="00673500" w:rsidP="75B2DB38" w:rsidRDefault="00673500" w14:paraId="73B3913C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 xml:space="preserve">• Os produtos e serviços oferecidos, bem como a estrutura da loja e as formas de pagamento, estão adequados aos clientes? </w:t>
      </w:r>
    </w:p>
    <w:p xmlns:wp14="http://schemas.microsoft.com/office/word/2010/wordml" w:rsidRPr="00673500" w:rsidR="00673500" w:rsidP="75B2DB38" w:rsidRDefault="00673500" w14:paraId="056209A6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 xml:space="preserve">• A equipe de vendas conhece os produtos, serviços, promoções e propagandas em detalhes? E os outros empregados? </w:t>
      </w:r>
    </w:p>
    <w:p xmlns:wp14="http://schemas.microsoft.com/office/word/2010/wordml" w:rsidRPr="00673500" w:rsidR="00673500" w:rsidP="75B2DB38" w:rsidRDefault="00673500" w14:paraId="437470EC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 xml:space="preserve">• A equipe de vendas recebe treinamento constante sobre novos produtos e serviços e técnicas de atendimento? </w:t>
      </w:r>
    </w:p>
    <w:p xmlns:wp14="http://schemas.microsoft.com/office/word/2010/wordml" w:rsidRPr="00673500" w:rsidR="00673500" w:rsidP="75B2DB38" w:rsidRDefault="00673500" w14:paraId="5D9606A9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>• Os empregados da empresa trocam informações entre si no sentido de melhorar cada vez mais o atendimento aos clientes?</w:t>
      </w:r>
    </w:p>
    <w:p xmlns:wp14="http://schemas.microsoft.com/office/word/2010/wordml" w:rsidRPr="00673500" w:rsidR="00673500" w:rsidP="75B2DB38" w:rsidRDefault="00673500" w14:paraId="0CB3C44E" wp14:textId="77777777" wp14:noSpellErr="1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 xml:space="preserve"> • Os empregados estão satisfeitos em trabalhar na empresa?</w:t>
      </w:r>
    </w:p>
    <w:p w:rsidR="00673500" w:rsidP="75B2DB38" w:rsidRDefault="00673500" w14:paraId="38E32E79" w14:textId="461B0CDD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B2DB38" w:rsidR="00673500">
        <w:rPr>
          <w:rFonts w:ascii="Times New Roman" w:hAnsi="Times New Roman" w:eastAsia="Times New Roman" w:cs="Times New Roman"/>
          <w:sz w:val="28"/>
          <w:szCs w:val="28"/>
        </w:rPr>
        <w:t xml:space="preserve"> • Existem procedimentos e atitudes que estimulam os empregados a ser excelentes (benefícios, incentivos, reconhecimento, remuneração etc.)?</w:t>
      </w:r>
    </w:p>
    <w:p w:rsidR="75B2DB38" w:rsidP="75B2DB38" w:rsidRDefault="75B2DB38" w14:paraId="78AA99C9" w14:textId="2D60832A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2094CC58" w14:textId="6498C162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6676F8AA" w14:textId="7C22F634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1AEC3F36" w14:textId="7885613D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4F3999EF" w14:textId="7993E4A5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63DAA24F" w14:textId="1F185B01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33C48573" w14:textId="14EF426B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5EBBF7AE" w14:textId="0A1CD0B5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55205367" w14:textId="5C9C86BE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33B15AC1" w14:textId="7C2F4FBC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4B3754B6" w14:textId="69A60CDF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47494A4F" w14:textId="36DB4B0C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6F3DC428" w14:textId="12CB8F61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657DA474" w14:textId="6DBCE910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B2DB38" w:rsidP="75B2DB38" w:rsidRDefault="75B2DB38" w14:paraId="6B7B3748" w14:textId="127C51C5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68CCDE" w:rsidP="75B2DB38" w:rsidRDefault="3168CCDE" w14:paraId="0631D147" w14:textId="5F5B4BAB">
      <w:pPr>
        <w:pStyle w:val="Normal"/>
        <w:ind w:firstLine="0"/>
        <w:jc w:val="left"/>
        <w:rPr>
          <w:rFonts w:ascii="Arabic Typesetting" w:hAnsi="Arabic Typesetting" w:eastAsia="Arabic Typesetting" w:cs="Arabic Typesetting"/>
          <w:sz w:val="40"/>
          <w:szCs w:val="40"/>
        </w:rPr>
      </w:pPr>
      <w:r w:rsidRPr="75B2DB38" w:rsidR="3168CCDE">
        <w:rPr>
          <w:rFonts w:ascii="Arabic Typesetting" w:hAnsi="Arabic Typesetting" w:eastAsia="Arabic Typesetting" w:cs="Arabic Typesetting"/>
          <w:sz w:val="40"/>
          <w:szCs w:val="40"/>
        </w:rPr>
        <w:t>Agradecimentos</w:t>
      </w:r>
    </w:p>
    <w:p xmlns:wp14="http://schemas.microsoft.com/office/word/2010/wordml" w:rsidRPr="003D406F" w:rsidR="003D406F" w:rsidP="75B2DB38" w:rsidRDefault="003D406F" w14:paraId="08C61432" wp14:textId="5AAC85EB">
      <w:pPr>
        <w:pStyle w:val="Normal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  <w:r w:rsidRPr="75B2DB38" w:rsidR="4FC7BC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Parabéns</w:t>
      </w:r>
      <w:r w:rsidRPr="75B2DB38" w:rsidR="06357F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5B2DB38" w:rsidR="29C412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você</w:t>
      </w:r>
      <w:r w:rsidRPr="75B2DB38" w:rsidR="06357F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acaba de concluir o treinamento </w:t>
      </w:r>
      <w:r w:rsidRPr="75B2DB38" w:rsidR="72CF1B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 Excelência</w:t>
      </w:r>
      <w:r w:rsidRPr="75B2DB38" w:rsidR="06357FA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no atendimento ao cliente, o Treinamento Toca do </w:t>
      </w:r>
      <w:r w:rsidRPr="75B2DB38" w:rsidR="09E5E06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Hobbit!</w:t>
      </w:r>
      <w:r w:rsidRPr="75B2DB38" w:rsidR="06357FA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Agora você </w:t>
      </w:r>
      <w:r w:rsidRPr="75B2DB38" w:rsidR="52D27F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poderá</w:t>
      </w:r>
      <w:r w:rsidRPr="75B2DB38" w:rsidR="06357FA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aplicar todos os </w:t>
      </w:r>
      <w:r w:rsidRPr="75B2DB38" w:rsidR="3075D2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conhecimentos </w:t>
      </w:r>
      <w:r w:rsidRPr="75B2DB38" w:rsidR="7F28990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adquiridos</w:t>
      </w:r>
      <w:r w:rsidRPr="75B2DB38" w:rsidR="3075D2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ao longo do treinamento. Agora é o </w:t>
      </w:r>
      <w:r w:rsidRPr="75B2DB38" w:rsidR="6A1EE68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momento</w:t>
      </w:r>
      <w:r w:rsidRPr="75B2DB38" w:rsidR="3075D2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do tudo ou nada, se ainda possuir dúvidas, é o momento para se esclarecer </w:t>
      </w:r>
      <w:r w:rsidRPr="75B2DB38" w:rsidR="1EC84C9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tudo, para</w:t>
      </w:r>
      <w:r w:rsidRPr="75B2DB38" w:rsidR="3075D2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75B2DB38" w:rsidR="5B589C1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pôr</w:t>
      </w:r>
      <w:r w:rsidRPr="75B2DB38" w:rsidR="3075D2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fim colocar em </w:t>
      </w:r>
      <w:r w:rsidRPr="75B2DB38" w:rsidR="1544E0D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prática</w:t>
      </w:r>
      <w:r w:rsidRPr="75B2DB38" w:rsidR="54E16C8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.</w:t>
      </w:r>
      <w:r w:rsidRPr="75B2DB38" w:rsidR="3075D2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 xml:space="preserve"> </w:t>
      </w:r>
    </w:p>
    <w:p xmlns:wp14="http://schemas.microsoft.com/office/word/2010/wordml" w:rsidRPr="003D406F" w:rsidR="003D406F" w:rsidP="75B2DB38" w:rsidRDefault="003D406F" w14:paraId="1F8BAA4F" wp14:textId="150A8881">
      <w:pPr>
        <w:pStyle w:val="Normal"/>
        <w:ind w:firstLine="0"/>
        <w:jc w:val="left"/>
        <w:rPr>
          <w:rFonts w:ascii="Arial" w:hAnsi="Arial" w:cs="Arial"/>
          <w:b w:val="0"/>
          <w:bCs w:val="0"/>
          <w:sz w:val="28"/>
          <w:szCs w:val="28"/>
        </w:rPr>
      </w:pPr>
    </w:p>
    <w:p xmlns:wp14="http://schemas.microsoft.com/office/word/2010/wordml" w:rsidRPr="00673500" w:rsidR="00673500" w:rsidP="00673500" w:rsidRDefault="00673500" w14:paraId="72A3D3EC" wp14:textId="77777777">
      <w:pPr>
        <w:ind w:firstLine="0"/>
        <w:jc w:val="left"/>
        <w:rPr>
          <w:rFonts w:ascii="Arial" w:hAnsi="Arial" w:cs="Arial"/>
          <w:sz w:val="28"/>
          <w:szCs w:val="28"/>
        </w:rPr>
      </w:pPr>
    </w:p>
    <w:p xmlns:wp14="http://schemas.microsoft.com/office/word/2010/wordml" w:rsidRPr="00AF0F8F" w:rsidR="004D6704" w:rsidP="004D6704" w:rsidRDefault="004D6704" w14:paraId="0D0B940D" wp14:textId="77777777">
      <w:pPr>
        <w:ind w:firstLine="0"/>
        <w:jc w:val="left"/>
        <w:rPr>
          <w:rFonts w:ascii="Arial" w:hAnsi="Arial" w:cs="Arial"/>
          <w:sz w:val="28"/>
          <w:szCs w:val="28"/>
        </w:rPr>
      </w:pPr>
    </w:p>
    <w:p xmlns:wp14="http://schemas.microsoft.com/office/word/2010/wordml" w:rsidRPr="003C6AC4" w:rsidR="003C6AC4" w:rsidP="003C6AC4" w:rsidRDefault="003C6AC4" w14:paraId="0E27B00A" wp14:textId="77777777">
      <w:pPr>
        <w:ind w:firstLine="0"/>
        <w:jc w:val="left"/>
        <w:rPr>
          <w:rFonts w:ascii="Arial" w:hAnsi="Arial" w:cs="Arial"/>
          <w:sz w:val="28"/>
          <w:szCs w:val="28"/>
        </w:rPr>
      </w:pPr>
    </w:p>
    <w:p xmlns:wp14="http://schemas.microsoft.com/office/word/2010/wordml" w:rsidRPr="003C6AC4" w:rsidR="003C6AC4" w:rsidP="003C6AC4" w:rsidRDefault="003C6AC4" w14:paraId="60061E4C" wp14:textId="77777777" wp14:noSpellErr="1">
      <w:pPr>
        <w:ind w:left="1069" w:firstLine="0"/>
        <w:jc w:val="left"/>
        <w:rPr>
          <w:rFonts w:ascii="Arial" w:hAnsi="Arial" w:cs="Arial"/>
          <w:sz w:val="28"/>
          <w:szCs w:val="28"/>
        </w:rPr>
      </w:pPr>
    </w:p>
    <w:p w:rsidR="75B2DB38" w:rsidP="75B2DB38" w:rsidRDefault="75B2DB38" w14:paraId="43AA926A" w14:textId="4409D534">
      <w:pPr>
        <w:pStyle w:val="Normal"/>
        <w:ind w:left="1069" w:firstLine="0"/>
        <w:jc w:val="left"/>
        <w:rPr>
          <w:rFonts w:ascii="Arial" w:hAnsi="Arial" w:cs="Arial"/>
          <w:sz w:val="28"/>
          <w:szCs w:val="28"/>
        </w:rPr>
      </w:pPr>
    </w:p>
    <w:p w:rsidR="75B2DB38" w:rsidP="75B2DB38" w:rsidRDefault="75B2DB38" w14:paraId="39424A13" w14:textId="28F695DA">
      <w:pPr>
        <w:pStyle w:val="Normal"/>
        <w:ind w:left="1069" w:firstLine="0"/>
        <w:jc w:val="left"/>
        <w:rPr>
          <w:rFonts w:ascii="Arial" w:hAnsi="Arial" w:cs="Arial"/>
          <w:sz w:val="28"/>
          <w:szCs w:val="28"/>
        </w:rPr>
      </w:pPr>
    </w:p>
    <w:p w:rsidR="75B2DB38" w:rsidP="75B2DB38" w:rsidRDefault="75B2DB38" w14:paraId="0BE379D4" w14:textId="3DC8D918">
      <w:pPr>
        <w:pStyle w:val="Normal"/>
        <w:ind w:left="1069" w:firstLine="0"/>
        <w:jc w:val="left"/>
        <w:rPr>
          <w:rFonts w:ascii="Arial" w:hAnsi="Arial" w:cs="Arial"/>
          <w:sz w:val="28"/>
          <w:szCs w:val="28"/>
        </w:rPr>
      </w:pPr>
    </w:p>
    <w:p w:rsidR="75B2DB38" w:rsidP="75B2DB38" w:rsidRDefault="75B2DB38" w14:paraId="35028FE7" w14:textId="0085CF60">
      <w:pPr>
        <w:pStyle w:val="Normal"/>
        <w:ind w:left="1069" w:firstLine="0"/>
        <w:jc w:val="left"/>
        <w:rPr>
          <w:rFonts w:ascii="Arial" w:hAnsi="Arial" w:cs="Arial"/>
          <w:sz w:val="28"/>
          <w:szCs w:val="28"/>
        </w:rPr>
      </w:pPr>
    </w:p>
    <w:p w:rsidR="75B2DB38" w:rsidP="75B2DB38" w:rsidRDefault="75B2DB38" w14:paraId="5AC80989" w14:textId="623FF060">
      <w:pPr>
        <w:pStyle w:val="Normal"/>
        <w:ind w:left="1069" w:firstLine="0"/>
        <w:jc w:val="left"/>
        <w:rPr>
          <w:rFonts w:ascii="Arial" w:hAnsi="Arial" w:cs="Arial"/>
          <w:sz w:val="28"/>
          <w:szCs w:val="28"/>
        </w:rPr>
      </w:pPr>
    </w:p>
    <w:p w:rsidR="75B2DB38" w:rsidP="75B2DB38" w:rsidRDefault="75B2DB38" w14:paraId="30ED149E" w14:textId="677808E5">
      <w:pPr>
        <w:pStyle w:val="Normal"/>
        <w:ind w:left="1069" w:firstLine="0"/>
        <w:jc w:val="left"/>
        <w:rPr>
          <w:rFonts w:ascii="Arial" w:hAnsi="Arial" w:cs="Arial"/>
          <w:sz w:val="28"/>
          <w:szCs w:val="28"/>
        </w:rPr>
      </w:pPr>
    </w:p>
    <w:p w:rsidR="75B2DB38" w:rsidP="75B2DB38" w:rsidRDefault="75B2DB38" w14:paraId="0FDE21A1" w14:textId="757698F9">
      <w:pPr>
        <w:pStyle w:val="Normal"/>
        <w:ind w:left="1069" w:firstLine="0"/>
        <w:jc w:val="left"/>
        <w:rPr>
          <w:rFonts w:ascii="Arial" w:hAnsi="Arial" w:cs="Arial"/>
          <w:sz w:val="28"/>
          <w:szCs w:val="28"/>
        </w:rPr>
      </w:pPr>
    </w:p>
    <w:p w:rsidR="52A32FF3" w:rsidP="75B2DB38" w:rsidRDefault="52A32FF3" w14:paraId="6C3633E1" w14:textId="33A8F377">
      <w:pPr>
        <w:pStyle w:val="Normal"/>
        <w:ind w:left="708" w:firstLine="0"/>
        <w:jc w:val="right"/>
        <w:rPr>
          <w:rFonts w:ascii="Clarendon Blk BT" w:hAnsi="Clarendon Blk BT" w:eastAsia="Clarendon Blk BT" w:cs="Clarendon Blk BT"/>
          <w:noProof w:val="0"/>
          <w:sz w:val="40"/>
          <w:szCs w:val="40"/>
          <w:lang w:val="pt-BR"/>
        </w:rPr>
      </w:pPr>
      <w:r w:rsidR="52A32FF3">
        <w:drawing>
          <wp:inline wp14:editId="0A6EEC16" wp14:anchorId="7F9A7349">
            <wp:extent cx="1362075" cy="1362075"/>
            <wp:effectExtent l="0" t="0" r="0" b="0"/>
            <wp:docPr id="1424027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8982663e2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C6AC4" w:rsidR="003C6AC4" w:rsidSect="003C6AC4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240F"/>
    <w:multiLevelType w:val="hybridMultilevel"/>
    <w:tmpl w:val="2AE4C9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D33DCF"/>
    <w:multiLevelType w:val="hybridMultilevel"/>
    <w:tmpl w:val="DFD8E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C6873"/>
    <w:multiLevelType w:val="hybridMultilevel"/>
    <w:tmpl w:val="09C2ACAC"/>
    <w:lvl w:ilvl="0" w:tplc="4FDE69BC">
      <w:start w:val="1"/>
      <w:numFmt w:val="decimal"/>
      <w:lvlText w:val="%1."/>
      <w:lvlJc w:val="left"/>
      <w:pPr>
        <w:ind w:left="360" w:hanging="360"/>
      </w:pPr>
      <w:rPr>
        <w:rFonts w:hint="default" w:ascii="Clarendon Blk BT" w:hAnsi="Clarendon Blk B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BC0AF8"/>
    <w:multiLevelType w:val="hybridMultilevel"/>
    <w:tmpl w:val="E086F152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4C761E48"/>
    <w:multiLevelType w:val="hybridMultilevel"/>
    <w:tmpl w:val="E3FA8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27E2F"/>
    <w:multiLevelType w:val="hybridMultilevel"/>
    <w:tmpl w:val="46E42E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hyphenationZone w:val="425"/>
  <w:characterSpacingControl w:val="doNotCompress"/>
  <w:compat/>
  <w:rsids>
    <w:rsidRoot w:val="00FF4B80"/>
    <w:rsid w:val="00014D70"/>
    <w:rsid w:val="0021276A"/>
    <w:rsid w:val="003A5E4F"/>
    <w:rsid w:val="003C6AC4"/>
    <w:rsid w:val="003D406F"/>
    <w:rsid w:val="00451D56"/>
    <w:rsid w:val="004D6704"/>
    <w:rsid w:val="00673500"/>
    <w:rsid w:val="007043DB"/>
    <w:rsid w:val="00712677"/>
    <w:rsid w:val="008812AD"/>
    <w:rsid w:val="00943508"/>
    <w:rsid w:val="00AF0F8F"/>
    <w:rsid w:val="00EA59C5"/>
    <w:rsid w:val="00FA589D"/>
    <w:rsid w:val="00FF4B80"/>
    <w:rsid w:val="0212FCA9"/>
    <w:rsid w:val="052827BD"/>
    <w:rsid w:val="06357FA2"/>
    <w:rsid w:val="08046BBA"/>
    <w:rsid w:val="08823E2D"/>
    <w:rsid w:val="09E5E069"/>
    <w:rsid w:val="0CA938D9"/>
    <w:rsid w:val="0D53C1AA"/>
    <w:rsid w:val="0E05AA44"/>
    <w:rsid w:val="0E881AD6"/>
    <w:rsid w:val="0EE5A838"/>
    <w:rsid w:val="0F5BC500"/>
    <w:rsid w:val="12CAB847"/>
    <w:rsid w:val="143AE154"/>
    <w:rsid w:val="151AEE3F"/>
    <w:rsid w:val="1544E0D0"/>
    <w:rsid w:val="1BDEB872"/>
    <w:rsid w:val="1D91B8F2"/>
    <w:rsid w:val="1EC84C98"/>
    <w:rsid w:val="1F165934"/>
    <w:rsid w:val="1F763DED"/>
    <w:rsid w:val="1FC65428"/>
    <w:rsid w:val="219698DF"/>
    <w:rsid w:val="21D34419"/>
    <w:rsid w:val="24B8EC8D"/>
    <w:rsid w:val="24EA676B"/>
    <w:rsid w:val="262E3506"/>
    <w:rsid w:val="281A8AE1"/>
    <w:rsid w:val="29C4124C"/>
    <w:rsid w:val="29FF10D7"/>
    <w:rsid w:val="2A960BA7"/>
    <w:rsid w:val="2B4CCECE"/>
    <w:rsid w:val="2BD2FE06"/>
    <w:rsid w:val="2F346A84"/>
    <w:rsid w:val="3075D212"/>
    <w:rsid w:val="31195FB9"/>
    <w:rsid w:val="3168CCDE"/>
    <w:rsid w:val="3884D234"/>
    <w:rsid w:val="39617C02"/>
    <w:rsid w:val="40637029"/>
    <w:rsid w:val="408C63AB"/>
    <w:rsid w:val="40BEB36A"/>
    <w:rsid w:val="44BC8CBD"/>
    <w:rsid w:val="44D0BBF1"/>
    <w:rsid w:val="47917014"/>
    <w:rsid w:val="49A23F6E"/>
    <w:rsid w:val="4A1184FB"/>
    <w:rsid w:val="4D1F95D5"/>
    <w:rsid w:val="4FC7BCF4"/>
    <w:rsid w:val="5029706A"/>
    <w:rsid w:val="5165FD7F"/>
    <w:rsid w:val="52A32FF3"/>
    <w:rsid w:val="52D27F76"/>
    <w:rsid w:val="54C89430"/>
    <w:rsid w:val="54E16C8E"/>
    <w:rsid w:val="57838001"/>
    <w:rsid w:val="5A168284"/>
    <w:rsid w:val="5B589C1D"/>
    <w:rsid w:val="5E7C872A"/>
    <w:rsid w:val="6212F3E0"/>
    <w:rsid w:val="658A4B62"/>
    <w:rsid w:val="66A8EB60"/>
    <w:rsid w:val="69EC74BC"/>
    <w:rsid w:val="6A1EE68F"/>
    <w:rsid w:val="6AB2FCC4"/>
    <w:rsid w:val="6C3F8A8C"/>
    <w:rsid w:val="6FD50F76"/>
    <w:rsid w:val="72CF1B0A"/>
    <w:rsid w:val="741E40FF"/>
    <w:rsid w:val="7527D250"/>
    <w:rsid w:val="75B2DB38"/>
    <w:rsid w:val="779DCD0D"/>
    <w:rsid w:val="77F69A1C"/>
    <w:rsid w:val="79640B3A"/>
    <w:rsid w:val="7B349DE7"/>
    <w:rsid w:val="7F28990E"/>
    <w:rsid w:val="7FBD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71A810B7"/>
  <w15:docId w15:val="{6d97c9b6-bf5e-4713-9be8-289b6be8c76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2677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B8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F4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8.jpg" Id="R93b58504f36d4e7e" /><Relationship Type="http://schemas.openxmlformats.org/officeDocument/2006/relationships/image" Target="/media/image9.jpg" Id="Ra1181c8d8aa94dfb" /><Relationship Type="http://schemas.openxmlformats.org/officeDocument/2006/relationships/image" Target="/media/imagea.jpg" Id="R1eba07d539ff4651" /><Relationship Type="http://schemas.openxmlformats.org/officeDocument/2006/relationships/image" Target="/media/imageb.jpg" Id="R045bb3787ddb41d6" /><Relationship Type="http://schemas.openxmlformats.org/officeDocument/2006/relationships/image" Target="/media/imagec.jpg" Id="R93ce593a6b194b80" /><Relationship Type="http://schemas.openxmlformats.org/officeDocument/2006/relationships/image" Target="/media/imaged.jpg" Id="R78befca85202407b" /><Relationship Type="http://schemas.openxmlformats.org/officeDocument/2006/relationships/image" Target="/media/imagee.jpg" Id="Rd1ca1ac832f34350" /><Relationship Type="http://schemas.openxmlformats.org/officeDocument/2006/relationships/image" Target="/media/image16.jpg" Id="Rb2b83db55fc54c60" /><Relationship Type="http://schemas.openxmlformats.org/officeDocument/2006/relationships/image" Target="/media/image17.jpg" Id="Re8a8982663e24e8b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</dc:creator>
  <lastModifiedBy>EDER JUNIOR ALVES SILVA</lastModifiedBy>
  <revision>7</revision>
  <dcterms:created xsi:type="dcterms:W3CDTF">2021-06-08T17:32:00.0000000Z</dcterms:created>
  <dcterms:modified xsi:type="dcterms:W3CDTF">2021-06-09T22:23:58.1807397Z</dcterms:modified>
</coreProperties>
</file>