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1"/>
        <w:gridCol w:w="6325"/>
        <w:tblGridChange w:id="0">
          <w:tblGrid>
            <w:gridCol w:w="2181"/>
            <w:gridCol w:w="6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135890</wp:posOffset>
                  </wp:positionV>
                  <wp:extent cx="1247775" cy="57404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74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FTCE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Faculdade de Tecnologia e Ciências Exatas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USJT – 2021/1 – Programação de Soluções Computacionais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Aula 11 – Conexão com banco de dados e interface gráfica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FreeSerif" w:cs="FreeSerif" w:eastAsia="FreeSerif" w:hAnsi="FreeSerif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Introdução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Interfaces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Neste material daremos continuidade no desenvolvimento da aplicação da última aula. Começamos implementando a funcionalidade de login e ilustramos o uso de outros componentes visuais do pacote javax.swing.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2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2.1 (Implementando a funcionalidade de login)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Os dados de usuários do sistema serão armazenados em uma base relacional gerenciada pelo MySQL. Como sabemos, a fim de obter esses dados, a aplicação Java precisa estabelecer uma conexão com o MySQL Server, o que pode ser feito utilizando a API JDBC.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Começamos criando um database para o sistema. No Workbench, uma vez conectado com o MySQL Server,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DATABASE nome_do_seu_db;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USE nome_do_seu_db;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para criar o novo database e informar ao MySQL Server que as próximas instruções deverão ter impacto sobre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A seguir, crie uma tabela para armazenar os dados de usuários 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CREATE TABLE tb_usuario (id INT PRIMARY KEY AUTO_INCREMENT, nome VARCHAR(200), senha VARCHAR(200));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Faça a inserção de um usuário 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INSERT INTO tb_usuario (nome, senha) VALUES (‘admin’, ‘admin’);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Segundo o princípio conhecido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alta coesão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, cada classe que criamos deve ter um único propósito, uma única razão de ser. Sendo assim, criaremos uma classe cuja única responsabilidade será a de gerenciar conexões com o banco. Veja a Listagem 2.1.1.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2.1.1</w:t>
      </w:r>
      <w:r w:rsidDel="00000000" w:rsidR="00000000" w:rsidRPr="00000000">
        <w:rPr>
          <w:rtl w:val="0"/>
        </w:rPr>
      </w:r>
    </w:p>
    <w:tbl>
      <w:tblPr>
        <w:tblStyle w:val="Table2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 java.sql.Connection;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 java.sql.DriverManager;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ConexaoBD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host = "localhost";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porta = "3306";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db =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seubd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usuario =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seusuario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static String senha = "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suasenha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Connection obtemConexao (){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Connection c = DriverManager.getConnection(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"jdbc:mysql://" + host + ":" + porta + "/" + bd,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usuario,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senha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c;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catch (Exception e){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e.printStackTrace();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return null;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Lembre-se de abrir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 e especificar que o driver do MySQL deve ser baixado pelo Maven. O ajuste a ser feito é exibido na Listagem 2.1.2.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2.1.2</w:t>
      </w:r>
      <w:r w:rsidDel="00000000" w:rsidR="00000000" w:rsidRPr="00000000">
        <w:rPr>
          <w:rtl w:val="0"/>
        </w:rPr>
      </w:r>
    </w:p>
    <w:tbl>
      <w:tblPr>
        <w:tblStyle w:val="Table3"/>
        <w:tblW w:w="8333.0" w:type="dxa"/>
        <w:jc w:val="left"/>
        <w:tblInd w:w="55.0" w:type="pct"/>
        <w:tblLayout w:type="fixed"/>
        <w:tblLook w:val="0400"/>
      </w:tblPr>
      <w:tblGrid>
        <w:gridCol w:w="8333"/>
        <w:tblGridChange w:id="0">
          <w:tblGrid>
            <w:gridCol w:w="83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&lt;modelVersion&gt;4.0.0&lt;/modelVersion&gt;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&lt;groupId&gt;br.com.bossini&lt;/groupId&gt;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&lt;artifactId&gt;pessoal_sistema_academico_com_netbeans_para_montar_pdf&lt;/artifactId&gt;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&lt;version&gt;1.0-SNAPSHOT&lt;/version&gt;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&lt;packaging&gt;jar&lt;/packaging&gt;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&lt;properties&gt;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&lt;project.build.sourceEncoding&gt;UTF-8&lt;/project.build.sourceEncoding&gt;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&lt;maven.compiler.source&gt;14&lt;/maven.compiler.source&gt;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&lt;maven.compiler.target&gt;14&lt;/maven.compiler.target&gt;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&lt;/properties&gt;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&lt;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dependencies&gt;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&lt;groupId&gt;mysql&lt;/groupId&gt;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&lt;artifactId&gt;mysql-connector-java&lt;/artifactId&gt;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    &lt;version&gt;8.0.20&lt;/version&gt;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   &lt;/dependencies&gt;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&lt;/project&gt;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Um sistema desenvolvido com linguagem que tem suporte à orientação a objetos é uma representação simplificada do mundo real (lembra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minimundo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?). Assim, vamos criar uma classe para representar o que é um usuário do sistema. No momento, usuários possuem apenas duas coisas de interesse: login e senha. Veja a definição da classe que descreve o que é um usuário na Listagem 2.1.3.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2.1.3</w:t>
      </w:r>
      <w:r w:rsidDel="00000000" w:rsidR="00000000" w:rsidRPr="00000000">
        <w:rPr>
          <w:rtl w:val="0"/>
        </w:rPr>
      </w:r>
    </w:p>
    <w:tbl>
      <w:tblPr>
        <w:tblStyle w:val="Table4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Usuario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String nome;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private String senha;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Usuario(String nome, String senha) 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this.senha = senha;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getNome()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nome;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setNome(String nome)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String getSenha()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senha;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void setSenha(String senha)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this.senha = senha;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   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A seguir, vamos criar uma classe que será responsável por todas as operações de persistência de dados da aplicação. Embora não seja a melhor prática possível, fazê-lo nesse momento tende a dar origem a código de mais fácil compreensão. No futuro (em semestres mais avançados) aprenderemos a escrever código mais organizado, que usa padrões de projeto e que tende a ter maior nível de reusabilidade e tende a ser mais fácil de se manter. Neste momento, o que nos é mais importante é a simplicidade. Assim, crie a classe da Listagem 2.1.4. No momento, o único método que ela possui se encarrega de verificar se um determinado usuário existe ou não na base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DAO é um acrônimo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rtl w:val="0"/>
        </w:rPr>
        <w:t xml:space="preserve">Data Access Object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, ou seja, Objeto de Acesso aos Dados. Trata-se de um dos padrões de desenvolvimento de software mais antigos. Uma classe DAO tem a finalidade de encapsular código de acesso a bases de dados. É comum que um projeto possua muitas classes DAO, cada qual apropriada para a manipulação de diferentes tipos de objetos. Por simplicidade, como mencionado, teremos uma única classe DAO.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2.1.4</w:t>
      </w:r>
      <w:r w:rsidDel="00000000" w:rsidR="00000000" w:rsidRPr="00000000">
        <w:rPr>
          <w:rtl w:val="0"/>
        </w:rPr>
      </w:r>
    </w:p>
    <w:tbl>
      <w:tblPr>
        <w:tblStyle w:val="Table5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class DAO {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boolean existe (Usuario usuario) throws Exception{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String sql = "SELECT * FROM tb_usuario WHERE nome = ? AND senha = ?";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try (Connection conn = ConexaoBD.obterConexao();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PreparedStatement ps = conn.prepareStatement(sql)){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ps.setString(1, usuario.getNome());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ps.setString(2, usuario.getSenha());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try (ResultSet rs = ps.executeQuery()){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return rs.next();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(Criando a tela de login - revisão)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tela do sistema permitirá que o usuário insira seus dados de acesso. Para criá-la, clique com o direito no pacote principal da aplicação e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&gt;&gt; JFrame 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Seu nome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(Campo para login)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usuário irá digitar seu login em um JTextField. Note que há uma paleta de componentes à direita. Arraste um componente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 tela. Faça os seguintes ajustes: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Largura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Altura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apague o texto que ele exibe por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Variable Name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loginTextField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Mantenha-o selecionado e veja suas propriedades na parte inferior direita da tela. Encontre a propriedade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Titled 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Digite seu login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campo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 (Campo para senha)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Arraste e solte um componente do tipo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 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logo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abaixo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loginTextField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Faça os seguintes ajustes: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Posição, largura e altura iguais aos 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loginTextField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 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apague o texto que ele exibe por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Variable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senhaPasswordField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Mantenha-o selecionado e veja suas propriedades na parte inferior direita da tela. Encontre a propriedade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Titled Border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digite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Digite sua senha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campo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2.5 (Botões para sair e para fazer login)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Arraste e solte dois componentes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faça ajustes para que o resultado seja parecido com o que exibe a Figura 2.4.5.1.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2.5.1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780732</wp:posOffset>
            </wp:positionH>
            <wp:positionV relativeFrom="paragraph">
              <wp:posOffset>635</wp:posOffset>
            </wp:positionV>
            <wp:extent cx="3695065" cy="302831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028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Clique com o direito em cada botão, escolha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Variable 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altere seus nomes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sairButton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loginButton.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 (Tratando o evento “clique” dos botões)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Há uma tarefa específica a ser executada quando cada um dos botões for clicado.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No caso do botão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sairButton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apenas desejamos encerrar a aplicação. Para isso, basta clicar duas vezes sobre ele e completar o corpo do método que irá aparecer, como mostra a Listagem 2.6.1. Note que o registro do observador já foi feito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Listagem 2.6.1</w:t>
      </w:r>
      <w:r w:rsidDel="00000000" w:rsidR="00000000" w:rsidRPr="00000000">
        <w:rPr>
          <w:rtl w:val="0"/>
        </w:rPr>
      </w:r>
    </w:p>
    <w:tbl>
      <w:tblPr>
        <w:tblStyle w:val="Table6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sairButtonActionPerformed(java.awt.event.ActionEvent evt) {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this.dispose();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- O método acionado quando o botão de login é clicado será cliente do método existe. Assim ele passa a validar os dados do usuário em função do que existe realmente na base. Veja a Listagem 2.6.2.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rtl w:val="0"/>
        </w:rPr>
        <w:t xml:space="preserve">Listagem 2.6.2</w:t>
      </w:r>
      <w:r w:rsidDel="00000000" w:rsidR="00000000" w:rsidRPr="00000000">
        <w:rPr>
          <w:rtl w:val="0"/>
        </w:rPr>
      </w:r>
    </w:p>
    <w:tbl>
      <w:tblPr>
        <w:tblStyle w:val="Table7"/>
        <w:tblW w:w="8278.0" w:type="dxa"/>
        <w:jc w:val="left"/>
        <w:tblInd w:w="55.0" w:type="pct"/>
        <w:tblLayout w:type="fixed"/>
        <w:tblLook w:val="0400"/>
      </w:tblPr>
      <w:tblGrid>
        <w:gridCol w:w="8278"/>
        <w:tblGridChange w:id="0">
          <w:tblGrid>
            <w:gridCol w:w="8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private void loginButtonActionPerformed(java.awt.event.ActionEvent evt) {                                          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//pega o login do usuário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login = loginTextField.getText();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//pega a senha do usuário como char[] e converte para String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String senha = new String (senhaPasswordField.getPassword());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try{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//verifica se o usuário é válido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Usuario usuario = new Usuario (login, senha);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DAO dao  = new DAO();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if (dao.existe(usuario)){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 (null, "Bem vindo, " + usuario.getNome() + "!");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else{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JOptionPane.showMessageDialog(null, "Usuário inválido");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catch (Exception e){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JOptionPane.showMessageDialog (null, "Problemas técnicos. Tente novamente mais tarde");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e.printStackTrace();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      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DEITEL, P. e DEITEL, H.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Como Programar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8ª Edição. São Paulo, SP: Pearson, 2010.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2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FreeSerif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