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506.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81"/>
        <w:gridCol w:w="6325"/>
        <w:tblGridChange w:id="0">
          <w:tblGrid>
            <w:gridCol w:w="2181"/>
            <w:gridCol w:w="6325"/>
          </w:tblGrid>
        </w:tblGridChange>
      </w:tblGrid>
      <w:tr>
        <w:trPr>
          <w:cantSplit w:val="0"/>
          <w:tblHeader w:val="0"/>
        </w:trPr>
        <w:tc>
          <w:tcPr>
            <w:shd w:fill="auto" w:val="clear"/>
          </w:tcPr>
          <w:p w:rsidR="00000000" w:rsidDel="00000000" w:rsidP="00000000" w:rsidRDefault="00000000" w:rsidRPr="00000000" w14:paraId="00000002">
            <w:pPr>
              <w:pageBreakBefore w:val="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135890</wp:posOffset>
                  </wp:positionV>
                  <wp:extent cx="1247775" cy="574040"/>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247775" cy="574040"/>
                          </a:xfrm>
                          <a:prstGeom prst="rect"/>
                          <a:ln/>
                        </pic:spPr>
                      </pic:pic>
                    </a:graphicData>
                  </a:graphic>
                </wp:anchor>
              </w:drawing>
            </w:r>
          </w:p>
        </w:tc>
        <w:tc>
          <w:tcPr>
            <w:shd w:fill="auto" w:val="clear"/>
            <w:vAlign w:val="center"/>
          </w:tcPr>
          <w:p w:rsidR="00000000" w:rsidDel="00000000" w:rsidP="00000000" w:rsidRDefault="00000000" w:rsidRPr="00000000" w14:paraId="00000003">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rtl w:val="0"/>
              </w:rPr>
              <w:t xml:space="preserve">FTCE</w:t>
            </w: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Faculdade de Tecnologia e Ciências Exatas</w:t>
            </w:r>
            <w:r w:rsidDel="00000000" w:rsidR="00000000" w:rsidRPr="00000000">
              <w:rPr>
                <w:rtl w:val="0"/>
              </w:rPr>
            </w:r>
          </w:p>
        </w:tc>
      </w:tr>
    </w:tbl>
    <w:p w:rsidR="00000000" w:rsidDel="00000000" w:rsidP="00000000" w:rsidRDefault="00000000" w:rsidRPr="00000000" w14:paraId="00000005">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ageBreakBefore w:val="0"/>
        <w:pBdr>
          <w:top w:color="000000" w:space="1" w:sz="4" w:val="single"/>
          <w:left w:color="000000" w:space="4" w:sz="4" w:val="single"/>
          <w:bottom w:color="000000" w:space="1" w:sz="4" w:val="single"/>
          <w:right w:color="000000" w:space="4" w:sz="4" w:val="single"/>
        </w:pBd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USJT – 2021/2 – Programação de Soluções Computacionais</w:t>
      </w:r>
    </w:p>
    <w:p w:rsidR="00000000" w:rsidDel="00000000" w:rsidP="00000000" w:rsidRDefault="00000000" w:rsidRPr="00000000" w14:paraId="00000007">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ageBreakBefore w:val="0"/>
        <w:pBdr>
          <w:top w:color="000000" w:space="1" w:sz="4" w:val="single"/>
          <w:left w:color="000000" w:space="4" w:sz="4" w:val="single"/>
          <w:bottom w:color="000000" w:space="1" w:sz="4" w:val="single"/>
          <w:right w:color="000000" w:space="4" w:sz="4" w:val="single"/>
        </w:pBdr>
        <w:rPr/>
      </w:pPr>
      <w:r w:rsidDel="00000000" w:rsidR="00000000" w:rsidRPr="00000000">
        <w:rPr>
          <w:rFonts w:ascii="Times New Roman" w:cs="Times New Roman" w:eastAsia="Times New Roman" w:hAnsi="Times New Roman"/>
          <w:b w:val="1"/>
          <w:rtl w:val="0"/>
        </w:rPr>
        <w:t xml:space="preserve">Aula: 11 - Vetores</w:t>
      </w:r>
      <w:r w:rsidDel="00000000" w:rsidR="00000000" w:rsidRPr="00000000">
        <w:rPr>
          <w:rtl w:val="0"/>
        </w:rPr>
      </w:r>
    </w:p>
    <w:p w:rsidR="00000000" w:rsidDel="00000000" w:rsidP="00000000" w:rsidRDefault="00000000" w:rsidRPr="00000000" w14:paraId="00000009">
      <w:pPr>
        <w:pageBreakBefore w:val="0"/>
        <w:spacing w:after="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pageBreakBefore w:val="0"/>
        <w:spacing w:after="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1 Introdução </w:t>
      </w:r>
    </w:p>
    <w:p w:rsidR="00000000" w:rsidDel="00000000" w:rsidP="00000000" w:rsidRDefault="00000000" w:rsidRPr="00000000" w14:paraId="0000000B">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ageBreakBefore w:val="0"/>
        <w:jc w:val="both"/>
        <w:rPr/>
      </w:pPr>
      <w:r w:rsidDel="00000000" w:rsidR="00000000" w:rsidRPr="00000000">
        <w:rPr>
          <w:rFonts w:ascii="Times New Roman" w:cs="Times New Roman" w:eastAsia="Times New Roman" w:hAnsi="Times New Roman"/>
          <w:rtl w:val="0"/>
        </w:rPr>
        <w:t xml:space="preserve">Como já aprendemos, um dos recursos mais simples de qualquer linguagem de programação é a declaração de variáveis. Porém, para programas que requerem uma quantidade muito grande de variáveis, a forma simples como aprendemos até então pode não ser suficiente. Neste material, estudaremos sobre diferentes tipos de </w:t>
      </w:r>
      <w:r w:rsidDel="00000000" w:rsidR="00000000" w:rsidRPr="00000000">
        <w:rPr>
          <w:rFonts w:ascii="Times New Roman" w:cs="Times New Roman" w:eastAsia="Times New Roman" w:hAnsi="Times New Roman"/>
          <w:b w:val="1"/>
          <w:rtl w:val="0"/>
        </w:rPr>
        <w:t xml:space="preserve">coleções</w:t>
      </w:r>
      <w:r w:rsidDel="00000000" w:rsidR="00000000" w:rsidRPr="00000000">
        <w:rPr>
          <w:rFonts w:ascii="Times New Roman" w:cs="Times New Roman" w:eastAsia="Times New Roman" w:hAnsi="Times New Roman"/>
          <w:rtl w:val="0"/>
        </w:rPr>
        <w:t xml:space="preserve"> e sobre suas peculiaridades.</w:t>
      </w:r>
      <w:r w:rsidDel="00000000" w:rsidR="00000000" w:rsidRPr="00000000">
        <w:rPr>
          <w:rtl w:val="0"/>
        </w:rPr>
      </w:r>
    </w:p>
    <w:p w:rsidR="00000000" w:rsidDel="00000000" w:rsidP="00000000" w:rsidRDefault="00000000" w:rsidRPr="00000000" w14:paraId="0000000D">
      <w:pPr>
        <w:pageBreakBefore w:val="0"/>
        <w:jc w:val="both"/>
        <w:rPr>
          <w:rFonts w:ascii="Times New Roman" w:cs="Times New Roman" w:eastAsia="Times New Roman" w:hAnsi="Times New Roman"/>
          <w:b w:val="1"/>
          <w:color w:val="00000a"/>
        </w:rPr>
      </w:pPr>
      <w:r w:rsidDel="00000000" w:rsidR="00000000" w:rsidRPr="00000000">
        <w:rPr>
          <w:rtl w:val="0"/>
        </w:rPr>
      </w:r>
    </w:p>
    <w:p w:rsidR="00000000" w:rsidDel="00000000" w:rsidP="00000000" w:rsidRDefault="00000000" w:rsidRPr="00000000" w14:paraId="0000000E">
      <w:pPr>
        <w:pageBreakBefore w:val="0"/>
        <w:spacing w:after="0" w:lineRule="auto"/>
        <w:jc w:val="both"/>
        <w:rPr/>
      </w:pPr>
      <w:r w:rsidDel="00000000" w:rsidR="00000000" w:rsidRPr="00000000">
        <w:rPr>
          <w:rFonts w:ascii="Times New Roman" w:cs="Times New Roman" w:eastAsia="Times New Roman" w:hAnsi="Times New Roman"/>
          <w:b w:val="1"/>
          <w:rtl w:val="0"/>
        </w:rPr>
        <w:t xml:space="preserve">1.1 Vetores</w:t>
      </w:r>
      <w:r w:rsidDel="00000000" w:rsidR="00000000" w:rsidRPr="00000000">
        <w:rPr>
          <w:rtl w:val="0"/>
        </w:rPr>
      </w:r>
    </w:p>
    <w:p w:rsidR="00000000" w:rsidDel="00000000" w:rsidP="00000000" w:rsidRDefault="00000000" w:rsidRPr="00000000" w14:paraId="0000000F">
      <w:pPr>
        <w:pageBreakBefore w:val="0"/>
        <w:spacing w:after="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pageBreakBefore w:val="0"/>
        <w:spacing w:after="0" w:lineRule="auto"/>
        <w:jc w:val="both"/>
        <w:rPr/>
      </w:pPr>
      <w:r w:rsidDel="00000000" w:rsidR="00000000" w:rsidRPr="00000000">
        <w:rPr>
          <w:rFonts w:ascii="Times New Roman" w:cs="Times New Roman" w:eastAsia="Times New Roman" w:hAnsi="Times New Roman"/>
          <w:rtl w:val="0"/>
        </w:rPr>
        <w:t xml:space="preserve">Um vetor é um tipo de coleção. Para tratar sobre este assunto, levaremos em conta os seguintes aspectos.</w:t>
      </w:r>
      <w:r w:rsidDel="00000000" w:rsidR="00000000" w:rsidRPr="00000000">
        <w:rPr>
          <w:rtl w:val="0"/>
        </w:rPr>
      </w:r>
    </w:p>
    <w:p w:rsidR="00000000" w:rsidDel="00000000" w:rsidP="00000000" w:rsidRDefault="00000000" w:rsidRPr="00000000" w14:paraId="00000011">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pageBreakBefore w:val="0"/>
        <w:spacing w:after="0" w:lineRule="auto"/>
        <w:jc w:val="both"/>
        <w:rPr/>
      </w:pPr>
      <w:r w:rsidDel="00000000" w:rsidR="00000000" w:rsidRPr="00000000">
        <w:rPr>
          <w:rFonts w:ascii="Times New Roman" w:cs="Times New Roman" w:eastAsia="Times New Roman" w:hAnsi="Times New Roman"/>
          <w:rtl w:val="0"/>
        </w:rPr>
        <w:t xml:space="preserve">- Assim como ocorre com variáveis, vetores precisam ser </w:t>
      </w:r>
      <w:r w:rsidDel="00000000" w:rsidR="00000000" w:rsidRPr="00000000">
        <w:rPr>
          <w:rFonts w:ascii="Times New Roman" w:cs="Times New Roman" w:eastAsia="Times New Roman" w:hAnsi="Times New Roman"/>
          <w:b w:val="1"/>
          <w:rtl w:val="0"/>
        </w:rPr>
        <w:t xml:space="preserve">declarados</w:t>
      </w:r>
      <w:r w:rsidDel="00000000" w:rsidR="00000000" w:rsidRPr="00000000">
        <w:rPr>
          <w:rFonts w:ascii="Times New Roman" w:cs="Times New Roman" w:eastAsia="Times New Roman" w:hAnsi="Times New Roman"/>
          <w:rtl w:val="0"/>
        </w:rPr>
        <w:t xml:space="preserve"> antes de serem utilizados.</w:t>
      </w:r>
      <w:r w:rsidDel="00000000" w:rsidR="00000000" w:rsidRPr="00000000">
        <w:rPr>
          <w:rtl w:val="0"/>
        </w:rPr>
      </w:r>
    </w:p>
    <w:p w:rsidR="00000000" w:rsidDel="00000000" w:rsidP="00000000" w:rsidRDefault="00000000" w:rsidRPr="00000000" w14:paraId="00000013">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pageBreakBefore w:val="0"/>
        <w:spacing w:after="0" w:lineRule="auto"/>
        <w:jc w:val="both"/>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Para caracterizar a declaração de um vetor, utilizamos o operador </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5">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ageBreakBefore w:val="0"/>
        <w:spacing w:after="0" w:lineRule="auto"/>
        <w:jc w:val="both"/>
        <w:rPr/>
      </w:pPr>
      <w:r w:rsidDel="00000000" w:rsidR="00000000" w:rsidRPr="00000000">
        <w:rPr>
          <w:rFonts w:ascii="Times New Roman" w:cs="Times New Roman" w:eastAsia="Times New Roman" w:hAnsi="Times New Roman"/>
          <w:rtl w:val="0"/>
        </w:rPr>
        <w:t xml:space="preserve">- Vetores são </w:t>
      </w:r>
      <w:r w:rsidDel="00000000" w:rsidR="00000000" w:rsidRPr="00000000">
        <w:rPr>
          <w:rFonts w:ascii="Times New Roman" w:cs="Times New Roman" w:eastAsia="Times New Roman" w:hAnsi="Times New Roman"/>
          <w:b w:val="1"/>
          <w:rtl w:val="0"/>
        </w:rPr>
        <w:t xml:space="preserve">objetos</w:t>
      </w:r>
      <w:r w:rsidDel="00000000" w:rsidR="00000000" w:rsidRPr="00000000">
        <w:rPr>
          <w:rFonts w:ascii="Times New Roman" w:cs="Times New Roman" w:eastAsia="Times New Roman" w:hAnsi="Times New Roman"/>
          <w:rtl w:val="0"/>
        </w:rPr>
        <w:t xml:space="preserve">. Isso quer dizer que eles precisam ser construídos com o operador </w:t>
      </w:r>
      <w:r w:rsidDel="00000000" w:rsidR="00000000" w:rsidRPr="00000000">
        <w:rPr>
          <w:rFonts w:ascii="Times New Roman" w:cs="Times New Roman" w:eastAsia="Times New Roman" w:hAnsi="Times New Roman"/>
          <w:b w:val="1"/>
          <w:rtl w:val="0"/>
        </w:rPr>
        <w:t xml:space="preserve">new</w:t>
      </w:r>
      <w:r w:rsidDel="00000000" w:rsidR="00000000" w:rsidRPr="00000000">
        <w:rPr>
          <w:rFonts w:ascii="Times New Roman" w:cs="Times New Roman" w:eastAsia="Times New Roman" w:hAnsi="Times New Roman"/>
          <w:rtl w:val="0"/>
        </w:rPr>
        <w:t xml:space="preserve">, ou seja, precisam de </w:t>
      </w:r>
      <w:r w:rsidDel="00000000" w:rsidR="00000000" w:rsidRPr="00000000">
        <w:rPr>
          <w:rFonts w:ascii="Times New Roman" w:cs="Times New Roman" w:eastAsia="Times New Roman" w:hAnsi="Times New Roman"/>
          <w:b w:val="1"/>
          <w:rtl w:val="0"/>
        </w:rPr>
        <w:t xml:space="preserve">variáveis de referência</w:t>
      </w:r>
      <w:r w:rsidDel="00000000" w:rsidR="00000000" w:rsidRPr="00000000">
        <w:rPr>
          <w:rFonts w:ascii="Times New Roman" w:cs="Times New Roman" w:eastAsia="Times New Roman" w:hAnsi="Times New Roman"/>
          <w:rtl w:val="0"/>
        </w:rPr>
        <w:t xml:space="preserve"> para serem manipulados e vivem sempre na memória </w:t>
      </w:r>
      <w:r w:rsidDel="00000000" w:rsidR="00000000" w:rsidRPr="00000000">
        <w:rPr>
          <w:rFonts w:ascii="Times New Roman" w:cs="Times New Roman" w:eastAsia="Times New Roman" w:hAnsi="Times New Roman"/>
          <w:b w:val="1"/>
          <w:rtl w:val="0"/>
        </w:rPr>
        <w:t xml:space="preserve">heap</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7">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ageBreakBefore w:val="0"/>
        <w:spacing w:after="0" w:lineRule="auto"/>
        <w:jc w:val="both"/>
        <w:rPr/>
      </w:pPr>
      <w:r w:rsidDel="00000000" w:rsidR="00000000" w:rsidRPr="00000000">
        <w:rPr>
          <w:rFonts w:ascii="Times New Roman" w:cs="Times New Roman" w:eastAsia="Times New Roman" w:hAnsi="Times New Roman"/>
          <w:rtl w:val="0"/>
        </w:rPr>
        <w:t xml:space="preserve">- Os valores armazenados por um vetor têm sempre um </w:t>
      </w:r>
      <w:r w:rsidDel="00000000" w:rsidR="00000000" w:rsidRPr="00000000">
        <w:rPr>
          <w:rFonts w:ascii="Times New Roman" w:cs="Times New Roman" w:eastAsia="Times New Roman" w:hAnsi="Times New Roman"/>
          <w:b w:val="1"/>
          <w:rtl w:val="0"/>
        </w:rPr>
        <w:t xml:space="preserve">mesmo tipo</w:t>
      </w:r>
      <w:r w:rsidDel="00000000" w:rsidR="00000000" w:rsidRPr="00000000">
        <w:rPr>
          <w:rFonts w:ascii="Times New Roman" w:cs="Times New Roman" w:eastAsia="Times New Roman" w:hAnsi="Times New Roman"/>
          <w:rtl w:val="0"/>
        </w:rPr>
        <w:t xml:space="preserve">. Por essa razão, algumas vezes, são chamados de estruturas </w:t>
      </w:r>
      <w:r w:rsidDel="00000000" w:rsidR="00000000" w:rsidRPr="00000000">
        <w:rPr>
          <w:rFonts w:ascii="Times New Roman" w:cs="Times New Roman" w:eastAsia="Times New Roman" w:hAnsi="Times New Roman"/>
          <w:b w:val="1"/>
          <w:rtl w:val="0"/>
        </w:rPr>
        <w:t xml:space="preserve">homogêneas</w:t>
      </w:r>
      <w:r w:rsidDel="00000000" w:rsidR="00000000" w:rsidRPr="00000000">
        <w:rPr>
          <w:rFonts w:ascii="Times New Roman" w:cs="Times New Roman" w:eastAsia="Times New Roman" w:hAnsi="Times New Roman"/>
          <w:rtl w:val="0"/>
        </w:rPr>
        <w:t xml:space="preserve">. Note como isso contrasta com classes, estruturas capazes de “armazenar” variáveis de tipos diferentes e que, por essa razão, são algumas vezes classificadas como </w:t>
      </w:r>
      <w:r w:rsidDel="00000000" w:rsidR="00000000" w:rsidRPr="00000000">
        <w:rPr>
          <w:rFonts w:ascii="Times New Roman" w:cs="Times New Roman" w:eastAsia="Times New Roman" w:hAnsi="Times New Roman"/>
          <w:b w:val="1"/>
          <w:rtl w:val="0"/>
        </w:rPr>
        <w:t xml:space="preserve">heterogêneas</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9">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pageBreakBefore w:val="0"/>
        <w:spacing w:after="0" w:lineRule="auto"/>
        <w:jc w:val="both"/>
        <w:rPr/>
      </w:pPr>
      <w:r w:rsidDel="00000000" w:rsidR="00000000" w:rsidRPr="00000000">
        <w:rPr>
          <w:rFonts w:ascii="Times New Roman" w:cs="Times New Roman" w:eastAsia="Times New Roman" w:hAnsi="Times New Roman"/>
          <w:rtl w:val="0"/>
        </w:rPr>
        <w:t xml:space="preserve">- Vetores têm um </w:t>
      </w:r>
      <w:r w:rsidDel="00000000" w:rsidR="00000000" w:rsidRPr="00000000">
        <w:rPr>
          <w:rFonts w:ascii="Times New Roman" w:cs="Times New Roman" w:eastAsia="Times New Roman" w:hAnsi="Times New Roman"/>
          <w:b w:val="1"/>
          <w:rtl w:val="0"/>
        </w:rPr>
        <w:t xml:space="preserve">tamanho fixo</w:t>
      </w:r>
      <w:r w:rsidDel="00000000" w:rsidR="00000000" w:rsidRPr="00000000">
        <w:rPr>
          <w:rFonts w:ascii="Times New Roman" w:cs="Times New Roman" w:eastAsia="Times New Roman" w:hAnsi="Times New Roman"/>
          <w:rtl w:val="0"/>
        </w:rPr>
        <w:t xml:space="preserve">. Quando um vetor é declarado, o seu tamanho é especificado e nunca pode ser alterado. O tamanho de um vetor pode ser sempre descoberto por meio de sua propriedade </w:t>
      </w:r>
      <w:r w:rsidDel="00000000" w:rsidR="00000000" w:rsidRPr="00000000">
        <w:rPr>
          <w:rFonts w:ascii="Times New Roman" w:cs="Times New Roman" w:eastAsia="Times New Roman" w:hAnsi="Times New Roman"/>
          <w:b w:val="1"/>
          <w:rtl w:val="0"/>
        </w:rPr>
        <w:t xml:space="preserve">length</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B">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ageBreakBefore w:val="0"/>
        <w:spacing w:after="0" w:lineRule="auto"/>
        <w:jc w:val="both"/>
        <w:rPr/>
      </w:pPr>
      <w:r w:rsidDel="00000000" w:rsidR="00000000" w:rsidRPr="00000000">
        <w:rPr>
          <w:rFonts w:ascii="Times New Roman" w:cs="Times New Roman" w:eastAsia="Times New Roman" w:hAnsi="Times New Roman"/>
          <w:rtl w:val="0"/>
        </w:rPr>
        <w:t xml:space="preserve">- As variáveis armazenadas por um vetor ficam sempre armazenadas de forma contígua na memória.</w:t>
      </w:r>
      <w:r w:rsidDel="00000000" w:rsidR="00000000" w:rsidRPr="00000000">
        <w:rPr>
          <w:rtl w:val="0"/>
        </w:rPr>
      </w:r>
    </w:p>
    <w:p w:rsidR="00000000" w:rsidDel="00000000" w:rsidP="00000000" w:rsidRDefault="00000000" w:rsidRPr="00000000" w14:paraId="0000001D">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pageBreakBefore w:val="0"/>
        <w:spacing w:after="0" w:lineRule="auto"/>
        <w:jc w:val="both"/>
        <w:rPr/>
      </w:pPr>
      <w:r w:rsidDel="00000000" w:rsidR="00000000" w:rsidRPr="00000000">
        <w:rPr>
          <w:rFonts w:ascii="Times New Roman" w:cs="Times New Roman" w:eastAsia="Times New Roman" w:hAnsi="Times New Roman"/>
          <w:rtl w:val="0"/>
        </w:rPr>
        <w:t xml:space="preserve">- Dizemos que os valores armazenados por um vetor ocupam suas “</w:t>
      </w:r>
      <w:r w:rsidDel="00000000" w:rsidR="00000000" w:rsidRPr="00000000">
        <w:rPr>
          <w:rFonts w:ascii="Times New Roman" w:cs="Times New Roman" w:eastAsia="Times New Roman" w:hAnsi="Times New Roman"/>
          <w:b w:val="1"/>
          <w:rtl w:val="0"/>
        </w:rPr>
        <w:t xml:space="preserve">posições</w:t>
      </w:r>
      <w:r w:rsidDel="00000000" w:rsidR="00000000" w:rsidRPr="00000000">
        <w:rPr>
          <w:rFonts w:ascii="Times New Roman" w:cs="Times New Roman" w:eastAsia="Times New Roman" w:hAnsi="Times New Roman"/>
          <w:rtl w:val="0"/>
        </w:rPr>
        <w:t xml:space="preserve">”. As posições são </w:t>
      </w:r>
      <w:r w:rsidDel="00000000" w:rsidR="00000000" w:rsidRPr="00000000">
        <w:rPr>
          <w:rFonts w:ascii="Times New Roman" w:cs="Times New Roman" w:eastAsia="Times New Roman" w:hAnsi="Times New Roman"/>
          <w:b w:val="1"/>
          <w:rtl w:val="0"/>
        </w:rPr>
        <w:t xml:space="preserve">números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inteiros</w:t>
      </w:r>
      <w:r w:rsidDel="00000000" w:rsidR="00000000" w:rsidRPr="00000000">
        <w:rPr>
          <w:rFonts w:ascii="Times New Roman" w:cs="Times New Roman" w:eastAsia="Times New Roman" w:hAnsi="Times New Roman"/>
          <w:rtl w:val="0"/>
        </w:rPr>
        <w:t xml:space="preserve">, começando do </w:t>
      </w:r>
      <w:r w:rsidDel="00000000" w:rsidR="00000000" w:rsidRPr="00000000">
        <w:rPr>
          <w:rFonts w:ascii="Times New Roman" w:cs="Times New Roman" w:eastAsia="Times New Roman" w:hAnsi="Times New Roman"/>
          <w:b w:val="1"/>
          <w:rtl w:val="0"/>
        </w:rPr>
        <w:t xml:space="preserve">zero</w:t>
      </w:r>
      <w:r w:rsidDel="00000000" w:rsidR="00000000" w:rsidRPr="00000000">
        <w:rPr>
          <w:rFonts w:ascii="Times New Roman" w:cs="Times New Roman" w:eastAsia="Times New Roman" w:hAnsi="Times New Roman"/>
          <w:rtl w:val="0"/>
        </w:rPr>
        <w:t xml:space="preserve">. Assim, o primeiro valor de um vetor está em sua posição zero, o segundo está em sua posição um e assim por diante.</w:t>
      </w:r>
      <w:r w:rsidDel="00000000" w:rsidR="00000000" w:rsidRPr="00000000">
        <w:rPr>
          <w:rtl w:val="0"/>
        </w:rPr>
      </w:r>
    </w:p>
    <w:p w:rsidR="00000000" w:rsidDel="00000000" w:rsidP="00000000" w:rsidRDefault="00000000" w:rsidRPr="00000000" w14:paraId="0000001F">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pageBreakBefore w:val="0"/>
        <w:spacing w:after="0" w:lineRule="auto"/>
        <w:jc w:val="both"/>
        <w:rPr/>
      </w:pPr>
      <w:r w:rsidDel="00000000" w:rsidR="00000000" w:rsidRPr="00000000">
        <w:rPr>
          <w:rFonts w:ascii="Times New Roman" w:cs="Times New Roman" w:eastAsia="Times New Roman" w:hAnsi="Times New Roman"/>
          <w:rtl w:val="0"/>
        </w:rPr>
        <w:t xml:space="preserve">- Se um vetor é referenciado por uma variável </w:t>
      </w:r>
      <w:r w:rsidDel="00000000" w:rsidR="00000000" w:rsidRPr="00000000">
        <w:rPr>
          <w:rFonts w:ascii="Times New Roman" w:cs="Times New Roman" w:eastAsia="Times New Roman" w:hAnsi="Times New Roman"/>
          <w:b w:val="1"/>
          <w:rtl w:val="0"/>
        </w:rPr>
        <w:t xml:space="preserve">v</w:t>
      </w:r>
      <w:r w:rsidDel="00000000" w:rsidR="00000000" w:rsidRPr="00000000">
        <w:rPr>
          <w:rFonts w:ascii="Times New Roman" w:cs="Times New Roman" w:eastAsia="Times New Roman" w:hAnsi="Times New Roman"/>
          <w:rtl w:val="0"/>
        </w:rPr>
        <w:t xml:space="preserve">, utilizamos a expressão </w:t>
      </w:r>
      <w:r w:rsidDel="00000000" w:rsidR="00000000" w:rsidRPr="00000000">
        <w:rPr>
          <w:rFonts w:ascii="Times New Roman" w:cs="Times New Roman" w:eastAsia="Times New Roman" w:hAnsi="Times New Roman"/>
          <w:b w:val="1"/>
          <w:rtl w:val="0"/>
        </w:rPr>
        <w:t xml:space="preserve">v[i]</w:t>
      </w:r>
      <w:r w:rsidDel="00000000" w:rsidR="00000000" w:rsidRPr="00000000">
        <w:rPr>
          <w:rFonts w:ascii="Times New Roman" w:cs="Times New Roman" w:eastAsia="Times New Roman" w:hAnsi="Times New Roman"/>
          <w:rtl w:val="0"/>
        </w:rPr>
        <w:t xml:space="preserve"> para acessar a sua i-ésima posição.</w:t>
      </w:r>
      <w:r w:rsidDel="00000000" w:rsidR="00000000" w:rsidRPr="00000000">
        <w:rPr>
          <w:rtl w:val="0"/>
        </w:rPr>
      </w:r>
    </w:p>
    <w:p w:rsidR="00000000" w:rsidDel="00000000" w:rsidP="00000000" w:rsidRDefault="00000000" w:rsidRPr="00000000" w14:paraId="00000021">
      <w:pPr>
        <w:pageBreakBefore w:val="0"/>
        <w:spacing w:after="0" w:lineRule="auto"/>
        <w:jc w:val="both"/>
        <w:rPr/>
      </w:pPr>
      <w:r w:rsidDel="00000000" w:rsidR="00000000" w:rsidRPr="00000000">
        <w:rPr>
          <w:rtl w:val="0"/>
        </w:rPr>
      </w:r>
    </w:p>
    <w:p w:rsidR="00000000" w:rsidDel="00000000" w:rsidP="00000000" w:rsidRDefault="00000000" w:rsidRPr="00000000" w14:paraId="00000022">
      <w:pPr>
        <w:pageBreakBefore w:val="0"/>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As posições de um vetor são </w:t>
      </w:r>
      <w:r w:rsidDel="00000000" w:rsidR="00000000" w:rsidRPr="00000000">
        <w:rPr>
          <w:rFonts w:ascii="Times New Roman" w:cs="Times New Roman" w:eastAsia="Times New Roman" w:hAnsi="Times New Roman"/>
          <w:b w:val="1"/>
          <w:rtl w:val="0"/>
        </w:rPr>
        <w:t xml:space="preserve">sempre inicializadas pelo compilador</w:t>
      </w:r>
      <w:r w:rsidDel="00000000" w:rsidR="00000000" w:rsidRPr="00000000">
        <w:rPr>
          <w:rFonts w:ascii="Times New Roman" w:cs="Times New Roman" w:eastAsia="Times New Roman" w:hAnsi="Times New Roman"/>
          <w:rtl w:val="0"/>
        </w:rPr>
        <w:t xml:space="preserve"> com o valor padrão referente ao tipo de suas variáveis. Por exemplo, um vetor de inteiros tem todas as suas posições inicializadas como zero. Um vetor de Strings, tem todas as suas posições inicializadas como </w:t>
      </w:r>
      <w:r w:rsidDel="00000000" w:rsidR="00000000" w:rsidRPr="00000000">
        <w:rPr>
          <w:rFonts w:ascii="Times New Roman" w:cs="Times New Roman" w:eastAsia="Times New Roman" w:hAnsi="Times New Roman"/>
          <w:b w:val="1"/>
          <w:rtl w:val="0"/>
        </w:rPr>
        <w:t xml:space="preserve">null</w:t>
      </w:r>
      <w:r w:rsidDel="00000000" w:rsidR="00000000" w:rsidRPr="00000000">
        <w:rPr>
          <w:rFonts w:ascii="Times New Roman" w:cs="Times New Roman" w:eastAsia="Times New Roman" w:hAnsi="Times New Roman"/>
          <w:rtl w:val="0"/>
        </w:rPr>
        <w:t xml:space="preserve">. E assim por diante.</w:t>
      </w:r>
      <w:r w:rsidDel="00000000" w:rsidR="00000000" w:rsidRPr="00000000">
        <w:rPr>
          <w:rtl w:val="0"/>
        </w:rPr>
      </w:r>
    </w:p>
    <w:p w:rsidR="00000000" w:rsidDel="00000000" w:rsidP="00000000" w:rsidRDefault="00000000" w:rsidRPr="00000000" w14:paraId="00000023">
      <w:pPr>
        <w:pageBreakBefore w:val="0"/>
        <w:spacing w:after="0" w:lineRule="auto"/>
        <w:jc w:val="both"/>
        <w:rPr/>
      </w:pPr>
      <w:r w:rsidDel="00000000" w:rsidR="00000000" w:rsidRPr="00000000">
        <w:rPr>
          <w:rtl w:val="0"/>
        </w:rPr>
      </w:r>
    </w:p>
    <w:p w:rsidR="00000000" w:rsidDel="00000000" w:rsidP="00000000" w:rsidRDefault="00000000" w:rsidRPr="00000000" w14:paraId="00000024">
      <w:pPr>
        <w:pageBreakBefore w:val="0"/>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 Figura 1.1.1 mostra uma variável de referência e um vetor que armazena inteiros, de acordo com o modelo de memória da JVM.</w:t>
      </w:r>
      <w:r w:rsidDel="00000000" w:rsidR="00000000" w:rsidRPr="00000000">
        <w:rPr>
          <w:rtl w:val="0"/>
        </w:rPr>
      </w:r>
    </w:p>
    <w:p w:rsidR="00000000" w:rsidDel="00000000" w:rsidP="00000000" w:rsidRDefault="00000000" w:rsidRPr="00000000" w14:paraId="00000025">
      <w:pPr>
        <w:pageBreakBefore w:val="0"/>
        <w:spacing w:after="0" w:lineRule="auto"/>
        <w:jc w:val="both"/>
        <w:rPr/>
      </w:pPr>
      <w:r w:rsidDel="00000000" w:rsidR="00000000" w:rsidRPr="00000000">
        <w:rPr>
          <w:rtl w:val="0"/>
        </w:rPr>
      </w:r>
    </w:p>
    <w:p w:rsidR="00000000" w:rsidDel="00000000" w:rsidP="00000000" w:rsidRDefault="00000000" w:rsidRPr="00000000" w14:paraId="00000026">
      <w:pPr>
        <w:pageBreakBefore w:val="0"/>
        <w:spacing w:after="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Figura 1.1.1</w:t>
      </w:r>
      <w:r w:rsidDel="00000000" w:rsidR="00000000" w:rsidRPr="00000000">
        <w:rPr>
          <w:rtl w:val="0"/>
        </w:rPr>
      </w:r>
    </w:p>
    <w:p w:rsidR="00000000" w:rsidDel="00000000" w:rsidP="00000000" w:rsidRDefault="00000000" w:rsidRPr="00000000" w14:paraId="00000027">
      <w:pPr>
        <w:pageBreakBefore w:val="0"/>
        <w:spacing w:after="0" w:lineRule="auto"/>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-8254</wp:posOffset>
            </wp:positionV>
            <wp:extent cx="5274310" cy="3333750"/>
            <wp:effectExtent b="0" l="0" r="0" t="0"/>
            <wp:wrapSquare wrapText="bothSides" distB="0" distT="0" distL="0" distR="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74310" cy="3333750"/>
                    </a:xfrm>
                    <a:prstGeom prst="rect"/>
                    <a:ln/>
                  </pic:spPr>
                </pic:pic>
              </a:graphicData>
            </a:graphic>
          </wp:anchor>
        </w:drawing>
      </w:r>
    </w:p>
    <w:p w:rsidR="00000000" w:rsidDel="00000000" w:rsidP="00000000" w:rsidRDefault="00000000" w:rsidRPr="00000000" w14:paraId="00000028">
      <w:pPr>
        <w:pageBreakBefore w:val="0"/>
        <w:spacing w:after="0" w:lineRule="auto"/>
        <w:jc w:val="both"/>
        <w:rPr/>
      </w:pPr>
      <w:bookmarkStart w:colFirst="0" w:colLast="0" w:name="_gjdgxs" w:id="0"/>
      <w:bookmarkEnd w:id="0"/>
      <w:r w:rsidDel="00000000" w:rsidR="00000000" w:rsidRPr="00000000">
        <w:rPr>
          <w:rFonts w:ascii="Times New Roman" w:cs="Times New Roman" w:eastAsia="Times New Roman" w:hAnsi="Times New Roman"/>
          <w:b w:val="1"/>
          <w:rtl w:val="0"/>
        </w:rPr>
        <w:t xml:space="preserve">1.1.1 Exemplos básicos envolvendo vetores. </w:t>
      </w:r>
      <w:r w:rsidDel="00000000" w:rsidR="00000000" w:rsidRPr="00000000">
        <w:rPr>
          <w:rFonts w:ascii="Times New Roman" w:cs="Times New Roman" w:eastAsia="Times New Roman" w:hAnsi="Times New Roman"/>
          <w:rtl w:val="0"/>
        </w:rPr>
        <w:t xml:space="preserve">Nesta seção, veremos o uso elementar de um vetor. Para isso, crie um novo projeto e uma nova classe contendo o método </w:t>
      </w:r>
      <w:r w:rsidDel="00000000" w:rsidR="00000000" w:rsidRPr="00000000">
        <w:rPr>
          <w:rFonts w:ascii="Times New Roman" w:cs="Times New Roman" w:eastAsia="Times New Roman" w:hAnsi="Times New Roman"/>
          <w:b w:val="1"/>
          <w:rtl w:val="0"/>
        </w:rPr>
        <w:t xml:space="preserve">main</w:t>
      </w:r>
      <w:r w:rsidDel="00000000" w:rsidR="00000000" w:rsidRPr="00000000">
        <w:rPr>
          <w:rFonts w:ascii="Times New Roman" w:cs="Times New Roman" w:eastAsia="Times New Roman" w:hAnsi="Times New Roman"/>
          <w:rtl w:val="0"/>
        </w:rPr>
        <w:t xml:space="preserve">. A Listagem 1.1.1.1 mostra as operações mais elementares envolvendo um vetor. Veja os comentários para melhor entendimento.</w:t>
      </w:r>
      <w:r w:rsidDel="00000000" w:rsidR="00000000" w:rsidRPr="00000000">
        <w:rPr>
          <w:rtl w:val="0"/>
        </w:rPr>
      </w:r>
    </w:p>
    <w:p w:rsidR="00000000" w:rsidDel="00000000" w:rsidP="00000000" w:rsidRDefault="00000000" w:rsidRPr="00000000" w14:paraId="00000029">
      <w:pPr>
        <w:pageBreakBefore w:val="0"/>
        <w:spacing w:after="0" w:lineRule="auto"/>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A">
      <w:pPr>
        <w:pageBreakBefore w:val="0"/>
        <w:jc w:val="center"/>
        <w:rPr/>
      </w:pPr>
      <w:r w:rsidDel="00000000" w:rsidR="00000000" w:rsidRPr="00000000">
        <w:rPr>
          <w:rFonts w:ascii="Times New Roman" w:cs="Times New Roman" w:eastAsia="Times New Roman" w:hAnsi="Times New Roman"/>
          <w:rtl w:val="0"/>
        </w:rPr>
        <w:t xml:space="preserve">Listagem 1.1.1.1</w:t>
      </w:r>
      <w:r w:rsidDel="00000000" w:rsidR="00000000" w:rsidRPr="00000000">
        <w:rPr>
          <w:rtl w:val="0"/>
        </w:rPr>
      </w:r>
    </w:p>
    <w:tbl>
      <w:tblPr>
        <w:tblStyle w:val="Table2"/>
        <w:tblW w:w="8306.0" w:type="dxa"/>
        <w:jc w:val="left"/>
        <w:tblInd w:w="55.0" w:type="pct"/>
        <w:tblLayout w:type="fixed"/>
        <w:tblLook w:val="04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class TestesElementaresComVetores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static void main(String[] args) {</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//essa é uma variável de referência capaz de referenciar um vetor de ints, chamado v1</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 v1;</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//também podemos declarar assim</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v2 [];</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//observe, contudo, que somente temos um vetor de fato quando o construímos com o operador new</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//aqui, v3 é uma variável de referência que referencia um vetor de quatro ints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 v3 = new int [4];</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//aqui acessamos a primeira posição do vetor, no índice zero, atribuindo o valor 2</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v3[0] = 2;</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//também podemos exibi-lo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System.out.println (v3[0]);</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//aqui exibimos o valor 0, já que o compilador inicializa as posições automaticamente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System.out.println (v3[2]);</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//Também podemos solicitar ao usuário que digite um valor a ser guardado em uma posição de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//um vetor</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v3[1] = Integer.parseInt(JOptionPane.showInputDialog("Digite um inteiro"));</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 exibir também</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JOptionPane.showMessageDialog(null, v3[1]);</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//podemos checar o tamanho do vetor assim</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System.out.println(v3.length);</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//Também podemos fazer continhas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v3[0] = 2;</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v3[1] = 3;</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r = v3[0] + v3[1];</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 indice pode ser qualquer expressão inteira</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System.out.println(v3[3 - 2]);</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System.out.println(v3[3 - v3.length + 2]);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4A">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ageBreakBefore w:val="0"/>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1.1.2 Algoritmos elementares sobre vetores.</w:t>
      </w:r>
      <w:r w:rsidDel="00000000" w:rsidR="00000000" w:rsidRPr="00000000">
        <w:rPr>
          <w:rFonts w:ascii="Times New Roman" w:cs="Times New Roman" w:eastAsia="Times New Roman" w:hAnsi="Times New Roman"/>
          <w:rtl w:val="0"/>
        </w:rPr>
        <w:t xml:space="preserve"> Nesta seção, estudaremos sobre algoritmos elementares que podemos aplicar sobre vetores. A Listagem 1.1.2.1 mostra como </w:t>
      </w:r>
      <w:r w:rsidDel="00000000" w:rsidR="00000000" w:rsidRPr="00000000">
        <w:rPr>
          <w:rFonts w:ascii="Times New Roman" w:cs="Times New Roman" w:eastAsia="Times New Roman" w:hAnsi="Times New Roman"/>
          <w:b w:val="1"/>
          <w:rtl w:val="0"/>
        </w:rPr>
        <w:t xml:space="preserve">preencher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um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vetor</w:t>
      </w:r>
      <w:r w:rsidDel="00000000" w:rsidR="00000000" w:rsidRPr="00000000">
        <w:rPr>
          <w:rFonts w:ascii="Times New Roman" w:cs="Times New Roman" w:eastAsia="Times New Roman" w:hAnsi="Times New Roman"/>
          <w:rtl w:val="0"/>
        </w:rPr>
        <w:t xml:space="preserve"> com dados digitados pelo usuário, exibindo-os a seguir.</w:t>
      </w:r>
    </w:p>
    <w:p w:rsidR="00000000" w:rsidDel="00000000" w:rsidP="00000000" w:rsidRDefault="00000000" w:rsidRPr="00000000" w14:paraId="0000004C">
      <w:pPr>
        <w:pageBreakBefore w:val="0"/>
        <w:spacing w:after="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4D">
      <w:pPr>
        <w:pageBreakBefore w:val="0"/>
        <w:jc w:val="center"/>
        <w:rPr/>
      </w:pPr>
      <w:r w:rsidDel="00000000" w:rsidR="00000000" w:rsidRPr="00000000">
        <w:rPr>
          <w:rFonts w:ascii="Times New Roman" w:cs="Times New Roman" w:eastAsia="Times New Roman" w:hAnsi="Times New Roman"/>
          <w:rtl w:val="0"/>
        </w:rPr>
        <w:t xml:space="preserve">Listagem 1.1.2.1</w:t>
      </w:r>
      <w:r w:rsidDel="00000000" w:rsidR="00000000" w:rsidRPr="00000000">
        <w:rPr>
          <w:rtl w:val="0"/>
        </w:rPr>
      </w:r>
    </w:p>
    <w:tbl>
      <w:tblPr>
        <w:tblStyle w:val="Table3"/>
        <w:tblW w:w="8306.0" w:type="dxa"/>
        <w:jc w:val="left"/>
        <w:tblInd w:w="55.0" w:type="pct"/>
        <w:tblLayout w:type="fixed"/>
        <w:tblLook w:val="04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class PreencherEExibir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static void main(String[] args)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 v = new int [10];</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//assim fica repetitivo...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v[0] = Integer.parseInt(JOptionPane.showInputDialog("Digite um valor"));</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v[1] = Integer.parseInt(JOptionPane.showInputDialog("Digite um valor"));</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v[2] = Integer.parseInt(JOptionPane.showInputDialog("Digite um valor"));</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//Podemos automatizar a repetição de código com uma estrutura de repetição</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for (int i = 0; i &lt; v.length; i++){</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v[i] = Integer.parseInt(JOptionPane.showInputDialog("Digite um valor"));</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//para exibir também, talvez usando um while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i = 0;</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while (i &lt; v.length){</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JOptionPane.showMessageDialog(null, v[i]);</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//Para exibir todos de uma vez poderíamos concatenar os valores</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//em uma string</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String s =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for (i = 0; i &lt; v.length; i++){</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 = s + v[i] + "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//exibimos depois do for</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JOptionPane.showMessageDialog(null, 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6D">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pageBreakBefore w:val="0"/>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 Listagem 1.1.2.2 mostra como podemos calcular a soma dos elementos em um vetor.</w:t>
      </w:r>
      <w:r w:rsidDel="00000000" w:rsidR="00000000" w:rsidRPr="00000000">
        <w:rPr>
          <w:rtl w:val="0"/>
        </w:rPr>
      </w:r>
    </w:p>
    <w:p w:rsidR="00000000" w:rsidDel="00000000" w:rsidP="00000000" w:rsidRDefault="00000000" w:rsidRPr="00000000" w14:paraId="0000006F">
      <w:pPr>
        <w:pageBreakBefore w:val="0"/>
        <w:spacing w:after="0" w:lineRule="auto"/>
        <w:jc w:val="both"/>
        <w:rPr/>
      </w:pPr>
      <w:r w:rsidDel="00000000" w:rsidR="00000000" w:rsidRPr="00000000">
        <w:rPr>
          <w:rtl w:val="0"/>
        </w:rPr>
      </w:r>
    </w:p>
    <w:p w:rsidR="00000000" w:rsidDel="00000000" w:rsidP="00000000" w:rsidRDefault="00000000" w:rsidRPr="00000000" w14:paraId="00000070">
      <w:pPr>
        <w:pageBreakBefore w:val="0"/>
        <w:jc w:val="center"/>
        <w:rPr/>
      </w:pPr>
      <w:r w:rsidDel="00000000" w:rsidR="00000000" w:rsidRPr="00000000">
        <w:br w:type="page"/>
      </w:r>
      <w:r w:rsidDel="00000000" w:rsidR="00000000" w:rsidRPr="00000000">
        <w:rPr>
          <w:rtl w:val="0"/>
        </w:rPr>
      </w:r>
    </w:p>
    <w:p w:rsidR="00000000" w:rsidDel="00000000" w:rsidP="00000000" w:rsidRDefault="00000000" w:rsidRPr="00000000" w14:paraId="00000071">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Listagem 1.1.2.2</w:t>
      </w:r>
      <w:r w:rsidDel="00000000" w:rsidR="00000000" w:rsidRPr="00000000">
        <w:rPr>
          <w:rtl w:val="0"/>
        </w:rPr>
      </w:r>
    </w:p>
    <w:tbl>
      <w:tblPr>
        <w:tblStyle w:val="Table4"/>
        <w:tblW w:w="8306.0" w:type="dxa"/>
        <w:jc w:val="left"/>
        <w:tblInd w:w="55.0" w:type="pct"/>
        <w:tblLayout w:type="fixed"/>
        <w:tblLook w:val="04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class SomarElementosDeUmVetor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static void main(String[] args)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//usamos um vetor de reais dessa vez, só para ilustrar</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//o mesmo se aplica para inteiros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//perceba a forma como o vetor foi construído</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//ele continua sendo um objeto e vive na heap</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//trata-se somente de um "syntax sugar" que o compilador nos oferece</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bookmarkStart w:colFirst="0" w:colLast="0" w:name="_30j0zll" w:id="1"/>
            <w:bookmarkEnd w:id="1"/>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double [] v  = {2.5, 6.4, 7.5, 1, 1, 2, 7, 5};</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//começamos declarando um acumulador, incializado com zero, valor identidade da soma</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double soma = 0;</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//depois, somamos elemento a elemento, acumulando um a um</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soma = soma + v[0];</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soma = soma + v[1];</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soma = soma + v[2];</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//estamos repetindo manualmente de novo, melhor automatizar</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soma = 0;</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for (int i = 0; i &lt; v.length; i++){</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soma = soma + v[1];</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//depois do for, exibimos o resultado</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JOptionPane.showMessageDialog(null, "Soma: " + soma);</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8F">
      <w:pPr>
        <w:pageBreakBefore w:val="0"/>
        <w:jc w:val="center"/>
        <w:rPr/>
      </w:pPr>
      <w:r w:rsidDel="00000000" w:rsidR="00000000" w:rsidRPr="00000000">
        <w:rPr>
          <w:rtl w:val="0"/>
        </w:rPr>
      </w:r>
    </w:p>
    <w:p w:rsidR="00000000" w:rsidDel="00000000" w:rsidP="00000000" w:rsidRDefault="00000000" w:rsidRPr="00000000" w14:paraId="00000090">
      <w:pPr>
        <w:pageBreakBefore w:val="0"/>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Também podemos estar interessados em calcular a média aritmética de elementos armazenados em um vetor. A Listagem 1.1.2.3 mostra como fazê-lo.</w:t>
      </w:r>
      <w:r w:rsidDel="00000000" w:rsidR="00000000" w:rsidRPr="00000000">
        <w:rPr>
          <w:rtl w:val="0"/>
        </w:rPr>
      </w:r>
    </w:p>
    <w:p w:rsidR="00000000" w:rsidDel="00000000" w:rsidP="00000000" w:rsidRDefault="00000000" w:rsidRPr="00000000" w14:paraId="00000091">
      <w:pPr>
        <w:pageBreakBefore w:val="0"/>
        <w:spacing w:after="0" w:lineRule="auto"/>
        <w:jc w:val="both"/>
        <w:rPr/>
      </w:pPr>
      <w:r w:rsidDel="00000000" w:rsidR="00000000" w:rsidRPr="00000000">
        <w:rPr>
          <w:rtl w:val="0"/>
        </w:rPr>
      </w:r>
    </w:p>
    <w:p w:rsidR="00000000" w:rsidDel="00000000" w:rsidP="00000000" w:rsidRDefault="00000000" w:rsidRPr="00000000" w14:paraId="00000092">
      <w:pPr>
        <w:pageBreakBefore w:val="0"/>
        <w:spacing w:after="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93">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Listagem 1.1.2.3</w:t>
      </w:r>
      <w:r w:rsidDel="00000000" w:rsidR="00000000" w:rsidRPr="00000000">
        <w:rPr>
          <w:rtl w:val="0"/>
        </w:rPr>
      </w:r>
    </w:p>
    <w:tbl>
      <w:tblPr>
        <w:tblStyle w:val="Table5"/>
        <w:tblW w:w="8306.0" w:type="dxa"/>
        <w:jc w:val="left"/>
        <w:tblInd w:w="55.0" w:type="pct"/>
        <w:tblLayout w:type="fixed"/>
        <w:tblLook w:val="04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class CalcularMediaDeElementosEmUmVetor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static void main(String[] args)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//um vetor</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//talvez queiramos inicializar suas posições com valores aleatórios, veja</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Random gerador = new Random();</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double [] v  = new double [100];</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for (int i = 0; i &lt; v.length; i++){</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//estude essa expressão e identifique o intervalo...</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v[i] = gerador.nextDouble() * 5 + 3;</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//uma vez preenchido o vetor ,podemos fazer a soma</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double soma = 0;</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for (int i = 0; i &lt; v.length; i++){</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soma += v[i];</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//finalmente, calculamos a média</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double media = soma / v.length;</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//e exibimos</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JOptionPane.showMessageDialog(null, "Média: " + media);</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AB">
      <w:pPr>
        <w:pageBreakBefore w:val="0"/>
        <w:jc w:val="center"/>
        <w:rPr/>
      </w:pPr>
      <w:r w:rsidDel="00000000" w:rsidR="00000000" w:rsidRPr="00000000">
        <w:rPr>
          <w:rtl w:val="0"/>
        </w:rPr>
      </w:r>
    </w:p>
    <w:p w:rsidR="00000000" w:rsidDel="00000000" w:rsidP="00000000" w:rsidRDefault="00000000" w:rsidRPr="00000000" w14:paraId="000000AC">
      <w:pPr>
        <w:pageBreakBefore w:val="0"/>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Que tal fazer uma busca em um vetor? Ou seja, dado um valor, responder se ele existe ou não no vetor? Veja como fazê-lo na Listagem 1.1.2.4.</w:t>
      </w:r>
      <w:r w:rsidDel="00000000" w:rsidR="00000000" w:rsidRPr="00000000">
        <w:rPr>
          <w:rtl w:val="0"/>
        </w:rPr>
      </w:r>
    </w:p>
    <w:p w:rsidR="00000000" w:rsidDel="00000000" w:rsidP="00000000" w:rsidRDefault="00000000" w:rsidRPr="00000000" w14:paraId="000000AD">
      <w:pPr>
        <w:pageBreakBefore w:val="0"/>
        <w:spacing w:after="0" w:lineRule="auto"/>
        <w:jc w:val="both"/>
        <w:rPr/>
      </w:pPr>
      <w:r w:rsidDel="00000000" w:rsidR="00000000" w:rsidRPr="00000000">
        <w:rPr>
          <w:rtl w:val="0"/>
        </w:rPr>
      </w:r>
    </w:p>
    <w:p w:rsidR="00000000" w:rsidDel="00000000" w:rsidP="00000000" w:rsidRDefault="00000000" w:rsidRPr="00000000" w14:paraId="000000AE">
      <w:pPr>
        <w:pageBreakBefore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Listagem 1.1.2.4</w:t>
      </w:r>
      <w:r w:rsidDel="00000000" w:rsidR="00000000" w:rsidRPr="00000000">
        <w:rPr>
          <w:rtl w:val="0"/>
        </w:rPr>
      </w:r>
    </w:p>
    <w:tbl>
      <w:tblPr>
        <w:tblStyle w:val="Table6"/>
        <w:tblW w:w="8306.0" w:type="dxa"/>
        <w:jc w:val="left"/>
        <w:tblInd w:w="55.0" w:type="pct"/>
        <w:tblLayout w:type="fixed"/>
        <w:tblLook w:val="04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class BuscaValorEmUmVetor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static void main(String[] args)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 v = {1, 2, 5, 4, 3};</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valor = Integer.parseInt (JOptionPane.showInputDialog("Qual valor deseja buscar"));</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int i;</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for (i = 0; i &lt; v.length; i++){</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if (v[i] == valor)</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break;</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JOptionPane.showMessageDialog(null, i &lt; v.length ? "Achou na posição " + i : "Não achou");</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BB">
      <w:pPr>
        <w:pageBreakBefore w:val="0"/>
        <w:jc w:val="center"/>
        <w:rPr/>
      </w:pPr>
      <w:r w:rsidDel="00000000" w:rsidR="00000000" w:rsidRPr="00000000">
        <w:rPr>
          <w:rtl w:val="0"/>
        </w:rPr>
      </w:r>
    </w:p>
    <w:p w:rsidR="00000000" w:rsidDel="00000000" w:rsidP="00000000" w:rsidRDefault="00000000" w:rsidRPr="00000000" w14:paraId="000000BC">
      <w:pPr>
        <w:pageBreakBefore w:val="0"/>
        <w:spacing w:after="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BD">
      <w:pPr>
        <w:pageBreakBefore w:val="0"/>
        <w:spacing w:after="0" w:lineRule="auto"/>
        <w:jc w:val="both"/>
        <w:rPr/>
      </w:pPr>
      <w:r w:rsidDel="00000000" w:rsidR="00000000" w:rsidRPr="00000000">
        <w:rPr>
          <w:rFonts w:ascii="Times New Roman" w:cs="Times New Roman" w:eastAsia="Times New Roman" w:hAnsi="Times New Roman"/>
          <w:rtl w:val="0"/>
        </w:rPr>
        <w:t xml:space="preserve">Em geral, quando calculamos a média de uma coleção de valores, estamos interessados em obter um resumo dela. Um número que traga uma ideia geral da coleção para que não tenhamos que analisá-la elemento por elemento. Contudo, duas coleções que possuem média igual podem ser muito diferentes. A Tabela 1.1.2.1 mostra um exemplo. Temos duas turmas de alunos nas quais as notas foram muito diferentes. Apesar disso, a média delas é igual.</w:t>
      </w:r>
      <w:r w:rsidDel="00000000" w:rsidR="00000000" w:rsidRPr="00000000">
        <w:rPr>
          <w:rtl w:val="0"/>
        </w:rPr>
      </w:r>
    </w:p>
    <w:p w:rsidR="00000000" w:rsidDel="00000000" w:rsidP="00000000" w:rsidRDefault="00000000" w:rsidRPr="00000000" w14:paraId="000000BE">
      <w:pPr>
        <w:pageBreakBefore w:val="0"/>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pageBreakBefore w:val="0"/>
        <w:jc w:val="center"/>
        <w:rPr/>
      </w:pPr>
      <w:r w:rsidDel="00000000" w:rsidR="00000000" w:rsidRPr="00000000">
        <w:rPr>
          <w:rFonts w:ascii="Times New Roman" w:cs="Times New Roman" w:eastAsia="Times New Roman" w:hAnsi="Times New Roman"/>
          <w:rtl w:val="0"/>
        </w:rPr>
        <w:t xml:space="preserve">Tabela 1.1.2.1</w:t>
      </w:r>
      <w:r w:rsidDel="00000000" w:rsidR="00000000" w:rsidRPr="00000000">
        <w:rPr>
          <w:rtl w:val="0"/>
        </w:rPr>
      </w:r>
    </w:p>
    <w:tbl>
      <w:tblPr>
        <w:tblStyle w:val="Table7"/>
        <w:tblW w:w="8306.0" w:type="dxa"/>
        <w:jc w:val="left"/>
        <w:tblInd w:w="55.0" w:type="pct"/>
        <w:tblLayout w:type="fixed"/>
        <w:tblLook w:val="0400"/>
      </w:tblPr>
      <w:tblGrid>
        <w:gridCol w:w="2077"/>
        <w:gridCol w:w="2077"/>
        <w:gridCol w:w="2076"/>
        <w:gridCol w:w="2076"/>
        <w:tblGridChange w:id="0">
          <w:tblGrid>
            <w:gridCol w:w="2077"/>
            <w:gridCol w:w="2077"/>
            <w:gridCol w:w="2076"/>
            <w:gridCol w:w="2076"/>
          </w:tblGrid>
        </w:tblGridChange>
      </w:tblGrid>
      <w:tr>
        <w:trPr>
          <w:cantSplit w:val="0"/>
          <w:tblHeader w:val="0"/>
        </w:trPr>
        <w:tc>
          <w:tcPr>
            <w:gridSpan w:val="2"/>
            <w:tcBorders>
              <w:top w:color="000000" w:space="0" w:sz="4" w:val="single"/>
              <w:left w:color="000000" w:space="0" w:sz="4" w:val="single"/>
              <w:bottom w:color="000000" w:space="0" w:sz="4" w:val="single"/>
            </w:tcBorders>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Turma 1</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Turma 2</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Aluno</w:t>
            </w:r>
          </w:p>
        </w:tc>
        <w:tc>
          <w:tcPr>
            <w:tcBorders>
              <w:left w:color="000000" w:space="0" w:sz="4" w:val="single"/>
              <w:bottom w:color="000000" w:space="0" w:sz="4" w:val="single"/>
            </w:tcBorders>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Nota</w:t>
            </w:r>
          </w:p>
        </w:tc>
        <w:tc>
          <w:tcPr>
            <w:tcBorders>
              <w:left w:color="000000" w:space="0" w:sz="4" w:val="single"/>
              <w:bottom w:color="000000" w:space="0" w:sz="4" w:val="single"/>
            </w:tcBorders>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Aluno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Nota</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João</w:t>
            </w:r>
          </w:p>
        </w:tc>
        <w:tc>
          <w:tcPr>
            <w:tcBorders>
              <w:left w:color="000000" w:space="0" w:sz="4" w:val="single"/>
              <w:bottom w:color="000000" w:space="0" w:sz="4" w:val="single"/>
            </w:tcBorders>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w:t>
            </w:r>
          </w:p>
        </w:tc>
        <w:tc>
          <w:tcPr>
            <w:tcBorders>
              <w:left w:color="000000" w:space="0" w:sz="4" w:val="single"/>
              <w:bottom w:color="000000" w:space="0" w:sz="4" w:val="single"/>
            </w:tcBorders>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Marina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9</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Maria</w:t>
            </w:r>
          </w:p>
        </w:tc>
        <w:tc>
          <w:tcPr>
            <w:tcBorders>
              <w:left w:color="000000" w:space="0" w:sz="4" w:val="single"/>
              <w:bottom w:color="000000" w:space="0" w:sz="4" w:val="single"/>
            </w:tcBorders>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w:t>
            </w:r>
          </w:p>
        </w:tc>
        <w:tc>
          <w:tcPr>
            <w:tcBorders>
              <w:left w:color="000000" w:space="0" w:sz="4" w:val="single"/>
              <w:bottom w:color="000000" w:space="0" w:sz="4" w:val="single"/>
            </w:tcBorders>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José</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w:t>
            </w:r>
          </w:p>
        </w:tc>
      </w:tr>
      <w:tr>
        <w:trPr>
          <w:cantSplit w:val="0"/>
          <w:tblHeader w:val="0"/>
        </w:trPr>
        <w:tc>
          <w:tcPr>
            <w:tcBorders>
              <w:left w:color="000000" w:space="0" w:sz="4" w:val="single"/>
              <w:bottom w:color="000000" w:space="0" w:sz="4" w:val="single"/>
            </w:tcBorders>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Pedro</w:t>
            </w:r>
          </w:p>
        </w:tc>
        <w:tc>
          <w:tcPr>
            <w:tcBorders>
              <w:left w:color="000000" w:space="0" w:sz="4" w:val="single"/>
              <w:bottom w:color="000000" w:space="0" w:sz="4" w:val="single"/>
            </w:tcBorders>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5</w:t>
            </w:r>
          </w:p>
        </w:tc>
        <w:tc>
          <w:tcPr>
            <w:tcBorders>
              <w:left w:color="000000" w:space="0" w:sz="4" w:val="single"/>
              <w:bottom w:color="000000" w:space="0" w:sz="4" w:val="single"/>
            </w:tcBorders>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Afonso</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1</w:t>
            </w:r>
          </w:p>
        </w:tc>
      </w:tr>
    </w:tbl>
    <w:p w:rsidR="00000000" w:rsidDel="00000000" w:rsidP="00000000" w:rsidRDefault="00000000" w:rsidRPr="00000000" w14:paraId="000000D4">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pageBreakBefore w:val="0"/>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Embora tenham a mesma média, as turmas da Tabela 1.1.2.1 são diferentes na variação que possuem em relação a sua própria média. Na Turma 1 não houve variação alguma. Todos os alunos têm nota igual à média. Na turma 2, houve variação razoável. Marina ficou 4 pontos acima da média, José ficou na média e Afonso ficou 4 pontos abaixo da média. Junto com a média, essa ideia de </w:t>
      </w:r>
      <w:r w:rsidDel="00000000" w:rsidR="00000000" w:rsidRPr="00000000">
        <w:rPr>
          <w:rFonts w:ascii="Times New Roman" w:cs="Times New Roman" w:eastAsia="Times New Roman" w:hAnsi="Times New Roman"/>
          <w:b w:val="1"/>
          <w:rtl w:val="0"/>
        </w:rPr>
        <w:t xml:space="preserve">dispersão</w:t>
      </w:r>
      <w:r w:rsidDel="00000000" w:rsidR="00000000" w:rsidRPr="00000000">
        <w:rPr>
          <w:rFonts w:ascii="Times New Roman" w:cs="Times New Roman" w:eastAsia="Times New Roman" w:hAnsi="Times New Roman"/>
          <w:rtl w:val="0"/>
        </w:rPr>
        <w:t xml:space="preserve"> pode trazer ainda mais informações de interesse para quem analise os dados.</w:t>
      </w:r>
      <w:r w:rsidDel="00000000" w:rsidR="00000000" w:rsidRPr="00000000">
        <w:rPr>
          <w:rtl w:val="0"/>
        </w:rPr>
      </w:r>
    </w:p>
    <w:p w:rsidR="00000000" w:rsidDel="00000000" w:rsidP="00000000" w:rsidRDefault="00000000" w:rsidRPr="00000000" w14:paraId="000000D6">
      <w:pPr>
        <w:pageBreakBefore w:val="0"/>
        <w:spacing w:after="0" w:lineRule="auto"/>
        <w:jc w:val="both"/>
        <w:rPr/>
      </w:pPr>
      <w:r w:rsidDel="00000000" w:rsidR="00000000" w:rsidRPr="00000000">
        <w:rPr>
          <w:rtl w:val="0"/>
        </w:rPr>
      </w:r>
    </w:p>
    <w:p w:rsidR="00000000" w:rsidDel="00000000" w:rsidP="00000000" w:rsidRDefault="00000000" w:rsidRPr="00000000" w14:paraId="000000D7">
      <w:pPr>
        <w:pageBreakBefore w:val="0"/>
        <w:spacing w:after="0" w:lineRule="auto"/>
        <w:jc w:val="both"/>
        <w:rPr/>
      </w:pPr>
      <w:r w:rsidDel="00000000" w:rsidR="00000000" w:rsidRPr="00000000">
        <w:rPr>
          <w:rFonts w:ascii="Times New Roman" w:cs="Times New Roman" w:eastAsia="Times New Roman" w:hAnsi="Times New Roman"/>
          <w:rtl w:val="0"/>
        </w:rPr>
        <w:t xml:space="preserve">Duas medidas de dispersão muito comuns são a </w:t>
      </w:r>
      <w:r w:rsidDel="00000000" w:rsidR="00000000" w:rsidRPr="00000000">
        <w:rPr>
          <w:rFonts w:ascii="Times New Roman" w:cs="Times New Roman" w:eastAsia="Times New Roman" w:hAnsi="Times New Roman"/>
          <w:b w:val="1"/>
          <w:rtl w:val="0"/>
        </w:rPr>
        <w:t xml:space="preserve">variância</w:t>
      </w:r>
      <w:r w:rsidDel="00000000" w:rsidR="00000000" w:rsidRPr="00000000">
        <w:rPr>
          <w:rFonts w:ascii="Times New Roman" w:cs="Times New Roman" w:eastAsia="Times New Roman" w:hAnsi="Times New Roman"/>
          <w:rtl w:val="0"/>
        </w:rPr>
        <w:t xml:space="preserve"> e o </w:t>
      </w:r>
      <w:r w:rsidDel="00000000" w:rsidR="00000000" w:rsidRPr="00000000">
        <w:rPr>
          <w:rFonts w:ascii="Times New Roman" w:cs="Times New Roman" w:eastAsia="Times New Roman" w:hAnsi="Times New Roman"/>
          <w:b w:val="1"/>
          <w:rtl w:val="0"/>
        </w:rPr>
        <w:t xml:space="preserve">desvio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padrão</w:t>
      </w:r>
      <w:r w:rsidDel="00000000" w:rsidR="00000000" w:rsidRPr="00000000">
        <w:rPr>
          <w:rFonts w:ascii="Times New Roman" w:cs="Times New Roman" w:eastAsia="Times New Roman" w:hAnsi="Times New Roman"/>
          <w:rtl w:val="0"/>
        </w:rPr>
        <w:t xml:space="preserve">. </w:t>
      </w:r>
      <w:r w:rsidDel="00000000" w:rsidR="00000000" w:rsidRPr="00000000">
        <w:rPr>
          <w:rFonts w:ascii="FreeSerif" w:cs="FreeSerif" w:eastAsia="FreeSerif" w:hAnsi="FreeSerif"/>
          <w:rtl w:val="0"/>
        </w:rPr>
        <w:t xml:space="preserve">A variância consiste na soma dos quadrados das diferenças de cada nota em relação à média, dividido pelo total de notas (menos 1, no caso de amostras pequenas). Assim, a variância de cada turma é a seguinte.</w:t>
      </w:r>
      <w:r w:rsidDel="00000000" w:rsidR="00000000" w:rsidRPr="00000000">
        <w:rPr>
          <w:rtl w:val="0"/>
        </w:rPr>
      </w:r>
    </w:p>
    <w:p w:rsidR="00000000" w:rsidDel="00000000" w:rsidP="00000000" w:rsidRDefault="00000000" w:rsidRPr="00000000" w14:paraId="000000D8">
      <w:pPr>
        <w:pageBreakBefore w:val="0"/>
        <w:spacing w:after="0" w:lineRule="auto"/>
        <w:jc w:val="both"/>
        <w:rPr>
          <w:rFonts w:ascii="FreeSerif" w:cs="FreeSerif" w:eastAsia="FreeSerif" w:hAnsi="FreeSerif"/>
        </w:rPr>
      </w:pPr>
      <w:r w:rsidDel="00000000" w:rsidR="00000000" w:rsidRPr="00000000">
        <w:rPr>
          <w:rtl w:val="0"/>
        </w:rPr>
      </w:r>
    </w:p>
    <w:p w:rsidR="00000000" w:rsidDel="00000000" w:rsidP="00000000" w:rsidRDefault="00000000" w:rsidRPr="00000000" w14:paraId="000000D9">
      <w:pPr>
        <w:pageBreakBefore w:val="0"/>
        <w:jc w:val="both"/>
        <w:rPr>
          <w:rFonts w:ascii="FreeSerif" w:cs="FreeSerif" w:eastAsia="FreeSerif" w:hAnsi="FreeSerif"/>
        </w:rPr>
      </w:pPr>
      <w:r w:rsidDel="00000000" w:rsidR="00000000" w:rsidRPr="00000000">
        <w:rPr>
          <w:rFonts w:ascii="FreeSerif" w:cs="FreeSerif" w:eastAsia="FreeSerif" w:hAnsi="FreeSerif"/>
          <w:rtl w:val="0"/>
        </w:rPr>
        <w:t xml:space="preserve">Turma 1: ((5 – 5)</w:t>
      </w:r>
      <w:r w:rsidDel="00000000" w:rsidR="00000000" w:rsidRPr="00000000">
        <w:rPr>
          <w:rFonts w:ascii="FreeSerif" w:cs="FreeSerif" w:eastAsia="FreeSerif" w:hAnsi="FreeSerif"/>
          <w:vertAlign w:val="superscript"/>
          <w:rtl w:val="0"/>
        </w:rPr>
        <w:t xml:space="preserve">2</w:t>
      </w:r>
      <w:r w:rsidDel="00000000" w:rsidR="00000000" w:rsidRPr="00000000">
        <w:rPr>
          <w:rFonts w:ascii="FreeSerif" w:cs="FreeSerif" w:eastAsia="FreeSerif" w:hAnsi="FreeSerif"/>
          <w:rtl w:val="0"/>
        </w:rPr>
        <w:t xml:space="preserve"> + (5 - 5)</w:t>
      </w:r>
      <w:r w:rsidDel="00000000" w:rsidR="00000000" w:rsidRPr="00000000">
        <w:rPr>
          <w:rFonts w:ascii="FreeSerif" w:cs="FreeSerif" w:eastAsia="FreeSerif" w:hAnsi="FreeSerif"/>
          <w:vertAlign w:val="superscript"/>
          <w:rtl w:val="0"/>
        </w:rPr>
        <w:t xml:space="preserve">2</w:t>
      </w:r>
      <w:r w:rsidDel="00000000" w:rsidR="00000000" w:rsidRPr="00000000">
        <w:rPr>
          <w:rFonts w:ascii="FreeSerif" w:cs="FreeSerif" w:eastAsia="FreeSerif" w:hAnsi="FreeSerif"/>
          <w:rtl w:val="0"/>
        </w:rPr>
        <w:t xml:space="preserve"> + (5 – 5 )</w:t>
      </w:r>
      <w:r w:rsidDel="00000000" w:rsidR="00000000" w:rsidRPr="00000000">
        <w:rPr>
          <w:rFonts w:ascii="FreeSerif" w:cs="FreeSerif" w:eastAsia="FreeSerif" w:hAnsi="FreeSerif"/>
          <w:vertAlign w:val="superscript"/>
          <w:rtl w:val="0"/>
        </w:rPr>
        <w:t xml:space="preserve">2</w:t>
      </w:r>
      <w:r w:rsidDel="00000000" w:rsidR="00000000" w:rsidRPr="00000000">
        <w:rPr>
          <w:rFonts w:ascii="FreeSerif" w:cs="FreeSerif" w:eastAsia="FreeSerif" w:hAnsi="FreeSerif"/>
          <w:rtl w:val="0"/>
        </w:rPr>
        <w:t xml:space="preserve">) / (3 – 1) = (0 + 0 + 0) / 2 = 0</w:t>
      </w:r>
    </w:p>
    <w:p w:rsidR="00000000" w:rsidDel="00000000" w:rsidP="00000000" w:rsidRDefault="00000000" w:rsidRPr="00000000" w14:paraId="000000DA">
      <w:pPr>
        <w:pageBreakBefore w:val="0"/>
        <w:jc w:val="both"/>
        <w:rPr>
          <w:rFonts w:ascii="FreeSerif" w:cs="FreeSerif" w:eastAsia="FreeSerif" w:hAnsi="FreeSerif"/>
        </w:rPr>
      </w:pPr>
      <w:r w:rsidDel="00000000" w:rsidR="00000000" w:rsidRPr="00000000">
        <w:rPr>
          <w:rtl w:val="0"/>
        </w:rPr>
      </w:r>
    </w:p>
    <w:p w:rsidR="00000000" w:rsidDel="00000000" w:rsidP="00000000" w:rsidRDefault="00000000" w:rsidRPr="00000000" w14:paraId="000000DB">
      <w:pPr>
        <w:pageBreakBefore w:val="0"/>
        <w:jc w:val="both"/>
        <w:rPr/>
      </w:pPr>
      <w:r w:rsidDel="00000000" w:rsidR="00000000" w:rsidRPr="00000000">
        <w:rPr>
          <w:rFonts w:ascii="FreeSerif" w:cs="FreeSerif" w:eastAsia="FreeSerif" w:hAnsi="FreeSerif"/>
          <w:rtl w:val="0"/>
        </w:rPr>
        <w:t xml:space="preserve">Turma 2: ((9 – 5)</w:t>
      </w:r>
      <w:r w:rsidDel="00000000" w:rsidR="00000000" w:rsidRPr="00000000">
        <w:rPr>
          <w:rFonts w:ascii="FreeSerif" w:cs="FreeSerif" w:eastAsia="FreeSerif" w:hAnsi="FreeSerif"/>
          <w:vertAlign w:val="superscript"/>
          <w:rtl w:val="0"/>
        </w:rPr>
        <w:t xml:space="preserve">2</w:t>
      </w:r>
      <w:r w:rsidDel="00000000" w:rsidR="00000000" w:rsidRPr="00000000">
        <w:rPr>
          <w:rFonts w:ascii="FreeSerif" w:cs="FreeSerif" w:eastAsia="FreeSerif" w:hAnsi="FreeSerif"/>
          <w:rtl w:val="0"/>
        </w:rPr>
        <w:t xml:space="preserve"> + (5 – 5)</w:t>
      </w:r>
      <w:r w:rsidDel="00000000" w:rsidR="00000000" w:rsidRPr="00000000">
        <w:rPr>
          <w:rFonts w:ascii="FreeSerif" w:cs="FreeSerif" w:eastAsia="FreeSerif" w:hAnsi="FreeSerif"/>
          <w:vertAlign w:val="superscript"/>
          <w:rtl w:val="0"/>
        </w:rPr>
        <w:t xml:space="preserve">2</w:t>
      </w:r>
      <w:r w:rsidDel="00000000" w:rsidR="00000000" w:rsidRPr="00000000">
        <w:rPr>
          <w:rFonts w:ascii="FreeSerif" w:cs="FreeSerif" w:eastAsia="FreeSerif" w:hAnsi="FreeSerif"/>
          <w:rtl w:val="0"/>
        </w:rPr>
        <w:t xml:space="preserve"> + (1 – 5)</w:t>
      </w:r>
      <w:r w:rsidDel="00000000" w:rsidR="00000000" w:rsidRPr="00000000">
        <w:rPr>
          <w:rFonts w:ascii="FreeSerif" w:cs="FreeSerif" w:eastAsia="FreeSerif" w:hAnsi="FreeSerif"/>
          <w:vertAlign w:val="superscript"/>
          <w:rtl w:val="0"/>
        </w:rPr>
        <w:t xml:space="preserve">2</w:t>
      </w:r>
      <w:r w:rsidDel="00000000" w:rsidR="00000000" w:rsidRPr="00000000">
        <w:rPr>
          <w:rFonts w:ascii="FreeSerif" w:cs="FreeSerif" w:eastAsia="FreeSerif" w:hAnsi="FreeSerif"/>
          <w:rtl w:val="0"/>
        </w:rPr>
        <w:t xml:space="preserve">) / (3 – 1) = 16 + 0 + 16 = 32 /2 = 16.</w:t>
      </w:r>
      <w:r w:rsidDel="00000000" w:rsidR="00000000" w:rsidRPr="00000000">
        <w:rPr>
          <w:rtl w:val="0"/>
        </w:rPr>
      </w:r>
    </w:p>
    <w:p w:rsidR="00000000" w:rsidDel="00000000" w:rsidP="00000000" w:rsidRDefault="00000000" w:rsidRPr="00000000" w14:paraId="000000DC">
      <w:pPr>
        <w:pageBreakBefore w:val="0"/>
        <w:jc w:val="both"/>
        <w:rPr>
          <w:rFonts w:ascii="FreeSerif" w:cs="FreeSerif" w:eastAsia="FreeSerif" w:hAnsi="FreeSerif"/>
        </w:rPr>
      </w:pPr>
      <w:r w:rsidDel="00000000" w:rsidR="00000000" w:rsidRPr="00000000">
        <w:rPr>
          <w:rtl w:val="0"/>
        </w:rPr>
      </w:r>
    </w:p>
    <w:p w:rsidR="00000000" w:rsidDel="00000000" w:rsidP="00000000" w:rsidRDefault="00000000" w:rsidRPr="00000000" w14:paraId="000000DD">
      <w:pPr>
        <w:pageBreakBefore w:val="0"/>
        <w:jc w:val="both"/>
        <w:rPr/>
      </w:pPr>
      <w:r w:rsidDel="00000000" w:rsidR="00000000" w:rsidRPr="00000000">
        <w:rPr>
          <w:rFonts w:ascii="FreeSerif" w:cs="FreeSerif" w:eastAsia="FreeSerif" w:hAnsi="FreeSerif"/>
          <w:rtl w:val="0"/>
        </w:rPr>
        <w:t xml:space="preserve">Note, porém, que a variância está em uma unidade diferente em relação aos valores originais pelo fato de termos feito a soma dos quadrados. Assim, é comum extrair a raiz quadrada da variância, obtendo o que é conhecido como </w:t>
      </w:r>
      <w:r w:rsidDel="00000000" w:rsidR="00000000" w:rsidRPr="00000000">
        <w:rPr>
          <w:rFonts w:ascii="FreeSerif" w:cs="FreeSerif" w:eastAsia="FreeSerif" w:hAnsi="FreeSerif"/>
          <w:b w:val="1"/>
          <w:rtl w:val="0"/>
        </w:rPr>
        <w:t xml:space="preserve">desvio padrão</w:t>
      </w:r>
      <w:r w:rsidDel="00000000" w:rsidR="00000000" w:rsidRPr="00000000">
        <w:rPr>
          <w:rFonts w:ascii="FreeSerif" w:cs="FreeSerif" w:eastAsia="FreeSerif" w:hAnsi="FreeSerif"/>
          <w:rtl w:val="0"/>
        </w:rPr>
        <w:t xml:space="preserve">. O desvio padrão de cada turma é dado a seguir.</w:t>
      </w:r>
      <w:r w:rsidDel="00000000" w:rsidR="00000000" w:rsidRPr="00000000">
        <w:rPr>
          <w:rtl w:val="0"/>
        </w:rPr>
      </w:r>
    </w:p>
    <w:p w:rsidR="00000000" w:rsidDel="00000000" w:rsidP="00000000" w:rsidRDefault="00000000" w:rsidRPr="00000000" w14:paraId="000000DE">
      <w:pPr>
        <w:pageBreakBefore w:val="0"/>
        <w:jc w:val="both"/>
        <w:rPr/>
      </w:pPr>
      <w:r w:rsidDel="00000000" w:rsidR="00000000" w:rsidRPr="00000000">
        <w:rPr>
          <w:rtl w:val="0"/>
        </w:rPr>
      </w:r>
    </w:p>
    <w:p w:rsidR="00000000" w:rsidDel="00000000" w:rsidP="00000000" w:rsidRDefault="00000000" w:rsidRPr="00000000" w14:paraId="000000DF">
      <w:pPr>
        <w:pageBreakBefore w:val="0"/>
        <w:jc w:val="both"/>
        <w:rPr/>
      </w:pPr>
      <w:r w:rsidDel="00000000" w:rsidR="00000000" w:rsidRPr="00000000">
        <w:rPr>
          <w:rFonts w:ascii="FreeSerif" w:cs="FreeSerif" w:eastAsia="FreeSerif" w:hAnsi="FreeSerif"/>
          <w:rtl w:val="0"/>
        </w:rPr>
        <w:t xml:space="preserve">Turma 1: </w:t>
      </w:r>
      <m:oMath>
        <m:rad>
          <m:radPr>
            <m:degHide m:val="1"/>
            <m:ctrlPr>
              <w:rPr>
                <w:rFonts w:ascii="Cambria Math" w:cs="Cambria Math" w:eastAsia="Cambria Math" w:hAnsi="Cambria Math"/>
              </w:rPr>
            </m:ctrlPr>
          </m:radPr>
          <m:e>
            <m:r>
              <w:rPr>
                <w:rFonts w:ascii="Cambria Math" w:cs="Cambria Math" w:eastAsia="Cambria Math" w:hAnsi="Cambria Math"/>
              </w:rPr>
              <m:t xml:space="preserve">0</m:t>
            </m:r>
          </m:e>
        </m:rad>
        <m:r>
          <w:rPr>
            <w:rFonts w:ascii="Cambria Math" w:cs="Cambria Math" w:eastAsia="Cambria Math" w:hAnsi="Cambria Math"/>
          </w:rPr>
          <m:t xml:space="preserve">=0</m:t>
        </m:r>
      </m:oMath>
      <w:r w:rsidDel="00000000" w:rsidR="00000000" w:rsidRPr="00000000">
        <w:rPr>
          <w:rFonts w:ascii="FreeSerif" w:cs="FreeSerif" w:eastAsia="FreeSerif" w:hAnsi="FreeSerif"/>
          <w:rtl w:val="0"/>
        </w:rPr>
        <w:t xml:space="preserve"> </w:t>
      </w:r>
      <w:r w:rsidDel="00000000" w:rsidR="00000000" w:rsidRPr="00000000">
        <w:rPr>
          <w:rtl w:val="0"/>
        </w:rPr>
      </w:r>
    </w:p>
    <w:p w:rsidR="00000000" w:rsidDel="00000000" w:rsidP="00000000" w:rsidRDefault="00000000" w:rsidRPr="00000000" w14:paraId="000000E0">
      <w:pPr>
        <w:pageBreakBefore w:val="0"/>
        <w:jc w:val="both"/>
        <w:rPr/>
      </w:pPr>
      <w:r w:rsidDel="00000000" w:rsidR="00000000" w:rsidRPr="00000000">
        <w:rPr>
          <w:rtl w:val="0"/>
        </w:rPr>
      </w:r>
    </w:p>
    <w:p w:rsidR="00000000" w:rsidDel="00000000" w:rsidP="00000000" w:rsidRDefault="00000000" w:rsidRPr="00000000" w14:paraId="000000E1">
      <w:pPr>
        <w:pageBreakBefore w:val="0"/>
        <w:jc w:val="both"/>
        <w:rPr/>
      </w:pPr>
      <w:r w:rsidDel="00000000" w:rsidR="00000000" w:rsidRPr="00000000">
        <w:rPr>
          <w:rFonts w:ascii="FreeSerif" w:cs="FreeSerif" w:eastAsia="FreeSerif" w:hAnsi="FreeSerif"/>
          <w:rtl w:val="0"/>
        </w:rPr>
        <w:t xml:space="preserve">Turma 2: </w:t>
      </w:r>
      <m:oMath>
        <m:rad>
          <m:radPr>
            <m:degHide m:val="1"/>
            <m:ctrlPr>
              <w:rPr>
                <w:rFonts w:ascii="Cambria Math" w:cs="Cambria Math" w:eastAsia="Cambria Math" w:hAnsi="Cambria Math"/>
              </w:rPr>
            </m:ctrlPr>
          </m:radPr>
          <m:e>
            <m:r>
              <w:rPr>
                <w:rFonts w:ascii="Cambria Math" w:cs="Cambria Math" w:eastAsia="Cambria Math" w:hAnsi="Cambria Math"/>
              </w:rPr>
              <m:t xml:space="preserve">16</m:t>
            </m:r>
          </m:e>
        </m:rad>
        <m:r>
          <w:rPr>
            <w:rFonts w:ascii="Cambria Math" w:cs="Cambria Math" w:eastAsia="Cambria Math" w:hAnsi="Cambria Math"/>
          </w:rPr>
          <m:t xml:space="preserve">=4</m:t>
        </m:r>
      </m:oMath>
      <w:r w:rsidDel="00000000" w:rsidR="00000000" w:rsidRPr="00000000">
        <w:rPr>
          <w:rtl w:val="0"/>
        </w:rPr>
      </w:r>
    </w:p>
    <w:p w:rsidR="00000000" w:rsidDel="00000000" w:rsidP="00000000" w:rsidRDefault="00000000" w:rsidRPr="00000000" w14:paraId="000000E2">
      <w:pPr>
        <w:pageBreakBefore w:val="0"/>
        <w:jc w:val="both"/>
        <w:rPr>
          <w:rFonts w:ascii="FreeSerif" w:cs="FreeSerif" w:eastAsia="FreeSerif" w:hAnsi="FreeSerif"/>
        </w:rPr>
      </w:pPr>
      <w:r w:rsidDel="00000000" w:rsidR="00000000" w:rsidRPr="00000000">
        <w:rPr>
          <w:rtl w:val="0"/>
        </w:rPr>
      </w:r>
    </w:p>
    <w:p w:rsidR="00000000" w:rsidDel="00000000" w:rsidP="00000000" w:rsidRDefault="00000000" w:rsidRPr="00000000" w14:paraId="000000E3">
      <w:pPr>
        <w:pageBreakBefore w:val="0"/>
        <w:jc w:val="both"/>
        <w:rPr>
          <w:rFonts w:ascii="FreeSerif" w:cs="FreeSerif" w:eastAsia="FreeSerif" w:hAnsi="FreeSerif"/>
        </w:rPr>
      </w:pPr>
      <w:r w:rsidDel="00000000" w:rsidR="00000000" w:rsidRPr="00000000">
        <w:rPr>
          <w:rFonts w:ascii="FreeSerif" w:cs="FreeSerif" w:eastAsia="FreeSerif" w:hAnsi="FreeSerif"/>
          <w:rtl w:val="0"/>
        </w:rPr>
        <w:t xml:space="preserve">A Listagem 1.1.2.5 mostra a implementação da média (requisito para a variância), variância e desvio padrão dos elementos armazenados em um vetor.</w:t>
      </w:r>
    </w:p>
    <w:p w:rsidR="00000000" w:rsidDel="00000000" w:rsidP="00000000" w:rsidRDefault="00000000" w:rsidRPr="00000000" w14:paraId="000000E4">
      <w:pPr>
        <w:pageBreakBefore w:val="0"/>
        <w:jc w:val="both"/>
        <w:rPr/>
      </w:pPr>
      <w:r w:rsidDel="00000000" w:rsidR="00000000" w:rsidRPr="00000000">
        <w:br w:type="page"/>
      </w:r>
      <w:r w:rsidDel="00000000" w:rsidR="00000000" w:rsidRPr="00000000">
        <w:rPr>
          <w:rtl w:val="0"/>
        </w:rPr>
      </w:r>
    </w:p>
    <w:p w:rsidR="00000000" w:rsidDel="00000000" w:rsidP="00000000" w:rsidRDefault="00000000" w:rsidRPr="00000000" w14:paraId="000000E5">
      <w:pPr>
        <w:pageBreakBefore w:val="0"/>
        <w:jc w:val="center"/>
        <w:rPr/>
      </w:pPr>
      <w:r w:rsidDel="00000000" w:rsidR="00000000" w:rsidRPr="00000000">
        <w:rPr>
          <w:rFonts w:ascii="FreeSerif" w:cs="FreeSerif" w:eastAsia="FreeSerif" w:hAnsi="FreeSerif"/>
          <w:rtl w:val="0"/>
        </w:rPr>
        <w:t xml:space="preserve">Listagem 1.1.2.5</w:t>
      </w:r>
      <w:r w:rsidDel="00000000" w:rsidR="00000000" w:rsidRPr="00000000">
        <w:rPr>
          <w:rtl w:val="0"/>
        </w:rPr>
      </w:r>
    </w:p>
    <w:tbl>
      <w:tblPr>
        <w:tblStyle w:val="Table8"/>
        <w:tblW w:w="8306.0" w:type="dxa"/>
        <w:jc w:val="left"/>
        <w:tblInd w:w="55.0" w:type="pct"/>
        <w:tblLayout w:type="fixed"/>
        <w:tblLook w:val="04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class MediaVarianciaDesvioPadrao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static void main(String[] args)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double [] colecao = {5, 5, 5};</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//media</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double soma = 0;</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for (int i = 0; i &lt; colecao.length; i++){</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soma += colecao[i];</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double media = soma / colecao.length;</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//variancia</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double somaDiferencas = 0;</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for (int i = 0; i &lt; colecao.length; i++){</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somaDiferencas += Math.pow((colecao[i] -media), 2);</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double variancia = somaDiferencas / (colecao.length - 1);</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//desvio padrao</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double desvioPadrao = Math.sqrt(variancia);</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System.out.printf("Media: %.2f, Variancia: %.2f, Desvio Padrao: %.2f\n", media, variancia, desvioPadrao);</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FD">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0FE">
      <w:pPr>
        <w:pageBreakBefore w:val="0"/>
        <w:jc w:val="both"/>
        <w:rPr/>
      </w:pPr>
      <w:r w:rsidDel="00000000" w:rsidR="00000000" w:rsidRPr="00000000">
        <w:rPr>
          <w:rFonts w:ascii="FreeSerif" w:cs="FreeSerif" w:eastAsia="FreeSerif" w:hAnsi="FreeSerif"/>
          <w:rtl w:val="0"/>
        </w:rPr>
        <w:t xml:space="preserve">- Percebeu como escrevemos o código para calcular a média duas vezes ao longo deste material? As operações que implementamos têm grande potencial de reusabilidade. Uma vez implementadas, muitos programas podem desejar utilizá-las. Podemos viabilizar isso escrevendo cada funcionalidade potencialmente reutilizável como um método. Ou seja, um bloco de código que possui um nome e que promete cumprir alguma função. Ele pode receber dados sobre os quais operar e pode devolver valores que eventualmente calcular. Vamos ilustrar essa ideia criando a nossa própria classe de utilitários matemáticos. No momento, ela oferecerá três operações: cálculo de média de uma coleção, cálculo de variância de uma coleção e cálculo de desvio padrão de uma coleção. Veja a Listagem 1.1.2.6.</w:t>
      </w:r>
      <w:r w:rsidDel="00000000" w:rsidR="00000000" w:rsidRPr="00000000">
        <w:rPr>
          <w:rtl w:val="0"/>
        </w:rPr>
      </w:r>
    </w:p>
    <w:p w:rsidR="00000000" w:rsidDel="00000000" w:rsidP="00000000" w:rsidRDefault="00000000" w:rsidRPr="00000000" w14:paraId="000000FF">
      <w:pPr>
        <w:pageBreakBefore w:val="0"/>
        <w:jc w:val="both"/>
        <w:rPr>
          <w:rFonts w:ascii="FreeSerif" w:cs="FreeSerif" w:eastAsia="FreeSerif" w:hAnsi="FreeSerif"/>
        </w:rPr>
      </w:pPr>
      <w:r w:rsidDel="00000000" w:rsidR="00000000" w:rsidRPr="00000000">
        <w:rPr>
          <w:rtl w:val="0"/>
        </w:rPr>
      </w:r>
    </w:p>
    <w:p w:rsidR="00000000" w:rsidDel="00000000" w:rsidP="00000000" w:rsidRDefault="00000000" w:rsidRPr="00000000" w14:paraId="00000100">
      <w:pPr>
        <w:pageBreakBefore w:val="0"/>
        <w:jc w:val="center"/>
        <w:rPr>
          <w:rFonts w:ascii="FreeSerif" w:cs="FreeSerif" w:eastAsia="FreeSerif" w:hAnsi="FreeSerif"/>
        </w:rPr>
      </w:pPr>
      <w:r w:rsidDel="00000000" w:rsidR="00000000" w:rsidRPr="00000000">
        <w:br w:type="page"/>
      </w:r>
      <w:r w:rsidDel="00000000" w:rsidR="00000000" w:rsidRPr="00000000">
        <w:rPr>
          <w:rtl w:val="0"/>
        </w:rPr>
      </w:r>
    </w:p>
    <w:p w:rsidR="00000000" w:rsidDel="00000000" w:rsidP="00000000" w:rsidRDefault="00000000" w:rsidRPr="00000000" w14:paraId="00000101">
      <w:pPr>
        <w:pageBreakBefore w:val="0"/>
        <w:jc w:val="center"/>
        <w:rPr/>
      </w:pPr>
      <w:r w:rsidDel="00000000" w:rsidR="00000000" w:rsidRPr="00000000">
        <w:rPr>
          <w:rFonts w:ascii="FreeSerif" w:cs="FreeSerif" w:eastAsia="FreeSerif" w:hAnsi="FreeSerif"/>
          <w:rtl w:val="0"/>
        </w:rPr>
        <w:t xml:space="preserve">Listagem 1.1.2.6</w:t>
      </w:r>
      <w:r w:rsidDel="00000000" w:rsidR="00000000" w:rsidRPr="00000000">
        <w:rPr>
          <w:rtl w:val="0"/>
        </w:rPr>
      </w:r>
    </w:p>
    <w:tbl>
      <w:tblPr>
        <w:tblStyle w:val="Table9"/>
        <w:tblW w:w="8306.0" w:type="dxa"/>
        <w:jc w:val="left"/>
        <w:tblInd w:w="55.0" w:type="pct"/>
        <w:tblLayout w:type="fixed"/>
        <w:tblLook w:val="04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class Matematica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//calcula a média da colecão recebida</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static double media (double [] valores){</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double soma = 0;</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for (int i = 0; i &lt; valores.length; i++){</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soma += valores[i];</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return soma / valores.length;</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//calcula a variancia da coleção recebida</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//note que aqui já reutilizamos a media</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static double variancia (double [] valores){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double m = media (valores);</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double somaDiferencas = 0;</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for (int i = 0; i &lt; valores.length; i++){</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somaDiferencas += Math.pow ((valores[i] - m), 2);</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return somaDiferencas / (valores.length - 1);</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//calcula o desvio padrao de uma colecao</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//aqui reutilizamos a variancia</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static double desvioPadrao (double [] valores){</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return Math.sqrt(variancia(valores));</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21">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122">
      <w:pPr>
        <w:pageBreakBefore w:val="0"/>
        <w:jc w:val="center"/>
        <w:rPr>
          <w:rFonts w:ascii="FreeSerif" w:cs="FreeSerif" w:eastAsia="FreeSerif" w:hAnsi="FreeSerif"/>
        </w:rPr>
      </w:pPr>
      <w:r w:rsidDel="00000000" w:rsidR="00000000" w:rsidRPr="00000000">
        <w:rPr>
          <w:rtl w:val="0"/>
        </w:rPr>
      </w:r>
    </w:p>
    <w:p w:rsidR="00000000" w:rsidDel="00000000" w:rsidP="00000000" w:rsidRDefault="00000000" w:rsidRPr="00000000" w14:paraId="00000123">
      <w:pPr>
        <w:pageBreakBefore w:val="0"/>
        <w:jc w:val="both"/>
        <w:rPr/>
      </w:pPr>
      <w:r w:rsidDel="00000000" w:rsidR="00000000" w:rsidRPr="00000000">
        <w:rPr>
          <w:rFonts w:ascii="FreeSerif" w:cs="FreeSerif" w:eastAsia="FreeSerif" w:hAnsi="FreeSerif"/>
          <w:rtl w:val="0"/>
        </w:rPr>
        <w:t xml:space="preserve">Podemos testar a classe Matematica com o código da Listagem 1.1.2.7.</w:t>
      </w:r>
      <w:r w:rsidDel="00000000" w:rsidR="00000000" w:rsidRPr="00000000">
        <w:rPr>
          <w:rtl w:val="0"/>
        </w:rPr>
      </w:r>
    </w:p>
    <w:p w:rsidR="00000000" w:rsidDel="00000000" w:rsidP="00000000" w:rsidRDefault="00000000" w:rsidRPr="00000000" w14:paraId="00000124">
      <w:pPr>
        <w:pageBreakBefore w:val="0"/>
        <w:jc w:val="both"/>
        <w:rPr>
          <w:rFonts w:ascii="FreeSerif" w:cs="FreeSerif" w:eastAsia="FreeSerif" w:hAnsi="FreeSerif"/>
        </w:rPr>
      </w:pPr>
      <w:r w:rsidDel="00000000" w:rsidR="00000000" w:rsidRPr="00000000">
        <w:rPr>
          <w:rtl w:val="0"/>
        </w:rPr>
      </w:r>
    </w:p>
    <w:p w:rsidR="00000000" w:rsidDel="00000000" w:rsidP="00000000" w:rsidRDefault="00000000" w:rsidRPr="00000000" w14:paraId="00000125">
      <w:pPr>
        <w:pageBreakBefore w:val="0"/>
        <w:jc w:val="center"/>
        <w:rPr>
          <w:rFonts w:ascii="FreeSerif" w:cs="FreeSerif" w:eastAsia="FreeSerif" w:hAnsi="FreeSerif"/>
        </w:rPr>
      </w:pPr>
      <w:r w:rsidDel="00000000" w:rsidR="00000000" w:rsidRPr="00000000">
        <w:br w:type="page"/>
      </w:r>
      <w:r w:rsidDel="00000000" w:rsidR="00000000" w:rsidRPr="00000000">
        <w:rPr>
          <w:rtl w:val="0"/>
        </w:rPr>
      </w:r>
    </w:p>
    <w:p w:rsidR="00000000" w:rsidDel="00000000" w:rsidP="00000000" w:rsidRDefault="00000000" w:rsidRPr="00000000" w14:paraId="00000126">
      <w:pPr>
        <w:pageBreakBefore w:val="0"/>
        <w:jc w:val="center"/>
        <w:rPr/>
      </w:pPr>
      <w:r w:rsidDel="00000000" w:rsidR="00000000" w:rsidRPr="00000000">
        <w:rPr>
          <w:rFonts w:ascii="FreeSerif" w:cs="FreeSerif" w:eastAsia="FreeSerif" w:hAnsi="FreeSerif"/>
          <w:rtl w:val="0"/>
        </w:rPr>
        <w:t xml:space="preserve">Listagem 1.1.2.7</w:t>
      </w:r>
      <w:r w:rsidDel="00000000" w:rsidR="00000000" w:rsidRPr="00000000">
        <w:rPr>
          <w:rtl w:val="0"/>
        </w:rPr>
      </w:r>
    </w:p>
    <w:tbl>
      <w:tblPr>
        <w:tblStyle w:val="Table10"/>
        <w:tblW w:w="8306.0" w:type="dxa"/>
        <w:jc w:val="left"/>
        <w:tblInd w:w="55.0" w:type="pct"/>
        <w:tblLayout w:type="fixed"/>
        <w:tblLook w:val="0400"/>
      </w:tblPr>
      <w:tblGrid>
        <w:gridCol w:w="8306"/>
        <w:tblGridChange w:id="0">
          <w:tblGrid>
            <w:gridCol w:w="83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public class TesteMatematica {</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public static void main(String[] args) {</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double[] turma1 = {5, 5, 5};</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double[] turma2 = {9, 5, 1};</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double media1, media2, variancia1, variancia2, desvio1, desvio2;</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media1 = Matematica.media(turma1);</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variancia1 = Matematica.variancia(turma1);</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desvio1 = Matematica.desvioPadrao(turma1);</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media2 = Matematica.media(turma2);</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variancia2 = Matematica.variancia(turma2);</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desvio2 = Matematica.desvioPadrao(turma2);</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System.out.printf("Turma 1: (Média: %.2f, Variância: %.2f, Desvio Padrão: %.2f)\n", media1, variancia1, desvio1);</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System.out.printf("Turma 2: (Média: %.2f, Variância: %.2f, Desvio Padrão: %.2f)\n", media2, variancia2, desvio2);</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39">
      <w:pPr>
        <w:pageBreakBefore w:val="0"/>
        <w:jc w:val="center"/>
        <w:rPr>
          <w:rFonts w:ascii="FreeSerif" w:cs="FreeSerif" w:eastAsia="FreeSerif" w:hAnsi="FreeSerif"/>
        </w:rPr>
      </w:pPr>
      <w:r w:rsidDel="00000000" w:rsidR="00000000" w:rsidRPr="00000000">
        <w:br w:type="page"/>
      </w:r>
      <w:r w:rsidDel="00000000" w:rsidR="00000000" w:rsidRPr="00000000">
        <w:rPr>
          <w:rtl w:val="0"/>
        </w:rPr>
      </w:r>
    </w:p>
    <w:p w:rsidR="00000000" w:rsidDel="00000000" w:rsidP="00000000" w:rsidRDefault="00000000" w:rsidRPr="00000000" w14:paraId="0000013A">
      <w:pPr>
        <w:pageBreakBefore w:val="0"/>
        <w:jc w:val="center"/>
        <w:rPr/>
      </w:pPr>
      <w:r w:rsidDel="00000000" w:rsidR="00000000" w:rsidRPr="00000000">
        <w:rPr>
          <w:rFonts w:ascii="Times New Roman" w:cs="Times New Roman" w:eastAsia="Times New Roman" w:hAnsi="Times New Roman"/>
          <w:b w:val="1"/>
          <w:i w:val="1"/>
          <w:rtl w:val="0"/>
        </w:rPr>
        <w:t xml:space="preserve">Referências</w:t>
      </w:r>
      <w:r w:rsidDel="00000000" w:rsidR="00000000" w:rsidRPr="00000000">
        <w:rPr>
          <w:rtl w:val="0"/>
        </w:rPr>
      </w:r>
    </w:p>
    <w:p w:rsidR="00000000" w:rsidDel="00000000" w:rsidP="00000000" w:rsidRDefault="00000000" w:rsidRPr="00000000" w14:paraId="0000013B">
      <w:pPr>
        <w:pageBreakBefore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DEITEL, P. e DEITEL, 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 Como Programar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8ª Edição. São Paulo, SP: Pearson, 2010.</w:t>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LOPES, A. e GARCIA, 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Introdução à Programação – 500 Algoritmos Resolvidos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1ª Edição. São Paulo, SP: Elsevier, 2002.</w:t>
      </w: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pageBreakBefore w:val="0"/>
        <w:jc w:val="both"/>
        <w:rPr/>
      </w:pPr>
      <w:r w:rsidDel="00000000" w:rsidR="00000000" w:rsidRPr="00000000">
        <w:rPr>
          <w:rtl w:val="0"/>
        </w:rPr>
      </w:r>
    </w:p>
    <w:sectPr>
      <w:pgSz w:h="16838" w:w="11906" w:orient="portrait"/>
      <w:pgMar w:bottom="1440" w:top="1440" w:left="1800" w:right="18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Liberation Serif"/>
  <w:font w:name="FreeSerif"/>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 w:type="table" w:styleId="Table4">
    <w:basedOn w:val="TableNormal"/>
    <w:tblPr>
      <w:tblStyleRowBandSize w:val="1"/>
      <w:tblStyleColBandSize w:val="1"/>
      <w:tblCellMar>
        <w:top w:w="55.0" w:type="dxa"/>
        <w:left w:w="55.0" w:type="dxa"/>
        <w:bottom w:w="55.0" w:type="dxa"/>
        <w:right w:w="55.0" w:type="dxa"/>
      </w:tblCellMar>
    </w:tblPr>
  </w:style>
  <w:style w:type="table" w:styleId="Table5">
    <w:basedOn w:val="TableNormal"/>
    <w:tblPr>
      <w:tblStyleRowBandSize w:val="1"/>
      <w:tblStyleColBandSize w:val="1"/>
      <w:tblCellMar>
        <w:top w:w="55.0" w:type="dxa"/>
        <w:left w:w="55.0" w:type="dxa"/>
        <w:bottom w:w="55.0" w:type="dxa"/>
        <w:right w:w="55.0" w:type="dxa"/>
      </w:tblCellMar>
    </w:tblPr>
  </w:style>
  <w:style w:type="table" w:styleId="Table6">
    <w:basedOn w:val="TableNormal"/>
    <w:tblPr>
      <w:tblStyleRowBandSize w:val="1"/>
      <w:tblStyleColBandSize w:val="1"/>
      <w:tblCellMar>
        <w:top w:w="55.0" w:type="dxa"/>
        <w:left w:w="55.0" w:type="dxa"/>
        <w:bottom w:w="55.0" w:type="dxa"/>
        <w:right w:w="55.0" w:type="dxa"/>
      </w:tblCellMar>
    </w:tblPr>
  </w:style>
  <w:style w:type="table" w:styleId="Table7">
    <w:basedOn w:val="TableNormal"/>
    <w:tblPr>
      <w:tblStyleRowBandSize w:val="1"/>
      <w:tblStyleColBandSize w:val="1"/>
      <w:tblCellMar>
        <w:top w:w="55.0" w:type="dxa"/>
        <w:left w:w="55.0" w:type="dxa"/>
        <w:bottom w:w="55.0" w:type="dxa"/>
        <w:right w:w="55.0" w:type="dxa"/>
      </w:tblCellMar>
    </w:tblPr>
  </w:style>
  <w:style w:type="table" w:styleId="Table8">
    <w:basedOn w:val="TableNormal"/>
    <w:tblPr>
      <w:tblStyleRowBandSize w:val="1"/>
      <w:tblStyleColBandSize w:val="1"/>
      <w:tblCellMar>
        <w:top w:w="55.0" w:type="dxa"/>
        <w:left w:w="55.0" w:type="dxa"/>
        <w:bottom w:w="55.0" w:type="dxa"/>
        <w:right w:w="55.0" w:type="dxa"/>
      </w:tblCellMar>
    </w:tblPr>
  </w:style>
  <w:style w:type="table" w:styleId="Table9">
    <w:basedOn w:val="TableNormal"/>
    <w:tblPr>
      <w:tblStyleRowBandSize w:val="1"/>
      <w:tblStyleColBandSize w:val="1"/>
      <w:tblCellMar>
        <w:top w:w="55.0" w:type="dxa"/>
        <w:left w:w="55.0" w:type="dxa"/>
        <w:bottom w:w="55.0" w:type="dxa"/>
        <w:right w:w="55.0" w:type="dxa"/>
      </w:tblCellMar>
    </w:tblPr>
  </w:style>
  <w:style w:type="table" w:styleId="Table10">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