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15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.jpeg" ContentType="image/jpe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57.png" ContentType="image/png"/>
  <Override PartName="/word/media/image32.png" ContentType="image/png"/>
  <Override PartName="/word/media/image58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7.png" ContentType="image/png"/>
  <Override PartName="/word/media/image2.png" ContentType="image/png"/>
  <Override PartName="/word/media/image8.png" ContentType="image/pn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571" w:type="dxa"/>
        <w:jc w:val="left"/>
        <w:tblInd w:w="-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188"/>
      </w:tblGrid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napToGrid w:val="false"/>
              <w:spacing w:before="0" w:after="0"/>
              <w:rPr>
                <w:rFonts w:ascii="Times New Roman" w:hAnsi="Times New Roman" w:cs="Times New Roman"/>
                <w:b/>
                <w:b/>
                <w:lang w:val="en-US" w:eastAsia="en-US"/>
              </w:rPr>
            </w:pPr>
            <w:r>
              <w:rPr>
                <w:rFonts w:cs="Times New Roman" w:ascii="Times New Roman" w:hAnsi="Times New Roman"/>
                <w:b/>
                <w:lang w:val="en-US" w:eastAsia="en-US"/>
              </w:rPr>
              <w:drawing>
                <wp:anchor behindDoc="1" distT="0" distB="0" distL="114935" distR="114935" simplePos="0" locked="0" layoutInCell="1" allowOverlap="1" relativeHeight="6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tcBorders/>
            <w:shd w:fill="auto" w:val="clea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before="0" w:after="0"/>
        <w:jc w:val="center"/>
        <w:rPr>
          <w:rFonts w:ascii="Times New Roman" w:hAnsi="Times New Roman" w:cs="Times New Roman"/>
          <w:b/>
          <w:b/>
          <w:sz w:val="10"/>
        </w:rPr>
      </w:pPr>
      <w:r>
        <w:rPr>
          <w:rFonts w:cs="Times New Roman" w:ascii="Times New Roman" w:hAnsi="Times New Roman"/>
          <w:b/>
          <w:sz w:val="10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36"/>
        </w:rPr>
      </w:pPr>
      <w:r>
        <w:rPr>
          <w:rFonts w:cs="Times New Roman" w:ascii="Times New Roman" w:hAnsi="Times New Roman"/>
          <w:b/>
          <w:sz w:val="36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ФАКУЛЬТЕТ ___________________________________________________________________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КАФЕДРА _</w:t>
      </w:r>
      <w:r>
        <w:rPr>
          <w:rFonts w:cs="Times New Roman" w:ascii="Times New Roman" w:hAnsi="Times New Roman"/>
          <w:iCs/>
        </w:rPr>
        <w:t>_____________________________________________________________________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  <w:i/>
          <w:iCs/>
        </w:rPr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18"/>
        </w:rPr>
      </w:pPr>
      <w:r>
        <w:rPr>
          <w:rFonts w:cs="Times New Roman" w:ascii="Times New Roman" w:hAnsi="Times New Roman"/>
          <w:i/>
          <w:sz w:val="18"/>
        </w:rPr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32"/>
        </w:rPr>
      </w:pPr>
      <w:r>
        <w:rPr>
          <w:rFonts w:cs="Times New Roman"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32"/>
        </w:rPr>
      </w:pPr>
      <w:r>
        <w:rPr>
          <w:rFonts w:cs="Times New Roman" w:ascii="Times New Roman" w:hAnsi="Times New Roman"/>
          <w:i/>
          <w:sz w:val="32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44"/>
        </w:rPr>
      </w:pPr>
      <w:r>
        <w:rPr>
          <w:rFonts w:cs="Times New Roman" w:ascii="Times New Roman" w:hAnsi="Times New Roman"/>
          <w:b/>
          <w:sz w:val="44"/>
        </w:rPr>
        <w:t>РАСЧЕТНО-ПОЯСНИТЕЛЬНАЯ ЗАПИСКА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44"/>
        </w:rPr>
      </w:pPr>
      <w:r>
        <w:rPr>
          <w:rFonts w:cs="Times New Roman" w:ascii="Times New Roman" w:hAnsi="Times New Roman"/>
          <w:b/>
          <w:i/>
          <w:sz w:val="4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 xml:space="preserve">К   КУРСОВОМУ   ПРОЕКТУ 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</w:rPr>
      </w:pPr>
      <w:r>
        <w:rPr>
          <w:rFonts w:cs="Times New Roman" w:ascii="Times New Roman" w:hAnsi="Times New Roman"/>
          <w:b/>
          <w:i/>
          <w:sz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НА ТЕМУ: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14"/>
        </w:rPr>
      </w:pPr>
      <w:r>
        <w:rPr>
          <w:rFonts w:cs="Times New Roman" w:ascii="Times New Roman" w:hAnsi="Times New Roman"/>
          <w:b/>
          <w:i/>
          <w:sz w:val="14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b/>
          <w:i/>
          <w:sz w:val="40"/>
        </w:rPr>
        <w:t>_______________________________________________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Студент ________________</w:t>
        <w:tab/>
        <w:tab/>
        <w:tab/>
        <w:tab/>
      </w:r>
      <w:r>
        <w:rPr>
          <w:rFonts w:cs="Times New Roman" w:ascii="Times New Roman" w:hAnsi="Times New Roman"/>
          <w:b/>
        </w:rPr>
        <w:t xml:space="preserve">_________________  ____________________ </w:t>
      </w:r>
    </w:p>
    <w:p>
      <w:pPr>
        <w:pStyle w:val="Normal"/>
        <w:spacing w:before="0" w:after="0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cs="Times New Roman" w:ascii="Times New Roman" w:hAnsi="Times New Roman"/>
          <w:sz w:val="18"/>
          <w:szCs w:val="18"/>
        </w:rPr>
        <w:t>(Группа)</w:t>
        <w:tab/>
        <w:tab/>
        <w:tab/>
        <w:tab/>
        <w:tab/>
        <w:t xml:space="preserve">         (Подпись, дата)    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0"/>
          <w:szCs w:val="18"/>
        </w:rPr>
      </w:pPr>
      <w:r>
        <w:rPr>
          <w:rFonts w:cs="Times New Roman" w:ascii="Times New Roman" w:hAnsi="Times New Roman"/>
          <w:sz w:val="20"/>
          <w:szCs w:val="1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Руководитель курсового проекта</w:t>
        <w:tab/>
        <w:tab/>
        <w:tab/>
      </w:r>
      <w:r>
        <w:rPr>
          <w:rFonts w:cs="Times New Roman" w:ascii="Times New Roman" w:hAnsi="Times New Roman"/>
          <w:b/>
        </w:rPr>
        <w:t xml:space="preserve">_________________  ____________________ </w:t>
      </w:r>
    </w:p>
    <w:p>
      <w:pPr>
        <w:pStyle w:val="Normal"/>
        <w:spacing w:before="0" w:after="0"/>
        <w:ind w:right="565" w:hanging="0"/>
        <w:jc w:val="right"/>
        <w:rPr>
          <w:rFonts w:ascii="Times New Roman" w:hAnsi="Times New Roman" w:cs="Times New Roman"/>
          <w:sz w:val="18"/>
          <w:szCs w:val="18"/>
        </w:rPr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0"/>
          <w:szCs w:val="18"/>
        </w:rPr>
      </w:pPr>
      <w:r>
        <w:rPr>
          <w:rFonts w:cs="Times New Roman" w:ascii="Times New Roman" w:hAnsi="Times New Roman"/>
          <w:sz w:val="20"/>
          <w:szCs w:val="1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 xml:space="preserve">Консультант </w:t>
        <w:tab/>
        <w:tab/>
        <w:tab/>
        <w:tab/>
        <w:tab/>
        <w:tab/>
      </w:r>
      <w:r>
        <w:rPr>
          <w:rFonts w:cs="Times New Roman" w:ascii="Times New Roman" w:hAnsi="Times New Roman"/>
          <w:b/>
        </w:rPr>
        <w:t xml:space="preserve">_________________  ____________________ </w:t>
      </w:r>
    </w:p>
    <w:p>
      <w:pPr>
        <w:pStyle w:val="Normal"/>
        <w:spacing w:before="0" w:after="0"/>
        <w:ind w:right="565" w:hanging="0"/>
        <w:jc w:val="right"/>
        <w:rPr>
          <w:rFonts w:ascii="Times New Roman" w:hAnsi="Times New Roman" w:cs="Times New Roman"/>
          <w:sz w:val="18"/>
          <w:szCs w:val="18"/>
        </w:rPr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rPr>
          <w:rFonts w:ascii="Times New Roman" w:hAnsi="Times New Roman" w:cs="Times New Roman"/>
          <w:sz w:val="20"/>
          <w:szCs w:val="18"/>
        </w:rPr>
      </w:pPr>
      <w:r>
        <w:rPr>
          <w:rFonts w:cs="Times New Roman" w:ascii="Times New Roman" w:hAnsi="Times New Roman"/>
          <w:sz w:val="20"/>
          <w:szCs w:val="1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  <w:sz w:val="20"/>
        </w:rPr>
      </w:pPr>
      <w:r>
        <w:rPr>
          <w:rFonts w:cs="Times New Roman" w:ascii="Times New Roman" w:hAnsi="Times New Roman"/>
          <w:i/>
          <w:sz w:val="20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i/>
          <w:sz w:val="28"/>
        </w:rPr>
        <w:t>2020 г.</w:t>
      </w:r>
    </w:p>
    <w:p>
      <w:pPr>
        <w:pStyle w:val="Normal"/>
        <w:spacing w:before="0" w:after="0"/>
        <w:ind w:firstLine="540"/>
        <w:jc w:val="right"/>
        <w:rPr>
          <w:rFonts w:ascii="Times New Roman" w:hAnsi="Times New Roman" w:cs="Times New Roman"/>
          <w:b/>
          <w:b/>
          <w:i/>
          <w:i/>
          <w:sz w:val="24"/>
          <w:lang w:eastAsia="ja-JP"/>
        </w:rPr>
      </w:pPr>
      <w:r>
        <w:rPr>
          <w:rFonts w:cs="Times New Roman" w:ascii="Times New Roman" w:hAnsi="Times New Roman"/>
          <w:b/>
          <w:i/>
          <w:sz w:val="24"/>
          <w:lang w:eastAsia="ja-JP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Министерство науки и высшего образования 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«Московский государственный технический университет имени Н.Э. Баумана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(МГТУ им. Н.Э. Баумана)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spacing w:before="0" w:after="0"/>
        <w:ind w:right="1418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УТВЕРЖДАЮ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Заведующий кафедрой __________</w:t>
      </w:r>
    </w:p>
    <w:p>
      <w:pPr>
        <w:pStyle w:val="Normal"/>
        <w:spacing w:before="0" w:after="0"/>
        <w:ind w:left="7799" w:right="-2" w:firstLine="709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>(Индекс)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  _______________</w:t>
      </w:r>
    </w:p>
    <w:p>
      <w:pPr>
        <w:pStyle w:val="Normal"/>
        <w:spacing w:before="0" w:after="0"/>
        <w:ind w:left="7799" w:right="-2" w:firstLine="709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>(И.О.Фамилия)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« _____ » ____________ 20 ____ г.</w:t>
      </w:r>
    </w:p>
    <w:p>
      <w:pPr>
        <w:pStyle w:val="Normal1"/>
        <w:widowControl/>
        <w:rPr>
          <w:rFonts w:ascii="Times New Roman" w:hAnsi="Times New Roman" w:cs="Times New Roman"/>
          <w:sz w:val="14"/>
        </w:rPr>
      </w:pPr>
      <w:r>
        <w:rPr>
          <w:rFonts w:cs="Times New Roman"/>
          <w:sz w:val="1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6"/>
        </w:rPr>
      </w:pPr>
      <w:r>
        <w:rPr>
          <w:rFonts w:cs="Times New Roman" w:ascii="Times New Roman" w:hAnsi="Times New Roman"/>
          <w:b/>
          <w:spacing w:val="100"/>
          <w:sz w:val="36"/>
        </w:rPr>
        <w:t>ЗАДАНИЕ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на выполнение курсового проекта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14"/>
        </w:rPr>
      </w:pPr>
      <w:r>
        <w:rPr>
          <w:rFonts w:cs="Times New Roman" w:ascii="Times New Roman" w:hAnsi="Times New Roman"/>
          <w:b/>
          <w:sz w:val="14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по дисциплине ______Технологии машинного обучения_______________________________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sz w:val="18"/>
        </w:rPr>
      </w:pPr>
      <w:r>
        <w:rPr>
          <w:rFonts w:cs="Times New Roman" w:ascii="Times New Roman" w:hAnsi="Times New Roman"/>
          <w:sz w:val="1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Студент группы ____</w:t>
      </w:r>
      <w:r>
        <w:rPr>
          <w:rFonts w:cs="Times New Roman" w:ascii="Times New Roman" w:hAnsi="Times New Roman"/>
        </w:rPr>
        <w:t>РТ</w:t>
      </w:r>
      <w:r>
        <w:rPr>
          <w:rFonts w:cs="Times New Roman" w:ascii="Times New Roman" w:hAnsi="Times New Roman"/>
        </w:rPr>
        <w:t>5-64</w:t>
      </w:r>
      <w:r>
        <w:rPr>
          <w:rFonts w:cs="Times New Roman" w:ascii="Times New Roman" w:hAnsi="Times New Roman"/>
        </w:rPr>
        <w:t>Б</w:t>
      </w:r>
      <w:r>
        <w:rPr>
          <w:rFonts w:cs="Times New Roman" w:ascii="Times New Roman" w:hAnsi="Times New Roman"/>
        </w:rPr>
        <w:t>___________</w:t>
      </w:r>
    </w:p>
    <w:p>
      <w:pPr>
        <w:pStyle w:val="Normal"/>
        <w:spacing w:before="0" w:after="0"/>
        <w:rPr>
          <w:rFonts w:ascii="Times New Roman" w:hAnsi="Times New Roman" w:cs="Times New Roman"/>
          <w:sz w:val="14"/>
        </w:rPr>
      </w:pPr>
      <w:r>
        <w:rPr>
          <w:rFonts w:cs="Times New Roman" w:ascii="Times New Roman" w:hAnsi="Times New Roman"/>
          <w:sz w:val="14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_______________________________</w:t>
      </w:r>
      <w:r>
        <w:rPr>
          <w:rFonts w:cs="Times New Roman" w:ascii="Times New Roman" w:hAnsi="Times New Roman"/>
        </w:rPr>
        <w:t>Корякин Данила Алексеевич</w:t>
      </w:r>
      <w:r>
        <w:rPr>
          <w:rFonts w:cs="Times New Roman" w:ascii="Times New Roman" w:hAnsi="Times New Roman"/>
        </w:rPr>
        <w:t>_________________________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0"/>
        </w:rPr>
      </w:pPr>
      <w:r>
        <w:rPr>
          <w:rFonts w:cs="Times New Roman" w:ascii="Times New Roman" w:hAnsi="Times New Roman"/>
          <w:sz w:val="20"/>
        </w:rPr>
        <w:t>(Фамилия, имя, отчество)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2"/>
        </w:rPr>
      </w:pPr>
      <w:r>
        <w:rPr>
          <w:rFonts w:cs="Times New Roman" w:ascii="Times New Roman" w:hAnsi="Times New Roman"/>
          <w:sz w:val="12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Тема курсового проекта ___________________________________________________________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________________________________________________________________________________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2"/>
        </w:rPr>
      </w:pPr>
      <w:r>
        <w:rPr>
          <w:rFonts w:cs="Times New Roman" w:ascii="Times New Roman" w:hAnsi="Times New Roman"/>
          <w:sz w:val="12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Направленность КП (учебный, исследовательский, практический, производственный, др.)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________________________________________________________________________________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Источник тематики (кафедра, предприятие, НИР) 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8"/>
        </w:rPr>
      </w:pPr>
      <w:r>
        <w:rPr>
          <w:rFonts w:cs="Times New Roman" w:ascii="Times New Roman" w:hAnsi="Times New Roman"/>
          <w:sz w:val="1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График выполнения проекта: 25% к _4_ нед., 50% к _8_ нед., 75% к 12 нед., 100% к 16 нед.</w:t>
      </w:r>
    </w:p>
    <w:p>
      <w:pPr>
        <w:pStyle w:val="31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i/>
          <w:sz w:val="22"/>
          <w:szCs w:val="22"/>
        </w:rPr>
        <w:t>Задание________________________________________________________________________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i/>
          <w:i/>
        </w:rPr>
      </w:pPr>
      <w:r>
        <w:rPr>
          <w:rFonts w:cs="Times New Roman" w:ascii="Times New Roman" w:hAnsi="Times New Roman"/>
          <w:b/>
          <w:i/>
        </w:rPr>
        <w:t>Оформление курсового проекта: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i/>
          <w:i/>
          <w:sz w:val="8"/>
        </w:rPr>
      </w:pPr>
      <w:r>
        <w:rPr>
          <w:rFonts w:cs="Times New Roman" w:ascii="Times New Roman" w:hAnsi="Times New Roman"/>
          <w:b/>
          <w:i/>
          <w:sz w:val="8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Расчетно-пояснительная записка на _35__ листах формата А4.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_______________________________________________________________________________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6"/>
        </w:rPr>
      </w:pPr>
      <w:r>
        <w:rPr>
          <w:rFonts w:cs="Times New Roman" w:ascii="Times New Roman" w:hAnsi="Times New Roman"/>
          <w:sz w:val="16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Дата выдачи задания « ___ » ____________ 20__ г.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b/>
        </w:rPr>
        <w:t>Руководитель курсового проекта</w:t>
        <w:tab/>
        <w:tab/>
      </w:r>
      <w:r>
        <w:rPr>
          <w:rFonts w:cs="Times New Roman" w:ascii="Times New Roman" w:hAnsi="Times New Roman"/>
        </w:rPr>
        <w:tab/>
        <w:t xml:space="preserve">_________________  ____________________ </w:t>
      </w:r>
    </w:p>
    <w:p>
      <w:pPr>
        <w:pStyle w:val="Normal"/>
        <w:spacing w:before="0" w:after="0"/>
        <w:ind w:right="565" w:hanging="0"/>
        <w:jc w:val="right"/>
        <w:rPr/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Студент</w:t>
        <w:tab/>
        <w:tab/>
        <w:tab/>
        <w:tab/>
        <w:tab/>
        <w:tab/>
        <w:t xml:space="preserve">_________________  ____________________ </w:t>
      </w:r>
    </w:p>
    <w:p>
      <w:pPr>
        <w:pStyle w:val="Normal"/>
        <w:spacing w:before="0" w:after="0"/>
        <w:ind w:right="565" w:hanging="0"/>
        <w:jc w:val="right"/>
        <w:rPr/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6"/>
          <w:szCs w:val="18"/>
          <w:u w:val="single"/>
        </w:rPr>
      </w:pPr>
      <w:r>
        <w:rPr>
          <w:rFonts w:cs="Times New Roman" w:ascii="Times New Roman" w:hAnsi="Times New Roman"/>
          <w:sz w:val="16"/>
          <w:szCs w:val="18"/>
          <w:u w:val="single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u w:val="single"/>
        </w:rPr>
        <w:t>Примечание</w:t>
      </w:r>
      <w:r>
        <w:rPr>
          <w:rFonts w:cs="Times New Roman" w:ascii="Times New Roman" w:hAnsi="Times New Roman"/>
        </w:rPr>
        <w:t>: Задание оформляется в двух экземплярах: один выдается студенту, второй хранится на кафедре.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СОДЕРЖАНИЕ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введение">
        <w:r>
          <w:rPr>
            <w:rStyle w:val="InternetLink"/>
            <w:b/>
            <w:bCs/>
            <w:color w:val="000000"/>
            <w:u w:val="none"/>
          </w:rPr>
          <w:t>ВВЕДЕНИЕ</w:t>
          <w:tab/>
        </w:r>
      </w:hyperlink>
      <w:r>
        <w:rPr>
          <w:b/>
          <w:bCs/>
        </w:rPr>
        <w:t>5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первый">
        <w:r>
          <w:rPr>
            <w:rStyle w:val="InternetLink"/>
            <w:b/>
            <w:bCs/>
            <w:color w:val="000000"/>
            <w:u w:val="none"/>
          </w:rPr>
          <w:t>1.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6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>
          <w:b/>
          <w:b/>
          <w:bCs/>
        </w:rPr>
      </w:pPr>
      <w:hyperlink w:anchor="второй">
        <w:r>
          <w:rPr>
            <w:rStyle w:val="InternetLink"/>
            <w:b/>
            <w:bCs/>
            <w:color w:val="000000"/>
            <w:u w:val="none"/>
          </w:rPr>
          <w:t>2.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7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третий">
        <w:r>
          <w:rPr>
            <w:rStyle w:val="InternetLink"/>
            <w:b/>
            <w:bCs/>
            <w:color w:val="000000"/>
            <w:u w:val="none"/>
          </w:rPr>
          <w:t>3.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11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четвертый">
        <w:r>
          <w:rPr>
            <w:rStyle w:val="InternetLink"/>
            <w:b/>
            <w:bCs/>
            <w:color w:val="000000"/>
            <w:szCs w:val="24"/>
            <w:u w:val="none"/>
          </w:rPr>
          <w:t>4.</w:t>
        </w:r>
        <w:r>
          <w:rPr>
            <w:rStyle w:val="InternetLink"/>
            <w:color w:val="000000"/>
            <w:szCs w:val="24"/>
            <w:u w:val="none"/>
          </w:rPr>
          <w:t xml:space="preserve"> 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16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пятый">
        <w:r>
          <w:rPr>
            <w:rStyle w:val="InternetLink"/>
            <w:b/>
            <w:bCs/>
            <w:color w:val="000000"/>
            <w:u w:val="none"/>
          </w:rPr>
          <w:t>5.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Выбор метрик для последующей оценки качества моделей. Необходимо выбрать не менее трех метрик и обосновать выбор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19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>
          <w:b/>
          <w:b/>
          <w:bCs/>
        </w:rPr>
      </w:pPr>
      <w:hyperlink w:anchor="шестой">
        <w:r>
          <w:rPr>
            <w:rStyle w:val="InternetLink"/>
            <w:b/>
            <w:bCs/>
            <w:color w:val="000000"/>
            <w:szCs w:val="24"/>
            <w:u w:val="none"/>
          </w:rPr>
          <w:t>6.</w:t>
        </w:r>
        <w:r>
          <w:rPr>
            <w:rStyle w:val="InternetLink"/>
            <w:color w:val="000000"/>
            <w:szCs w:val="24"/>
            <w:u w:val="none"/>
          </w:rPr>
          <w:t xml:space="preserve"> 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21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>
          <w:b/>
          <w:b/>
          <w:bCs/>
        </w:rPr>
      </w:pPr>
      <w:hyperlink w:anchor="седьмой">
        <w:r>
          <w:rPr>
            <w:rStyle w:val="InternetLink"/>
            <w:b/>
            <w:bCs/>
            <w:color w:val="000000"/>
            <w:u w:val="none"/>
          </w:rPr>
          <w:t>7.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Формирование обучающей и тестовой выборок на основе исходного набора данных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21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>
          <w:b/>
          <w:b/>
          <w:bCs/>
        </w:rPr>
      </w:pPr>
      <w:hyperlink w:anchor="восьмой">
        <w:r>
          <w:rPr>
            <w:rStyle w:val="InternetLink"/>
            <w:b/>
            <w:bCs/>
            <w:color w:val="000000"/>
            <w:u w:val="none"/>
          </w:rPr>
          <w:t>8.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21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девятый">
        <w:r>
          <w:rPr>
            <w:rStyle w:val="InternetLink"/>
            <w:b/>
            <w:bCs/>
            <w:color w:val="000000"/>
            <w:u w:val="none"/>
          </w:rPr>
          <w:t>9.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</w:t>
        </w:r>
        <w:r>
          <w:rPr>
            <w:rStyle w:val="InternetLink"/>
            <w:color w:val="000000"/>
            <w:u w:val="none"/>
          </w:rPr>
          <w:tab/>
        </w:r>
      </w:hyperlink>
      <w:r>
        <w:rPr>
          <w:b/>
          <w:bCs/>
        </w:rPr>
        <w:t>28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>
          <w:b/>
          <w:b/>
          <w:bCs/>
        </w:rPr>
      </w:pPr>
      <w:hyperlink w:anchor="десятый">
        <w:r>
          <w:rPr>
            <w:rStyle w:val="InternetLink"/>
            <w:b/>
            <w:bCs/>
            <w:color w:val="000000"/>
            <w:szCs w:val="24"/>
            <w:u w:val="none"/>
          </w:rPr>
          <w:t>10.</w:t>
        </w:r>
        <w:r>
          <w:rPr>
            <w:rStyle w:val="InternetLink"/>
            <w:color w:val="000000"/>
            <w:szCs w:val="24"/>
            <w:u w:val="none"/>
          </w:rPr>
          <w:t xml:space="preserve"> Повторение пункта 8 для найденных оптимальных значений гиперпараметров. Сравнение качества полученных моделей с качеством baseline-моделей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30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одиннадцатый">
        <w:r>
          <w:rPr>
            <w:rStyle w:val="InternetLink"/>
            <w:b/>
            <w:bCs/>
            <w:color w:val="000000"/>
            <w:u w:val="none"/>
          </w:rPr>
          <w:t>11.</w:t>
        </w:r>
        <w:r>
          <w:rPr>
            <w:rStyle w:val="InternetLink"/>
            <w:color w:val="000000"/>
            <w:u w:val="none"/>
          </w:rPr>
          <w:t xml:space="preserve"> </w:t>
        </w:r>
        <w:r>
          <w:rPr>
            <w:rStyle w:val="InternetLink"/>
            <w:color w:val="000000"/>
            <w:szCs w:val="24"/>
            <w:u w:val="none"/>
          </w:rPr>
  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  </w:r>
        <w:r>
          <w:rPr>
            <w:rStyle w:val="InternetLink"/>
            <w:b/>
            <w:bCs/>
            <w:color w:val="000000"/>
            <w:u w:val="none"/>
          </w:rPr>
          <w:tab/>
        </w:r>
      </w:hyperlink>
      <w:r>
        <w:rPr>
          <w:b/>
          <w:bCs/>
        </w:rPr>
        <w:t>31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Заключение">
        <w:r>
          <w:rPr>
            <w:rStyle w:val="InternetLink"/>
            <w:b/>
            <w:bCs/>
            <w:color w:val="000000"/>
            <w:u w:val="none"/>
          </w:rPr>
          <w:t>ЗАКЛЮЧЕНИЕ</w:t>
          <w:tab/>
        </w:r>
      </w:hyperlink>
      <w:r>
        <w:rPr>
          <w:b/>
          <w:bCs/>
        </w:rPr>
        <w:t>34</w:t>
      </w:r>
    </w:p>
    <w:p>
      <w:pPr>
        <w:pStyle w:val="Contents1"/>
        <w:numPr>
          <w:ilvl w:val="0"/>
          <w:numId w:val="0"/>
        </w:numPr>
        <w:tabs>
          <w:tab w:val="right" w:pos="9637" w:leader="dot"/>
        </w:tabs>
        <w:spacing w:lineRule="auto" w:line="360"/>
        <w:ind w:left="0" w:hanging="0"/>
        <w:rPr/>
      </w:pPr>
      <w:hyperlink w:anchor="Литература">
        <w:r>
          <w:rPr>
            <w:rStyle w:val="InternetLink"/>
            <w:b/>
            <w:bCs/>
            <w:color w:val="000000"/>
            <w:u w:val="none"/>
          </w:rPr>
          <w:t>ЛИТЕРАТУРА</w:t>
          <w:tab/>
        </w:r>
      </w:hyperlink>
      <w:r>
        <w:rPr>
          <w:b/>
          <w:bCs/>
        </w:rPr>
        <w:t>35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0" w:name="%D0%B2%D0%B2%D0%B5%D0%B4%D0%B5%D0%BD%D0%"/>
      <w:r>
        <w:rPr>
          <w:rFonts w:cs="Times New Roman" w:ascii="Times New Roman" w:hAnsi="Times New Roman"/>
          <w:b/>
          <w:bCs/>
          <w:sz w:val="24"/>
          <w:szCs w:val="24"/>
        </w:rPr>
        <w:t>ВВЕДЕНИЕ</w:t>
      </w:r>
      <w:bookmarkEnd w:id="0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данном курсовом проекте предстоит выполнить типовую задачу машинного обучения - провести анализ данных, провести некоторые операции с датасетом, подобрать модели, а также подобрать наиболее подходящие гиперпараметры выбранных моделей.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 Чему мы и научимся в этом курсовом проекте. Попробуем не менее пяти видов различных моделей и подберем наилучшую из них на основе выбранных метрик. Также построим вспомогательные графики, которые помогут нам визуально взглянуть на все необходимые показатели.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</w:rPr>
      </w:pPr>
      <w:bookmarkStart w:id="1" w:name="%D0%BF%D0%B5%D1%80%D0%B2%D1%8B%D0%B9"/>
      <w:r>
        <w:rPr>
          <w:rFonts w:cs="Times New Roman" w:ascii="Times New Roman" w:hAnsi="Times New Roman"/>
          <w:b/>
          <w:bCs/>
          <w:sz w:val="24"/>
          <w:szCs w:val="24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1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качестве набора данных мы будем использовать набор данных по обнаружению сердечного заболевания у пациента.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Файл содержит следующие колонки: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age - возраст пациента;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sex - пол пациента (1 = мужчина; 0 = женщина);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chest pain type (4 values) - </w:t>
      </w:r>
      <w:r>
        <w:rPr>
          <w:rFonts w:cs="Times New Roman" w:ascii="Times New Roman" w:hAnsi="Times New Roman"/>
          <w:sz w:val="24"/>
          <w:szCs w:val="24"/>
        </w:rPr>
        <w:t>тип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боли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в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груди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пациента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resting blood pressure - </w:t>
      </w:r>
      <w:r>
        <w:rPr>
          <w:rFonts w:cs="Times New Roman" w:ascii="Times New Roman" w:hAnsi="Times New Roman"/>
          <w:sz w:val="24"/>
          <w:szCs w:val="24"/>
        </w:rPr>
        <w:t>кровяное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давление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в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покое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serum cholestoral in mg/dl - </w:t>
      </w:r>
      <w:r>
        <w:rPr>
          <w:rFonts w:cs="Times New Roman" w:ascii="Times New Roman" w:hAnsi="Times New Roman"/>
          <w:sz w:val="24"/>
          <w:szCs w:val="24"/>
        </w:rPr>
        <w:t>содержание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холестирина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fasting blood sugar &gt; 120 mg/dl - уровень сахара в крови натощак;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resting electrocardiographic results (values 0,1,2) - результаты электрокардиографии в покое;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maximum heart rate achieved - максимальная частота сердечных сокращений;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exercise induced angina - стенокардия, вызванная физической нагрузкой;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oldpeak = ST depression induced by exercise relative to rest - </w:t>
      </w:r>
      <w:r>
        <w:rPr>
          <w:rFonts w:cs="Times New Roman" w:ascii="Times New Roman" w:hAnsi="Times New Roman"/>
          <w:sz w:val="24"/>
          <w:szCs w:val="24"/>
        </w:rPr>
        <w:t>показание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электрокардиограмме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the slope of the peak exercise ST segment - </w:t>
      </w:r>
      <w:r>
        <w:rPr>
          <w:rFonts w:cs="Times New Roman" w:ascii="Times New Roman" w:hAnsi="Times New Roman"/>
          <w:sz w:val="24"/>
          <w:szCs w:val="24"/>
        </w:rPr>
        <w:t>показание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электрокардиограмме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number of major vessels (0-3) colored by flourosopy - </w:t>
      </w:r>
      <w:r>
        <w:rPr>
          <w:rFonts w:cs="Times New Roman" w:ascii="Times New Roman" w:hAnsi="Times New Roman"/>
          <w:sz w:val="24"/>
          <w:szCs w:val="24"/>
        </w:rPr>
        <w:t>количество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крупных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сосудов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thal: 3 = normal; 6 = fixed defect; 7 = reversable defect - </w:t>
      </w:r>
      <w:r>
        <w:rPr>
          <w:rFonts w:cs="Times New Roman" w:ascii="Times New Roman" w:hAnsi="Times New Roman"/>
          <w:sz w:val="24"/>
          <w:szCs w:val="24"/>
        </w:rPr>
        <w:t>анализ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из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крови</w:t>
      </w:r>
      <w:r>
        <w:rPr>
          <w:rFonts w:cs="Times New Roman" w:ascii="Times New Roman" w:hAnsi="Times New Roman"/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target - наличие или отсутствие сердечного заболевания у пациента.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Будем решать задачу классификации. В качестве целевого признака возьмем колонку target. Поскольку она содержит только значения 0 или 1, то это задача бинарной клиссификации.</w:t>
      </w:r>
    </w:p>
    <w:p>
      <w:pPr>
        <w:pStyle w:val="HTML1"/>
        <w:shd w:fill="F7F7F7" w:val="clea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Произведем импорт необходимых библиотек:</w:t>
        <w:br/>
      </w:r>
      <w:r>
        <w:rPr>
          <w:b/>
          <w:bCs/>
          <w:color w:val="008000"/>
          <w:sz w:val="24"/>
          <w:szCs w:val="24"/>
        </w:rPr>
        <w:t>import</w:t>
      </w:r>
      <w:r>
        <w:rPr>
          <w:color w:val="333333"/>
          <w:sz w:val="24"/>
          <w:szCs w:val="24"/>
        </w:rPr>
        <w:t xml:space="preserve"> </w:t>
      </w:r>
      <w:r>
        <w:rPr>
          <w:b/>
          <w:bCs/>
          <w:color w:val="0000FF"/>
          <w:sz w:val="24"/>
          <w:szCs w:val="24"/>
        </w:rPr>
        <w:t>pandas</w:t>
      </w:r>
      <w:r>
        <w:rPr>
          <w:color w:val="333333"/>
          <w:sz w:val="24"/>
          <w:szCs w:val="24"/>
        </w:rPr>
        <w:t xml:space="preserve"> </w:t>
      </w:r>
      <w:r>
        <w:rPr>
          <w:b/>
          <w:bCs/>
          <w:color w:val="008000"/>
          <w:sz w:val="24"/>
          <w:szCs w:val="24"/>
        </w:rPr>
        <w:t>as</w:t>
      </w:r>
      <w:r>
        <w:rPr>
          <w:color w:val="333333"/>
          <w:sz w:val="24"/>
          <w:szCs w:val="24"/>
        </w:rPr>
        <w:t xml:space="preserve"> </w:t>
      </w:r>
      <w:r>
        <w:rPr>
          <w:b/>
          <w:bCs/>
          <w:color w:val="0000FF"/>
          <w:sz w:val="24"/>
          <w:szCs w:val="24"/>
        </w:rPr>
        <w:t>pd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seaborn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as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sns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numpy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as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np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matplotlib.pyplot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as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plt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sklearn.preprocessing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MinMaxScaler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sklearn.model_selection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train_test_split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sklearn.metrics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roc_auc_score, precision_score, recall_score, accuracy_score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sklearn.metrics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plot_confusion_matrix, roc_curve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sklearn.ensemble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RandomForestClassifier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sklearn.ensemble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GradientBoostingClassifier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sklearn.svm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SVC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sklearn.neighbors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KNeighborsClassifier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sklearn.tree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DecisionTreeClassifier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sklearn.model_selection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GridSearchCV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666666"/>
          <w:sz w:val="24"/>
          <w:szCs w:val="24"/>
          <w:lang w:val="en-US" w:eastAsia="ru-RU"/>
        </w:rPr>
        <w:t>%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matplotlib inline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Устанавливаем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тип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графиков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sns</w:t>
      </w:r>
      <w:r>
        <w:rPr>
          <w:rFonts w:eastAsia="Times New Roman" w:cs="Courier New" w:ascii="Courier New" w:hAnsi="Courier New"/>
          <w:color w:val="666666"/>
          <w:sz w:val="24"/>
          <w:szCs w:val="24"/>
          <w:lang w:val="en-US" w:eastAsia="ru-RU"/>
        </w:rPr>
        <w:t>.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set(style</w:t>
      </w:r>
      <w:r>
        <w:rPr>
          <w:rFonts w:eastAsia="Times New Roman" w:cs="Courier New" w:ascii="Courier New" w:hAnsi="Courier New"/>
          <w:color w:val="666666"/>
          <w:sz w:val="24"/>
          <w:szCs w:val="24"/>
          <w:lang w:val="en-US" w:eastAsia="ru-RU"/>
        </w:rPr>
        <w:t>=</w:t>
      </w:r>
      <w:r>
        <w:rPr>
          <w:rFonts w:eastAsia="Times New Roman" w:cs="Courier New" w:ascii="Courier New" w:hAnsi="Courier New"/>
          <w:color w:val="BA2121"/>
          <w:sz w:val="24"/>
          <w:szCs w:val="24"/>
          <w:lang w:val="en-US" w:eastAsia="ru-RU"/>
        </w:rPr>
        <w:t>"ticks"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)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Для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лучшего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качествоа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графиков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from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4"/>
          <w:szCs w:val="24"/>
          <w:lang w:val="en-US" w:eastAsia="ru-RU"/>
        </w:rPr>
        <w:t>IPython.display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8000"/>
          <w:sz w:val="24"/>
          <w:szCs w:val="24"/>
          <w:lang w:val="en-US" w:eastAsia="ru-RU"/>
        </w:rPr>
        <w:t>import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 set_matplotlib_formats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set_matplotlib_formats(</w:t>
      </w:r>
      <w:r>
        <w:rPr>
          <w:rFonts w:eastAsia="Times New Roman" w:cs="Courier New" w:ascii="Courier New" w:hAnsi="Courier New"/>
          <w:color w:val="BA2121"/>
          <w:sz w:val="24"/>
          <w:szCs w:val="24"/>
          <w:lang w:val="en-US" w:eastAsia="ru-RU"/>
        </w:rPr>
        <w:t>"retina"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)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4"/>
          <w:szCs w:val="24"/>
          <w:lang w:val="en-US" w:eastAsia="ru-RU"/>
        </w:rPr>
      </w:pP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Устанавливаем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ширину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экрана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для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i/>
          <w:iCs/>
          <w:color w:val="408080"/>
          <w:sz w:val="24"/>
          <w:szCs w:val="24"/>
          <w:lang w:eastAsia="ru-RU"/>
        </w:rPr>
        <w:t>отчета</w:t>
      </w:r>
    </w:p>
    <w:p>
      <w:pPr>
        <w:pStyle w:val="Normal"/>
        <w:shd w:fill="F7F7F7" w:val="clear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ascii="Courier New" w:hAnsi="Courier New" w:eastAsia="Times New Roman" w:cs="Courier New"/>
          <w:color w:val="333333"/>
          <w:sz w:val="21"/>
          <w:szCs w:val="21"/>
          <w:lang w:val="en-US" w:eastAsia="ru-RU"/>
        </w:rPr>
      </w:pP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pd</w:t>
      </w:r>
      <w:r>
        <w:rPr>
          <w:rFonts w:eastAsia="Times New Roman" w:cs="Courier New" w:ascii="Courier New" w:hAnsi="Courier New"/>
          <w:color w:val="666666"/>
          <w:sz w:val="24"/>
          <w:szCs w:val="24"/>
          <w:lang w:val="en-US" w:eastAsia="ru-RU"/>
        </w:rPr>
        <w:t>.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set_option(</w:t>
      </w:r>
      <w:r>
        <w:rPr>
          <w:rFonts w:eastAsia="Times New Roman" w:cs="Courier New" w:ascii="Courier New" w:hAnsi="Courier New"/>
          <w:color w:val="BA2121"/>
          <w:sz w:val="24"/>
          <w:szCs w:val="24"/>
          <w:lang w:val="en-US" w:eastAsia="ru-RU"/>
        </w:rPr>
        <w:t>"display.width"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66666"/>
          <w:sz w:val="24"/>
          <w:szCs w:val="24"/>
          <w:lang w:val="en-US" w:eastAsia="ru-RU"/>
        </w:rPr>
        <w:t>70</w:t>
      </w:r>
      <w:r>
        <w:rPr>
          <w:rFonts w:eastAsia="Times New Roman" w:cs="Courier New" w:ascii="Courier New" w:hAnsi="Courier New"/>
          <w:color w:val="333333"/>
          <w:sz w:val="24"/>
          <w:szCs w:val="24"/>
          <w:lang w:val="en-US" w:eastAsia="ru-RU"/>
        </w:rPr>
        <w:t>)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Загрузим данные с помощью библиотеки </w:t>
      </w:r>
      <w:r>
        <w:rPr>
          <w:rFonts w:cs="Times New Roman" w:ascii="Times New Roman" w:hAnsi="Times New Roman"/>
          <w:sz w:val="24"/>
          <w:szCs w:val="24"/>
          <w:lang w:val="en-US"/>
        </w:rPr>
        <w:t>pandas</w:t>
      </w:r>
      <w:r>
        <w:rPr>
          <w:rFonts w:cs="Times New Roman" w:ascii="Times New Roman" w:hAnsi="Times New Roman"/>
          <w:sz w:val="24"/>
          <w:szCs w:val="24"/>
        </w:rPr>
        <w:t>:</w:t>
      </w:r>
      <w:r>
        <w:rPr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br/>
      </w:r>
      <w:r>
        <w:rPr>
          <w:rStyle w:val="N"/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>data</w:t>
      </w:r>
      <w:r>
        <w:rPr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 xml:space="preserve"> </w:t>
      </w:r>
      <w:r>
        <w:rPr>
          <w:rStyle w:val="O"/>
          <w:rFonts w:cs="Courier New" w:ascii="Courier New" w:hAnsi="Courier New"/>
          <w:color w:val="666666"/>
          <w:sz w:val="24"/>
          <w:szCs w:val="24"/>
          <w:shd w:fill="F7F7F7" w:val="clear"/>
          <w:lang w:val="en-US"/>
        </w:rPr>
        <w:t>=</w:t>
      </w:r>
      <w:r>
        <w:rPr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 xml:space="preserve"> </w:t>
      </w:r>
      <w:r>
        <w:rPr>
          <w:rStyle w:val="N"/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>pd</w:t>
      </w:r>
      <w:r>
        <w:rPr>
          <w:rStyle w:val="O"/>
          <w:rFonts w:cs="Courier New" w:ascii="Courier New" w:hAnsi="Courier New"/>
          <w:color w:val="666666"/>
          <w:sz w:val="24"/>
          <w:szCs w:val="24"/>
          <w:shd w:fill="F7F7F7" w:val="clear"/>
          <w:lang w:val="en-US"/>
        </w:rPr>
        <w:t>.</w:t>
      </w:r>
      <w:r>
        <w:rPr>
          <w:rStyle w:val="N"/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>read_csv</w:t>
      </w:r>
      <w:r>
        <w:rPr>
          <w:rStyle w:val="P"/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>(</w:t>
      </w:r>
      <w:r>
        <w:rPr>
          <w:rStyle w:val="S1"/>
          <w:rFonts w:cs="Courier New" w:ascii="Courier New" w:hAnsi="Courier New"/>
          <w:color w:val="BA2121"/>
          <w:sz w:val="24"/>
          <w:szCs w:val="24"/>
          <w:shd w:fill="F7F7F7" w:val="clear"/>
          <w:lang w:val="en-US"/>
        </w:rPr>
        <w:t>'heart.csv'</w:t>
      </w:r>
      <w:r>
        <w:rPr>
          <w:rStyle w:val="P"/>
          <w:rFonts w:cs="Courier New" w:ascii="Courier New" w:hAnsi="Courier New"/>
          <w:color w:val="333333"/>
          <w:sz w:val="24"/>
          <w:szCs w:val="24"/>
          <w:shd w:fill="F7F7F7" w:val="clear"/>
          <w:lang w:val="en-US"/>
        </w:rPr>
        <w:t>)</w:t>
      </w:r>
    </w:p>
    <w:p>
      <w:pPr>
        <w:pStyle w:val="Normal"/>
        <w:numPr>
          <w:ilvl w:val="0"/>
          <w:numId w:val="6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2" w:name="%D0%B2%D1%82%D0%BE%D1%80%D0%BE%D0%B9"/>
      <w:bookmarkEnd w:id="2"/>
      <w:r>
        <w:rPr>
          <w:rFonts w:cs="Times New Roman" w:ascii="Times New Roman" w:hAnsi="Times New Roman"/>
          <w:b/>
          <w:bCs/>
          <w:sz w:val="24"/>
          <w:szCs w:val="24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>
      <w:pPr>
        <w:pStyle w:val="HTML1"/>
        <w:shd w:fill="F7F7F7" w:val="clear"/>
        <w:rPr>
          <w:color w:val="333333"/>
          <w:sz w:val="24"/>
          <w:szCs w:val="24"/>
        </w:rPr>
      </w:pPr>
      <w:bookmarkStart w:id="3" w:name="%D0%B2%D1%82%D0%BE%D1%80%D0%BE%D0%B9"/>
      <w:bookmarkEnd w:id="3"/>
      <w:r>
        <w:rPr>
          <w:rStyle w:val="C1"/>
          <w:i/>
          <w:iCs/>
          <w:color w:val="408080"/>
          <w:sz w:val="24"/>
          <w:szCs w:val="24"/>
        </w:rPr>
        <w:t># Первые пять записей набора данных</w:t>
      </w:r>
    </w:p>
    <w:p>
      <w:pPr>
        <w:pStyle w:val="HTML1"/>
        <w:shd w:fill="F7F7F7" w:val="clear"/>
        <w:rPr>
          <w:color w:val="333333"/>
          <w:sz w:val="21"/>
          <w:szCs w:val="21"/>
        </w:rPr>
      </w:pPr>
      <w:r>
        <w:rPr>
          <w:rStyle w:val="N"/>
          <w:color w:val="333333"/>
          <w:sz w:val="24"/>
          <w:szCs w:val="24"/>
        </w:rPr>
        <w:t>data</w:t>
      </w:r>
      <w:r>
        <w:rPr>
          <w:rStyle w:val="O"/>
          <w:color w:val="666666"/>
          <w:sz w:val="24"/>
          <w:szCs w:val="24"/>
        </w:rPr>
        <w:t>.</w:t>
      </w:r>
      <w:r>
        <w:rPr>
          <w:rStyle w:val="N"/>
          <w:color w:val="333333"/>
          <w:sz w:val="24"/>
          <w:szCs w:val="24"/>
        </w:rPr>
        <w:t>head</w:t>
      </w:r>
      <w:r>
        <w:rPr>
          <w:rStyle w:val="P"/>
          <w:color w:val="333333"/>
          <w:sz w:val="24"/>
          <w:szCs w:val="24"/>
        </w:rPr>
        <w:t>()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16955" cy="152717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20" r="-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224655" cy="78613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45" r="-8" b="-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5600700" cy="130492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27" r="-6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3486150" cy="30765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3491230" cy="309118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Датасет не содержит пропусков данных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353050" cy="91440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39" r="-6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886200" cy="331978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2910205" cy="94297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" t="-38" r="-12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20765" cy="119761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" t="-28" r="-5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Дисбаланс классов практически отсутствует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177155" cy="96202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37" r="-6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657600" cy="257683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615055" cy="254825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638550" cy="254317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543300" cy="266255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0" t="-13" r="-10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667125" cy="271018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6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4" w:name="%D1%82%D1%80%D0%B5%D1%82%D0%B8%D0%B9"/>
      <w:bookmarkEnd w:id="4"/>
      <w:r>
        <w:rPr>
          <w:rFonts w:cs="Times New Roman" w:ascii="Times New Roman" w:hAnsi="Times New Roman"/>
          <w:b/>
          <w:bCs/>
          <w:sz w:val="24"/>
          <w:szCs w:val="24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%D1%82%D1%80%D0%B5%D1%82%D0%B8%D0%B9"/>
      <w:bookmarkEnd w:id="5"/>
      <w:r>
        <w:rPr>
          <w:rFonts w:cs="Times New Roman" w:ascii="Times New Roman" w:hAnsi="Times New Roman"/>
          <w:sz w:val="24"/>
          <w:szCs w:val="24"/>
        </w:rPr>
        <w:t>Для построения моделей будем использовать все признаки.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Категориальные признаки отсутствуют, их кодирования не требуется. Исключением является признак target, но в представленном датасете он уже закодирован на основе подхода LabelEncoding.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Вспомогательные признаки для улучшения качества моделей мы строить не будем.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Выполним масштабирование данных.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sz w:val="24"/>
          <w:szCs w:val="24"/>
          <w:lang w:val="en-US" w:eastAsia="en-US"/>
        </w:rPr>
        <w:drawing>
          <wp:inline distT="0" distB="0" distL="0" distR="0">
            <wp:extent cx="6120130" cy="66675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" t="-48" r="-5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181475" cy="51435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8" t="-70" r="-8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310380" cy="100012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35" r="-8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22035" cy="1817370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15685" cy="1362075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4" t="-18" r="-4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215255" cy="4095750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838700" cy="4110355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700905" cy="4062730"/>
            <wp:effectExtent l="0" t="0" r="0" b="0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739005" cy="4200525"/>
            <wp:effectExtent l="0" t="0" r="0" b="0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800600" cy="4038600"/>
            <wp:effectExtent l="0" t="0" r="0" b="0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791075" cy="4038600"/>
            <wp:effectExtent l="0" t="0" r="0" b="0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977130" cy="2133600"/>
            <wp:effectExtent l="0" t="0" r="0" b="0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numPr>
          <w:ilvl w:val="0"/>
          <w:numId w:val="6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6" w:name="%D1%87%D0%B5%D1%82%D0%B2%D0%B5%D1%80%D1%"/>
      <w:r>
        <w:rPr>
          <w:rFonts w:cs="Times New Roman" w:ascii="Times New Roman" w:hAnsi="Times New Roman"/>
          <w:b/>
          <w:bCs/>
          <w:sz w:val="24"/>
          <w:szCs w:val="24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  <w:bookmarkEnd w:id="6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3576955" cy="2824480"/>
            <wp:effectExtent l="0" t="0" r="0" b="0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0" t="-12" r="-10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838700" cy="3028950"/>
            <wp:effectExtent l="0" t="0" r="0" b="0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17590" cy="5812790"/>
            <wp:effectExtent l="0" t="0" r="0" b="0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16320" cy="6174105"/>
            <wp:effectExtent l="0" t="0" r="0" b="0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 основе корреляционной матрицы можно сделать следующие выводы: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Корреляционные матрицы для исходных и масштабированных данных совпадают;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Колонку trestbps, fbs, chol можно не включать, так как имеют очень слабую корреляцию с целевым признаком;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Видно, что в данном наборе данных небольшие по модулю значения коэффициентов корреляции, это свидетельствуют о незначительной корреляции между исходными признаками и целевым признаком, но некоторая зависимость все равно имеется, поэтому на основании корреляционной матрицы можно сделать вывод о том, что данные позволяют построить модель машинного обучения.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6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7" w:name="%D0%BF%D1%8F%D1%82%D1%8B%D0%B9"/>
      <w:bookmarkEnd w:id="7"/>
      <w:r>
        <w:rPr>
          <w:rFonts w:cs="Times New Roman" w:ascii="Times New Roman" w:hAnsi="Times New Roman"/>
          <w:b/>
          <w:bCs/>
          <w:sz w:val="24"/>
          <w:szCs w:val="24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%D0%BF%D1%8F%D1%82%D1%8B%D0%B9"/>
      <w:bookmarkEnd w:id="8"/>
      <w:r>
        <w:rPr>
          <w:rFonts w:cs="Times New Roman" w:ascii="Times New Roman" w:hAnsi="Times New Roman"/>
          <w:sz w:val="24"/>
          <w:szCs w:val="24"/>
        </w:rPr>
        <w:t>метрика accuracy — показывает отношения правильных предсказаний моделью ко всем;</w:t>
        <w:br/>
      </w:r>
      <w:r>
        <w:rPr>
          <w:sz w:val="24"/>
          <w:szCs w:val="24"/>
        </w:rPr>
        <w:drawing>
          <wp:inline distT="0" distB="0" distL="0" distR="0">
            <wp:extent cx="3390265" cy="2542540"/>
            <wp:effectExtent l="0" t="0" r="0" b="0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0" t="-14" r="-1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метрика precision — это отношение tp / (tp + fp). 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положительные;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метрика recall — это отношение tp / (tp + fn). Доля верно предсказанных классификатором положительных объектов, из всех действительно положительных объектов;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Метрика ROC AUC. Основана на вычислении следующих характеристик: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tp / (tp + fn) - откладывается по оси ординат. Совпадает с recall;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fp / (fp + tn) -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(0,0)-(0,1)-(1,1), то есть через верхний левый угол графика Чем сильнее отклоняется кривая от верхнего левого угла графика, тем хуже качество классификации. В качестве количественной метрики используется площадь под кривой - ROC AUC (Area Under the Receiver Operating Characteristic Curve). Чем ниже проходит кривая тем меньше ее площадь и тем хуже качество классификатора.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096000" cy="3028950"/>
            <wp:effectExtent l="0" t="0" r="0" b="0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Разработаем класс, который позволит сохранять метрики качества построенных моделей и реализует визуализацию метрик качества: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20765" cy="5085715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9" w:name="%D1%88%D0%B5%D1%81%D1%82%D0%BE%D0%B9"/>
      <w:bookmarkEnd w:id="9"/>
      <w:r>
        <w:rPr>
          <w:rFonts w:cs="Times New Roman" w:ascii="Times New Roman" w:hAnsi="Times New Roman"/>
          <w:b/>
          <w:bCs/>
          <w:sz w:val="24"/>
          <w:szCs w:val="24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%D1%88%D0%B5%D1%81%D1%82%D0%BE%D0%B9"/>
      <w:bookmarkEnd w:id="10"/>
      <w:r>
        <w:rPr>
          <w:rFonts w:cs="Times New Roman" w:ascii="Times New Roman" w:hAnsi="Times New Roman"/>
          <w:sz w:val="24"/>
          <w:szCs w:val="24"/>
        </w:rPr>
        <w:t>Для задачи классификации будем использовать следующие модели: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Метод ближайших соседей (KNN);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Машина опорных векторов (SVM);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Решающее дерево (Desicion Tree);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Случайный лес (Random Forest);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Градиентный бустинг (Gradient Boosting).</w:t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1" w:name="%D1%81%D0%B5%D0%B4%D1%8C%D0%BC%D0%BE%D0%"/>
      <w:bookmarkEnd w:id="11"/>
      <w:r>
        <w:rPr>
          <w:rFonts w:cs="Times New Roman" w:ascii="Times New Roman" w:hAnsi="Times New Roman"/>
          <w:b/>
          <w:bCs/>
          <w:sz w:val="24"/>
          <w:szCs w:val="24"/>
        </w:rPr>
        <w:t>Формирование обучающей и тестовой выборок на основе исходного набора данных.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bookmarkStart w:id="12" w:name="%D1%81%D0%B5%D0%B4%D1%8C%D0%BC%D0%BE%D0%"/>
      <w:bookmarkEnd w:id="12"/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21400" cy="509270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4" t="-50" r="-4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2381250" cy="914400"/>
            <wp:effectExtent l="0" t="0" r="0" b="0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5" t="-39" r="-15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Разделим выборку на обучающую и тестовую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19495" cy="1588770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4" t="-18" r="-4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3" w:name="%D0%B2%D0%BE%D1%81%D1%8C%D0%BC%D0%BE%D0%"/>
      <w:bookmarkEnd w:id="13"/>
      <w:r>
        <w:rPr>
          <w:rFonts w:cs="Times New Roman" w:ascii="Times New Roman" w:hAnsi="Times New Roman"/>
          <w:b/>
          <w:bCs/>
          <w:sz w:val="24"/>
          <w:szCs w:val="24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bookmarkStart w:id="14" w:name="%D0%B2%D0%BE%D1%81%D1%8C%D0%BC%D0%BE%D0%"/>
      <w:bookmarkEnd w:id="14"/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777105" cy="1219200"/>
            <wp:effectExtent l="0" t="0" r="0" b="0"/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7" t="-29" r="-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067050" cy="571500"/>
            <wp:effectExtent l="0" t="0" r="0" b="0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1" t="-63" r="-11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753100" cy="3900805"/>
            <wp:effectExtent l="0" t="0" r="0" b="0"/>
            <wp:docPr id="4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4362450" cy="523875"/>
            <wp:effectExtent l="0" t="0" r="0" b="0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8" t="-68" r="-8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481955" cy="6200775"/>
            <wp:effectExtent l="0" t="0" r="0" b="0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529580" cy="6386830"/>
            <wp:effectExtent l="0" t="0" r="0" b="0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829300" cy="6701155"/>
            <wp:effectExtent l="0" t="0" r="0" b="0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819775" cy="6986905"/>
            <wp:effectExtent l="0" t="0" r="0" b="0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901055" cy="7439025"/>
            <wp:effectExtent l="0" t="0" r="0" b="0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5" w:name="%D0%B4%D0%B5%D0%B2%D1%8F%D1%82%D1%8B%D0%"/>
      <w:r>
        <w:rPr>
          <w:rFonts w:cs="Times New Roman" w:ascii="Times New Roman" w:hAnsi="Times New Roman"/>
          <w:b/>
          <w:bCs/>
          <w:sz w:val="24"/>
          <w:szCs w:val="24"/>
        </w:rPr>
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</w:r>
      <w:bookmarkEnd w:id="15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16320" cy="929640"/>
            <wp:effectExtent l="0" t="0" r="0" b="0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4" t="-31" r="-4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22035" cy="2184400"/>
            <wp:effectExtent l="0" t="0" r="0" b="0"/>
            <wp:docPr id="49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6121400" cy="1141730"/>
            <wp:effectExtent l="0" t="0" r="0" b="0"/>
            <wp:docPr id="5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5" t="-31" r="-5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3000375" cy="771525"/>
            <wp:effectExtent l="0" t="0" r="0" b="0"/>
            <wp:docPr id="5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11" t="-46" r="-11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  <w:drawing>
          <wp:inline distT="0" distB="0" distL="0" distR="0">
            <wp:extent cx="5739130" cy="3310255"/>
            <wp:effectExtent l="0" t="0" r="0" b="0"/>
            <wp:docPr id="5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6" w:name="%D0%B4%D0%B5%D1%81%D1%8F%D1%82%D1%8B%D0%"/>
      <w:r>
        <w:rPr>
          <w:rFonts w:cs="Times New Roman" w:ascii="Times New Roman" w:hAnsi="Times New Roman"/>
          <w:b/>
          <w:bCs/>
          <w:sz w:val="24"/>
          <w:szCs w:val="24"/>
        </w:rPr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  <w:bookmarkEnd w:id="16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6118225" cy="6637655"/>
            <wp:effectExtent l="0" t="0" r="0" b="0"/>
            <wp:docPr id="53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7" w:name="%D0%BE%D0%B4%D0%B8%D0%BD%D0%BD%D0%B0%D0%"/>
      <w:r>
        <w:rPr>
          <w:rFonts w:cs="Times New Roman" w:ascii="Times New Roman" w:hAnsi="Times New Roman"/>
          <w:b/>
          <w:bCs/>
          <w:sz w:val="24"/>
          <w:szCs w:val="24"/>
        </w:rPr>
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</w:r>
      <w:bookmarkEnd w:id="17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5796280" cy="986155"/>
            <wp:effectExtent l="0" t="0" r="0" b="0"/>
            <wp:docPr id="54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6" t="-36" r="-6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5895975" cy="690880"/>
            <wp:effectExtent l="0" t="0" r="0" b="0"/>
            <wp:docPr id="55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6" t="-52" r="-6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415155" cy="3609975"/>
            <wp:effectExtent l="0" t="0" r="0" b="0"/>
            <wp:docPr id="56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453255" cy="3619500"/>
            <wp:effectExtent l="0" t="0" r="0" b="0"/>
            <wp:docPr id="57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572000" cy="3648075"/>
            <wp:effectExtent l="0" t="0" r="0" b="0"/>
            <wp:docPr id="58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drawing>
          <wp:inline distT="0" distB="0" distL="0" distR="0">
            <wp:extent cx="4510405" cy="3600450"/>
            <wp:effectExtent l="0" t="0" r="0" b="0"/>
            <wp:docPr id="59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Вывод: на основании трех метрик из четырех используемых, лучшей оказалась модель SVC - метод опорных векторов. Случайный лес в четвертой метрике precision совсем немного выиграл у SVM.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8" w:name="%D0%97%D0%B0%D0%BA%D0%BB%D1%8E%D1%87%D0%"/>
      <w:r>
        <w:rPr>
          <w:rFonts w:cs="Times New Roman" w:ascii="Times New Roman" w:hAnsi="Times New Roman"/>
          <w:b/>
          <w:bCs/>
          <w:sz w:val="24"/>
          <w:szCs w:val="24"/>
        </w:rPr>
        <w:t>ЗАКЛЮЧЕНИЕ</w:t>
      </w:r>
      <w:bookmarkEnd w:id="18"/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данном курсовом проекте мы выполнили типовую задачу машинного обучения. Провели анализ данных, провели некоторые операции с датасетом, подобрали модели, а также подобрали наиболее подходящие гиперпараметры.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нашем случае классификатор на основе метода опорных векторов показал лучшие результаты в 75% метрик. В последней метрике немного уступил классификатору на основе случайного леса.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В данном проекте были закреплены все знания, полученные в данном курсе.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bookmarkStart w:id="19" w:name="%D0%9B%D0%B8%D1%82%D0%B5%D1%80%D0%B0%D1%"/>
      <w:r>
        <w:rPr>
          <w:rFonts w:cs="Times New Roman" w:ascii="Times New Roman" w:hAnsi="Times New Roman"/>
          <w:b/>
          <w:bCs/>
          <w:sz w:val="24"/>
          <w:szCs w:val="24"/>
        </w:rPr>
        <w:t>ЛИТЕРАТУРА</w:t>
      </w:r>
      <w:bookmarkEnd w:id="19"/>
    </w:p>
    <w:p>
      <w:pPr>
        <w:pStyle w:val="Normal"/>
        <w:numPr>
          <w:ilvl w:val="0"/>
          <w:numId w:val="9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Рукописные лекции за 2020 год по дисциплине «Технологии машинного обучения»</w:t>
      </w:r>
    </w:p>
    <w:p>
      <w:pPr>
        <w:pStyle w:val="Normal"/>
        <w:numPr>
          <w:ilvl w:val="0"/>
          <w:numId w:val="9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61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https://scikit-learn.org/stable/index.html</w:t>
        </w:r>
      </w:hyperlink>
    </w:p>
    <w:p>
      <w:pPr>
        <w:pStyle w:val="Normal"/>
        <w:numPr>
          <w:ilvl w:val="0"/>
          <w:numId w:val="9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62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https://www.kaggle.com/datasets</w:t>
        </w:r>
      </w:hyperlink>
    </w:p>
    <w:p>
      <w:pPr>
        <w:pStyle w:val="Normal"/>
        <w:numPr>
          <w:ilvl w:val="0"/>
          <w:numId w:val="9"/>
        </w:numPr>
        <w:spacing w:lineRule="auto" w:line="360" w:before="0" w:after="0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63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http://www.machinelearning.ru/</w:t>
        </w:r>
      </w:hyperlink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sectPr>
      <w:footerReference w:type="default" r:id="rId64"/>
      <w:footerReference w:type="first" r:id="rId65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cc"/>
    <w:family w:val="swiss"/>
    <w:pitch w:val="variable"/>
  </w:font>
  <w:font w:name="Times New Roman">
    <w:charset w:val="cc"/>
    <w:family w:val="roman"/>
    <w:pitch w:val="variable"/>
  </w:font>
  <w:font w:name="Courier New">
    <w:charset w:val="cc"/>
    <w:family w:val="modern"/>
    <w:pitch w:val="default"/>
  </w:font>
  <w:font w:name="Wingdings">
    <w:charset w:val="02"/>
    <w:family w:val="auto"/>
    <w:pitch w:val="variable"/>
  </w:font>
  <w:font w:name="Tahoma">
    <w:charset w:val="cc"/>
    <w:family w:val="swiss"/>
    <w:pitch w:val="variable"/>
  </w:font>
  <w:font w:name="Liberation Sans">
    <w:altName w:val="Arial"/>
    <w:charset w:val="01"/>
    <w:family w:val="swiss"/>
    <w:pitch w:val="variable"/>
  </w:font>
  <w:font w:name="Arial">
    <w:charset w:val="cc"/>
    <w:family w:val="swiss"/>
    <w:pitch w:val="variable"/>
  </w:font>
  <w:font w:name="FNONH H+ TT E 82o 00">
    <w:altName w:val="Calibri"/>
    <w:charset w:val="cc"/>
    <w:family w:val="swiss"/>
    <w:pitch w:val="default"/>
  </w:font>
  <w:font w:name="Calibri Light"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36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rFonts w:ascii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4"/>
        <w:szCs w:val="24"/>
        <w:rFonts w:cs="Symbol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4"/>
        <w:b/>
        <w:szCs w:val="24"/>
        <w:bCs/>
        <w:rFonts w:ascii="Times New Roman" w:hAnsi="Times New Roman" w:cs="Times New Roman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sz w:val="24"/>
        <w:b/>
        <w:szCs w:val="24"/>
        <w:bCs/>
        <w:rFonts w:ascii="Times New Roman" w:hAnsi="Times New Roman" w:cs="Times New Roman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szCs w:val="24"/>
        <w:rFonts w:cs="Symbol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sz w:val="24"/>
        <w:b/>
        <w:szCs w:val="24"/>
        <w:bCs/>
        <w:rFonts w:ascii="Times New Roman" w:hAnsi="Times New Roman" w:cs="Times New Roman"/>
      </w:rPr>
    </w:lvl>
  </w:abstractNum>
  <w:abstractNum w:abstractNumId="7">
    <w:lvl w:ilvl="0">
      <w:start w:val="7"/>
      <w:numFmt w:val="decimal"/>
      <w:lvlText w:val="%1."/>
      <w:lvlJc w:val="left"/>
      <w:pPr>
        <w:ind w:left="720" w:hanging="360"/>
      </w:pPr>
      <w:rPr>
        <w:sz w:val="24"/>
        <w:b/>
        <w:szCs w:val="24"/>
        <w:bCs/>
        <w:rFonts w:ascii="Times New Roman" w:hAnsi="Times New Roman" w:cs="Times New Roman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rFonts w:ascii="Times New Roman" w:hAnsi="Times New Roman" w:cs="Times New Roman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24"/>
        <w:b w:val="false"/>
        <w:szCs w:val="24"/>
        <w:bCs w:val="false"/>
        <w:rFonts w:ascii="Times New Roman" w:hAnsi="Times New Roman" w:cs="Times New Roman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rFonts w:ascii="Times New Roman" w:hAnsi="Times New Roman" w:cs="Times New Roman"/>
        <w:lang w:val="en-U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120"/>
    </w:pPr>
    <w:rPr>
      <w:rFonts w:ascii="Calibri" w:hAnsi="Calibri" w:eastAsia="Calibri" w:cs="Times New Roman"/>
      <w:color w:val="auto"/>
      <w:sz w:val="22"/>
      <w:szCs w:val="22"/>
      <w:lang w:val="ru-RU" w:bidi="ar-SA" w:eastAsia="zh-CN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1"/>
      </w:numPr>
      <w:tabs>
        <w:tab w:val="left" w:pos="426" w:leader="none"/>
      </w:tabs>
      <w:spacing w:before="0" w:after="20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spacing w:before="240" w:after="60"/>
      <w:outlineLvl w:val="3"/>
    </w:pPr>
    <w:rPr>
      <w:rFonts w:ascii="Calibri" w:hAnsi="Calibri" w:eastAsia="Times New Roman" w:cs="Times New Roman"/>
      <w:b/>
      <w:bCs/>
      <w:sz w:val="28"/>
      <w:szCs w:val="28"/>
    </w:rPr>
  </w:style>
  <w:style w:type="character" w:styleId="WW8Num1z0">
    <w:name w:val="WW8Num1z0"/>
    <w:qFormat/>
    <w:rPr>
      <w:rFonts w:ascii="Times New Roman" w:hAnsi="Times New Roman" w:cs="Times New Roman"/>
      <w:sz w:val="24"/>
      <w:szCs w:val="24"/>
    </w:rPr>
  </w:style>
  <w:style w:type="character" w:styleId="WW8Num1z1">
    <w:name w:val="WW8Num1z1"/>
    <w:qFormat/>
    <w:rPr>
      <w:rFonts w:ascii="Symbol" w:hAnsi="Symbol" w:cs="Symbol"/>
      <w:sz w:val="24"/>
      <w:szCs w:val="24"/>
    </w:rPr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Times New Roman" w:hAnsi="Times New Roman" w:cs="Times New Roman"/>
      <w:b/>
      <w:bCs/>
      <w:sz w:val="24"/>
      <w:szCs w:val="24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rFonts w:ascii="Times New Roman" w:hAnsi="Times New Roman" w:cs="Times New Roman"/>
      <w:b/>
      <w:bCs/>
      <w:sz w:val="24"/>
      <w:szCs w:val="24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ascii="Symbol" w:hAnsi="Symbol" w:cs="Symbol"/>
      <w:sz w:val="24"/>
      <w:szCs w:val="24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4z2">
    <w:name w:val="WW8Num4z2"/>
    <w:qFormat/>
    <w:rPr>
      <w:rFonts w:ascii="Wingdings" w:hAnsi="Wingdings" w:cs="Wingdings"/>
    </w:rPr>
  </w:style>
  <w:style w:type="character" w:styleId="WW8Num5z0">
    <w:name w:val="WW8Num5z0"/>
    <w:qFormat/>
    <w:rPr>
      <w:rFonts w:ascii="Times New Roman" w:hAnsi="Times New Roman" w:cs="Times New Roman"/>
      <w:b/>
      <w:bCs/>
      <w:sz w:val="24"/>
      <w:szCs w:val="24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>
      <w:rFonts w:ascii="Times New Roman" w:hAnsi="Times New Roman" w:cs="Times New Roman"/>
      <w:b/>
      <w:bCs/>
      <w:sz w:val="24"/>
      <w:szCs w:val="24"/>
    </w:rPr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Times New Roman" w:hAnsi="Times New Roman" w:cs="Times New Roman"/>
      <w:sz w:val="24"/>
      <w:szCs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>
      <w:rFonts w:ascii="Times New Roman" w:hAnsi="Times New Roman" w:cs="Times New Roman"/>
      <w:b w:val="false"/>
      <w:bCs w:val="false"/>
      <w:sz w:val="24"/>
      <w:szCs w:val="24"/>
    </w:rPr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Times New Roman" w:hAnsi="Times New Roman" w:cs="Times New Roman"/>
      <w:sz w:val="24"/>
      <w:szCs w:val="24"/>
      <w:lang w:val="en-US"/>
    </w:rPr>
  </w:style>
  <w:style w:type="character" w:styleId="WW8Num9z1">
    <w:name w:val="WW8Num9z1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Style12">
    <w:name w:val="Основной шрифт абзаца"/>
    <w:qFormat/>
    <w:rPr/>
  </w:style>
  <w:style w:type="character" w:styleId="Appleconvertedspace">
    <w:name w:val="apple-converted-space"/>
    <w:basedOn w:val="Style12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yle13">
    <w:name w:val="Текст выноски Знак"/>
    <w:qFormat/>
    <w:rPr>
      <w:rFonts w:ascii="Tahoma" w:hAnsi="Tahoma" w:eastAsia="Times New Roman" w:cs="Tahoma"/>
      <w:sz w:val="16"/>
      <w:szCs w:val="16"/>
    </w:rPr>
  </w:style>
  <w:style w:type="character" w:styleId="Style14">
    <w:name w:val="Основной текст с отступом Знак"/>
    <w:basedOn w:val="Style12"/>
    <w:qFormat/>
    <w:rPr/>
  </w:style>
  <w:style w:type="character" w:styleId="Style15">
    <w:name w:val="Нижний колонтитул Знак"/>
    <w:qFormat/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Style16">
    <w:name w:val="Основной текст Знак"/>
    <w:qFormat/>
    <w:rPr>
      <w:sz w:val="22"/>
      <w:szCs w:val="22"/>
    </w:rPr>
  </w:style>
  <w:style w:type="character" w:styleId="Style17">
    <w:name w:val="Верхний колонтитул Знак"/>
    <w:qFormat/>
    <w:rPr>
      <w:sz w:val="22"/>
      <w:szCs w:val="22"/>
    </w:rPr>
  </w:style>
  <w:style w:type="character" w:styleId="1">
    <w:name w:val="Заголовок 1 Знак"/>
    <w:qFormat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Style18">
    <w:name w:val="Знак примечания"/>
    <w:qFormat/>
    <w:rPr>
      <w:sz w:val="16"/>
      <w:szCs w:val="16"/>
    </w:rPr>
  </w:style>
  <w:style w:type="character" w:styleId="Style19">
    <w:name w:val="Текст примечания Знак"/>
    <w:qFormat/>
    <w:rPr>
      <w:rFonts w:ascii="Times New Roman" w:hAnsi="Times New Roman" w:cs="Times New Roman"/>
    </w:rPr>
  </w:style>
  <w:style w:type="character" w:styleId="Style20">
    <w:name w:val="Тема примечания Знак"/>
    <w:qFormat/>
    <w:rPr>
      <w:rFonts w:ascii="Times New Roman" w:hAnsi="Times New Roman" w:cs="Times New Roman"/>
      <w:b/>
      <w:bCs/>
    </w:rPr>
  </w:style>
  <w:style w:type="character" w:styleId="2">
    <w:name w:val="Основной текст 2 Знак"/>
    <w:qFormat/>
    <w:rPr>
      <w:sz w:val="22"/>
      <w:szCs w:val="22"/>
    </w:rPr>
  </w:style>
  <w:style w:type="character" w:styleId="3">
    <w:name w:val="Основной текст 3 Знак"/>
    <w:qFormat/>
    <w:rPr>
      <w:sz w:val="16"/>
      <w:szCs w:val="16"/>
    </w:rPr>
  </w:style>
  <w:style w:type="character" w:styleId="21">
    <w:name w:val="Основной текст с отступом 2 Знак"/>
    <w:qFormat/>
    <w:rPr>
      <w:sz w:val="22"/>
      <w:szCs w:val="22"/>
    </w:rPr>
  </w:style>
  <w:style w:type="character" w:styleId="HTML">
    <w:name w:val="Стандартный HTML Знак"/>
    <w:qFormat/>
    <w:rPr>
      <w:rFonts w:ascii="Courier New" w:hAnsi="Courier New" w:eastAsia="Times New Roman" w:cs="Courier New"/>
    </w:rPr>
  </w:style>
  <w:style w:type="character" w:styleId="Kn">
    <w:name w:val="kn"/>
    <w:qFormat/>
    <w:rPr/>
  </w:style>
  <w:style w:type="character" w:styleId="Nn">
    <w:name w:val="nn"/>
    <w:qFormat/>
    <w:rPr/>
  </w:style>
  <w:style w:type="character" w:styleId="K">
    <w:name w:val="k"/>
    <w:qFormat/>
    <w:rPr/>
  </w:style>
  <w:style w:type="character" w:styleId="N">
    <w:name w:val="n"/>
    <w:qFormat/>
    <w:rPr/>
  </w:style>
  <w:style w:type="character" w:styleId="P">
    <w:name w:val="p"/>
    <w:qFormat/>
    <w:rPr/>
  </w:style>
  <w:style w:type="character" w:styleId="O">
    <w:name w:val="o"/>
    <w:qFormat/>
    <w:rPr/>
  </w:style>
  <w:style w:type="character" w:styleId="C1">
    <w:name w:val="c1"/>
    <w:qFormat/>
    <w:rPr/>
  </w:style>
  <w:style w:type="character" w:styleId="S2">
    <w:name w:val="s2"/>
    <w:qFormat/>
    <w:rPr/>
  </w:style>
  <w:style w:type="character" w:styleId="Mi">
    <w:name w:val="mi"/>
    <w:qFormat/>
    <w:rPr/>
  </w:style>
  <w:style w:type="character" w:styleId="S1">
    <w:name w:val="s1"/>
    <w:qFormat/>
    <w:rPr/>
  </w:style>
  <w:style w:type="character" w:styleId="4">
    <w:name w:val="Заголовок 4 Знак"/>
    <w:qFormat/>
    <w:rPr>
      <w:rFonts w:ascii="Calibri" w:hAnsi="Calibri" w:eastAsia="Times New Roman" w:cs="Times New Roman"/>
      <w:b/>
      <w:bCs/>
      <w:sz w:val="28"/>
      <w:szCs w:val="28"/>
    </w:rPr>
  </w:style>
  <w:style w:type="character" w:styleId="Style21">
    <w:name w:val="Неразрешенное упоминание"/>
    <w:qFormat/>
    <w:rPr>
      <w:color w:val="605E5C"/>
      <w:shd w:fill="E1DFDD" w:val="clear"/>
    </w:rPr>
  </w:style>
  <w:style w:type="character" w:styleId="VisitedInternetLink">
    <w:name w:val="Visited Internet Link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22">
    <w:name w:val="Обычный (веб)"/>
    <w:basedOn w:val="Normal"/>
    <w:qFormat/>
    <w:pPr>
      <w:spacing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Default">
    <w:name w:val="Default"/>
    <w:qFormat/>
    <w:pPr>
      <w:widowControl/>
      <w:autoSpaceDE w:val="false"/>
    </w:pPr>
    <w:rPr>
      <w:rFonts w:ascii="Arial" w:hAnsi="Arial" w:eastAsia="Calibri" w:cs="Arial"/>
      <w:color w:val="000000"/>
      <w:sz w:val="24"/>
      <w:szCs w:val="24"/>
      <w:lang w:val="ru-RU" w:bidi="ar-SA" w:eastAsia="zh-CN"/>
    </w:rPr>
  </w:style>
  <w:style w:type="paragraph" w:styleId="Style23">
    <w:name w:val="Текст выноски"/>
    <w:basedOn w:val="Normal"/>
    <w:qFormat/>
    <w:pPr>
      <w:widowControl w:val="false"/>
      <w:autoSpaceDE w:val="false"/>
      <w:spacing w:before="0" w:after="0"/>
    </w:pPr>
    <w:rPr>
      <w:rFonts w:ascii="Tahoma" w:hAnsi="Tahoma" w:eastAsia="Times New Roman" w:cs="Tahoma"/>
      <w:sz w:val="16"/>
      <w:szCs w:val="16"/>
      <w:lang w:val="en-US"/>
    </w:rPr>
  </w:style>
  <w:style w:type="paragraph" w:styleId="Style24">
    <w:name w:val="Абзац списка"/>
    <w:basedOn w:val="Normal"/>
    <w:qFormat/>
    <w:pPr>
      <w:spacing w:before="0" w:after="120"/>
      <w:ind w:left="720" w:hanging="0"/>
      <w:contextualSpacing/>
    </w:pPr>
    <w:rPr/>
  </w:style>
  <w:style w:type="paragraph" w:styleId="TextBodyIndent">
    <w:name w:val="Body Text Indent"/>
    <w:basedOn w:val="Normal"/>
    <w:pPr>
      <w:ind w:left="283" w:hanging="0"/>
    </w:pPr>
    <w:rPr/>
  </w:style>
  <w:style w:type="paragraph" w:styleId="Style110">
    <w:name w:val="Style1"/>
    <w:basedOn w:val="Normal"/>
    <w:qFormat/>
    <w:pPr>
      <w:spacing w:before="0" w:after="0"/>
      <w:jc w:val="center"/>
    </w:pPr>
    <w:rPr>
      <w:rFonts w:ascii="Arial" w:hAnsi="Arial" w:cs="Arial"/>
      <w:i/>
      <w:sz w:val="18"/>
      <w:szCs w:val="20"/>
      <w:lang w:val="en-AU" w:eastAsia="en-US"/>
    </w:rPr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  <w:spacing w:before="0" w:after="0"/>
    </w:pPr>
    <w:rPr>
      <w:rFonts w:ascii="Times New Roman" w:hAnsi="Times New Roman" w:eastAsia="Times New Roman" w:cs="Times New Roman"/>
      <w:color w:val="000000"/>
      <w:sz w:val="24"/>
      <w:szCs w:val="24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CM22">
    <w:name w:val="CM22"/>
    <w:basedOn w:val="Default"/>
    <w:next w:val="Default"/>
    <w:qFormat/>
    <w:pPr>
      <w:widowControl w:val="false"/>
    </w:pPr>
    <w:rPr>
      <w:rFonts w:ascii="FNONH H+ TT E 82o 00;Calibri" w:hAnsi="FNONH H+ TT E 82o 00;Calibri" w:eastAsia="Times New Roman" w:cs="Times New Roman"/>
      <w:color w:val="000000"/>
    </w:rPr>
  </w:style>
  <w:style w:type="paragraph" w:styleId="Contents1">
    <w:name w:val="TOC 1"/>
    <w:basedOn w:val="Normal"/>
    <w:next w:val="Normal"/>
    <w:pPr>
      <w:numPr>
        <w:ilvl w:val="0"/>
        <w:numId w:val="11"/>
      </w:numPr>
      <w:tabs>
        <w:tab w:val="left" w:pos="426" w:leader="none"/>
        <w:tab w:val="right" w:pos="9214" w:leader="dot"/>
      </w:tabs>
      <w:spacing w:lineRule="auto" w:line="276" w:before="0" w:after="100"/>
      <w:ind w:left="0" w:hanging="0"/>
      <w:jc w:val="both"/>
    </w:pPr>
    <w:rPr>
      <w:rFonts w:ascii="Times New Roman" w:hAnsi="Times New Roman" w:cs="Times New Roman"/>
      <w:sz w:val="24"/>
    </w:rPr>
  </w:style>
  <w:style w:type="paragraph" w:styleId="FORMATTEXT">
    <w:name w:val=".FORMATTEXT"/>
    <w:qFormat/>
    <w:pPr>
      <w:widowControl w:val="false"/>
      <w:autoSpaceDE w:val="false"/>
    </w:pPr>
    <w:rPr>
      <w:rFonts w:ascii="Times New Roman" w:hAnsi="Times New Roman" w:eastAsia="Times New Roman" w:cs="Times New Roman"/>
      <w:color w:val="auto"/>
      <w:sz w:val="24"/>
      <w:szCs w:val="24"/>
      <w:lang w:val="ru-RU" w:bidi="ar-SA" w:eastAsia="zh-CN"/>
    </w:rPr>
  </w:style>
  <w:style w:type="paragraph" w:styleId="Style25">
    <w:name w:val="Текст примечания"/>
    <w:basedOn w:val="Normal"/>
    <w:qFormat/>
    <w:pPr>
      <w:spacing w:before="0" w:after="200"/>
    </w:pPr>
    <w:rPr>
      <w:rFonts w:ascii="Times New Roman" w:hAnsi="Times New Roman" w:cs="Times New Roman"/>
      <w:sz w:val="20"/>
      <w:szCs w:val="20"/>
    </w:rPr>
  </w:style>
  <w:style w:type="paragraph" w:styleId="Style26">
    <w:name w:val="Тема примечания"/>
    <w:basedOn w:val="Style25"/>
    <w:next w:val="Style25"/>
    <w:qFormat/>
    <w:pPr>
      <w:spacing w:before="0" w:after="120"/>
    </w:pPr>
    <w:rPr>
      <w:rFonts w:ascii="Calibri" w:hAnsi="Calibri" w:cs="Calibri"/>
      <w:b/>
      <w:bCs/>
    </w:rPr>
  </w:style>
  <w:style w:type="paragraph" w:styleId="22">
    <w:name w:val="Основной текст 2"/>
    <w:basedOn w:val="Normal"/>
    <w:qFormat/>
    <w:pPr>
      <w:spacing w:lineRule="auto" w:line="480"/>
    </w:pPr>
    <w:rPr/>
  </w:style>
  <w:style w:type="paragraph" w:styleId="31">
    <w:name w:val="Основной текст 3"/>
    <w:basedOn w:val="Normal"/>
    <w:qFormat/>
    <w:pPr/>
    <w:rPr>
      <w:sz w:val="16"/>
      <w:szCs w:val="16"/>
    </w:rPr>
  </w:style>
  <w:style w:type="paragraph" w:styleId="Normal1">
    <w:name w:val="LO-Normal"/>
    <w:qFormat/>
    <w:pPr>
      <w:widowControl w:val="false"/>
    </w:pPr>
    <w:rPr>
      <w:rFonts w:ascii="Times New Roman" w:hAnsi="Times New Roman" w:eastAsia="Times New Roman" w:cs="Times New Roman"/>
      <w:color w:val="auto"/>
      <w:sz w:val="20"/>
      <w:szCs w:val="20"/>
      <w:lang w:val="ru-RU" w:bidi="ar-SA" w:eastAsia="zh-CN"/>
    </w:rPr>
  </w:style>
  <w:style w:type="paragraph" w:styleId="23">
    <w:name w:val="Основной текст с отступом 2"/>
    <w:basedOn w:val="Normal"/>
    <w:qFormat/>
    <w:pPr>
      <w:spacing w:lineRule="auto" w:line="480"/>
      <w:ind w:left="283" w:hanging="0"/>
    </w:pPr>
    <w:rPr/>
  </w:style>
  <w:style w:type="paragraph" w:styleId="HTML1">
    <w:name w:val="Стандартный HTML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7">
    <w:name w:val="Заголовок оглавления"/>
    <w:basedOn w:val="Heading1"/>
    <w:next w:val="Normal"/>
    <w:qFormat/>
    <w:pPr>
      <w:numPr>
        <w:ilvl w:val="0"/>
        <w:numId w:val="0"/>
      </w:numPr>
      <w:spacing w:lineRule="auto" w:line="256" w:before="240" w:after="0"/>
      <w:jc w:val="left"/>
    </w:pPr>
    <w:rPr>
      <w:rFonts w:ascii="Calibri Light" w:hAnsi="Calibri Light" w:eastAsia="Times New Roman" w:cs="Times New Roman"/>
      <w:b w:val="false"/>
      <w:bCs w:val="false"/>
      <w:color w:val="2F5496"/>
      <w:sz w:val="32"/>
      <w:szCs w:val="32"/>
    </w:rPr>
  </w:style>
  <w:style w:type="paragraph" w:styleId="Contents2">
    <w:name w:val="TOC 2"/>
    <w:basedOn w:val="Normal"/>
    <w:next w:val="Normal"/>
    <w:pPr>
      <w:spacing w:lineRule="auto" w:line="256" w:before="0" w:after="100"/>
      <w:ind w:left="220" w:hanging="0"/>
    </w:pPr>
    <w:rPr>
      <w:rFonts w:ascii="Calibri" w:hAnsi="Calibri" w:eastAsia="Times New Roman" w:cs="Calibri"/>
    </w:rPr>
  </w:style>
  <w:style w:type="paragraph" w:styleId="Contents3">
    <w:name w:val="TOC 3"/>
    <w:basedOn w:val="Normal"/>
    <w:next w:val="Normal"/>
    <w:pPr>
      <w:spacing w:lineRule="auto" w:line="256" w:before="0" w:after="100"/>
      <w:ind w:left="440" w:hanging="0"/>
    </w:pPr>
    <w:rPr>
      <w:rFonts w:ascii="Calibri" w:hAnsi="Calibri" w:eastAsia="Times New Roman" w:cs="Calib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hyperlink" Target="https://scikit-learn.org/stable/index.html" TargetMode="External"/><Relationship Id="rId62" Type="http://schemas.openxmlformats.org/officeDocument/2006/relationships/hyperlink" Target="https://www.kaggle.com/datasets" TargetMode="External"/><Relationship Id="rId63" Type="http://schemas.openxmlformats.org/officeDocument/2006/relationships/hyperlink" Target="http://www.machinelearning.ru/" TargetMode="External"/><Relationship Id="rId64" Type="http://schemas.openxmlformats.org/officeDocument/2006/relationships/footer" Target="footer1.xml"/><Relationship Id="rId65" Type="http://schemas.openxmlformats.org/officeDocument/2006/relationships/footer" Target="footer2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Normal_x0000_</Template>
  <TotalTime>429</TotalTime>
  <Application>LibreOffice/6.0.7.3$Linux_X86_64 LibreOffice_project/00m0$Build-3</Application>
  <Pages>36</Pages>
  <Words>1633</Words>
  <Characters>12863</Characters>
  <CharactersWithSpaces>14534</CharactersWithSpaces>
  <Paragraphs>229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2020-05-08T15:13:00Z</dcterms:created>
  <dc:creator>laboratory400</dc:creator>
  <dc:description/>
  <cp:keywords/>
  <dc:language>en-US</dc:language>
  <cp:lastModifiedBy/>
  <cp:lastPrinted>2018-07-26T16:08:00Z</cp:lastPrinted>
  <dcterms:modified xsi:type="dcterms:W3CDTF">2020-07-11T20:00:12Z</dcterms:modified>
  <cp:revision>11</cp:revision>
  <dc:subject/>
  <dc:title/>
</cp:coreProperties>
</file>