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Relatório de Análise de Inconsistências - documento_teste_erros_contradicoes_wTcRg8v</w:t>
      </w:r>
    </w:p>
    <w:p>
      <w:r>
        <w:t>1. Contradição entre o número de clientes atendidos:</w:t>
        <w:br/>
        <w:t xml:space="preserve">   - Origem (Parágrafo 3) afirma que a empresa atendeu 117 clientes no último ano.</w:t>
        <w:br/>
        <w:t xml:space="preserve">   - Origem (Parágrafo 8) menciona que o relatório de marketing informa 312 clientes únicos.</w:t>
        <w:br/>
        <w:br/>
        <w:t>2. Contradição no acompanhamento da empresa:</w:t>
        <w:br/>
        <w:t xml:space="preserve">   - Acompanhamento da empresa há 10 anos.</w:t>
        <w:br/>
        <w:t xml:space="preserve">   - Acompanhamento iniciado em 2022.</w:t>
        <w:br/>
        <w:t xml:space="preserve">   - Empresa fundada oficialmente em 12/03/2019.</w:t>
        <w:br/>
        <w:t xml:space="preserve">   - Não é possível ter um acompanhamento de 10 anos se a empresa foi fundada em 2019 e o acompanhamento começou em 2022.</w:t>
        <w:br/>
        <w:br/>
        <w:t>Nenhuma outra inconsistência global encontrada.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