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Requisitos do LocWEB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o sistema de locadora web serão entregues as seguintes funcionalidades.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Consultar Carros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consulta por cidade.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informar uma data inicial e uma data final (destino).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escolher o tipo de carro.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Botão para consultar onde deverá ser selecionando os critérios do formulário de consulta.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Escolha dos Carros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utilizar os critérios de busca para nova consulta.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 usuário os detalhes da busca e informa uma nota para explicar alguma informação de atenção.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fazer filtro por preço.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selecionar as marcas.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escolher quantidade de passageiros.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selecionar o tipo de veiculo.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 ao usuários o resultado das busca com o critério de seleção.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ver detalhes de carros com informações descritivas de cada modelo e valores do aluguel.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selecionar o carro dentro os resultado da listagem.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escolher e avançar os registros encontrados.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Detalhes dos Carros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Permitir ao usuário editar os critérios previamente informados, podendo editar e refazer a busca.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 detalhes específicos do carro selecionando.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escolher acessórios extras e incluir nos itens de serviços.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visualizar preços, subtotais e total geral do custo do aluguel.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ao usuário finalizar o processo de locação.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 o usuário o preço total da locação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