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640B" w14:textId="74783128" w:rsidR="004203B5" w:rsidRDefault="00F36818" w:rsidP="0093404B">
      <w:pPr>
        <w:pStyle w:val="SemEspaamen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3404B">
        <w:rPr>
          <w:rFonts w:ascii="Times New Roman" w:hAnsi="Times New Roman" w:cs="Times New Roman"/>
          <w:b/>
          <w:bCs/>
          <w:sz w:val="56"/>
          <w:szCs w:val="56"/>
        </w:rPr>
        <w:t>GABARITO – LISTA DE EXERCÍCIOS – MOVIMENTO UNIFORME</w:t>
      </w:r>
    </w:p>
    <w:p w14:paraId="4202BF4C" w14:textId="7E719282" w:rsidR="0093404B" w:rsidRDefault="0093404B" w:rsidP="0093404B">
      <w:pPr>
        <w:pStyle w:val="SemEspaamen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60E8580" w14:textId="77777777" w:rsidR="0093404B" w:rsidRPr="0093404B" w:rsidRDefault="0093404B" w:rsidP="0093404B">
      <w:pPr>
        <w:pStyle w:val="SemEspaamen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03A9B1B" w14:textId="535D19BF" w:rsidR="00F36818" w:rsidRPr="0093404B" w:rsidRDefault="00F36818" w:rsidP="00F36818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14:paraId="199AA021" w14:textId="77777777" w:rsidR="0093404B" w:rsidRDefault="0093404B" w:rsidP="00F36818">
      <w:pPr>
        <w:pStyle w:val="SemEspaamento"/>
        <w:rPr>
          <w:rFonts w:ascii="Times New Roman" w:hAnsi="Times New Roman" w:cs="Times New Roman"/>
          <w:sz w:val="32"/>
          <w:szCs w:val="32"/>
        </w:rPr>
        <w:sectPr w:rsidR="0093404B" w:rsidSect="00F36818">
          <w:pgSz w:w="11906" w:h="16838"/>
          <w:pgMar w:top="992" w:right="992" w:bottom="992" w:left="992" w:header="708" w:footer="708" w:gutter="0"/>
          <w:cols w:space="708"/>
          <w:docGrid w:linePitch="360"/>
        </w:sectPr>
      </w:pPr>
    </w:p>
    <w:p w14:paraId="35B1A468" w14:textId="011EFEE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>1.</w:t>
      </w:r>
    </w:p>
    <w:p w14:paraId="1D2589D6" w14:textId="442586C6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</w:p>
    <w:p w14:paraId="6EB02977" w14:textId="45A05C71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 xml:space="preserve">a) </w:t>
      </w:r>
      <w:proofErr w:type="spellStart"/>
      <w:r w:rsidRPr="00A9053F">
        <w:rPr>
          <w:rFonts w:ascii="Times New Roman" w:hAnsi="Times New Roman" w:cs="Times New Roman"/>
          <w:sz w:val="48"/>
          <w:szCs w:val="48"/>
        </w:rPr>
        <w:t>s</w:t>
      </w:r>
      <w:r w:rsidR="0093404B" w:rsidRPr="00A9053F">
        <w:rPr>
          <w:rFonts w:ascii="Times New Roman" w:hAnsi="Times New Roman" w:cs="Times New Roman"/>
          <w:sz w:val="48"/>
          <w:szCs w:val="48"/>
          <w:vertAlign w:val="subscript"/>
        </w:rPr>
        <w:t>X</w:t>
      </w:r>
      <w:proofErr w:type="spellEnd"/>
      <w:r w:rsidRPr="00A9053F">
        <w:rPr>
          <w:rFonts w:ascii="Times New Roman" w:hAnsi="Times New Roman" w:cs="Times New Roman"/>
          <w:sz w:val="48"/>
          <w:szCs w:val="48"/>
        </w:rPr>
        <w:t xml:space="preserve"> = 15t</w:t>
      </w:r>
    </w:p>
    <w:p w14:paraId="10FD8E35" w14:textId="160023EC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 xml:space="preserve">    </w:t>
      </w:r>
      <w:proofErr w:type="spellStart"/>
      <w:r w:rsidRPr="00A9053F">
        <w:rPr>
          <w:rFonts w:ascii="Times New Roman" w:hAnsi="Times New Roman" w:cs="Times New Roman"/>
          <w:sz w:val="48"/>
          <w:szCs w:val="48"/>
        </w:rPr>
        <w:t>s</w:t>
      </w:r>
      <w:r w:rsidR="0093404B" w:rsidRPr="00A9053F">
        <w:rPr>
          <w:rFonts w:ascii="Times New Roman" w:hAnsi="Times New Roman" w:cs="Times New Roman"/>
          <w:sz w:val="48"/>
          <w:szCs w:val="48"/>
          <w:vertAlign w:val="subscript"/>
        </w:rPr>
        <w:t>Y</w:t>
      </w:r>
      <w:proofErr w:type="spellEnd"/>
      <w:r w:rsidRPr="00A9053F">
        <w:rPr>
          <w:rFonts w:ascii="Times New Roman" w:hAnsi="Times New Roman" w:cs="Times New Roman"/>
          <w:sz w:val="48"/>
          <w:szCs w:val="48"/>
        </w:rPr>
        <w:t xml:space="preserve"> = 90 + 9t</w:t>
      </w:r>
    </w:p>
    <w:p w14:paraId="797BCACF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</w:p>
    <w:p w14:paraId="3288267B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>b) 15 s</w:t>
      </w:r>
    </w:p>
    <w:p w14:paraId="2251EBC1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</w:p>
    <w:p w14:paraId="570A422E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>c) 225 m</w:t>
      </w:r>
    </w:p>
    <w:p w14:paraId="0B96B95E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</w:p>
    <w:p w14:paraId="300774B5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>2.</w:t>
      </w:r>
    </w:p>
    <w:p w14:paraId="29738986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</w:p>
    <w:p w14:paraId="5ACE9CD3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>a) s</w:t>
      </w:r>
      <w:r w:rsidRPr="00A9053F">
        <w:rPr>
          <w:rFonts w:ascii="Times New Roman" w:hAnsi="Times New Roman" w:cs="Times New Roman"/>
          <w:sz w:val="48"/>
          <w:szCs w:val="48"/>
          <w:vertAlign w:val="subscript"/>
        </w:rPr>
        <w:t>0</w:t>
      </w:r>
      <w:r w:rsidRPr="00A9053F">
        <w:rPr>
          <w:rFonts w:ascii="Times New Roman" w:hAnsi="Times New Roman" w:cs="Times New Roman"/>
          <w:sz w:val="48"/>
          <w:szCs w:val="48"/>
        </w:rPr>
        <w:t xml:space="preserve"> = - 20 m</w:t>
      </w:r>
    </w:p>
    <w:p w14:paraId="363A087E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 xml:space="preserve">    v = 5 m/s</w:t>
      </w:r>
    </w:p>
    <w:p w14:paraId="0C6A4C4B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</w:p>
    <w:p w14:paraId="608096F2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>b) zero</w:t>
      </w:r>
    </w:p>
    <w:p w14:paraId="6686EFD0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</w:p>
    <w:p w14:paraId="1A4A845B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>c) 10 m</w:t>
      </w:r>
    </w:p>
    <w:p w14:paraId="03B0B5D0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</w:p>
    <w:p w14:paraId="53B47FEA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>d) 4 s</w:t>
      </w:r>
    </w:p>
    <w:p w14:paraId="54D7637A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</w:p>
    <w:p w14:paraId="6ADDE714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 xml:space="preserve">3. </w:t>
      </w:r>
      <w:proofErr w:type="spellStart"/>
      <w:r w:rsidRPr="00A9053F">
        <w:rPr>
          <w:rFonts w:ascii="Times New Roman" w:hAnsi="Times New Roman" w:cs="Times New Roman"/>
          <w:sz w:val="48"/>
          <w:szCs w:val="48"/>
        </w:rPr>
        <w:t>s</w:t>
      </w:r>
      <w:r w:rsidRPr="00A9053F">
        <w:rPr>
          <w:rFonts w:ascii="Times New Roman" w:hAnsi="Times New Roman" w:cs="Times New Roman"/>
          <w:sz w:val="48"/>
          <w:szCs w:val="48"/>
          <w:vertAlign w:val="subscript"/>
        </w:rPr>
        <w:t>A</w:t>
      </w:r>
      <w:proofErr w:type="spellEnd"/>
      <w:r w:rsidRPr="00A9053F">
        <w:rPr>
          <w:rFonts w:ascii="Times New Roman" w:hAnsi="Times New Roman" w:cs="Times New Roman"/>
          <w:sz w:val="48"/>
          <w:szCs w:val="48"/>
        </w:rPr>
        <w:t xml:space="preserve"> = 5t</w:t>
      </w:r>
    </w:p>
    <w:p w14:paraId="52B357DC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 xml:space="preserve">    </w:t>
      </w:r>
      <w:proofErr w:type="spellStart"/>
      <w:r w:rsidRPr="00A9053F">
        <w:rPr>
          <w:rFonts w:ascii="Times New Roman" w:hAnsi="Times New Roman" w:cs="Times New Roman"/>
          <w:sz w:val="48"/>
          <w:szCs w:val="48"/>
        </w:rPr>
        <w:t>s</w:t>
      </w:r>
      <w:r w:rsidRPr="00A9053F">
        <w:rPr>
          <w:rFonts w:ascii="Times New Roman" w:hAnsi="Times New Roman" w:cs="Times New Roman"/>
          <w:sz w:val="48"/>
          <w:szCs w:val="48"/>
          <w:vertAlign w:val="subscript"/>
        </w:rPr>
        <w:t>B</w:t>
      </w:r>
      <w:proofErr w:type="spellEnd"/>
      <w:r w:rsidRPr="00A9053F">
        <w:rPr>
          <w:rFonts w:ascii="Times New Roman" w:hAnsi="Times New Roman" w:cs="Times New Roman"/>
          <w:sz w:val="48"/>
          <w:szCs w:val="48"/>
        </w:rPr>
        <w:t xml:space="preserve"> = - 8 + 5t</w:t>
      </w:r>
    </w:p>
    <w:p w14:paraId="083DF6BD" w14:textId="77777777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</w:p>
    <w:p w14:paraId="24074B43" w14:textId="77777777" w:rsidR="0093404B" w:rsidRPr="00A9053F" w:rsidRDefault="0093404B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 xml:space="preserve">4. </w:t>
      </w:r>
    </w:p>
    <w:p w14:paraId="76BD6B41" w14:textId="77777777" w:rsidR="0093404B" w:rsidRPr="00A9053F" w:rsidRDefault="0093404B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</w:p>
    <w:p w14:paraId="0443D0A1" w14:textId="77777777" w:rsidR="0093404B" w:rsidRPr="00A9053F" w:rsidRDefault="0093404B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 xml:space="preserve">a) </w:t>
      </w:r>
      <w:proofErr w:type="spellStart"/>
      <w:r w:rsidRPr="00A9053F">
        <w:rPr>
          <w:rFonts w:ascii="Times New Roman" w:hAnsi="Times New Roman" w:cs="Times New Roman"/>
          <w:sz w:val="48"/>
          <w:szCs w:val="48"/>
        </w:rPr>
        <w:t>s</w:t>
      </w:r>
      <w:r w:rsidRPr="00A9053F">
        <w:rPr>
          <w:rFonts w:ascii="Times New Roman" w:hAnsi="Times New Roman" w:cs="Times New Roman"/>
          <w:sz w:val="48"/>
          <w:szCs w:val="48"/>
          <w:vertAlign w:val="subscript"/>
        </w:rPr>
        <w:t>A</w:t>
      </w:r>
      <w:proofErr w:type="spellEnd"/>
      <w:r w:rsidRPr="00A9053F">
        <w:rPr>
          <w:rFonts w:ascii="Times New Roman" w:hAnsi="Times New Roman" w:cs="Times New Roman"/>
          <w:sz w:val="48"/>
          <w:szCs w:val="48"/>
        </w:rPr>
        <w:t xml:space="preserve"> = 6t</w:t>
      </w:r>
    </w:p>
    <w:p w14:paraId="22B3357C" w14:textId="77777777" w:rsidR="0093404B" w:rsidRPr="00A9053F" w:rsidRDefault="0093404B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 xml:space="preserve">    </w:t>
      </w:r>
      <w:proofErr w:type="spellStart"/>
      <w:r w:rsidRPr="00A9053F">
        <w:rPr>
          <w:rFonts w:ascii="Times New Roman" w:hAnsi="Times New Roman" w:cs="Times New Roman"/>
          <w:sz w:val="48"/>
          <w:szCs w:val="48"/>
        </w:rPr>
        <w:t>s</w:t>
      </w:r>
      <w:r w:rsidRPr="00A9053F">
        <w:rPr>
          <w:rFonts w:ascii="Times New Roman" w:hAnsi="Times New Roman" w:cs="Times New Roman"/>
          <w:sz w:val="48"/>
          <w:szCs w:val="48"/>
          <w:vertAlign w:val="subscript"/>
        </w:rPr>
        <w:t>B</w:t>
      </w:r>
      <w:proofErr w:type="spellEnd"/>
      <w:r w:rsidRPr="00A9053F">
        <w:rPr>
          <w:rFonts w:ascii="Times New Roman" w:hAnsi="Times New Roman" w:cs="Times New Roman"/>
          <w:sz w:val="48"/>
          <w:szCs w:val="48"/>
        </w:rPr>
        <w:t xml:space="preserve"> = 300 – 9t</w:t>
      </w:r>
    </w:p>
    <w:p w14:paraId="3747CEB3" w14:textId="77777777" w:rsidR="0093404B" w:rsidRPr="00A9053F" w:rsidRDefault="0093404B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</w:p>
    <w:p w14:paraId="571554D3" w14:textId="77777777" w:rsidR="0093404B" w:rsidRPr="00A9053F" w:rsidRDefault="0093404B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  <w:r w:rsidRPr="00A9053F">
        <w:rPr>
          <w:rFonts w:ascii="Times New Roman" w:hAnsi="Times New Roman" w:cs="Times New Roman"/>
          <w:sz w:val="48"/>
          <w:szCs w:val="48"/>
        </w:rPr>
        <w:t>b) 20 s</w:t>
      </w:r>
    </w:p>
    <w:p w14:paraId="5FAEF5E0" w14:textId="77777777" w:rsidR="0093404B" w:rsidRPr="00A9053F" w:rsidRDefault="0093404B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</w:p>
    <w:p w14:paraId="5BFDD3A0" w14:textId="3ED7B644" w:rsidR="0093404B" w:rsidRPr="00A9053F" w:rsidRDefault="0093404B" w:rsidP="00F36818">
      <w:pPr>
        <w:pStyle w:val="SemEspaamento"/>
        <w:rPr>
          <w:rFonts w:ascii="Times New Roman" w:hAnsi="Times New Roman" w:cs="Times New Roman"/>
          <w:sz w:val="48"/>
          <w:szCs w:val="48"/>
        </w:rPr>
        <w:sectPr w:rsidR="0093404B" w:rsidRPr="00A9053F" w:rsidSect="0093404B">
          <w:type w:val="continuous"/>
          <w:pgSz w:w="11906" w:h="16838"/>
          <w:pgMar w:top="992" w:right="992" w:bottom="992" w:left="992" w:header="708" w:footer="708" w:gutter="0"/>
          <w:cols w:num="2" w:sep="1" w:space="709"/>
          <w:docGrid w:linePitch="360"/>
        </w:sectPr>
      </w:pPr>
      <w:r w:rsidRPr="00A9053F">
        <w:rPr>
          <w:rFonts w:ascii="Times New Roman" w:hAnsi="Times New Roman" w:cs="Times New Roman"/>
          <w:sz w:val="48"/>
          <w:szCs w:val="48"/>
        </w:rPr>
        <w:t>c) 120 m</w:t>
      </w:r>
    </w:p>
    <w:p w14:paraId="25F3253C" w14:textId="38EEDE6C" w:rsidR="00F36818" w:rsidRPr="00A9053F" w:rsidRDefault="00F36818" w:rsidP="00F36818">
      <w:pPr>
        <w:pStyle w:val="SemEspaamento"/>
        <w:rPr>
          <w:rFonts w:ascii="Times New Roman" w:hAnsi="Times New Roman" w:cs="Times New Roman"/>
          <w:sz w:val="48"/>
          <w:szCs w:val="48"/>
        </w:rPr>
      </w:pPr>
    </w:p>
    <w:sectPr w:rsidR="00F36818" w:rsidRPr="00A9053F" w:rsidSect="0093404B">
      <w:type w:val="continuous"/>
      <w:pgSz w:w="11906" w:h="16838"/>
      <w:pgMar w:top="992" w:right="992" w:bottom="992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18"/>
    <w:rsid w:val="004203B5"/>
    <w:rsid w:val="0093404B"/>
    <w:rsid w:val="00A9053F"/>
    <w:rsid w:val="00F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46F0"/>
  <w15:chartTrackingRefBased/>
  <w15:docId w15:val="{361ABAA2-0910-4B63-866B-9F99DE52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368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D8A44CC52B48478497B5D99EF9D509" ma:contentTypeVersion="9" ma:contentTypeDescription="Crie um novo documento." ma:contentTypeScope="" ma:versionID="7b2cc06773bb006cf2b369166df40c34">
  <xsd:schema xmlns:xsd="http://www.w3.org/2001/XMLSchema" xmlns:xs="http://www.w3.org/2001/XMLSchema" xmlns:p="http://schemas.microsoft.com/office/2006/metadata/properties" xmlns:ns2="6882dc24-cba6-41d0-b590-0468ab48015c" xmlns:ns3="6f8915db-ed47-40d3-91b2-fcc4643880a1" targetNamespace="http://schemas.microsoft.com/office/2006/metadata/properties" ma:root="true" ma:fieldsID="be18ea949880a6ade7d19503ddf5fe09" ns2:_="" ns3:_="">
    <xsd:import namespace="6882dc24-cba6-41d0-b590-0468ab48015c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2dc24-cba6-41d0-b590-0468ab480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8245d16-ca35-4da9-83da-40bb8e102406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8915db-ed47-40d3-91b2-fcc4643880a1" xsi:nil="true"/>
    <lcf76f155ced4ddcb4097134ff3c332f xmlns="6882dc24-cba6-41d0-b590-0468ab4801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70F8EE-2B35-480A-A3AE-FF4D2C797A4D}"/>
</file>

<file path=customXml/itemProps2.xml><?xml version="1.0" encoding="utf-8"?>
<ds:datastoreItem xmlns:ds="http://schemas.openxmlformats.org/officeDocument/2006/customXml" ds:itemID="{C078F50E-B23E-488E-88A8-673B18A11F69}"/>
</file>

<file path=customXml/itemProps3.xml><?xml version="1.0" encoding="utf-8"?>
<ds:datastoreItem xmlns:ds="http://schemas.openxmlformats.org/officeDocument/2006/customXml" ds:itemID="{B36120B2-445F-4D4F-B4F6-E5B5F2FE79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 Silva Matos</dc:creator>
  <cp:keywords/>
  <dc:description/>
  <cp:lastModifiedBy>Eduardo da Silva Matos</cp:lastModifiedBy>
  <cp:revision>1</cp:revision>
  <dcterms:created xsi:type="dcterms:W3CDTF">2022-04-10T17:48:00Z</dcterms:created>
  <dcterms:modified xsi:type="dcterms:W3CDTF">2022-04-10T18:01:00Z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0x010100CCD8A44CC52B48478497B5D99EF9D509</vt:lpwstr>
  </property>
</Properties>
</file>