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33F" w:rsidRPr="004649B3" w:rsidRDefault="0024333F" w:rsidP="0024333F">
      <w:pPr>
        <w:spacing w:after="0" w:line="240" w:lineRule="auto"/>
        <w:ind w:firstLine="0"/>
        <w:jc w:val="left"/>
        <w:textAlignment w:val="baseline"/>
        <w:rPr>
          <w:rFonts w:ascii="Segoe UI" w:eastAsia="Times New Roman" w:hAnsi="Segoe UI" w:cs="Segoe UI"/>
          <w:b/>
          <w:bCs/>
          <w:caps/>
          <w:sz w:val="18"/>
          <w:szCs w:val="18"/>
          <w:lang w:eastAsia="pt-BR"/>
        </w:rPr>
      </w:pPr>
      <w:r w:rsidRPr="004649B3">
        <w:rPr>
          <w:rFonts w:eastAsia="Times New Roman" w:cs="Arial"/>
          <w:b/>
          <w:bCs/>
          <w:caps/>
          <w:color w:val="000000"/>
          <w:sz w:val="28"/>
          <w:szCs w:val="28"/>
          <w:lang w:eastAsia="pt-BR"/>
        </w:rPr>
        <w:t>RESUMO </w:t>
      </w:r>
    </w:p>
    <w:p w:rsidR="0024333F" w:rsidRPr="004649B3" w:rsidRDefault="0024333F" w:rsidP="0024333F">
      <w:pPr>
        <w:spacing w:after="0" w:line="240" w:lineRule="auto"/>
        <w:ind w:firstLine="705"/>
        <w:jc w:val="center"/>
        <w:textAlignment w:val="baseline"/>
        <w:rPr>
          <w:rFonts w:ascii="Segoe UI" w:eastAsia="Times New Roman" w:hAnsi="Segoe UI" w:cs="Segoe UI"/>
          <w:sz w:val="18"/>
          <w:szCs w:val="18"/>
          <w:lang w:eastAsia="pt-BR"/>
        </w:rPr>
      </w:pPr>
      <w:r w:rsidRPr="004649B3">
        <w:rPr>
          <w:rFonts w:ascii="Calibri" w:eastAsia="Times New Roman" w:hAnsi="Calibri" w:cs="Calibri"/>
          <w:color w:val="000000"/>
          <w:sz w:val="28"/>
          <w:szCs w:val="28"/>
          <w:lang w:eastAsia="pt-BR"/>
        </w:rPr>
        <w:t> </w:t>
      </w:r>
    </w:p>
    <w:p w:rsidR="0024333F" w:rsidRDefault="0024333F" w:rsidP="0024333F">
      <w:pPr>
        <w:spacing w:after="0" w:line="240" w:lineRule="auto"/>
        <w:ind w:firstLine="705"/>
        <w:textAlignment w:val="baseline"/>
        <w:rPr>
          <w:rFonts w:eastAsia="Times New Roman" w:cs="Arial"/>
          <w:color w:val="000000"/>
          <w:szCs w:val="24"/>
          <w:lang w:eastAsia="pt-BR"/>
        </w:rPr>
      </w:pPr>
    </w:p>
    <w:p w:rsidR="0024333F" w:rsidRPr="005F16F3" w:rsidRDefault="0024333F" w:rsidP="0024333F">
      <w:pPr>
        <w:spacing w:after="0" w:line="240" w:lineRule="auto"/>
        <w:ind w:firstLine="0"/>
        <w:textAlignment w:val="baseline"/>
        <w:rPr>
          <w:rFonts w:eastAsia="Times New Roman" w:cs="Arial"/>
          <w:lang w:eastAsia="pt-BR"/>
        </w:rPr>
      </w:pPr>
      <w:r w:rsidRPr="2C59FC19">
        <w:rPr>
          <w:rFonts w:eastAsia="Times New Roman" w:cs="Arial"/>
          <w:lang w:eastAsia="pt-BR"/>
        </w:rPr>
        <w:t xml:space="preserve">Este trabalho aborda a inclusão de pessoas com Deficiência (PCD) no mercado de trabalho por meio de um sistema baseado em </w:t>
      </w:r>
      <w:r w:rsidRPr="0024333F">
        <w:t>plataformas digitais que promovem conectividade. As cotas para PCD frequentemente não são preenchidas devido à falta procura das empresas e ao preconceito. Embora existam ações para estabelecer cotas para PCD, a inclusão enfrenta desafios significativos, resultando em menores taxas de participação no mercado de trabalho comparadas as de pessoas sem deficiência.</w:t>
      </w:r>
      <w:r w:rsidRPr="2C59FC19">
        <w:rPr>
          <w:rStyle w:val="nfaseIntensa"/>
        </w:rPr>
        <w:t xml:space="preserve"> </w:t>
      </w:r>
      <w:r>
        <w:t>O objetivo do estudo é desenvolver uma plataforma digital que promove inclusão profissional para facilitar a integração de PCD no mercado de trabalho. A metodologia empregada</w:t>
      </w:r>
      <w:r w:rsidRPr="2C59FC19">
        <w:rPr>
          <w:i/>
          <w:iCs/>
        </w:rPr>
        <w:t xml:space="preserve"> </w:t>
      </w:r>
      <w:r>
        <w:t>inclui a análise das necessidades de PCD e empresas. Os resultados indicam a criação de um protótipo de sistema, composto por um site e um aplicativo que pode ser utilizado para empresas preencherem vagas remanescentes dentro de suas instituições.</w:t>
      </w:r>
      <w:r w:rsidRPr="2C59FC19">
        <w:rPr>
          <w:i/>
          <w:iCs/>
        </w:rPr>
        <w:t xml:space="preserve"> </w:t>
      </w:r>
      <w:r>
        <w:t>A sua construção é pensada essencialmente para empresas, consistindo em um site e aplicativo que mostram os principais candidatos para vagas remanescentes de determinadas áreas. Portanto demonstra-se que a plataforma tem a capacidade de estabelecer uma melhor eficácia de inclusão de PCD no mercado de trabalho</w:t>
      </w:r>
      <w:r w:rsidRPr="2C59FC19">
        <w:rPr>
          <w:rStyle w:val="nfaseIntensa"/>
        </w:rPr>
        <w:t>.</w:t>
      </w:r>
    </w:p>
    <w:p w:rsidR="0024333F" w:rsidRDefault="0024333F" w:rsidP="0024333F">
      <w:pPr>
        <w:spacing w:after="0" w:line="240" w:lineRule="auto"/>
        <w:ind w:firstLine="705"/>
        <w:textAlignment w:val="baseline"/>
        <w:rPr>
          <w:rFonts w:eastAsia="Times New Roman" w:cs="Arial"/>
          <w:color w:val="000000"/>
          <w:szCs w:val="24"/>
          <w:lang w:eastAsia="pt-BR"/>
        </w:rPr>
      </w:pPr>
    </w:p>
    <w:p w:rsidR="0024333F" w:rsidRDefault="0024333F" w:rsidP="0024333F">
      <w:pPr>
        <w:spacing w:after="0" w:line="240" w:lineRule="auto"/>
        <w:ind w:firstLine="705"/>
        <w:textAlignment w:val="baseline"/>
        <w:rPr>
          <w:rFonts w:eastAsia="Times New Roman" w:cs="Arial"/>
          <w:color w:val="000000"/>
          <w:szCs w:val="24"/>
          <w:lang w:eastAsia="pt-BR"/>
        </w:rPr>
      </w:pPr>
    </w:p>
    <w:p w:rsidR="0024333F" w:rsidRPr="004649B3" w:rsidRDefault="0024333F" w:rsidP="0024333F">
      <w:pPr>
        <w:spacing w:after="0" w:line="240" w:lineRule="auto"/>
        <w:ind w:firstLine="705"/>
        <w:textAlignment w:val="baseline"/>
        <w:rPr>
          <w:rFonts w:ascii="Segoe UI" w:eastAsia="Times New Roman" w:hAnsi="Segoe UI" w:cs="Segoe UI"/>
          <w:sz w:val="18"/>
          <w:szCs w:val="18"/>
          <w:lang w:eastAsia="pt-BR"/>
        </w:rPr>
      </w:pPr>
      <w:r w:rsidRPr="004649B3">
        <w:rPr>
          <w:rFonts w:eastAsia="Times New Roman" w:cs="Arial"/>
          <w:color w:val="000000"/>
          <w:szCs w:val="24"/>
          <w:lang w:eastAsia="pt-BR"/>
        </w:rPr>
        <w:t>  </w:t>
      </w:r>
    </w:p>
    <w:p w:rsidR="0024333F" w:rsidRDefault="0024333F" w:rsidP="0024333F">
      <w:pPr>
        <w:spacing w:after="0" w:line="240" w:lineRule="auto"/>
        <w:ind w:firstLine="0"/>
        <w:textAlignment w:val="baseline"/>
        <w:rPr>
          <w:rFonts w:eastAsia="Times New Roman" w:cs="Arial"/>
          <w:color w:val="000000"/>
          <w:szCs w:val="24"/>
          <w:lang w:eastAsia="pt-BR"/>
        </w:rPr>
      </w:pPr>
      <w:r w:rsidRPr="004649B3">
        <w:rPr>
          <w:rFonts w:eastAsia="Times New Roman" w:cs="Arial"/>
          <w:b/>
          <w:bCs/>
          <w:color w:val="000000"/>
          <w:szCs w:val="24"/>
          <w:lang w:eastAsia="pt-BR"/>
        </w:rPr>
        <w:t>Palavras-Chaves</w:t>
      </w:r>
      <w:r w:rsidRPr="004649B3">
        <w:rPr>
          <w:rFonts w:eastAsia="Times New Roman" w:cs="Arial"/>
          <w:color w:val="000000"/>
          <w:szCs w:val="24"/>
          <w:lang w:eastAsia="pt-BR"/>
        </w:rPr>
        <w:t xml:space="preserve">: </w:t>
      </w:r>
      <w:r>
        <w:t>Inclusão; PCD; Mercado de trabalho; Plataformas digitais; Ferramentas</w:t>
      </w:r>
    </w:p>
    <w:p w:rsidR="0024333F" w:rsidRPr="004649B3" w:rsidRDefault="0024333F" w:rsidP="0024333F">
      <w:pPr>
        <w:spacing w:after="0" w:line="240" w:lineRule="auto"/>
        <w:ind w:firstLine="0"/>
        <w:textAlignment w:val="baseline"/>
        <w:rPr>
          <w:rFonts w:ascii="Segoe UI" w:eastAsia="Times New Roman" w:hAnsi="Segoe UI" w:cs="Segoe UI"/>
          <w:sz w:val="18"/>
          <w:szCs w:val="18"/>
          <w:lang w:eastAsia="pt-BR"/>
        </w:rPr>
      </w:pPr>
    </w:p>
    <w:p w:rsidR="0024333F" w:rsidRPr="004649B3" w:rsidRDefault="0024333F" w:rsidP="0024333F">
      <w:pPr>
        <w:spacing w:after="0" w:line="240" w:lineRule="auto"/>
        <w:ind w:firstLine="705"/>
        <w:jc w:val="center"/>
        <w:textAlignment w:val="baseline"/>
        <w:rPr>
          <w:rFonts w:ascii="Segoe UI" w:eastAsia="Times New Roman" w:hAnsi="Segoe UI" w:cs="Segoe UI"/>
          <w:sz w:val="18"/>
          <w:szCs w:val="18"/>
          <w:lang w:eastAsia="pt-BR"/>
        </w:rPr>
      </w:pPr>
      <w:r w:rsidRPr="004649B3">
        <w:rPr>
          <w:rFonts w:ascii="Calibri" w:eastAsia="Times New Roman" w:hAnsi="Calibri" w:cs="Calibri"/>
          <w:color w:val="000000"/>
          <w:sz w:val="28"/>
          <w:szCs w:val="28"/>
          <w:lang w:eastAsia="pt-BR"/>
        </w:rPr>
        <w:t> </w:t>
      </w:r>
    </w:p>
    <w:p w:rsidR="0024333F" w:rsidRPr="004649B3" w:rsidRDefault="0024333F" w:rsidP="0024333F">
      <w:pPr>
        <w:spacing w:after="0" w:line="240" w:lineRule="auto"/>
        <w:ind w:firstLine="705"/>
        <w:textAlignment w:val="baseline"/>
        <w:rPr>
          <w:rFonts w:ascii="Segoe UI" w:eastAsia="Times New Roman" w:hAnsi="Segoe UI" w:cs="Segoe UI"/>
          <w:sz w:val="18"/>
          <w:szCs w:val="18"/>
          <w:lang w:eastAsia="pt-BR"/>
        </w:rPr>
      </w:pPr>
      <w:r w:rsidRPr="004649B3">
        <w:rPr>
          <w:rFonts w:eastAsia="Times New Roman" w:cs="Arial"/>
          <w:color w:val="000000"/>
          <w:szCs w:val="24"/>
          <w:lang w:eastAsia="pt-BR"/>
        </w:rPr>
        <w:t> </w:t>
      </w:r>
    </w:p>
    <w:p w:rsidR="0024333F" w:rsidRDefault="0024333F" w:rsidP="0024333F">
      <w:pPr>
        <w:spacing w:after="0" w:line="259" w:lineRule="auto"/>
        <w:ind w:firstLine="0"/>
        <w:jc w:val="center"/>
        <w:rPr>
          <w:rFonts w:cs="Arial"/>
          <w:b/>
          <w:bCs/>
          <w:sz w:val="28"/>
          <w:szCs w:val="28"/>
        </w:rPr>
      </w:pPr>
    </w:p>
    <w:p w:rsidR="0024333F" w:rsidRDefault="0024333F" w:rsidP="0024333F">
      <w:pPr>
        <w:spacing w:after="0" w:line="259" w:lineRule="auto"/>
        <w:ind w:firstLine="0"/>
        <w:jc w:val="left"/>
        <w:rPr>
          <w:rFonts w:cs="Arial"/>
          <w:b/>
          <w:bCs/>
          <w:sz w:val="28"/>
          <w:szCs w:val="28"/>
        </w:rPr>
      </w:pPr>
      <w:r>
        <w:rPr>
          <w:rFonts w:cs="Arial"/>
          <w:b/>
          <w:bCs/>
          <w:sz w:val="28"/>
          <w:szCs w:val="28"/>
        </w:rPr>
        <w:br w:type="page"/>
      </w:r>
    </w:p>
    <w:p w:rsidR="0024333F" w:rsidRPr="0038402B" w:rsidRDefault="0024333F" w:rsidP="0024333F">
      <w:pPr>
        <w:pStyle w:val="paragraph"/>
        <w:spacing w:before="0" w:beforeAutospacing="0" w:after="0" w:afterAutospacing="0"/>
        <w:ind w:firstLine="0"/>
        <w:textAlignment w:val="baseline"/>
        <w:rPr>
          <w:rFonts w:ascii="Segoe UI" w:hAnsi="Segoe UI" w:cs="Segoe UI"/>
          <w:b/>
          <w:bCs/>
          <w:caps/>
          <w:sz w:val="18"/>
          <w:szCs w:val="18"/>
          <w:lang w:val="en-US"/>
        </w:rPr>
      </w:pPr>
      <w:r w:rsidRPr="0038402B">
        <w:rPr>
          <w:rFonts w:ascii="Arial" w:hAnsi="Arial" w:cs="Arial"/>
          <w:b/>
          <w:bCs/>
          <w:caps/>
          <w:color w:val="000000"/>
          <w:sz w:val="28"/>
          <w:szCs w:val="28"/>
          <w:lang w:val="en-US"/>
        </w:rPr>
        <w:lastRenderedPageBreak/>
        <w:t>ABSTRACT </w:t>
      </w:r>
    </w:p>
    <w:p w:rsidR="0024333F" w:rsidRPr="0038402B" w:rsidRDefault="0024333F" w:rsidP="0024333F">
      <w:pPr>
        <w:spacing w:after="0" w:line="240" w:lineRule="auto"/>
        <w:ind w:firstLine="0"/>
        <w:jc w:val="left"/>
        <w:textAlignment w:val="baseline"/>
        <w:rPr>
          <w:rFonts w:ascii="Segoe UI" w:eastAsia="Times New Roman" w:hAnsi="Segoe UI" w:cs="Segoe UI"/>
          <w:sz w:val="18"/>
          <w:szCs w:val="18"/>
          <w:lang w:val="en-US" w:eastAsia="pt-BR"/>
        </w:rPr>
      </w:pPr>
      <w:r w:rsidRPr="0038402B">
        <w:rPr>
          <w:rFonts w:eastAsia="Times New Roman" w:cs="Arial"/>
          <w:szCs w:val="24"/>
          <w:lang w:val="en-US" w:eastAsia="pt-BR"/>
        </w:rPr>
        <w:t> </w:t>
      </w:r>
    </w:p>
    <w:p w:rsidR="0024333F" w:rsidRPr="0038402B" w:rsidRDefault="0024333F" w:rsidP="0024333F">
      <w:pPr>
        <w:spacing w:after="0" w:line="240" w:lineRule="auto"/>
        <w:ind w:firstLine="705"/>
        <w:jc w:val="left"/>
        <w:textAlignment w:val="baseline"/>
        <w:rPr>
          <w:rFonts w:ascii="Segoe UI" w:eastAsia="Times New Roman" w:hAnsi="Segoe UI" w:cs="Segoe UI"/>
          <w:sz w:val="18"/>
          <w:szCs w:val="18"/>
          <w:lang w:val="en-US" w:eastAsia="pt-BR"/>
        </w:rPr>
      </w:pPr>
      <w:r w:rsidRPr="0038402B">
        <w:rPr>
          <w:rFonts w:eastAsia="Times New Roman" w:cs="Arial"/>
          <w:szCs w:val="24"/>
          <w:lang w:val="en-US" w:eastAsia="pt-BR"/>
        </w:rPr>
        <w:t> </w:t>
      </w:r>
    </w:p>
    <w:p w:rsidR="0024333F" w:rsidRPr="00F94553" w:rsidRDefault="0024333F" w:rsidP="0024333F">
      <w:pPr>
        <w:spacing w:after="0" w:line="240" w:lineRule="auto"/>
        <w:ind w:firstLine="0"/>
        <w:textAlignment w:val="baseline"/>
        <w:rPr>
          <w:lang w:val="en-US"/>
        </w:rPr>
      </w:pPr>
      <w:r w:rsidRPr="2C59FC19">
        <w:rPr>
          <w:rFonts w:eastAsia="Times New Roman" w:cs="Arial"/>
          <w:lang w:val="en-US" w:eastAsia="pt-BR"/>
        </w:rPr>
        <w:t>This work addresses the inclusion of People with disability (PWD)</w:t>
      </w:r>
      <w:r w:rsidRPr="2C59FC19">
        <w:rPr>
          <w:rFonts w:cs="Arial"/>
          <w:lang w:val="en"/>
        </w:rPr>
        <w:t xml:space="preserve"> </w:t>
      </w:r>
      <w:r w:rsidRPr="2C59FC19">
        <w:rPr>
          <w:rStyle w:val="ts-alignment-element"/>
          <w:rFonts w:cs="Arial"/>
          <w:lang w:val="en"/>
        </w:rPr>
        <w:t>in</w:t>
      </w:r>
      <w:r w:rsidRPr="2C59FC19">
        <w:rPr>
          <w:rFonts w:cs="Arial"/>
          <w:lang w:val="en"/>
        </w:rPr>
        <w:t xml:space="preserve"> </w:t>
      </w:r>
      <w:r w:rsidRPr="2C59FC19">
        <w:rPr>
          <w:rStyle w:val="ts-alignment-element"/>
          <w:rFonts w:cs="Arial"/>
          <w:lang w:val="en"/>
        </w:rPr>
        <w:t>the</w:t>
      </w:r>
      <w:r w:rsidRPr="2C59FC19">
        <w:rPr>
          <w:rFonts w:cs="Arial"/>
          <w:lang w:val="en"/>
        </w:rPr>
        <w:t xml:space="preserve"> </w:t>
      </w:r>
      <w:r w:rsidRPr="2C59FC19">
        <w:rPr>
          <w:rStyle w:val="ts-alignment-element"/>
          <w:rFonts w:cs="Arial"/>
          <w:lang w:val="en"/>
        </w:rPr>
        <w:t>labor</w:t>
      </w:r>
      <w:r w:rsidRPr="2C59FC19">
        <w:rPr>
          <w:rFonts w:cs="Arial"/>
          <w:lang w:val="en"/>
        </w:rPr>
        <w:t xml:space="preserve"> </w:t>
      </w:r>
      <w:r w:rsidRPr="2C59FC19">
        <w:rPr>
          <w:rStyle w:val="ts-alignment-element"/>
          <w:rFonts w:cs="Arial"/>
          <w:lang w:val="en"/>
        </w:rPr>
        <w:t>market</w:t>
      </w:r>
      <w:r w:rsidRPr="2C59FC19">
        <w:rPr>
          <w:rFonts w:cs="Arial"/>
          <w:lang w:val="en"/>
        </w:rPr>
        <w:t xml:space="preserve"> </w:t>
      </w:r>
      <w:r w:rsidRPr="2C59FC19">
        <w:rPr>
          <w:rStyle w:val="ts-alignment-element"/>
          <w:rFonts w:cs="Arial"/>
          <w:lang w:val="en"/>
        </w:rPr>
        <w:t>through</w:t>
      </w:r>
      <w:r w:rsidRPr="2C59FC19">
        <w:rPr>
          <w:rFonts w:cs="Arial"/>
          <w:lang w:val="en"/>
        </w:rPr>
        <w:t xml:space="preserve"> </w:t>
      </w:r>
      <w:r w:rsidRPr="2C59FC19">
        <w:rPr>
          <w:rStyle w:val="ts-alignment-element"/>
          <w:rFonts w:cs="Arial"/>
          <w:lang w:val="en"/>
        </w:rPr>
        <w:t>a</w:t>
      </w:r>
      <w:r w:rsidRPr="2C59FC19">
        <w:rPr>
          <w:rFonts w:cs="Arial"/>
          <w:lang w:val="en"/>
        </w:rPr>
        <w:t xml:space="preserve"> </w:t>
      </w:r>
      <w:r w:rsidRPr="2C59FC19">
        <w:rPr>
          <w:rStyle w:val="ts-alignment-element"/>
          <w:rFonts w:cs="Arial"/>
          <w:lang w:val="en"/>
        </w:rPr>
        <w:t>system</w:t>
      </w:r>
      <w:r w:rsidRPr="2C59FC19">
        <w:rPr>
          <w:rFonts w:cs="Arial"/>
          <w:lang w:val="en"/>
        </w:rPr>
        <w:t xml:space="preserve"> </w:t>
      </w:r>
      <w:r w:rsidRPr="2C59FC19">
        <w:rPr>
          <w:rStyle w:val="ts-alignment-element"/>
          <w:rFonts w:cs="Arial"/>
          <w:lang w:val="en"/>
        </w:rPr>
        <w:t>based</w:t>
      </w:r>
      <w:r w:rsidRPr="2C59FC19">
        <w:rPr>
          <w:rFonts w:cs="Arial"/>
          <w:lang w:val="en"/>
        </w:rPr>
        <w:t xml:space="preserve"> </w:t>
      </w:r>
      <w:r w:rsidRPr="2C59FC19">
        <w:rPr>
          <w:rStyle w:val="ts-alignment-element"/>
          <w:rFonts w:cs="Arial"/>
          <w:lang w:val="en"/>
        </w:rPr>
        <w:t>on</w:t>
      </w:r>
      <w:r w:rsidRPr="2C59FC19">
        <w:rPr>
          <w:rFonts w:cs="Arial"/>
          <w:lang w:val="en"/>
        </w:rPr>
        <w:t xml:space="preserve"> </w:t>
      </w:r>
      <w:r w:rsidRPr="2C59FC19">
        <w:rPr>
          <w:rStyle w:val="ts-alignment-element"/>
          <w:rFonts w:cs="Arial"/>
          <w:lang w:val="en"/>
        </w:rPr>
        <w:t>digital</w:t>
      </w:r>
      <w:r w:rsidRPr="2C59FC19">
        <w:rPr>
          <w:rFonts w:cs="Arial"/>
          <w:lang w:val="en"/>
        </w:rPr>
        <w:t xml:space="preserve"> </w:t>
      </w:r>
      <w:r w:rsidRPr="2C59FC19">
        <w:rPr>
          <w:rStyle w:val="ts-alignment-element"/>
          <w:rFonts w:cs="Arial"/>
          <w:lang w:val="en"/>
        </w:rPr>
        <w:t>platforms</w:t>
      </w:r>
      <w:r w:rsidRPr="2C59FC19">
        <w:rPr>
          <w:rFonts w:cs="Arial"/>
          <w:lang w:val="en"/>
        </w:rPr>
        <w:t xml:space="preserve"> </w:t>
      </w:r>
      <w:r w:rsidRPr="2C59FC19">
        <w:rPr>
          <w:rStyle w:val="ts-alignment-element"/>
          <w:rFonts w:cs="Arial"/>
          <w:lang w:val="en"/>
        </w:rPr>
        <w:t>that</w:t>
      </w:r>
      <w:r w:rsidRPr="2C59FC19">
        <w:rPr>
          <w:rFonts w:cs="Arial"/>
          <w:lang w:val="en"/>
        </w:rPr>
        <w:t xml:space="preserve"> </w:t>
      </w:r>
      <w:r w:rsidRPr="2C59FC19">
        <w:rPr>
          <w:rStyle w:val="ts-alignment-element"/>
          <w:rFonts w:cs="Arial"/>
          <w:lang w:val="en"/>
        </w:rPr>
        <w:t>promote</w:t>
      </w:r>
      <w:r w:rsidRPr="2C59FC19">
        <w:rPr>
          <w:rFonts w:cs="Arial"/>
          <w:lang w:val="en"/>
        </w:rPr>
        <w:t xml:space="preserve"> </w:t>
      </w:r>
      <w:r w:rsidRPr="2C59FC19">
        <w:rPr>
          <w:rStyle w:val="ts-alignment-element"/>
          <w:rFonts w:cs="Arial"/>
          <w:lang w:val="en"/>
        </w:rPr>
        <w:t>connectivity.</w:t>
      </w:r>
      <w:r w:rsidRPr="2C59FC19">
        <w:rPr>
          <w:rFonts w:ascii="Segoe UI" w:hAnsi="Segoe UI" w:cs="Segoe UI"/>
          <w:sz w:val="21"/>
          <w:szCs w:val="21"/>
          <w:lang w:val="en"/>
        </w:rPr>
        <w:t xml:space="preserve"> </w:t>
      </w:r>
      <w:r w:rsidRPr="2C59FC19">
        <w:rPr>
          <w:rFonts w:eastAsia="Times New Roman" w:cs="Arial"/>
          <w:lang w:val="en-US" w:eastAsia="pt-BR"/>
        </w:rPr>
        <w:t xml:space="preserve"> Quotas for PWD </w:t>
      </w:r>
      <w:proofErr w:type="gramStart"/>
      <w:r w:rsidRPr="2C59FC19">
        <w:rPr>
          <w:rFonts w:eastAsia="Times New Roman" w:cs="Arial"/>
          <w:lang w:val="en-US" w:eastAsia="pt-BR"/>
        </w:rPr>
        <w:t>are often not filled</w:t>
      </w:r>
      <w:proofErr w:type="gramEnd"/>
      <w:r w:rsidRPr="2C59FC19">
        <w:rPr>
          <w:rFonts w:eastAsia="Times New Roman" w:cs="Arial"/>
          <w:lang w:val="en-US" w:eastAsia="pt-BR"/>
        </w:rPr>
        <w:t xml:space="preserve"> due to a lack of demand from companies and prejudice. Although there are actions to establish quotas for PWD, inclusion faces significant challenges, resulting in lower participation rates in the labor market compared to people without disabilities</w:t>
      </w:r>
      <w:r w:rsidRPr="2C59FC19">
        <w:rPr>
          <w:lang w:val="en-US"/>
        </w:rPr>
        <w:t xml:space="preserve"> </w:t>
      </w:r>
      <w:r w:rsidRPr="2C59FC19">
        <w:rPr>
          <w:rFonts w:eastAsia="Times New Roman" w:cs="Arial"/>
          <w:lang w:val="en-US" w:eastAsia="pt-BR"/>
        </w:rPr>
        <w:t xml:space="preserve">he objective of the study is to develop a digital platform that promotes professional inclusion to facilitate the integration of PWD into the job market. The methodology used includes the analysis of the needs of PWD and companies. The results indicate the creation of a prototype system, consisting of a website and an application that </w:t>
      </w:r>
      <w:proofErr w:type="gramStart"/>
      <w:r w:rsidRPr="2C59FC19">
        <w:rPr>
          <w:rFonts w:eastAsia="Times New Roman" w:cs="Arial"/>
          <w:lang w:val="en-US" w:eastAsia="pt-BR"/>
        </w:rPr>
        <w:t>can be</w:t>
      </w:r>
      <w:r w:rsidRPr="2C59FC19">
        <w:rPr>
          <w:lang w:val="en-US"/>
        </w:rPr>
        <w:t xml:space="preserve"> used</w:t>
      </w:r>
      <w:proofErr w:type="gramEnd"/>
      <w:r w:rsidRPr="2C59FC19">
        <w:rPr>
          <w:lang w:val="en-US"/>
        </w:rPr>
        <w:t xml:space="preserve"> by companies to fill remaining vacancies within their institutions. Its construction is essentially designed for companies, consisting of a website and an application that </w:t>
      </w:r>
      <w:proofErr w:type="gramStart"/>
      <w:r w:rsidRPr="2C59FC19">
        <w:rPr>
          <w:lang w:val="en-US"/>
        </w:rPr>
        <w:t>showcase</w:t>
      </w:r>
      <w:proofErr w:type="gramEnd"/>
      <w:r w:rsidRPr="2C59FC19">
        <w:rPr>
          <w:lang w:val="en-US"/>
        </w:rPr>
        <w:t xml:space="preserve"> the main candidates for remaining vacancies in certain areas. Therefore, the project can be qualified to enhance the inclusion of PWD in the Labor Market.</w:t>
      </w:r>
    </w:p>
    <w:p w:rsidR="0024333F" w:rsidRPr="00826E8C" w:rsidRDefault="0024333F" w:rsidP="0024333F">
      <w:pPr>
        <w:spacing w:after="0" w:line="240" w:lineRule="auto"/>
        <w:ind w:firstLine="705"/>
        <w:textAlignment w:val="baseline"/>
        <w:rPr>
          <w:rFonts w:ascii="Segoe UI" w:eastAsia="Times New Roman" w:hAnsi="Segoe UI" w:cs="Segoe UI"/>
          <w:sz w:val="18"/>
          <w:szCs w:val="18"/>
          <w:lang w:val="en-US" w:eastAsia="pt-BR"/>
        </w:rPr>
      </w:pPr>
      <w:r w:rsidRPr="00826E8C">
        <w:rPr>
          <w:rFonts w:eastAsia="Times New Roman" w:cs="Arial"/>
          <w:szCs w:val="24"/>
          <w:lang w:val="en-US" w:eastAsia="pt-BR"/>
        </w:rPr>
        <w:t> </w:t>
      </w:r>
    </w:p>
    <w:p w:rsidR="0024333F" w:rsidRPr="00826E8C" w:rsidRDefault="0024333F" w:rsidP="0024333F">
      <w:pPr>
        <w:spacing w:after="0" w:line="240" w:lineRule="auto"/>
        <w:ind w:firstLine="705"/>
        <w:textAlignment w:val="baseline"/>
        <w:rPr>
          <w:rFonts w:ascii="Segoe UI" w:eastAsia="Times New Roman" w:hAnsi="Segoe UI" w:cs="Segoe UI"/>
          <w:sz w:val="18"/>
          <w:szCs w:val="18"/>
          <w:lang w:val="en-US" w:eastAsia="pt-BR"/>
        </w:rPr>
      </w:pPr>
      <w:r w:rsidRPr="00826E8C">
        <w:rPr>
          <w:rFonts w:eastAsia="Times New Roman" w:cs="Arial"/>
          <w:szCs w:val="24"/>
          <w:lang w:val="en-US" w:eastAsia="pt-BR"/>
        </w:rPr>
        <w:t> </w:t>
      </w:r>
    </w:p>
    <w:p w:rsidR="0024333F" w:rsidRPr="004649B3" w:rsidRDefault="0024333F" w:rsidP="0024333F">
      <w:pPr>
        <w:spacing w:after="0" w:line="240" w:lineRule="auto"/>
        <w:ind w:firstLine="705"/>
        <w:textAlignment w:val="baseline"/>
        <w:rPr>
          <w:rFonts w:ascii="Segoe UI" w:eastAsia="Times New Roman" w:hAnsi="Segoe UI" w:cs="Segoe UI"/>
          <w:sz w:val="18"/>
          <w:szCs w:val="18"/>
          <w:lang w:val="en-US" w:eastAsia="pt-BR"/>
        </w:rPr>
      </w:pPr>
      <w:r w:rsidRPr="2C59FC19">
        <w:rPr>
          <w:rFonts w:eastAsia="Times New Roman" w:cs="Arial"/>
          <w:lang w:val="en-US" w:eastAsia="pt-BR"/>
        </w:rPr>
        <w:t> </w:t>
      </w:r>
    </w:p>
    <w:p w:rsidR="0024333F" w:rsidRPr="00E36576" w:rsidRDefault="0024333F" w:rsidP="0024333F">
      <w:pPr>
        <w:spacing w:after="0" w:line="259" w:lineRule="auto"/>
        <w:ind w:firstLine="0"/>
        <w:jc w:val="left"/>
        <w:rPr>
          <w:rFonts w:cs="Arial"/>
          <w:sz w:val="28"/>
          <w:szCs w:val="28"/>
          <w:lang w:val="en-US"/>
        </w:rPr>
      </w:pPr>
      <w:r w:rsidRPr="008E4CD8">
        <w:rPr>
          <w:rFonts w:eastAsia="Times New Roman" w:cs="Arial"/>
          <w:b/>
          <w:bCs/>
          <w:szCs w:val="24"/>
          <w:lang w:val="en-US" w:eastAsia="pt-BR"/>
        </w:rPr>
        <w:t xml:space="preserve">Key words: </w:t>
      </w:r>
      <w:r w:rsidRPr="00E36576">
        <w:rPr>
          <w:rFonts w:eastAsia="Times New Roman" w:cs="Arial"/>
          <w:szCs w:val="24"/>
          <w:lang w:val="en-US" w:eastAsia="pt-BR"/>
        </w:rPr>
        <w:t xml:space="preserve">Inclusion; PWD; Labor Market; Digital platform; Tools </w:t>
      </w:r>
    </w:p>
    <w:p w:rsidR="0024333F" w:rsidRPr="008E4CD8" w:rsidRDefault="0024333F" w:rsidP="0024333F">
      <w:pPr>
        <w:spacing w:after="0" w:line="259" w:lineRule="auto"/>
        <w:ind w:firstLine="0"/>
        <w:jc w:val="left"/>
        <w:rPr>
          <w:rFonts w:cs="Arial"/>
          <w:b/>
          <w:bCs/>
          <w:sz w:val="28"/>
          <w:szCs w:val="28"/>
          <w:lang w:val="en-US"/>
        </w:rPr>
      </w:pPr>
      <w:r w:rsidRPr="008E4CD8">
        <w:rPr>
          <w:rFonts w:cs="Arial"/>
          <w:b/>
          <w:bCs/>
          <w:sz w:val="28"/>
          <w:szCs w:val="28"/>
          <w:lang w:val="en-US"/>
        </w:rPr>
        <w:br w:type="page"/>
      </w:r>
    </w:p>
    <w:p w:rsidR="00A8763C" w:rsidRDefault="00A8763C">
      <w:bookmarkStart w:id="0" w:name="_GoBack"/>
      <w:bookmarkEnd w:id="0"/>
    </w:p>
    <w:sectPr w:rsidR="00A8763C" w:rsidSect="0024333F">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33F"/>
    <w:rsid w:val="0024333F"/>
    <w:rsid w:val="00A876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F49444-504B-4DE3-BD5E-AC9A11582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33F"/>
    <w:pPr>
      <w:spacing w:line="360" w:lineRule="auto"/>
      <w:ind w:firstLine="709"/>
      <w:jc w:val="both"/>
    </w:pPr>
    <w:rPr>
      <w:rFonts w:ascii="Arial" w:hAnsi="Arial"/>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24333F"/>
    <w:pPr>
      <w:spacing w:before="100" w:beforeAutospacing="1" w:after="100" w:afterAutospacing="1" w:line="240" w:lineRule="auto"/>
    </w:pPr>
    <w:rPr>
      <w:rFonts w:ascii="Times New Roman" w:eastAsia="Times New Roman" w:hAnsi="Times New Roman" w:cs="Times New Roman"/>
      <w:szCs w:val="24"/>
      <w:lang w:eastAsia="pt-BR"/>
    </w:rPr>
  </w:style>
  <w:style w:type="character" w:styleId="nfaseIntensa">
    <w:name w:val="Intense Emphasis"/>
    <w:basedOn w:val="Fontepargpadro"/>
    <w:uiPriority w:val="21"/>
    <w:qFormat/>
    <w:rsid w:val="0024333F"/>
    <w:rPr>
      <w:i/>
      <w:iCs/>
      <w:color w:val="2E74B5" w:themeColor="accent1" w:themeShade="BF"/>
    </w:rPr>
  </w:style>
  <w:style w:type="character" w:customStyle="1" w:styleId="ts-alignment-element">
    <w:name w:val="ts-alignment-element"/>
    <w:basedOn w:val="Fontepargpadro"/>
    <w:rsid w:val="00243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398</Words>
  <Characters>2151</Characters>
  <Application>Microsoft Office Word</Application>
  <DocSecurity>0</DocSecurity>
  <Lines>17</Lines>
  <Paragraphs>5</Paragraphs>
  <ScaleCrop>false</ScaleCrop>
  <Company/>
  <LinksUpToDate>false</LinksUpToDate>
  <CharactersWithSpaces>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soares</dc:creator>
  <cp:keywords/>
  <dc:description/>
  <cp:lastModifiedBy>danilo soares</cp:lastModifiedBy>
  <cp:revision>1</cp:revision>
  <dcterms:created xsi:type="dcterms:W3CDTF">2024-06-21T13:12:00Z</dcterms:created>
  <dcterms:modified xsi:type="dcterms:W3CDTF">2024-06-21T13:16:00Z</dcterms:modified>
</cp:coreProperties>
</file>