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b w:val="false"/>
          <w:bCs/>
          <w:sz w:val="28"/>
          <w:szCs w:val="28"/>
        </w:rPr>
      </w:pPr>
      <w:r>
        <w:rPr>
          <w:b w:val="false"/>
          <w:bCs/>
          <w:sz w:val="28"/>
          <w:szCs w:val="28"/>
        </w:rPr>
        <w:t>ФГБОУ ВО</w:t>
      </w:r>
    </w:p>
    <w:p>
      <w:pPr>
        <w:pStyle w:val="Normal"/>
        <w:bidi w:val="0"/>
        <w:spacing w:lineRule="auto" w:line="360"/>
        <w:jc w:val="center"/>
        <w:rPr>
          <w:b w:val="false"/>
          <w:bCs/>
          <w:sz w:val="28"/>
          <w:szCs w:val="28"/>
        </w:rPr>
      </w:pPr>
      <w:r>
        <w:rPr>
          <w:b w:val="false"/>
          <w:bCs/>
          <w:sz w:val="28"/>
          <w:szCs w:val="28"/>
        </w:rPr>
        <w:t>Уфимский университет науки и технологий</w:t>
      </w:r>
    </w:p>
    <w:p>
      <w:pPr>
        <w:pStyle w:val="Normal"/>
        <w:bidi w:val="0"/>
        <w:spacing w:lineRule="auto" w:line="360"/>
        <w:jc w:val="center"/>
        <w:rPr>
          <w:b w:val="false"/>
          <w:bCs/>
          <w:sz w:val="28"/>
          <w:szCs w:val="28"/>
        </w:rPr>
      </w:pPr>
      <w:r>
        <w:rPr>
          <w:b w:val="false"/>
          <w:bCs/>
          <w:sz w:val="28"/>
          <w:szCs w:val="28"/>
        </w:rPr>
        <w:t>Кафедра Технической Кибернетики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center"/>
        <w:rPr>
          <w:b w:val="false"/>
          <w:bCs/>
          <w:sz w:val="28"/>
          <w:szCs w:val="28"/>
        </w:rPr>
      </w:pPr>
      <w:r>
        <w:rPr>
          <w:b w:val="false"/>
          <w:bCs/>
          <w:sz w:val="28"/>
          <w:szCs w:val="28"/>
        </w:rPr>
        <w:t xml:space="preserve">Отчет </w:t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center"/>
        <w:rPr>
          <w:b w:val="false"/>
          <w:bCs/>
          <w:sz w:val="28"/>
          <w:szCs w:val="28"/>
        </w:rPr>
      </w:pPr>
      <w:r>
        <w:rPr>
          <w:b w:val="false"/>
          <w:bCs/>
          <w:sz w:val="28"/>
          <w:szCs w:val="28"/>
        </w:rPr>
        <w:t>по практической работе №1</w:t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center"/>
        <w:rPr>
          <w:b w:val="false"/>
          <w:bCs/>
          <w:sz w:val="28"/>
          <w:szCs w:val="28"/>
        </w:rPr>
      </w:pPr>
      <w:r>
        <w:rPr>
          <w:b w:val="false"/>
          <w:bCs/>
          <w:sz w:val="28"/>
          <w:szCs w:val="28"/>
        </w:rPr>
        <w:t>по дисциплине «Сетевые технологии»</w:t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start"/>
        <w:rPr>
          <w:b w:val="false"/>
          <w:bCs/>
          <w:sz w:val="28"/>
          <w:szCs w:val="28"/>
        </w:rPr>
      </w:pPr>
      <w:r>
        <w:rPr>
          <w:b w:val="false"/>
          <w:bCs/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ind w:firstLine="581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ind w:firstLine="581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ind w:firstLine="581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ind w:firstLine="581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ind w:firstLine="581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ind w:firstLine="581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15735" w:leader="none"/>
        </w:tabs>
        <w:bidi w:val="0"/>
        <w:spacing w:lineRule="auto" w:line="360"/>
        <w:ind w:start="5812"/>
        <w:jc w:val="end"/>
        <w:rPr>
          <w:b w:val="false"/>
          <w:bCs/>
          <w:sz w:val="28"/>
          <w:szCs w:val="28"/>
        </w:rPr>
      </w:pPr>
      <w:r>
        <w:rPr>
          <w:b w:val="false"/>
          <w:bCs/>
          <w:sz w:val="28"/>
          <w:szCs w:val="28"/>
        </w:rPr>
        <w:t xml:space="preserve">Выполнил: ст. гр. </w:t>
      </w:r>
    </w:p>
    <w:p>
      <w:pPr>
        <w:pStyle w:val="Normal"/>
        <w:tabs>
          <w:tab w:val="clear" w:pos="709"/>
          <w:tab w:val="right" w:pos="15735" w:leader="none"/>
        </w:tabs>
        <w:bidi w:val="0"/>
        <w:spacing w:lineRule="auto" w:line="360"/>
        <w:ind w:start="5812"/>
        <w:jc w:val="end"/>
        <w:rPr>
          <w:b w:val="false"/>
          <w:bCs/>
          <w:sz w:val="28"/>
          <w:szCs w:val="28"/>
        </w:rPr>
      </w:pPr>
      <w:r>
        <w:rPr>
          <w:b w:val="false"/>
          <w:bCs/>
          <w:sz w:val="28"/>
          <w:szCs w:val="28"/>
        </w:rPr>
        <w:t xml:space="preserve">ИВТ-ПО-401Б </w:t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ind w:firstLine="6946"/>
        <w:jc w:val="end"/>
        <w:rPr>
          <w:b w:val="false"/>
          <w:bCs/>
          <w:sz w:val="28"/>
          <w:szCs w:val="28"/>
        </w:rPr>
      </w:pPr>
      <w:r>
        <w:rPr>
          <w:b w:val="false"/>
          <w:bCs/>
          <w:sz w:val="28"/>
          <w:szCs w:val="28"/>
        </w:rPr>
        <w:t>Данилова А. А.</w:t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ind w:firstLine="5812"/>
        <w:jc w:val="end"/>
        <w:rPr>
          <w:b w:val="false"/>
          <w:bCs/>
          <w:sz w:val="28"/>
          <w:szCs w:val="28"/>
        </w:rPr>
      </w:pPr>
      <w:r>
        <w:rPr>
          <w:b w:val="false"/>
          <w:bCs/>
          <w:sz w:val="28"/>
          <w:szCs w:val="28"/>
        </w:rPr>
        <w:t>Принял: к.т.н., к.ф.н.</w:t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ind w:firstLine="6946"/>
        <w:jc w:val="end"/>
        <w:rPr>
          <w:b w:val="false"/>
          <w:bCs/>
          <w:sz w:val="28"/>
          <w:szCs w:val="28"/>
        </w:rPr>
      </w:pPr>
      <w:r>
        <w:rPr>
          <w:b w:val="false"/>
          <w:bCs/>
          <w:sz w:val="28"/>
          <w:szCs w:val="28"/>
        </w:rPr>
        <w:t>Насыров Р. В.</w:t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end"/>
        <w:rPr>
          <w:b w:val="false"/>
          <w:bCs/>
          <w:sz w:val="28"/>
          <w:szCs w:val="28"/>
        </w:rPr>
      </w:pPr>
      <w:r>
        <w:rPr>
          <w:b w:val="false"/>
          <w:bCs/>
          <w:sz w:val="28"/>
          <w:szCs w:val="28"/>
        </w:rPr>
        <w:t xml:space="preserve"> </w:t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right" w:pos="9923" w:leader="none"/>
        </w:tabs>
        <w:bidi w:val="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center" w:pos="4960" w:leader="none"/>
          <w:tab w:val="left" w:pos="6069" w:leader="none"/>
          <w:tab w:val="right" w:pos="9923" w:leader="none"/>
        </w:tabs>
        <w:bidi w:val="0"/>
        <w:spacing w:lineRule="auto" w:line="360"/>
        <w:jc w:val="center"/>
        <w:rPr>
          <w:b w:val="false"/>
          <w:bCs/>
          <w:sz w:val="28"/>
          <w:szCs w:val="28"/>
        </w:rPr>
      </w:pPr>
      <w:r>
        <w:rPr>
          <w:b w:val="false"/>
          <w:bCs/>
        </w:rPr>
        <w:t>Уфа 2026 г.</w:t>
      </w:r>
      <w:r>
        <w:br w:type="page"/>
      </w:r>
    </w:p>
    <w:p>
      <w:pPr>
        <w:pStyle w:val="Normal"/>
        <w:bidi w:val="0"/>
        <w:spacing w:before="0" w:after="0"/>
        <w:ind w:firstLine="737" w:start="0" w:end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Этап 1. Создание репозитория на GitHu</w:t>
      </w:r>
      <w:r>
        <w:rPr>
          <w:sz w:val="28"/>
          <w:szCs w:val="28"/>
        </w:rPr>
        <w:t>b</w:t>
      </w:r>
    </w:p>
    <w:p>
      <w:pPr>
        <w:pStyle w:val="Normal"/>
        <w:bidi w:val="0"/>
        <w:ind w:firstLine="73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Процесс создания нового репозитория на платформе GitHub. </w:t>
      </w:r>
    </w:p>
    <w:p>
      <w:pPr>
        <w:pStyle w:val="Normal"/>
        <w:bidi w:val="0"/>
        <w:ind w:hanging="0" w:start="0" w:end="0"/>
        <w:jc w:val="start"/>
        <w:rPr>
          <w:sz w:val="28"/>
          <w:szCs w:val="28"/>
        </w:rPr>
      </w:pPr>
      <w:r>
        <w:rPr/>
        <w:drawing>
          <wp:inline distT="0" distB="0" distL="0" distR="0">
            <wp:extent cx="6120130" cy="2675890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9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37" w:start="0"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Этап 2. Подготовка локальной папки проекта</w:t>
      </w:r>
    </w:p>
    <w:p>
      <w:pPr>
        <w:pStyle w:val="Normal"/>
        <w:bidi w:val="0"/>
        <w:ind w:firstLine="73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Папка проекта Network_techn, расположенная по пути Документы/Network_techn. Внутри папки находятся:</w:t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файл README.md - файл с описанием проекта;</w:t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папка Документация - папка для хранения отчетов проекта.</w:t>
      </w:r>
    </w:p>
    <w:p>
      <w:pPr>
        <w:pStyle w:val="Normal"/>
        <w:bidi w:val="0"/>
        <w:ind w:hanging="0" w:start="0" w:end="0"/>
        <w:jc w:val="start"/>
        <w:rPr>
          <w:sz w:val="28"/>
          <w:szCs w:val="28"/>
        </w:rPr>
      </w:pPr>
      <w:r>
        <w:rPr/>
        <w:drawing>
          <wp:inline distT="0" distB="0" distL="0" distR="0">
            <wp:extent cx="6120130" cy="1670050"/>
            <wp:effectExtent l="0" t="0" r="0" b="0"/>
            <wp:docPr id="2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33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firstLine="737" w:start="0"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ind w:firstLine="737" w:start="0"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Этап 3. Инициализация локального репозитория и отправка файлов на GitHub (git push)</w:t>
      </w:r>
    </w:p>
    <w:p>
      <w:pPr>
        <w:pStyle w:val="Normal"/>
        <w:bidi w:val="0"/>
        <w:ind w:firstLine="73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После создания папки проекта в терминале были выполнены следующие команды: git init, git add, git commit -m "first commit", git remote add origin https://github.com/DanilovaAnna-hub/practice-ST-Danilova.git</w:t>
      </w:r>
    </w:p>
    <w:p>
      <w:pPr>
        <w:pStyle w:val="Normal"/>
        <w:bidi w:val="0"/>
        <w:ind w:firstLine="73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На третьем скриншоте показан терминал с выполненной командой git push. Команда отправляет локальные коммиты в удалённый репозиторий. Все локальные изменения успешно загружены в глобальный репозиторий.</w:t>
      </w:r>
    </w:p>
    <w:p>
      <w:pPr>
        <w:pStyle w:val="Normal"/>
        <w:bidi w:val="0"/>
        <w:ind w:hanging="0" w:start="0" w:end="0"/>
        <w:jc w:val="start"/>
        <w:rPr>
          <w:sz w:val="28"/>
          <w:szCs w:val="28"/>
        </w:rPr>
      </w:pPr>
      <w:r>
        <w:rPr/>
        <w:drawing>
          <wp:inline distT="0" distB="0" distL="0" distR="0">
            <wp:extent cx="6120130" cy="1278255"/>
            <wp:effectExtent l="0" t="0" r="0" b="0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37" w:start="0"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Этап 4. Результат — глобальный репозиторий на GitHub</w:t>
      </w:r>
    </w:p>
    <w:p>
      <w:pPr>
        <w:pStyle w:val="Normal"/>
        <w:bidi w:val="0"/>
        <w:ind w:firstLine="73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На четвёртом скриншоте показана страница созданного репозитория practice-ST-Danilova на GitHub. Репозиторий публичный, содержит: папку Документация; файл .gitignore; файл README.md.</w:t>
      </w:r>
    </w:p>
    <w:p>
      <w:pPr>
        <w:pStyle w:val="Normal"/>
        <w:bidi w:val="0"/>
        <w:ind w:hanging="0" w:start="0" w:end="0"/>
        <w:jc w:val="start"/>
        <w:rPr>
          <w:sz w:val="28"/>
          <w:szCs w:val="28"/>
        </w:rPr>
      </w:pPr>
      <w:r>
        <w:rPr/>
        <w:drawing>
          <wp:inline distT="0" distB="0" distL="0" distR="0">
            <wp:extent cx="6120130" cy="2462530"/>
            <wp:effectExtent l="0" t="0" r="0" b="0"/>
            <wp:docPr id="4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37" w:start="0"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Этап 5. Проверка связи локального и глобального репозиториев</w:t>
      </w:r>
    </w:p>
    <w:p>
      <w:pPr>
        <w:pStyle w:val="Normal"/>
        <w:bidi w:val="0"/>
        <w:ind w:firstLine="73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На пятом скриншоте показан результат команды git remote show origin. Команда отображает информацию о подключённом удалённом репозитории: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URL для извлечения и отправки: https://github.com/DanilovaAnna-hub/practice-ST-Danilova.git — оба адреса совпадают, значит локальный репозиторий корректно связан с глобальным;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HEAD ветка: main;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локальная ветка main отслеживает удалённую ветку main и настроена для push — всё актуально.</w:t>
      </w:r>
    </w:p>
    <w:p>
      <w:pPr>
        <w:pStyle w:val="Normal"/>
        <w:bidi w:val="0"/>
        <w:ind w:firstLine="73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Это подтверждает, что локальный и глобальный репозитории успешно связаны и синхронизированы.</w:t>
      </w:r>
    </w:p>
    <w:p>
      <w:pPr>
        <w:pStyle w:val="Normal"/>
        <w:bidi w:val="0"/>
        <w:ind w:hanging="0" w:start="0" w:end="0"/>
        <w:jc w:val="start"/>
        <w:rPr>
          <w:sz w:val="28"/>
          <w:szCs w:val="28"/>
        </w:rPr>
      </w:pPr>
      <w:r>
        <w:rPr/>
        <w:drawing>
          <wp:inline distT="0" distB="0" distL="0" distR="0">
            <wp:extent cx="6120130" cy="1884680"/>
            <wp:effectExtent l="0" t="0" r="0" b="0"/>
            <wp:docPr id="5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firstLine="737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37" w:start="0"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Репозиторий: </w:t>
      </w:r>
      <w:r>
        <w:rPr>
          <w:b w:val="false"/>
          <w:bCs w:val="false"/>
          <w:sz w:val="28"/>
          <w:szCs w:val="28"/>
        </w:rPr>
        <w:t>https://github.com/DanilovaAnna-hub/practice-ST-Danilova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LibreOffice/24.2.7.2$Linux_X86_64 LibreOffice_project/420$Build-2</Application>
  <AppVersion>15.0000</AppVersion>
  <Pages>3</Pages>
  <Words>241</Words>
  <Characters>1721</Characters>
  <CharactersWithSpaces>1935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2026-09-15T22:01:17Z</dcterms:created>
  <dc:creator/>
  <dc:description/>
  <dc:language>ru-RU</dc:language>
  <cp:lastModifiedBy/>
  <dcterms:modified xsi:type="dcterms:W3CDTF">2026-09-15T23:35:16Z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