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24"/>
          <w:szCs w:val="24"/>
        </w:rPr>
        <w:id w:val="-204797441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211"/>
          </w:tblGrid>
          <w:tr w:rsidR="0073646C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Организация"/>
                <w:id w:val="13406915"/>
                <w:placeholder>
                  <w:docPart w:val="5255E16A9B4040F08A2B4DAB06F132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646C" w:rsidRDefault="0073646C" w:rsidP="0073646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ООО </w:t>
                    </w: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“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Центр Системного Мониторинга</w:t>
                    </w: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73646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Название"/>
                  <w:id w:val="13406919"/>
                  <w:placeholder>
                    <w:docPart w:val="FF4284EF729F424C8317D27A73AC57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646C" w:rsidRDefault="0073646C" w:rsidP="00F4475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3646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</w:rPr>
                      <w:t xml:space="preserve">Проект </w:t>
                    </w:r>
                    <w:r w:rsidR="00F4475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</w:rPr>
                      <w:t>С3</w:t>
                    </w:r>
                  </w:p>
                </w:sdtContent>
              </w:sdt>
            </w:tc>
          </w:tr>
          <w:tr w:rsidR="0073646C" w:rsidTr="0073646C">
            <w:trPr>
              <w:trHeight w:val="664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3406923"/>
                <w:placeholder>
                  <w:docPart w:val="0A8538D2647443BF9C3B58243D04EF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646C" w:rsidRDefault="0073646C" w:rsidP="0073646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3646C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Описание Решения</w:t>
                    </w:r>
                  </w:p>
                </w:tc>
              </w:sdtContent>
            </w:sdt>
          </w:tr>
        </w:tbl>
        <w:p w:rsidR="0073646C" w:rsidRDefault="0073646C"/>
        <w:p w:rsidR="0073646C" w:rsidRPr="00F44751" w:rsidRDefault="0073646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211"/>
          </w:tblGrid>
          <w:tr w:rsidR="0073646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646C" w:rsidRDefault="0073646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Данилов Евгений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0-05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73646C" w:rsidRDefault="0073646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05.10.2012</w:t>
                    </w:r>
                  </w:p>
                </w:sdtContent>
              </w:sdt>
              <w:p w:rsidR="0073646C" w:rsidRDefault="0073646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3646C" w:rsidRDefault="0073646C"/>
        <w:p w:rsidR="0073646C" w:rsidRDefault="0073646C">
          <w:pPr>
            <w:rPr>
              <w:rFonts w:ascii="Arial" w:hAnsi="Arial"/>
              <w:i/>
              <w:szCs w:val="20"/>
            </w:rPr>
          </w:pPr>
          <w:r>
            <w:br w:type="page"/>
          </w:r>
        </w:p>
      </w:sdtContent>
    </w:sdt>
    <w:p w:rsidR="005B7354" w:rsidRDefault="003674F0" w:rsidP="003674F0">
      <w:pPr>
        <w:pStyle w:val="a9"/>
      </w:pPr>
      <w:r>
        <w:lastRenderedPageBreak/>
        <w:t>Содержание</w:t>
      </w:r>
    </w:p>
    <w:p w:rsidR="003674F0" w:rsidRDefault="003674F0" w:rsidP="003674F0">
      <w:pPr>
        <w:pStyle w:val="a9"/>
      </w:pPr>
    </w:p>
    <w:p w:rsidR="00CF55BD" w:rsidRDefault="000501AE">
      <w:pPr>
        <w:pStyle w:val="TOC1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7196316" w:history="1">
        <w:r w:rsidR="00CF55BD" w:rsidRPr="004C2EB7">
          <w:rPr>
            <w:rStyle w:val="Hyperlink"/>
            <w:lang w:val="en-US"/>
          </w:rPr>
          <w:t xml:space="preserve">1 </w:t>
        </w:r>
        <w:r w:rsidR="00CF55BD" w:rsidRPr="004C2EB7">
          <w:rPr>
            <w:rStyle w:val="Hyperlink"/>
          </w:rPr>
          <w:t>Список сокращений</w:t>
        </w:r>
        <w:r w:rsidR="00CF55BD">
          <w:rPr>
            <w:webHidden/>
          </w:rPr>
          <w:tab/>
        </w:r>
        <w:r w:rsidR="00CF55BD">
          <w:rPr>
            <w:webHidden/>
          </w:rPr>
          <w:fldChar w:fldCharType="begin"/>
        </w:r>
        <w:r w:rsidR="00CF55BD">
          <w:rPr>
            <w:webHidden/>
          </w:rPr>
          <w:instrText xml:space="preserve"> PAGEREF _Toc337196316 \h </w:instrText>
        </w:r>
        <w:r w:rsidR="00CF55BD">
          <w:rPr>
            <w:webHidden/>
          </w:rPr>
        </w:r>
        <w:r w:rsidR="00CF55BD">
          <w:rPr>
            <w:webHidden/>
          </w:rPr>
          <w:fldChar w:fldCharType="separate"/>
        </w:r>
        <w:r w:rsidR="00CF55BD">
          <w:rPr>
            <w:webHidden/>
          </w:rPr>
          <w:t>2</w:t>
        </w:r>
        <w:r w:rsidR="00CF55BD">
          <w:rPr>
            <w:webHidden/>
          </w:rPr>
          <w:fldChar w:fldCharType="end"/>
        </w:r>
      </w:hyperlink>
    </w:p>
    <w:p w:rsidR="00CF55BD" w:rsidRDefault="00013A10">
      <w:pPr>
        <w:pStyle w:val="TOC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337196317" w:history="1">
        <w:r w:rsidR="00CF55BD" w:rsidRPr="004C2EB7">
          <w:rPr>
            <w:rStyle w:val="Hyperlink"/>
          </w:rPr>
          <w:t>2 Общая информация о подсистеме сбора и обработки инвентаризационных данных</w:t>
        </w:r>
        <w:r w:rsidR="00CF55BD">
          <w:rPr>
            <w:webHidden/>
          </w:rPr>
          <w:tab/>
        </w:r>
        <w:r w:rsidR="00CF55BD">
          <w:rPr>
            <w:webHidden/>
          </w:rPr>
          <w:fldChar w:fldCharType="begin"/>
        </w:r>
        <w:r w:rsidR="00CF55BD">
          <w:rPr>
            <w:webHidden/>
          </w:rPr>
          <w:instrText xml:space="preserve"> PAGEREF _Toc337196317 \h </w:instrText>
        </w:r>
        <w:r w:rsidR="00CF55BD">
          <w:rPr>
            <w:webHidden/>
          </w:rPr>
        </w:r>
        <w:r w:rsidR="00CF55BD">
          <w:rPr>
            <w:webHidden/>
          </w:rPr>
          <w:fldChar w:fldCharType="separate"/>
        </w:r>
        <w:r w:rsidR="00CF55BD">
          <w:rPr>
            <w:webHidden/>
          </w:rPr>
          <w:t>3</w:t>
        </w:r>
        <w:r w:rsidR="00CF55BD">
          <w:rPr>
            <w:webHidden/>
          </w:rPr>
          <w:fldChar w:fldCharType="end"/>
        </w:r>
      </w:hyperlink>
    </w:p>
    <w:p w:rsidR="00CF55BD" w:rsidRDefault="00013A10">
      <w:pPr>
        <w:pStyle w:val="TOC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337196318" w:history="1">
        <w:r w:rsidR="00CF55BD" w:rsidRPr="004C2EB7">
          <w:rPr>
            <w:rStyle w:val="Hyperlink"/>
            <w:iCs/>
            <w:lang w:val="en-US"/>
          </w:rPr>
          <w:t xml:space="preserve">3 </w:t>
        </w:r>
        <w:r w:rsidR="00CF55BD" w:rsidRPr="004C2EB7">
          <w:rPr>
            <w:rStyle w:val="Hyperlink"/>
            <w:iCs/>
          </w:rPr>
          <w:t>Маркировка сетевых устройств</w:t>
        </w:r>
        <w:r w:rsidR="00CF55BD">
          <w:rPr>
            <w:webHidden/>
          </w:rPr>
          <w:tab/>
        </w:r>
        <w:r w:rsidR="00CF55BD">
          <w:rPr>
            <w:webHidden/>
          </w:rPr>
          <w:fldChar w:fldCharType="begin"/>
        </w:r>
        <w:r w:rsidR="00CF55BD">
          <w:rPr>
            <w:webHidden/>
          </w:rPr>
          <w:instrText xml:space="preserve"> PAGEREF _Toc337196318 \h </w:instrText>
        </w:r>
        <w:r w:rsidR="00CF55BD">
          <w:rPr>
            <w:webHidden/>
          </w:rPr>
        </w:r>
        <w:r w:rsidR="00CF55BD">
          <w:rPr>
            <w:webHidden/>
          </w:rPr>
          <w:fldChar w:fldCharType="separate"/>
        </w:r>
        <w:r w:rsidR="00CF55BD">
          <w:rPr>
            <w:webHidden/>
          </w:rPr>
          <w:t>3</w:t>
        </w:r>
        <w:r w:rsidR="00CF55BD">
          <w:rPr>
            <w:webHidden/>
          </w:rPr>
          <w:fldChar w:fldCharType="end"/>
        </w:r>
      </w:hyperlink>
    </w:p>
    <w:p w:rsidR="00CF55BD" w:rsidRDefault="00013A10">
      <w:pPr>
        <w:pStyle w:val="TOC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337196319" w:history="1">
        <w:r w:rsidR="00CF55BD" w:rsidRPr="004C2EB7">
          <w:rPr>
            <w:rStyle w:val="Hyperlink"/>
            <w:iCs/>
          </w:rPr>
          <w:t>4 Описание компонентов системы</w:t>
        </w:r>
        <w:r w:rsidR="00CF55BD">
          <w:rPr>
            <w:webHidden/>
          </w:rPr>
          <w:tab/>
        </w:r>
        <w:r w:rsidR="00CF55BD">
          <w:rPr>
            <w:webHidden/>
          </w:rPr>
          <w:fldChar w:fldCharType="begin"/>
        </w:r>
        <w:r w:rsidR="00CF55BD">
          <w:rPr>
            <w:webHidden/>
          </w:rPr>
          <w:instrText xml:space="preserve"> PAGEREF _Toc337196319 \h </w:instrText>
        </w:r>
        <w:r w:rsidR="00CF55BD">
          <w:rPr>
            <w:webHidden/>
          </w:rPr>
        </w:r>
        <w:r w:rsidR="00CF55BD">
          <w:rPr>
            <w:webHidden/>
          </w:rPr>
          <w:fldChar w:fldCharType="separate"/>
        </w:r>
        <w:r w:rsidR="00CF55BD">
          <w:rPr>
            <w:webHidden/>
          </w:rPr>
          <w:t>5</w:t>
        </w:r>
        <w:r w:rsidR="00CF55BD">
          <w:rPr>
            <w:webHidden/>
          </w:rPr>
          <w:fldChar w:fldCharType="end"/>
        </w:r>
      </w:hyperlink>
    </w:p>
    <w:p w:rsidR="00CF55BD" w:rsidRDefault="00013A10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0" w:history="1">
        <w:r w:rsidR="00CF55BD" w:rsidRPr="004C2EB7">
          <w:rPr>
            <w:rStyle w:val="Hyperlink"/>
            <w:noProof/>
          </w:rPr>
          <w:t>4.1 WSH сценарии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_Toc337196320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5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1" w:history="1">
        <w:r w:rsidR="00CF55BD" w:rsidRPr="004C2EB7">
          <w:rPr>
            <w:rStyle w:val="Hyperlink"/>
            <w:noProof/>
          </w:rPr>
          <w:t xml:space="preserve">4.1.1 Описание сценария </w:t>
        </w:r>
        <w:r w:rsidR="00CF55BD" w:rsidRPr="004C2EB7">
          <w:rPr>
            <w:rStyle w:val="Hyperlink"/>
            <w:noProof/>
            <w:lang w:val="en-US"/>
          </w:rPr>
          <w:t>invRM</w:t>
        </w:r>
        <w:r w:rsidR="00CF55BD" w:rsidRPr="004C2EB7">
          <w:rPr>
            <w:rStyle w:val="Hyperlink"/>
            <w:noProof/>
          </w:rPr>
          <w:t>.</w:t>
        </w:r>
        <w:r w:rsidR="00CF55BD" w:rsidRPr="004C2EB7">
          <w:rPr>
            <w:rStyle w:val="Hyperlink"/>
            <w:noProof/>
            <w:lang w:val="en-US"/>
          </w:rPr>
          <w:t>vbs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_Toc337196321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5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2" w:history="1">
        <w:r w:rsidR="00CF55BD" w:rsidRPr="004C2EB7">
          <w:rPr>
            <w:rStyle w:val="Hyperlink"/>
            <w:noProof/>
          </w:rPr>
          <w:t xml:space="preserve">4.1.2 Описание сценария </w:t>
        </w:r>
        <w:r w:rsidR="00CF55BD" w:rsidRPr="004C2EB7">
          <w:rPr>
            <w:rStyle w:val="Hyperlink"/>
            <w:noProof/>
            <w:lang w:val="en-US"/>
          </w:rPr>
          <w:t>CreateKE</w:t>
        </w:r>
        <w:r w:rsidR="00CF55BD" w:rsidRPr="004C2EB7">
          <w:rPr>
            <w:rStyle w:val="Hyperlink"/>
            <w:noProof/>
          </w:rPr>
          <w:t>.</w:t>
        </w:r>
        <w:r w:rsidR="00CF55BD" w:rsidRPr="004C2EB7">
          <w:rPr>
            <w:rStyle w:val="Hyperlink"/>
            <w:noProof/>
            <w:lang w:val="en-US"/>
          </w:rPr>
          <w:t>vbs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_Toc337196322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9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3" w:history="1">
        <w:r w:rsidR="00CF55BD" w:rsidRPr="004C2EB7">
          <w:rPr>
            <w:rStyle w:val="Hyperlink"/>
            <w:noProof/>
          </w:rPr>
          <w:t>4.2</w:t>
        </w:r>
        <w:r w:rsidR="00CF55B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55BD" w:rsidRPr="004C2EB7">
          <w:rPr>
            <w:rStyle w:val="Hyperlink"/>
            <w:noProof/>
          </w:rPr>
          <w:t xml:space="preserve"> Описание </w:t>
        </w:r>
        <w:r w:rsidR="00CF55BD" w:rsidRPr="004C2EB7">
          <w:rPr>
            <w:rStyle w:val="Hyperlink"/>
            <w:noProof/>
            <w:lang w:val="en-US"/>
          </w:rPr>
          <w:t>XML</w:t>
        </w:r>
        <w:r w:rsidR="00CF55BD" w:rsidRPr="004C2EB7">
          <w:rPr>
            <w:rStyle w:val="Hyperlink"/>
            <w:noProof/>
          </w:rPr>
          <w:t xml:space="preserve"> файла с инвентаризационными данными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_Toc337196323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10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4" w:history="1">
        <w:r w:rsidR="00CF55BD" w:rsidRPr="004C2EB7">
          <w:rPr>
            <w:rStyle w:val="Hyperlink"/>
            <w:iCs/>
            <w:noProof/>
          </w:rPr>
          <w:t>4.2.1  Описание префиксов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_Toc337196324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10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5" w:history="1">
        <w:r w:rsidR="00CF55BD" w:rsidRPr="004C2EB7">
          <w:rPr>
            <w:rStyle w:val="Hyperlink"/>
            <w:noProof/>
          </w:rPr>
          <w:t xml:space="preserve">4.3 Описание сервиса </w:t>
        </w:r>
        <w:r w:rsidR="00CF55BD" w:rsidRPr="004C2EB7">
          <w:rPr>
            <w:rStyle w:val="Hyperlink"/>
            <w:noProof/>
            <w:lang w:val="en-US"/>
          </w:rPr>
          <w:t>iParser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_Toc337196325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12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6" w:history="1">
        <w:r w:rsidR="00CF55BD" w:rsidRPr="004C2EB7">
          <w:rPr>
            <w:rStyle w:val="Hyperlink"/>
            <w:iCs/>
            <w:noProof/>
          </w:rPr>
          <w:t>4.3.1 Установка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_Toc337196326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12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7" w:history="1">
        <w:r w:rsidR="00CF55BD" w:rsidRPr="004C2EB7">
          <w:rPr>
            <w:rStyle w:val="Hyperlink"/>
            <w:iCs/>
            <w:noProof/>
          </w:rPr>
          <w:t>4.3.2 Настройка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_Toc337196327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12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8" w:history="1">
        <w:r w:rsidR="00CF55BD" w:rsidRPr="004C2EB7">
          <w:rPr>
            <w:rStyle w:val="Hyperlink"/>
            <w:iCs/>
            <w:noProof/>
          </w:rPr>
          <w:t xml:space="preserve">4.3.3 Логика работы </w:t>
        </w:r>
        <w:r w:rsidR="00CF55BD" w:rsidRPr="004C2EB7">
          <w:rPr>
            <w:rStyle w:val="Hyperlink"/>
            <w:iCs/>
            <w:noProof/>
            <w:lang w:val="en-US"/>
          </w:rPr>
          <w:t>iParser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_Toc337196328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13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37196329" w:history="1">
        <w:r w:rsidR="00CF55BD" w:rsidRPr="004C2EB7">
          <w:rPr>
            <w:rStyle w:val="Hyperlink"/>
            <w:iCs/>
            <w:noProof/>
          </w:rPr>
          <w:t xml:space="preserve">4.3.4 Мониторинг работы </w:t>
        </w:r>
        <w:r w:rsidR="00CF55BD" w:rsidRPr="004C2EB7">
          <w:rPr>
            <w:rStyle w:val="Hyperlink"/>
            <w:iCs/>
            <w:noProof/>
            <w:lang w:val="en-US"/>
          </w:rPr>
          <w:t>iParser</w:t>
        </w:r>
        <w:r w:rsidR="00CF55BD" w:rsidRPr="004C2EB7">
          <w:rPr>
            <w:rStyle w:val="Hyperlink"/>
            <w:iCs/>
            <w:noProof/>
          </w:rPr>
          <w:t xml:space="preserve"> </w:t>
        </w:r>
        <w:r w:rsidR="00CF55BD" w:rsidRPr="004C2EB7">
          <w:rPr>
            <w:rStyle w:val="Hyperlink"/>
            <w:iCs/>
            <w:noProof/>
            <w:lang w:val="en-US"/>
          </w:rPr>
          <w:t>c</w:t>
        </w:r>
        <w:r w:rsidR="00CF55BD" w:rsidRPr="004C2EB7">
          <w:rPr>
            <w:rStyle w:val="Hyperlink"/>
            <w:iCs/>
            <w:noProof/>
          </w:rPr>
          <w:t xml:space="preserve"> использованием </w:t>
        </w:r>
        <w:r w:rsidR="00CF55BD" w:rsidRPr="004C2EB7">
          <w:rPr>
            <w:rStyle w:val="Hyperlink"/>
            <w:iCs/>
            <w:noProof/>
            <w:lang w:val="en-US"/>
          </w:rPr>
          <w:t>SCOM</w:t>
        </w:r>
        <w:r w:rsidR="00CF55BD" w:rsidRPr="004C2EB7">
          <w:rPr>
            <w:rStyle w:val="Hyperlink"/>
            <w:iCs/>
            <w:noProof/>
          </w:rPr>
          <w:t xml:space="preserve"> 2007</w:t>
        </w:r>
        <w:r w:rsidR="00CF55BD">
          <w:rPr>
            <w:noProof/>
            <w:webHidden/>
          </w:rPr>
          <w:tab/>
        </w:r>
        <w:r w:rsidR="00CF55BD">
          <w:rPr>
            <w:noProof/>
            <w:webHidden/>
          </w:rPr>
          <w:fldChar w:fldCharType="begin"/>
        </w:r>
        <w:r w:rsidR="00CF55BD">
          <w:rPr>
            <w:noProof/>
            <w:webHidden/>
          </w:rPr>
          <w:instrText xml:space="preserve"> PAGEREF _Toc337196329 \h </w:instrText>
        </w:r>
        <w:r w:rsidR="00CF55BD">
          <w:rPr>
            <w:noProof/>
            <w:webHidden/>
          </w:rPr>
        </w:r>
        <w:r w:rsidR="00CF55BD">
          <w:rPr>
            <w:noProof/>
            <w:webHidden/>
          </w:rPr>
          <w:fldChar w:fldCharType="separate"/>
        </w:r>
        <w:r w:rsidR="00CF55BD">
          <w:rPr>
            <w:noProof/>
            <w:webHidden/>
          </w:rPr>
          <w:t>15</w:t>
        </w:r>
        <w:r w:rsidR="00CF55BD">
          <w:rPr>
            <w:noProof/>
            <w:webHidden/>
          </w:rPr>
          <w:fldChar w:fldCharType="end"/>
        </w:r>
      </w:hyperlink>
    </w:p>
    <w:p w:rsidR="00CF55BD" w:rsidRDefault="00013A10">
      <w:pPr>
        <w:pStyle w:val="TOC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337196330" w:history="1">
        <w:r w:rsidR="00CF55BD" w:rsidRPr="004C2EB7">
          <w:rPr>
            <w:rStyle w:val="Hyperlink"/>
            <w:iCs/>
            <w:lang w:val="en-US"/>
          </w:rPr>
          <w:t xml:space="preserve">4.4 </w:t>
        </w:r>
        <w:r w:rsidR="00CF55BD" w:rsidRPr="004C2EB7">
          <w:rPr>
            <w:rStyle w:val="Hyperlink"/>
            <w:iCs/>
          </w:rPr>
          <w:t xml:space="preserve">Структура инвентаризационной базы </w:t>
        </w:r>
        <w:r w:rsidR="00CF55BD" w:rsidRPr="004C2EB7">
          <w:rPr>
            <w:rStyle w:val="Hyperlink"/>
            <w:iCs/>
            <w:lang w:val="en-US"/>
          </w:rPr>
          <w:t>iBase</w:t>
        </w:r>
        <w:r w:rsidR="00CF55BD">
          <w:rPr>
            <w:webHidden/>
          </w:rPr>
          <w:tab/>
        </w:r>
        <w:r w:rsidR="00CF55BD">
          <w:rPr>
            <w:webHidden/>
          </w:rPr>
          <w:fldChar w:fldCharType="begin"/>
        </w:r>
        <w:r w:rsidR="00CF55BD">
          <w:rPr>
            <w:webHidden/>
          </w:rPr>
          <w:instrText xml:space="preserve"> PAGEREF _Toc337196330 \h </w:instrText>
        </w:r>
        <w:r w:rsidR="00CF55BD">
          <w:rPr>
            <w:webHidden/>
          </w:rPr>
        </w:r>
        <w:r w:rsidR="00CF55BD">
          <w:rPr>
            <w:webHidden/>
          </w:rPr>
          <w:fldChar w:fldCharType="separate"/>
        </w:r>
        <w:r w:rsidR="00CF55BD">
          <w:rPr>
            <w:webHidden/>
          </w:rPr>
          <w:t>15</w:t>
        </w:r>
        <w:r w:rsidR="00CF55BD">
          <w:rPr>
            <w:webHidden/>
          </w:rPr>
          <w:fldChar w:fldCharType="end"/>
        </w:r>
      </w:hyperlink>
    </w:p>
    <w:p w:rsidR="006962E4" w:rsidRDefault="000501AE" w:rsidP="00DD5F9C">
      <w:pPr>
        <w:pStyle w:val="a7"/>
      </w:pPr>
      <w:r>
        <w:fldChar w:fldCharType="end"/>
      </w:r>
    </w:p>
    <w:p w:rsidR="00CF6187" w:rsidRDefault="00CF6187" w:rsidP="00DD5F9C">
      <w:pPr>
        <w:pStyle w:val="a7"/>
        <w:sectPr w:rsidR="00CF6187" w:rsidSect="0073646C">
          <w:headerReference w:type="default" r:id="rId13"/>
          <w:headerReference w:type="first" r:id="rId14"/>
          <w:pgSz w:w="11906" w:h="16838" w:code="9"/>
          <w:pgMar w:top="-851" w:right="454" w:bottom="-3119" w:left="1418" w:header="284" w:footer="284" w:gutter="0"/>
          <w:pgNumType w:start="0"/>
          <w:cols w:space="708"/>
          <w:titlePg/>
          <w:docGrid w:linePitch="360"/>
        </w:sectPr>
      </w:pPr>
    </w:p>
    <w:p w:rsidR="002312FA" w:rsidRPr="00D51F58" w:rsidRDefault="000501AE" w:rsidP="00D51F58">
      <w:pPr>
        <w:pStyle w:val="Heading1"/>
        <w:ind w:firstLine="567"/>
        <w:rPr>
          <w:b w:val="0"/>
          <w:i/>
        </w:rPr>
      </w:pPr>
      <w:bookmarkStart w:id="1" w:name="_Toc247648797"/>
      <w:bookmarkStart w:id="2" w:name="_Toc337136143"/>
      <w:bookmarkStart w:id="3" w:name="_Toc337196316"/>
      <w:bookmarkStart w:id="4" w:name="_Toc256153475"/>
      <w:r w:rsidRPr="00D51F58">
        <w:rPr>
          <w:b w:val="0"/>
          <w:i/>
          <w:lang w:val="en-US"/>
        </w:rPr>
        <w:lastRenderedPageBreak/>
        <w:t xml:space="preserve">1 </w:t>
      </w:r>
      <w:r w:rsidR="002312FA" w:rsidRPr="00D51F58">
        <w:rPr>
          <w:b w:val="0"/>
          <w:i/>
        </w:rPr>
        <w:t>Список сокращений</w:t>
      </w:r>
      <w:bookmarkEnd w:id="1"/>
      <w:bookmarkEnd w:id="2"/>
      <w:bookmarkEnd w:id="3"/>
      <w:r w:rsidR="002312FA" w:rsidRPr="00D51F58">
        <w:rPr>
          <w:b w:val="0"/>
          <w:i/>
        </w:rPr>
        <w:br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7638"/>
      </w:tblGrid>
      <w:tr w:rsidR="002312FA" w:rsidRPr="00801699" w:rsidTr="00AA014C">
        <w:trPr>
          <w:cantSplit/>
          <w:trHeight w:val="567"/>
          <w:tblHeader/>
        </w:trPr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:rsidR="002312FA" w:rsidRDefault="002312FA" w:rsidP="00AA014C">
            <w:pPr>
              <w:pStyle w:val="af0"/>
            </w:pPr>
            <w:r>
              <w:t>Сокращение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:rsidR="002312FA" w:rsidRPr="003323C2" w:rsidRDefault="002312FA" w:rsidP="00AA014C">
            <w:pPr>
              <w:pStyle w:val="af0"/>
            </w:pPr>
            <w:r>
              <w:t>Расшифровка</w:t>
            </w:r>
          </w:p>
        </w:tc>
      </w:tr>
      <w:tr w:rsidR="002312FA" w:rsidRPr="00801699" w:rsidTr="00AA014C">
        <w:trPr>
          <w:trHeight w:val="454"/>
        </w:trPr>
        <w:tc>
          <w:tcPr>
            <w:tcW w:w="2352" w:type="dxa"/>
            <w:vAlign w:val="center"/>
          </w:tcPr>
          <w:p w:rsidR="002312FA" w:rsidRDefault="00F44751" w:rsidP="00AA014C">
            <w:pPr>
              <w:pStyle w:val="ae"/>
            </w:pPr>
            <w:r>
              <w:t>С3</w:t>
            </w:r>
          </w:p>
        </w:tc>
        <w:tc>
          <w:tcPr>
            <w:tcW w:w="7638" w:type="dxa"/>
            <w:vAlign w:val="center"/>
          </w:tcPr>
          <w:p w:rsidR="002312FA" w:rsidRPr="00801699" w:rsidRDefault="00CA4E78" w:rsidP="00AA014C">
            <w:pPr>
              <w:pStyle w:val="ad"/>
              <w:jc w:val="left"/>
              <w:rPr>
                <w:u w:val="none"/>
              </w:rPr>
            </w:pPr>
            <w:r>
              <w:rPr>
                <w:u w:val="none"/>
              </w:rPr>
              <w:t>Система Контроля Клиентских Подключений</w:t>
            </w:r>
          </w:p>
        </w:tc>
      </w:tr>
      <w:tr w:rsidR="002312FA" w:rsidTr="00AA014C">
        <w:trPr>
          <w:trHeight w:val="454"/>
        </w:trPr>
        <w:tc>
          <w:tcPr>
            <w:tcW w:w="2352" w:type="dxa"/>
            <w:vAlign w:val="center"/>
          </w:tcPr>
          <w:p w:rsidR="002312FA" w:rsidRDefault="002312FA" w:rsidP="00AA014C">
            <w:pPr>
              <w:pStyle w:val="ae"/>
            </w:pPr>
            <w:r>
              <w:t>ОС</w:t>
            </w:r>
          </w:p>
        </w:tc>
        <w:tc>
          <w:tcPr>
            <w:tcW w:w="7638" w:type="dxa"/>
            <w:vAlign w:val="center"/>
          </w:tcPr>
          <w:p w:rsidR="002312FA" w:rsidRPr="00F44751" w:rsidRDefault="002312FA" w:rsidP="00AA014C">
            <w:pPr>
              <w:pStyle w:val="af"/>
              <w:ind w:left="0"/>
              <w:rPr>
                <w:lang w:val="en-US"/>
              </w:rPr>
            </w:pPr>
            <w:r>
              <w:t>Операционная система</w:t>
            </w:r>
            <w:bookmarkStart w:id="5" w:name="_GoBack"/>
            <w:bookmarkEnd w:id="5"/>
          </w:p>
        </w:tc>
      </w:tr>
      <w:tr w:rsidR="005165E3" w:rsidTr="00AA014C">
        <w:trPr>
          <w:trHeight w:val="454"/>
        </w:trPr>
        <w:tc>
          <w:tcPr>
            <w:tcW w:w="2352" w:type="dxa"/>
            <w:vAlign w:val="center"/>
          </w:tcPr>
          <w:p w:rsidR="005165E3" w:rsidRPr="005165E3" w:rsidRDefault="005165E3" w:rsidP="00AA014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WSH</w:t>
            </w:r>
          </w:p>
        </w:tc>
        <w:tc>
          <w:tcPr>
            <w:tcW w:w="7638" w:type="dxa"/>
            <w:vAlign w:val="center"/>
          </w:tcPr>
          <w:p w:rsidR="005165E3" w:rsidRPr="005165E3" w:rsidRDefault="005165E3" w:rsidP="00AA014C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Windows Script Host</w:t>
            </w:r>
          </w:p>
        </w:tc>
      </w:tr>
      <w:tr w:rsidR="00B3548F" w:rsidTr="00AA014C">
        <w:trPr>
          <w:trHeight w:val="454"/>
        </w:trPr>
        <w:tc>
          <w:tcPr>
            <w:tcW w:w="2352" w:type="dxa"/>
            <w:vAlign w:val="center"/>
          </w:tcPr>
          <w:p w:rsidR="00B3548F" w:rsidRPr="00B3548F" w:rsidRDefault="00B3548F" w:rsidP="00AA014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638" w:type="dxa"/>
            <w:vAlign w:val="center"/>
          </w:tcPr>
          <w:p w:rsidR="00B3548F" w:rsidRPr="004703D6" w:rsidRDefault="004703D6" w:rsidP="00AA014C">
            <w:pPr>
              <w:pStyle w:val="af"/>
              <w:ind w:left="0"/>
            </w:pPr>
            <w:r>
              <w:t>Т</w:t>
            </w:r>
            <w:r w:rsidRPr="004703D6">
              <w:t>екстовый формат, предназначенный для хранения структурированных данных</w:t>
            </w:r>
          </w:p>
        </w:tc>
      </w:tr>
      <w:tr w:rsidR="005429A4" w:rsidTr="00AA014C">
        <w:trPr>
          <w:trHeight w:val="454"/>
        </w:trPr>
        <w:tc>
          <w:tcPr>
            <w:tcW w:w="2352" w:type="dxa"/>
            <w:vAlign w:val="center"/>
          </w:tcPr>
          <w:p w:rsidR="005429A4" w:rsidRPr="005429A4" w:rsidRDefault="005429A4" w:rsidP="00AA014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WMI</w:t>
            </w:r>
          </w:p>
        </w:tc>
        <w:tc>
          <w:tcPr>
            <w:tcW w:w="7638" w:type="dxa"/>
            <w:vAlign w:val="center"/>
          </w:tcPr>
          <w:p w:rsidR="005429A4" w:rsidRPr="004703D6" w:rsidRDefault="004703D6" w:rsidP="00AA014C">
            <w:pPr>
              <w:pStyle w:val="af"/>
              <w:ind w:left="0"/>
            </w:pPr>
            <w:proofErr w:type="spellStart"/>
            <w:r w:rsidRPr="004703D6">
              <w:t>Windows</w:t>
            </w:r>
            <w:proofErr w:type="spellEnd"/>
            <w:r w:rsidRPr="004703D6">
              <w:t xml:space="preserve"> </w:t>
            </w:r>
            <w:proofErr w:type="spellStart"/>
            <w:r w:rsidRPr="004703D6">
              <w:t>Management</w:t>
            </w:r>
            <w:proofErr w:type="spellEnd"/>
            <w:r w:rsidRPr="004703D6">
              <w:t xml:space="preserve"> </w:t>
            </w:r>
            <w:proofErr w:type="spellStart"/>
            <w:r w:rsidRPr="004703D6">
              <w:t>Instrumentation</w:t>
            </w:r>
            <w:proofErr w:type="spellEnd"/>
            <w:r w:rsidRPr="004703D6">
              <w:t xml:space="preserve"> - технология для централизованного управления и наблюдения за операционной системой Windows</w:t>
            </w:r>
          </w:p>
        </w:tc>
      </w:tr>
      <w:tr w:rsidR="005429A4" w:rsidTr="00AA014C">
        <w:trPr>
          <w:trHeight w:val="454"/>
        </w:trPr>
        <w:tc>
          <w:tcPr>
            <w:tcW w:w="2352" w:type="dxa"/>
            <w:vAlign w:val="center"/>
          </w:tcPr>
          <w:p w:rsidR="005429A4" w:rsidRPr="005429A4" w:rsidRDefault="005429A4" w:rsidP="00AA014C">
            <w:pPr>
              <w:pStyle w:val="ae"/>
            </w:pPr>
            <w:r>
              <w:t>БД</w:t>
            </w:r>
          </w:p>
        </w:tc>
        <w:tc>
          <w:tcPr>
            <w:tcW w:w="7638" w:type="dxa"/>
            <w:vAlign w:val="center"/>
          </w:tcPr>
          <w:p w:rsidR="005429A4" w:rsidRPr="005429A4" w:rsidRDefault="005429A4" w:rsidP="00AA014C">
            <w:pPr>
              <w:pStyle w:val="af"/>
              <w:ind w:left="0"/>
            </w:pPr>
            <w:r>
              <w:t>База Данных</w:t>
            </w:r>
          </w:p>
        </w:tc>
      </w:tr>
      <w:tr w:rsidR="002B3155" w:rsidTr="00AA014C">
        <w:trPr>
          <w:trHeight w:val="454"/>
        </w:trPr>
        <w:tc>
          <w:tcPr>
            <w:tcW w:w="2352" w:type="dxa"/>
            <w:vAlign w:val="center"/>
          </w:tcPr>
          <w:p w:rsidR="002B3155" w:rsidRPr="002B3155" w:rsidRDefault="002B3155" w:rsidP="00AA014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SCOM</w:t>
            </w:r>
          </w:p>
        </w:tc>
        <w:tc>
          <w:tcPr>
            <w:tcW w:w="7638" w:type="dxa"/>
            <w:vAlign w:val="center"/>
          </w:tcPr>
          <w:p w:rsidR="002B3155" w:rsidRPr="004703D6" w:rsidRDefault="004703D6" w:rsidP="00AA014C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System Center Operations Manager</w:t>
            </w:r>
          </w:p>
        </w:tc>
      </w:tr>
    </w:tbl>
    <w:p w:rsidR="00D51F58" w:rsidRDefault="00D51F58" w:rsidP="00D51F58">
      <w:pPr>
        <w:pStyle w:val="Heading1"/>
        <w:rPr>
          <w:b w:val="0"/>
          <w:i/>
          <w:lang w:val="en-US"/>
        </w:rPr>
      </w:pPr>
      <w:bookmarkStart w:id="6" w:name="_Toc247648799"/>
      <w:bookmarkStart w:id="7" w:name="_Toc337136144"/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pStyle w:val="Heading1"/>
        <w:rPr>
          <w:b w:val="0"/>
          <w:i/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Default="00D51F58" w:rsidP="00D51F58">
      <w:pPr>
        <w:rPr>
          <w:lang w:val="en-US"/>
        </w:rPr>
      </w:pPr>
    </w:p>
    <w:p w:rsidR="00D51F58" w:rsidRPr="00D51F58" w:rsidRDefault="00D51F58" w:rsidP="00D51F58">
      <w:pPr>
        <w:rPr>
          <w:lang w:val="en-US"/>
        </w:rPr>
      </w:pPr>
    </w:p>
    <w:p w:rsidR="002312FA" w:rsidRPr="00D51F58" w:rsidRDefault="00D51F58" w:rsidP="00D51F58">
      <w:pPr>
        <w:pStyle w:val="Heading1"/>
        <w:ind w:firstLine="851"/>
        <w:rPr>
          <w:b w:val="0"/>
          <w:i/>
        </w:rPr>
      </w:pPr>
      <w:bookmarkStart w:id="8" w:name="_Toc337196317"/>
      <w:r w:rsidRPr="00D51F58">
        <w:rPr>
          <w:b w:val="0"/>
          <w:i/>
        </w:rPr>
        <w:lastRenderedPageBreak/>
        <w:t xml:space="preserve">2 </w:t>
      </w:r>
      <w:r w:rsidR="002312FA" w:rsidRPr="00D51F58">
        <w:rPr>
          <w:b w:val="0"/>
          <w:i/>
        </w:rPr>
        <w:t>Общая информация о подсистеме сбора и обработки инвентаризационных данных</w:t>
      </w:r>
      <w:bookmarkEnd w:id="6"/>
      <w:bookmarkEnd w:id="7"/>
      <w:bookmarkEnd w:id="8"/>
    </w:p>
    <w:p w:rsidR="00D51F58" w:rsidRPr="00D51F58" w:rsidRDefault="00D51F58" w:rsidP="00D51F58"/>
    <w:p w:rsidR="0012681C" w:rsidRPr="0012681C" w:rsidRDefault="002312FA" w:rsidP="002312FA">
      <w:pPr>
        <w:pStyle w:val="a7"/>
      </w:pPr>
      <w:r w:rsidRPr="00146831">
        <w:t xml:space="preserve">Подсистема </w:t>
      </w:r>
      <w:r>
        <w:t>сбора и обработки инвентаризационных данных</w:t>
      </w:r>
      <w:r w:rsidRPr="00146831">
        <w:t xml:space="preserve"> предназначена для </w:t>
      </w:r>
      <w:r>
        <w:t>формирования Базы Данных</w:t>
      </w:r>
      <w:r w:rsidR="0012681C">
        <w:t xml:space="preserve"> (БД)</w:t>
      </w:r>
      <w:r>
        <w:t xml:space="preserve"> </w:t>
      </w:r>
      <w:r w:rsidR="00CA4E78">
        <w:t>параметров устройств, подключенных к сети предприятия</w:t>
      </w:r>
      <w:r w:rsidR="0012681C">
        <w:t>, с целью использования идентификации сетевых подключений в работе СККП.</w:t>
      </w:r>
    </w:p>
    <w:p w:rsidR="00AA014C" w:rsidRDefault="00CA4E78" w:rsidP="002312FA">
      <w:pPr>
        <w:pStyle w:val="a7"/>
      </w:pPr>
      <w:r>
        <w:t xml:space="preserve"> </w:t>
      </w:r>
      <w:r w:rsidR="00A469F4">
        <w:t xml:space="preserve">Главной задачей подсистемы является создание уникального соответствия </w:t>
      </w:r>
      <w:r w:rsidR="00A469F4">
        <w:rPr>
          <w:lang w:val="en-US"/>
        </w:rPr>
        <w:t>MAC</w:t>
      </w:r>
      <w:r w:rsidR="00A469F4" w:rsidRPr="00A469F4">
        <w:t>-</w:t>
      </w:r>
      <w:r w:rsidR="00A469F4">
        <w:t>адреса сетевого устройства – инвентаризационному идентификатору. Инвентаризационный идентификатор наносится на клейкую бумагу и прикрепляется на корпус сетевого оборудования.</w:t>
      </w:r>
    </w:p>
    <w:p w:rsidR="005165E3" w:rsidRPr="00AA014C" w:rsidRDefault="005165E3" w:rsidP="005165E3">
      <w:pPr>
        <w:pStyle w:val="a7"/>
        <w:ind w:firstLine="0"/>
      </w:pPr>
      <w:r>
        <w:t xml:space="preserve">Таблица </w:t>
      </w:r>
      <w:r w:rsidRPr="007D1E75">
        <w:t>1</w:t>
      </w:r>
      <w:r>
        <w:t xml:space="preserve"> Список компонентов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6237"/>
      </w:tblGrid>
      <w:tr w:rsidR="005165E3" w:rsidTr="00F31D85">
        <w:trPr>
          <w:cantSplit/>
          <w:trHeight w:val="567"/>
          <w:tblHeader/>
        </w:trPr>
        <w:tc>
          <w:tcPr>
            <w:tcW w:w="3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5165E3" w:rsidRDefault="005165E3" w:rsidP="005165E3">
            <w:pPr>
              <w:pStyle w:val="af0"/>
            </w:pPr>
            <w:r>
              <w:t>Компоненты Подсистемы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AA014C" w:rsidRDefault="00036F73" w:rsidP="00AA014C">
            <w:pPr>
              <w:pStyle w:val="af0"/>
            </w:pPr>
            <w:r>
              <w:t>Назначение</w:t>
            </w:r>
          </w:p>
        </w:tc>
      </w:tr>
      <w:tr w:rsidR="005165E3" w:rsidRPr="00AA014C" w:rsidTr="00F31D85">
        <w:trPr>
          <w:trHeight w:val="968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AA014C" w:rsidRDefault="005165E3" w:rsidP="005165E3">
            <w:pPr>
              <w:pStyle w:val="ae"/>
            </w:pPr>
            <w:r>
              <w:t>Набор сценариев</w:t>
            </w:r>
            <w:r w:rsidRPr="00AA014C">
              <w:t xml:space="preserve"> </w:t>
            </w:r>
            <w:r>
              <w:rPr>
                <w:lang w:val="en-US"/>
              </w:rPr>
              <w:t>WSH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036F73" w:rsidRDefault="00036F73" w:rsidP="00AA014C">
            <w:pPr>
              <w:pStyle w:val="ae"/>
            </w:pPr>
            <w:r>
              <w:t xml:space="preserve">Сбор с </w:t>
            </w:r>
            <w:r>
              <w:rPr>
                <w:lang w:val="en-US"/>
              </w:rPr>
              <w:t>Windows</w:t>
            </w:r>
            <w:r w:rsidRPr="00036F73">
              <w:t xml:space="preserve"> </w:t>
            </w:r>
            <w:r>
              <w:t xml:space="preserve">систем инвентаризационной информации и формирование </w:t>
            </w:r>
            <w:r>
              <w:rPr>
                <w:lang w:val="en-US"/>
              </w:rPr>
              <w:t>xml</w:t>
            </w:r>
            <w:r w:rsidRPr="00036F73">
              <w:t xml:space="preserve"> </w:t>
            </w:r>
            <w:r>
              <w:t>файла.</w:t>
            </w:r>
          </w:p>
        </w:tc>
      </w:tr>
      <w:tr w:rsidR="005165E3" w:rsidRPr="005165E3" w:rsidTr="00F31D85">
        <w:trPr>
          <w:trHeight w:val="968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5165E3" w:rsidRDefault="005165E3" w:rsidP="005165E3">
            <w:pPr>
              <w:pStyle w:val="ae"/>
            </w:pPr>
            <w:proofErr w:type="spellStart"/>
            <w:r>
              <w:rPr>
                <w:lang w:val="en-US"/>
              </w:rPr>
              <w:t>iParser</w:t>
            </w:r>
            <w:proofErr w:type="spellEnd"/>
            <w:r w:rsidRPr="005165E3">
              <w:t xml:space="preserve"> </w:t>
            </w:r>
          </w:p>
          <w:p w:rsidR="005165E3" w:rsidRPr="005165E3" w:rsidRDefault="005165E3" w:rsidP="005165E3">
            <w:pPr>
              <w:pStyle w:val="ae"/>
            </w:pPr>
            <w:r>
              <w:t>Сервис обработки инвентаризационных данных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5165E3" w:rsidRDefault="00036F73" w:rsidP="00036F73">
            <w:pPr>
              <w:pStyle w:val="ae"/>
            </w:pPr>
            <w:r>
              <w:t xml:space="preserve">Обработка </w:t>
            </w:r>
            <w:r>
              <w:rPr>
                <w:lang w:val="en-US"/>
              </w:rPr>
              <w:t>xml</w:t>
            </w:r>
            <w:r>
              <w:t xml:space="preserve"> файлов с инвентаризационными данными и добавление информации в БД </w:t>
            </w:r>
            <w:proofErr w:type="spellStart"/>
            <w:r>
              <w:rPr>
                <w:lang w:val="en-US"/>
              </w:rPr>
              <w:t>iBase</w:t>
            </w:r>
            <w:proofErr w:type="spellEnd"/>
            <w:r w:rsidRPr="00036F73">
              <w:t>.</w:t>
            </w:r>
            <w:r w:rsidR="005165E3" w:rsidRPr="005165E3">
              <w:t xml:space="preserve"> </w:t>
            </w:r>
          </w:p>
        </w:tc>
      </w:tr>
      <w:tr w:rsidR="005165E3" w:rsidRPr="005165E3" w:rsidTr="00F31D85">
        <w:trPr>
          <w:trHeight w:val="968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5165E3" w:rsidRDefault="005165E3" w:rsidP="005165E3">
            <w:pPr>
              <w:pStyle w:val="ae"/>
              <w:rPr>
                <w:lang w:val="en-US"/>
              </w:rPr>
            </w:pPr>
            <w:r>
              <w:t xml:space="preserve">БД </w:t>
            </w:r>
            <w:r w:rsidR="00080BF2">
              <w:rPr>
                <w:lang w:val="en-US"/>
              </w:rPr>
              <w:t xml:space="preserve">MS SQL </w:t>
            </w:r>
            <w:proofErr w:type="spellStart"/>
            <w:r>
              <w:rPr>
                <w:lang w:val="en-US"/>
              </w:rPr>
              <w:t>iBase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65E3" w:rsidRPr="00036F73" w:rsidRDefault="00036F73" w:rsidP="00AA014C">
            <w:pPr>
              <w:pStyle w:val="ae"/>
            </w:pPr>
            <w:r>
              <w:t>Хранение и обработка данных.</w:t>
            </w:r>
          </w:p>
        </w:tc>
      </w:tr>
    </w:tbl>
    <w:p w:rsidR="002312FA" w:rsidRDefault="002312FA" w:rsidP="002312FA">
      <w:pPr>
        <w:pStyle w:val="a7"/>
        <w:rPr>
          <w:lang w:val="en-US"/>
        </w:rPr>
      </w:pPr>
    </w:p>
    <w:p w:rsidR="00036F73" w:rsidRDefault="00D51F58" w:rsidP="00D51F58">
      <w:pPr>
        <w:pStyle w:val="Heading1"/>
        <w:ind w:firstLine="1134"/>
        <w:rPr>
          <w:b w:val="0"/>
          <w:bCs w:val="0"/>
          <w:i/>
          <w:iCs/>
          <w:lang w:val="en-US"/>
        </w:rPr>
      </w:pPr>
      <w:bookmarkStart w:id="9" w:name="_Toc337136145"/>
      <w:bookmarkStart w:id="10" w:name="_Toc337196318"/>
      <w:r>
        <w:rPr>
          <w:b w:val="0"/>
          <w:bCs w:val="0"/>
          <w:i/>
          <w:iCs/>
          <w:lang w:val="en-US"/>
        </w:rPr>
        <w:t xml:space="preserve">3 </w:t>
      </w:r>
      <w:r w:rsidR="00036F73" w:rsidRPr="00D51F58">
        <w:rPr>
          <w:b w:val="0"/>
          <w:bCs w:val="0"/>
          <w:i/>
          <w:iCs/>
        </w:rPr>
        <w:t>Маркировка сетевых устройств</w:t>
      </w:r>
      <w:bookmarkEnd w:id="9"/>
      <w:bookmarkEnd w:id="10"/>
    </w:p>
    <w:p w:rsidR="00D51F58" w:rsidRDefault="00D51F58" w:rsidP="00D51F58">
      <w:pPr>
        <w:rPr>
          <w:lang w:val="en-US"/>
        </w:rPr>
      </w:pPr>
    </w:p>
    <w:p w:rsidR="00D51F58" w:rsidRPr="00D51F58" w:rsidRDefault="00D51F58" w:rsidP="00D51F58">
      <w:pPr>
        <w:rPr>
          <w:lang w:val="en-US"/>
        </w:rPr>
      </w:pPr>
    </w:p>
    <w:p w:rsidR="00036F73" w:rsidRDefault="005A031A" w:rsidP="002312FA">
      <w:pPr>
        <w:pStyle w:val="a7"/>
      </w:pPr>
      <w:r>
        <w:t>На все активное и пассивное сетевое оборудование наносятся инвентаризационные маркеры, которые представляют полосу с клейким слоем, с нанесенным на нем уникальным номером нужного типа.</w:t>
      </w:r>
    </w:p>
    <w:p w:rsidR="00202D3C" w:rsidRDefault="00202D3C" w:rsidP="002312FA">
      <w:pPr>
        <w:pStyle w:val="a7"/>
      </w:pPr>
      <w:r>
        <w:t>При маркировке применяется координатная сетка межэтажных планировок.</w:t>
      </w:r>
    </w:p>
    <w:p w:rsidR="00202D3C" w:rsidRPr="002B3155" w:rsidRDefault="00202D3C" w:rsidP="002312FA">
      <w:pPr>
        <w:pStyle w:val="a7"/>
      </w:pPr>
      <w:r>
        <w:t xml:space="preserve">Использование координат – всегда указывается </w:t>
      </w:r>
      <w:r w:rsidR="00115670">
        <w:t>буквенный параметр, затем цифровой</w:t>
      </w:r>
      <w:r>
        <w:t>.</w:t>
      </w:r>
    </w:p>
    <w:p w:rsidR="00D51F58" w:rsidRPr="002B3155" w:rsidRDefault="00D51F58" w:rsidP="002312FA">
      <w:pPr>
        <w:pStyle w:val="a7"/>
      </w:pPr>
    </w:p>
    <w:p w:rsidR="00D51F58" w:rsidRPr="002B3155" w:rsidRDefault="00D51F58" w:rsidP="002312FA">
      <w:pPr>
        <w:pStyle w:val="a7"/>
      </w:pPr>
    </w:p>
    <w:p w:rsidR="00D51F58" w:rsidRPr="002B3155" w:rsidRDefault="00D51F58" w:rsidP="002312FA">
      <w:pPr>
        <w:pStyle w:val="a7"/>
      </w:pPr>
    </w:p>
    <w:p w:rsidR="00D51F58" w:rsidRPr="002B3155" w:rsidRDefault="00D51F58" w:rsidP="002312FA">
      <w:pPr>
        <w:pStyle w:val="a7"/>
      </w:pPr>
    </w:p>
    <w:p w:rsidR="00202D3C" w:rsidRDefault="00202D3C" w:rsidP="002312FA">
      <w:pPr>
        <w:pStyle w:val="a7"/>
      </w:pPr>
      <w:r>
        <w:lastRenderedPageBreak/>
        <w:t>Таблица 2. Правила маркировки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6095"/>
      </w:tblGrid>
      <w:tr w:rsidR="00202D3C" w:rsidTr="00115670">
        <w:trPr>
          <w:cantSplit/>
          <w:trHeight w:val="567"/>
          <w:tblHeader/>
        </w:trPr>
        <w:tc>
          <w:tcPr>
            <w:tcW w:w="3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Pr="005165E3" w:rsidRDefault="00202D3C" w:rsidP="00AE24D1">
            <w:pPr>
              <w:pStyle w:val="af0"/>
            </w:pPr>
            <w:r>
              <w:t>Тип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Pr="00AA014C" w:rsidRDefault="00202D3C" w:rsidP="00AE24D1">
            <w:pPr>
              <w:pStyle w:val="af0"/>
            </w:pPr>
            <w:r>
              <w:t>Вид маркировки</w:t>
            </w:r>
          </w:p>
        </w:tc>
      </w:tr>
      <w:tr w:rsidR="00202D3C" w:rsidRPr="00AA014C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Pr="00202D3C" w:rsidRDefault="00202D3C" w:rsidP="00AE24D1">
            <w:pPr>
              <w:pStyle w:val="ae"/>
            </w:pPr>
            <w:r>
              <w:t>Сетевой Шкаф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Default="00202D3C" w:rsidP="00115670">
            <w:pPr>
              <w:pStyle w:val="ae"/>
              <w:jc w:val="left"/>
            </w:pPr>
            <w:r>
              <w:t>Номер корпуса + номер этажа + координаты</w:t>
            </w:r>
          </w:p>
          <w:p w:rsidR="00202D3C" w:rsidRDefault="00202D3C" w:rsidP="00115670">
            <w:pPr>
              <w:pStyle w:val="ae"/>
              <w:jc w:val="left"/>
            </w:pPr>
            <w:r>
              <w:t>Пример</w:t>
            </w:r>
            <w:r w:rsidRPr="00987D1A">
              <w:t>: 3</w:t>
            </w:r>
            <w:r w:rsidR="00115670">
              <w:t>Л-2-</w:t>
            </w:r>
            <w:r>
              <w:t>Ж</w:t>
            </w:r>
            <w:r w:rsidR="00115670">
              <w:t>5</w:t>
            </w:r>
          </w:p>
          <w:p w:rsidR="00202D3C" w:rsidRPr="00202D3C" w:rsidRDefault="00202D3C" w:rsidP="00115670">
            <w:pPr>
              <w:pStyle w:val="ae"/>
              <w:jc w:val="left"/>
            </w:pPr>
          </w:p>
        </w:tc>
      </w:tr>
      <w:tr w:rsidR="00202D3C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Pr="00202D3C" w:rsidRDefault="00202D3C" w:rsidP="00202D3C">
            <w:pPr>
              <w:pStyle w:val="ae"/>
            </w:pPr>
            <w:r>
              <w:t>Коммутатор(</w:t>
            </w:r>
            <w:r>
              <w:rPr>
                <w:lang w:val="en-US"/>
              </w:rPr>
              <w:t>switch</w:t>
            </w:r>
            <w:r>
              <w:t>) в Шкафу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Default="00202D3C" w:rsidP="00115670">
            <w:pPr>
              <w:pStyle w:val="ae"/>
              <w:jc w:val="left"/>
            </w:pPr>
            <w:r>
              <w:t xml:space="preserve">Маркировка шкафа + Префикс </w:t>
            </w:r>
            <w:r w:rsidR="00115670" w:rsidRPr="00115670">
              <w:t>“</w:t>
            </w:r>
            <w:r>
              <w:t>С</w:t>
            </w:r>
            <w:r w:rsidR="00115670" w:rsidRPr="00115670">
              <w:t>”</w:t>
            </w:r>
            <w:r>
              <w:t xml:space="preserve"> +Порядковый номер устройства сверху вниз</w:t>
            </w:r>
          </w:p>
          <w:p w:rsidR="00202D3C" w:rsidRPr="005165E3" w:rsidRDefault="00202D3C" w:rsidP="00115670">
            <w:pPr>
              <w:pStyle w:val="ae"/>
              <w:jc w:val="left"/>
            </w:pPr>
            <w:r>
              <w:t>Пример</w:t>
            </w:r>
            <w:r>
              <w:rPr>
                <w:lang w:val="en-US"/>
              </w:rPr>
              <w:t>: 3</w:t>
            </w:r>
            <w:r w:rsidR="00115670">
              <w:t>Л-2-</w:t>
            </w:r>
            <w:r>
              <w:t>Ж</w:t>
            </w:r>
            <w:r w:rsidR="00115670">
              <w:t>5</w:t>
            </w:r>
            <w:r>
              <w:t>-С1</w:t>
            </w:r>
            <w:r w:rsidRPr="005165E3">
              <w:t xml:space="preserve"> </w:t>
            </w:r>
          </w:p>
        </w:tc>
      </w:tr>
      <w:tr w:rsidR="00202D3C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Pr="005165E3" w:rsidRDefault="00202D3C" w:rsidP="00AE24D1">
            <w:pPr>
              <w:pStyle w:val="ae"/>
              <w:rPr>
                <w:lang w:val="en-US"/>
              </w:rPr>
            </w:pPr>
            <w:r>
              <w:t>Концентратор</w:t>
            </w:r>
            <w:r>
              <w:rPr>
                <w:lang w:val="en-US"/>
              </w:rPr>
              <w:t>(hub</w:t>
            </w:r>
            <w:r>
              <w:t xml:space="preserve">) в Шкафу 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2D3C" w:rsidRDefault="00202D3C" w:rsidP="00115670">
            <w:pPr>
              <w:pStyle w:val="ae"/>
              <w:jc w:val="left"/>
            </w:pPr>
            <w:r>
              <w:t xml:space="preserve">Маркировка шкафа + Префикс </w:t>
            </w:r>
            <w:r w:rsidR="00115670" w:rsidRPr="00115670">
              <w:t>“</w:t>
            </w:r>
            <w:r>
              <w:t>Н</w:t>
            </w:r>
            <w:r w:rsidR="00115670" w:rsidRPr="00115670">
              <w:t>”</w:t>
            </w:r>
            <w:r>
              <w:t xml:space="preserve"> +Порядковый номер устройства сверху вниз</w:t>
            </w:r>
          </w:p>
          <w:p w:rsidR="00202D3C" w:rsidRPr="00036F73" w:rsidRDefault="00202D3C" w:rsidP="00115670">
            <w:pPr>
              <w:pStyle w:val="ae"/>
              <w:jc w:val="left"/>
            </w:pPr>
            <w:r>
              <w:t>Пример</w:t>
            </w:r>
            <w:r>
              <w:rPr>
                <w:lang w:val="en-US"/>
              </w:rPr>
              <w:t>: 3</w:t>
            </w:r>
            <w:r w:rsidR="00115670">
              <w:t>Л-2-</w:t>
            </w:r>
            <w:r>
              <w:t>Ж</w:t>
            </w:r>
            <w:r w:rsidR="00115670">
              <w:t>5</w:t>
            </w:r>
            <w:r>
              <w:t>-Н2</w:t>
            </w:r>
          </w:p>
        </w:tc>
      </w:tr>
      <w:tr w:rsidR="00115670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Default="00115670" w:rsidP="00AE24D1">
            <w:pPr>
              <w:pStyle w:val="ae"/>
            </w:pPr>
            <w:r>
              <w:t>Коммутатор в комнате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Default="00115670" w:rsidP="00115670">
            <w:pPr>
              <w:pStyle w:val="ae"/>
              <w:jc w:val="left"/>
            </w:pPr>
            <w:r>
              <w:t xml:space="preserve">Номер корпуса + Номер этажа + Номер комнаты + префикс </w:t>
            </w:r>
            <w:r w:rsidRPr="00115670">
              <w:t>“</w:t>
            </w:r>
            <w:r>
              <w:rPr>
                <w:lang w:val="en-US"/>
              </w:rPr>
              <w:t>C</w:t>
            </w:r>
            <w:r w:rsidRPr="00115670">
              <w:t xml:space="preserve">” + </w:t>
            </w:r>
            <w:r>
              <w:t>порядковый номер устройства в комнате</w:t>
            </w:r>
            <w:r w:rsidR="00850984">
              <w:t>.</w:t>
            </w:r>
          </w:p>
          <w:p w:rsidR="00850984" w:rsidRPr="00850984" w:rsidRDefault="00850984" w:rsidP="00115670">
            <w:pPr>
              <w:pStyle w:val="ae"/>
              <w:jc w:val="left"/>
            </w:pPr>
            <w:r>
              <w:t>Пример</w:t>
            </w:r>
            <w:r>
              <w:rPr>
                <w:lang w:val="en-US"/>
              </w:rPr>
              <w:t>: 3</w:t>
            </w:r>
            <w:r>
              <w:t>Л-2-213-С1</w:t>
            </w:r>
          </w:p>
        </w:tc>
      </w:tr>
      <w:tr w:rsidR="00115670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Default="00850984" w:rsidP="00AE24D1">
            <w:pPr>
              <w:pStyle w:val="ae"/>
            </w:pPr>
            <w:r>
              <w:t>Концентратор в комнате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0984" w:rsidRDefault="00850984" w:rsidP="00850984">
            <w:pPr>
              <w:pStyle w:val="ae"/>
              <w:jc w:val="left"/>
            </w:pPr>
            <w:r>
              <w:t xml:space="preserve">Номер корпуса + Номер этажа + Номер комнаты + префикс </w:t>
            </w:r>
            <w:r w:rsidRPr="00115670">
              <w:t>“</w:t>
            </w:r>
            <w:r>
              <w:t>Н</w:t>
            </w:r>
            <w:r w:rsidRPr="00115670">
              <w:t xml:space="preserve">” + </w:t>
            </w:r>
            <w:r>
              <w:t>порядковый номер устройства в комнате.</w:t>
            </w:r>
          </w:p>
          <w:p w:rsidR="00115670" w:rsidRDefault="00850984" w:rsidP="00850984">
            <w:pPr>
              <w:pStyle w:val="ae"/>
              <w:jc w:val="left"/>
            </w:pPr>
            <w:r>
              <w:t>Пример</w:t>
            </w:r>
            <w:r>
              <w:rPr>
                <w:lang w:val="en-US"/>
              </w:rPr>
              <w:t>: 3</w:t>
            </w:r>
            <w:r>
              <w:t>Л-2-213-Н1</w:t>
            </w:r>
          </w:p>
        </w:tc>
      </w:tr>
      <w:tr w:rsidR="00115670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Default="003C7394" w:rsidP="00AE24D1">
            <w:pPr>
              <w:pStyle w:val="ae"/>
            </w:pPr>
            <w:r>
              <w:t>Маркировка провода в комнате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Default="003C7394" w:rsidP="00115670">
            <w:pPr>
              <w:pStyle w:val="ae"/>
              <w:jc w:val="left"/>
            </w:pPr>
            <w:r>
              <w:t xml:space="preserve">Номер корпуса + Номер этажа + Номер комнаты + </w:t>
            </w:r>
            <w:r w:rsidRPr="003C7394">
              <w:t xml:space="preserve">“:” + </w:t>
            </w:r>
            <w:r>
              <w:t>порядковый номер слева направо.</w:t>
            </w:r>
          </w:p>
          <w:p w:rsidR="003C7394" w:rsidRPr="003C7394" w:rsidRDefault="003C7394" w:rsidP="00115670">
            <w:pPr>
              <w:pStyle w:val="ae"/>
              <w:jc w:val="left"/>
              <w:rPr>
                <w:lang w:val="en-US"/>
              </w:rPr>
            </w:pPr>
            <w:r>
              <w:t>Пример</w:t>
            </w:r>
            <w:r>
              <w:rPr>
                <w:lang w:val="en-US"/>
              </w:rPr>
              <w:t xml:space="preserve">: </w:t>
            </w:r>
            <w:r>
              <w:t>3Л-2-213</w:t>
            </w:r>
            <w:r>
              <w:rPr>
                <w:lang w:val="en-US"/>
              </w:rPr>
              <w:t>:1</w:t>
            </w:r>
          </w:p>
        </w:tc>
      </w:tr>
      <w:tr w:rsidR="00115670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Pr="003C7394" w:rsidRDefault="003C7394" w:rsidP="00AE24D1">
            <w:pPr>
              <w:pStyle w:val="ae"/>
            </w:pPr>
            <w:r>
              <w:t>Маркировка провода в цехе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15670" w:rsidRDefault="003C7394" w:rsidP="00115670">
            <w:pPr>
              <w:pStyle w:val="ae"/>
              <w:jc w:val="left"/>
            </w:pPr>
            <w:r>
              <w:t xml:space="preserve">Номер корпуса + Номер этажа + Координаты + </w:t>
            </w:r>
            <w:r w:rsidRPr="003C7394">
              <w:t xml:space="preserve">“:” + </w:t>
            </w:r>
            <w:r>
              <w:t>порядковый номер провода в помещении.</w:t>
            </w:r>
          </w:p>
          <w:p w:rsidR="003C7394" w:rsidRPr="003C7394" w:rsidRDefault="003C7394" w:rsidP="00115670">
            <w:pPr>
              <w:pStyle w:val="ae"/>
              <w:jc w:val="left"/>
              <w:rPr>
                <w:lang w:val="en-US"/>
              </w:rPr>
            </w:pPr>
            <w:r>
              <w:t>Пример</w:t>
            </w:r>
            <w:r>
              <w:rPr>
                <w:lang w:val="en-US"/>
              </w:rPr>
              <w:t xml:space="preserve">: </w:t>
            </w:r>
            <w:r>
              <w:t>1-1-А2</w:t>
            </w:r>
            <w:r>
              <w:rPr>
                <w:lang w:val="en-US"/>
              </w:rPr>
              <w:t>:1</w:t>
            </w:r>
          </w:p>
        </w:tc>
      </w:tr>
      <w:tr w:rsidR="003C7394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394" w:rsidRPr="00944096" w:rsidRDefault="00944096" w:rsidP="00AE24D1">
            <w:pPr>
              <w:pStyle w:val="ae"/>
            </w:pPr>
            <w:r>
              <w:t>Маркировка провода в Сетевом Шкафу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7394" w:rsidRDefault="00944096" w:rsidP="00115670">
            <w:pPr>
              <w:pStyle w:val="ae"/>
              <w:jc w:val="left"/>
            </w:pPr>
            <w:r>
              <w:t>Маркировка провода клиентского подключения в шкафу совпадает с маркировкой, нанесенной на стороне подключения.</w:t>
            </w:r>
          </w:p>
          <w:p w:rsidR="00944096" w:rsidRPr="00944096" w:rsidRDefault="00944096" w:rsidP="00115670">
            <w:pPr>
              <w:pStyle w:val="ae"/>
              <w:jc w:val="left"/>
              <w:rPr>
                <w:lang w:val="en-US"/>
              </w:rPr>
            </w:pPr>
            <w:r>
              <w:t>Пример</w:t>
            </w:r>
            <w:r>
              <w:rPr>
                <w:lang w:val="en-US"/>
              </w:rPr>
              <w:t xml:space="preserve">: </w:t>
            </w:r>
            <w:r>
              <w:t>3Л-2-213</w:t>
            </w:r>
            <w:r>
              <w:rPr>
                <w:lang w:val="en-US"/>
              </w:rPr>
              <w:t>:1</w:t>
            </w:r>
          </w:p>
        </w:tc>
      </w:tr>
      <w:tr w:rsidR="00944096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096" w:rsidRDefault="00944096" w:rsidP="00AE24D1">
            <w:pPr>
              <w:pStyle w:val="ae"/>
            </w:pPr>
            <w:r>
              <w:t>Маркировка провода у Коммутатора или Концентратора без Шкафа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096" w:rsidRDefault="00944096" w:rsidP="00944096">
            <w:pPr>
              <w:pStyle w:val="ae"/>
              <w:jc w:val="left"/>
            </w:pPr>
            <w:r>
              <w:t>Маркировка провода клиентского подключения в шкафу совпадает с маркировкой, нанесенной на стороне подключения.</w:t>
            </w:r>
          </w:p>
          <w:p w:rsidR="00944096" w:rsidRDefault="00944096" w:rsidP="00944096">
            <w:pPr>
              <w:pStyle w:val="ae"/>
              <w:jc w:val="left"/>
            </w:pPr>
            <w:r>
              <w:t>Пример</w:t>
            </w:r>
            <w:r>
              <w:rPr>
                <w:lang w:val="en-US"/>
              </w:rPr>
              <w:t xml:space="preserve">: </w:t>
            </w:r>
            <w:r>
              <w:t>3Л-2-213</w:t>
            </w:r>
            <w:r>
              <w:rPr>
                <w:lang w:val="en-US"/>
              </w:rPr>
              <w:t>:1</w:t>
            </w:r>
          </w:p>
        </w:tc>
      </w:tr>
      <w:tr w:rsidR="00F95736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5736" w:rsidRPr="00F95736" w:rsidRDefault="00F95736" w:rsidP="00AE24D1">
            <w:pPr>
              <w:pStyle w:val="ae"/>
            </w:pPr>
            <w:r>
              <w:t>Клиентское сетевое устройство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5736" w:rsidRPr="00F95736" w:rsidRDefault="00F95736" w:rsidP="00944096">
            <w:pPr>
              <w:pStyle w:val="ae"/>
              <w:jc w:val="left"/>
              <w:rPr>
                <w:lang w:val="en-US"/>
              </w:rPr>
            </w:pPr>
            <w:r>
              <w:t xml:space="preserve">Инвентаризационный маркер вида </w:t>
            </w:r>
            <w:r>
              <w:rPr>
                <w:lang w:val="en-US"/>
              </w:rPr>
              <w:t>KE0001</w:t>
            </w:r>
          </w:p>
        </w:tc>
      </w:tr>
      <w:tr w:rsidR="00F95736" w:rsidRPr="005165E3" w:rsidTr="00115670">
        <w:trPr>
          <w:trHeight w:val="968"/>
        </w:trPr>
        <w:tc>
          <w:tcPr>
            <w:tcW w:w="3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5736" w:rsidRPr="00F95736" w:rsidRDefault="00F95736" w:rsidP="00AE24D1">
            <w:pPr>
              <w:pStyle w:val="ae"/>
            </w:pPr>
            <w:r>
              <w:t>Сетевое оборудование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5736" w:rsidRPr="00F95736" w:rsidRDefault="00F95736" w:rsidP="00944096">
            <w:pPr>
              <w:pStyle w:val="ae"/>
              <w:jc w:val="left"/>
              <w:rPr>
                <w:lang w:val="en-US"/>
              </w:rPr>
            </w:pPr>
            <w:r>
              <w:t xml:space="preserve">Инвентаризационный маркер вида </w:t>
            </w:r>
            <w:r>
              <w:rPr>
                <w:lang w:val="en-US"/>
              </w:rPr>
              <w:t>C0001</w:t>
            </w:r>
          </w:p>
        </w:tc>
      </w:tr>
    </w:tbl>
    <w:p w:rsidR="00202D3C" w:rsidRDefault="00202D3C" w:rsidP="002312FA">
      <w:pPr>
        <w:pStyle w:val="a7"/>
      </w:pPr>
    </w:p>
    <w:p w:rsidR="00944096" w:rsidRDefault="00944096" w:rsidP="002312FA">
      <w:pPr>
        <w:pStyle w:val="a7"/>
        <w:rPr>
          <w:lang w:val="en-US"/>
        </w:rPr>
      </w:pPr>
    </w:p>
    <w:p w:rsidR="00115670" w:rsidRPr="00115670" w:rsidRDefault="00115670" w:rsidP="002312FA">
      <w:pPr>
        <w:pStyle w:val="a7"/>
      </w:pPr>
      <w:r>
        <w:t>Порядковый номер устройства</w:t>
      </w:r>
      <w:r w:rsidR="003C7394">
        <w:t>,</w:t>
      </w:r>
      <w:r w:rsidR="00F95736" w:rsidRPr="00F95736">
        <w:t xml:space="preserve"> </w:t>
      </w:r>
      <w:r w:rsidR="003C7394">
        <w:t>провода</w:t>
      </w:r>
      <w:r>
        <w:t xml:space="preserve"> или модуля в </w:t>
      </w:r>
      <w:r w:rsidR="003C7394">
        <w:t>помещении</w:t>
      </w:r>
      <w:r>
        <w:t xml:space="preserve"> определяется следующим образом</w:t>
      </w:r>
      <w:r w:rsidRPr="00115670">
        <w:t xml:space="preserve">: </w:t>
      </w:r>
      <w:r>
        <w:t>стоя спиной к двери – слева направо.</w:t>
      </w:r>
    </w:p>
    <w:p w:rsidR="005A031A" w:rsidRPr="00987D1A" w:rsidRDefault="00F95736" w:rsidP="002312FA">
      <w:pPr>
        <w:pStyle w:val="a7"/>
      </w:pPr>
      <w:r>
        <w:lastRenderedPageBreak/>
        <w:t xml:space="preserve">Размер инвентаризационного маркера для Клиентского Сетевого устройства 12 на 35 </w:t>
      </w:r>
      <w:proofErr w:type="spellStart"/>
      <w:proofErr w:type="gramStart"/>
      <w:r>
        <w:t>мм.</w:t>
      </w:r>
      <w:r w:rsidR="0059604D" w:rsidRPr="0059604D">
        <w:t>,</w:t>
      </w:r>
      <w:proofErr w:type="gramEnd"/>
      <w:r w:rsidR="0059604D">
        <w:t>шрифт</w:t>
      </w:r>
      <w:proofErr w:type="spellEnd"/>
      <w:r w:rsidR="0059604D">
        <w:t xml:space="preserve"> </w:t>
      </w:r>
      <w:r w:rsidR="0059604D">
        <w:rPr>
          <w:lang w:val="en-US"/>
        </w:rPr>
        <w:t>Calibri</w:t>
      </w:r>
      <w:r w:rsidR="0059604D" w:rsidRPr="0059604D">
        <w:t xml:space="preserve"> 22 </w:t>
      </w:r>
      <w:r>
        <w:t xml:space="preserve">, для сетевого оборудования </w:t>
      </w:r>
      <w:r w:rsidR="0059604D" w:rsidRPr="0059604D">
        <w:t xml:space="preserve">6 </w:t>
      </w:r>
      <w:r w:rsidR="0059604D">
        <w:t>на</w:t>
      </w:r>
      <w:r w:rsidR="0059604D" w:rsidRPr="0059604D">
        <w:t xml:space="preserve"> 35 </w:t>
      </w:r>
      <w:r w:rsidR="0059604D">
        <w:t xml:space="preserve">мм, шрифт </w:t>
      </w:r>
      <w:r w:rsidR="0059604D">
        <w:rPr>
          <w:lang w:val="en-US"/>
        </w:rPr>
        <w:t>Calibri</w:t>
      </w:r>
      <w:r w:rsidR="0059604D" w:rsidRPr="0059604D">
        <w:t xml:space="preserve"> 16.</w:t>
      </w:r>
      <w:r w:rsidR="00987D1A">
        <w:t xml:space="preserve"> Маркер крепится на лицевую несъемную панель, в правый верхний угол.</w:t>
      </w:r>
    </w:p>
    <w:p w:rsidR="00EE54B8" w:rsidRDefault="0059604D" w:rsidP="002312FA">
      <w:pPr>
        <w:pStyle w:val="a7"/>
      </w:pPr>
      <w:r>
        <w:t xml:space="preserve">Маркировка проводов производится </w:t>
      </w:r>
      <w:r w:rsidR="00EE54B8">
        <w:t>инвентаризационным маркером, крепление флажком, печать или надпись черного цвета.</w:t>
      </w:r>
      <w:r w:rsidR="00DC0F67" w:rsidRPr="00DC0F67">
        <w:t xml:space="preserve"> </w:t>
      </w:r>
      <w:r w:rsidR="00EE54B8">
        <w:t xml:space="preserve">Маркировка </w:t>
      </w:r>
      <w:r w:rsidR="00DC0F67">
        <w:t xml:space="preserve">на проводе закрепляется на расстоянии 5-10 см от коннектора </w:t>
      </w:r>
      <w:r w:rsidR="00DC0F67">
        <w:rPr>
          <w:lang w:val="en-US"/>
        </w:rPr>
        <w:t>RJ</w:t>
      </w:r>
      <w:r w:rsidR="00DC0F67" w:rsidRPr="00DC0F67">
        <w:t>-45.</w:t>
      </w:r>
    </w:p>
    <w:p w:rsidR="00987D1A" w:rsidRDefault="00987D1A" w:rsidP="002312FA">
      <w:pPr>
        <w:pStyle w:val="a7"/>
      </w:pPr>
    </w:p>
    <w:p w:rsidR="00987D1A" w:rsidRPr="002B3155" w:rsidRDefault="00987D1A" w:rsidP="00D51F58">
      <w:pPr>
        <w:pStyle w:val="Heading1"/>
        <w:ind w:firstLine="1134"/>
        <w:rPr>
          <w:b w:val="0"/>
          <w:bCs w:val="0"/>
          <w:i/>
          <w:iCs/>
        </w:rPr>
      </w:pPr>
      <w:r w:rsidRPr="00D51F58">
        <w:rPr>
          <w:b w:val="0"/>
          <w:bCs w:val="0"/>
          <w:i/>
          <w:iCs/>
        </w:rPr>
        <w:t xml:space="preserve"> </w:t>
      </w:r>
      <w:bookmarkStart w:id="11" w:name="_Toc337136146"/>
      <w:bookmarkStart w:id="12" w:name="_Toc337196319"/>
      <w:r w:rsidR="00D51F58" w:rsidRPr="002B3155">
        <w:rPr>
          <w:b w:val="0"/>
          <w:bCs w:val="0"/>
          <w:i/>
          <w:iCs/>
        </w:rPr>
        <w:t xml:space="preserve">4 </w:t>
      </w:r>
      <w:r w:rsidRPr="00D51F58">
        <w:rPr>
          <w:b w:val="0"/>
          <w:bCs w:val="0"/>
          <w:i/>
          <w:iCs/>
        </w:rPr>
        <w:t>Описание компонентов системы</w:t>
      </w:r>
      <w:bookmarkEnd w:id="11"/>
      <w:bookmarkEnd w:id="12"/>
    </w:p>
    <w:p w:rsidR="00D51F58" w:rsidRPr="002B3155" w:rsidRDefault="00D51F58" w:rsidP="00D51F58"/>
    <w:p w:rsidR="00987D1A" w:rsidRPr="00D51F58" w:rsidRDefault="00E83CE7" w:rsidP="00D51F58">
      <w:pPr>
        <w:pStyle w:val="Heading2"/>
        <w:ind w:firstLine="851"/>
        <w:rPr>
          <w:b w:val="0"/>
        </w:rPr>
      </w:pPr>
      <w:bookmarkStart w:id="13" w:name="_Toc337196320"/>
      <w:r w:rsidRPr="00D51F58">
        <w:rPr>
          <w:b w:val="0"/>
        </w:rPr>
        <w:t xml:space="preserve">4.1 </w:t>
      </w:r>
      <w:r w:rsidR="00987D1A" w:rsidRPr="00D51F58">
        <w:rPr>
          <w:b w:val="0"/>
        </w:rPr>
        <w:t>WSH сценарии</w:t>
      </w:r>
      <w:bookmarkEnd w:id="13"/>
    </w:p>
    <w:p w:rsidR="00987D1A" w:rsidRPr="00D51F58" w:rsidRDefault="00E83CE7" w:rsidP="00D51F58">
      <w:pPr>
        <w:pStyle w:val="Heading3"/>
        <w:ind w:firstLine="851"/>
        <w:rPr>
          <w:b w:val="0"/>
          <w:i/>
        </w:rPr>
      </w:pPr>
      <w:bookmarkStart w:id="14" w:name="_Toc337196321"/>
      <w:r w:rsidRPr="00D51F58">
        <w:rPr>
          <w:b w:val="0"/>
          <w:i/>
        </w:rPr>
        <w:t xml:space="preserve">4.1.1 Описание сценария </w:t>
      </w:r>
      <w:proofErr w:type="spellStart"/>
      <w:r w:rsidRPr="00D51F58">
        <w:rPr>
          <w:b w:val="0"/>
          <w:i/>
          <w:lang w:val="en-US"/>
        </w:rPr>
        <w:t>invRM</w:t>
      </w:r>
      <w:proofErr w:type="spellEnd"/>
      <w:r w:rsidRPr="00D51F58">
        <w:rPr>
          <w:b w:val="0"/>
          <w:i/>
        </w:rPr>
        <w:t>.</w:t>
      </w:r>
      <w:proofErr w:type="spellStart"/>
      <w:r w:rsidRPr="00D51F58">
        <w:rPr>
          <w:b w:val="0"/>
          <w:i/>
          <w:lang w:val="en-US"/>
        </w:rPr>
        <w:t>vbs</w:t>
      </w:r>
      <w:bookmarkEnd w:id="14"/>
      <w:proofErr w:type="spellEnd"/>
    </w:p>
    <w:p w:rsidR="00E83CE7" w:rsidRPr="00C918CD" w:rsidRDefault="00E83CE7" w:rsidP="002312FA">
      <w:pPr>
        <w:pStyle w:val="a7"/>
      </w:pPr>
    </w:p>
    <w:p w:rsidR="00987D1A" w:rsidRPr="00B3548F" w:rsidRDefault="00987D1A" w:rsidP="002312FA">
      <w:pPr>
        <w:pStyle w:val="a7"/>
      </w:pPr>
      <w:r>
        <w:t xml:space="preserve">Сценарии представляют комплект </w:t>
      </w:r>
      <w:r>
        <w:rPr>
          <w:lang w:val="en-US"/>
        </w:rPr>
        <w:t>Windows</w:t>
      </w:r>
      <w:r w:rsidRPr="00987D1A">
        <w:t xml:space="preserve"> </w:t>
      </w:r>
      <w:r>
        <w:rPr>
          <w:lang w:val="en-US"/>
        </w:rPr>
        <w:t>Script</w:t>
      </w:r>
      <w:r w:rsidRPr="00987D1A">
        <w:t xml:space="preserve"> </w:t>
      </w:r>
      <w:r>
        <w:rPr>
          <w:lang w:val="en-US"/>
        </w:rPr>
        <w:t>Host</w:t>
      </w:r>
      <w:r w:rsidRPr="00987D1A">
        <w:t xml:space="preserve"> </w:t>
      </w:r>
      <w:r>
        <w:t xml:space="preserve">файлов, позволяющих при запуске собрать инвентаризационные данные с рабочей станции и сформировать файл </w:t>
      </w:r>
      <w:r>
        <w:rPr>
          <w:lang w:val="en-US"/>
        </w:rPr>
        <w:t>XML</w:t>
      </w:r>
      <w:r w:rsidRPr="00987D1A">
        <w:t xml:space="preserve"> </w:t>
      </w:r>
      <w:r>
        <w:t>формата</w:t>
      </w:r>
      <w:r w:rsidR="00B3548F" w:rsidRPr="00B3548F">
        <w:t xml:space="preserve"> </w:t>
      </w:r>
      <w:r w:rsidR="00B3548F">
        <w:t xml:space="preserve">для последующей обработки сервисом </w:t>
      </w:r>
      <w:proofErr w:type="spellStart"/>
      <w:r w:rsidR="00B3548F">
        <w:rPr>
          <w:lang w:val="en-US"/>
        </w:rPr>
        <w:t>iParser</w:t>
      </w:r>
      <w:proofErr w:type="spellEnd"/>
      <w:r w:rsidR="00B3548F" w:rsidRPr="00B3548F">
        <w:t>.</w:t>
      </w:r>
      <w:r w:rsidR="00B71EA0">
        <w:t xml:space="preserve"> При обработке нового компьютера </w:t>
      </w:r>
    </w:p>
    <w:p w:rsidR="00B71EA0" w:rsidRDefault="00B3548F" w:rsidP="002312FA">
      <w:pPr>
        <w:pStyle w:val="a7"/>
      </w:pPr>
      <w:r>
        <w:t xml:space="preserve">Основной сценарий </w:t>
      </w:r>
      <w:proofErr w:type="spellStart"/>
      <w:r>
        <w:rPr>
          <w:lang w:val="en-US"/>
        </w:rPr>
        <w:t>invRM</w:t>
      </w:r>
      <w:proofErr w:type="spellEnd"/>
      <w:r w:rsidRPr="00B3548F">
        <w:t>.</w:t>
      </w:r>
      <w:proofErr w:type="spellStart"/>
      <w:r>
        <w:rPr>
          <w:lang w:val="en-US"/>
        </w:rPr>
        <w:t>vbs</w:t>
      </w:r>
      <w:proofErr w:type="spellEnd"/>
      <w:r w:rsidRPr="00B3548F">
        <w:t xml:space="preserve"> </w:t>
      </w:r>
      <w:r>
        <w:t>необходимо запускать с правами пользователя входящего в группу Локальных Админ</w:t>
      </w:r>
      <w:r w:rsidR="00B71EA0">
        <w:t xml:space="preserve">истраторов на рабочей станции. Строка запуска должна быть с использованием </w:t>
      </w:r>
      <w:proofErr w:type="spellStart"/>
      <w:r w:rsidR="00B71EA0">
        <w:rPr>
          <w:lang w:val="en-US"/>
        </w:rPr>
        <w:t>cscript</w:t>
      </w:r>
      <w:proofErr w:type="spellEnd"/>
      <w:r w:rsidR="00B71EA0" w:rsidRPr="00B71EA0">
        <w:t xml:space="preserve"> </w:t>
      </w:r>
      <w:r w:rsidR="00B71EA0">
        <w:t xml:space="preserve">и набором параметров. </w:t>
      </w:r>
    </w:p>
    <w:p w:rsidR="00B3548F" w:rsidRPr="00B71EA0" w:rsidRDefault="00B71EA0" w:rsidP="00B71EA0">
      <w:pPr>
        <w:pStyle w:val="a7"/>
        <w:numPr>
          <w:ilvl w:val="0"/>
          <w:numId w:val="20"/>
        </w:numPr>
        <w:rPr>
          <w:lang w:val="en-US"/>
        </w:rPr>
      </w:pPr>
      <w:r w:rsidRPr="00B71EA0">
        <w:rPr>
          <w:lang w:val="en-US"/>
        </w:rPr>
        <w:t>“</w:t>
      </w:r>
      <w:proofErr w:type="gramStart"/>
      <w:r>
        <w:rPr>
          <w:lang w:val="en-US"/>
        </w:rPr>
        <w:t>hand</w:t>
      </w:r>
      <w:proofErr w:type="gramEnd"/>
      <w:r w:rsidRPr="00B71EA0">
        <w:rPr>
          <w:lang w:val="en-US"/>
        </w:rPr>
        <w:t xml:space="preserve">” </w:t>
      </w:r>
      <w:r>
        <w:t>или</w:t>
      </w:r>
      <w:r w:rsidRPr="00B71EA0">
        <w:rPr>
          <w:lang w:val="en-US"/>
        </w:rPr>
        <w:t xml:space="preserve"> “</w:t>
      </w:r>
      <w:r>
        <w:rPr>
          <w:lang w:val="en-US"/>
        </w:rPr>
        <w:t>auto</w:t>
      </w:r>
      <w:r w:rsidRPr="00B71EA0">
        <w:rPr>
          <w:lang w:val="en-US"/>
        </w:rPr>
        <w:t xml:space="preserve">”. </w:t>
      </w:r>
    </w:p>
    <w:p w:rsidR="00B71EA0" w:rsidRDefault="00B71EA0" w:rsidP="00B71EA0">
      <w:pPr>
        <w:pStyle w:val="a7"/>
        <w:ind w:left="1211" w:firstLine="0"/>
      </w:pPr>
      <w:r>
        <w:t>Данный параметр говорит о ручном или автоматическом запуске скрипта.</w:t>
      </w:r>
    </w:p>
    <w:p w:rsidR="00B71EA0" w:rsidRDefault="00B71EA0" w:rsidP="00B71EA0">
      <w:pPr>
        <w:pStyle w:val="a7"/>
        <w:ind w:left="1211" w:firstLine="0"/>
      </w:pPr>
      <w:r>
        <w:t>Ручной запуск производится непосредственно на рабочей станции, требующей инвентаризаци</w:t>
      </w:r>
      <w:r w:rsidR="00986260">
        <w:t>и.</w:t>
      </w:r>
    </w:p>
    <w:p w:rsidR="00986260" w:rsidRDefault="00986260" w:rsidP="00B71EA0">
      <w:pPr>
        <w:pStyle w:val="a7"/>
        <w:ind w:left="1211" w:firstLine="0"/>
      </w:pPr>
      <w:r>
        <w:t xml:space="preserve">Автоматический запуск необходим в выделенных или не доменных сетях для периодического сбора данных с рабочих машин в указанном диапазоне адресов. </w:t>
      </w:r>
    </w:p>
    <w:p w:rsidR="00986260" w:rsidRPr="00986260" w:rsidRDefault="00986260" w:rsidP="00986260">
      <w:pPr>
        <w:pStyle w:val="a7"/>
      </w:pPr>
      <w:r>
        <w:t>-</w:t>
      </w:r>
      <w:r>
        <w:tab/>
        <w:t xml:space="preserve">Путь для сохранения результатов. Параметр используется только с </w:t>
      </w:r>
      <w:r w:rsidRPr="00986260">
        <w:t>“</w:t>
      </w:r>
      <w:r>
        <w:rPr>
          <w:lang w:val="en-US"/>
        </w:rPr>
        <w:t>AUTO</w:t>
      </w:r>
      <w:r w:rsidRPr="00986260">
        <w:t>”.</w:t>
      </w:r>
    </w:p>
    <w:p w:rsidR="00986260" w:rsidRPr="00C918CD" w:rsidRDefault="00986260" w:rsidP="00986260">
      <w:pPr>
        <w:pStyle w:val="a7"/>
      </w:pPr>
      <w:r w:rsidRPr="00986260">
        <w:t>-</w:t>
      </w:r>
      <w:r w:rsidRPr="00986260">
        <w:tab/>
      </w:r>
      <w:r>
        <w:t xml:space="preserve">Список подсетей. Используется только с параметром </w:t>
      </w:r>
      <w:r w:rsidRPr="00986260">
        <w:t>“</w:t>
      </w:r>
      <w:r>
        <w:rPr>
          <w:lang w:val="en-US"/>
        </w:rPr>
        <w:t>AUTO</w:t>
      </w:r>
      <w:r w:rsidRPr="00986260">
        <w:t>”</w:t>
      </w:r>
    </w:p>
    <w:p w:rsidR="00986260" w:rsidRPr="00C918CD" w:rsidRDefault="00986260" w:rsidP="00986260">
      <w:pPr>
        <w:pStyle w:val="a7"/>
        <w:ind w:firstLine="0"/>
      </w:pPr>
    </w:p>
    <w:p w:rsidR="00986260" w:rsidRDefault="00986260" w:rsidP="00986260">
      <w:pPr>
        <w:pStyle w:val="a7"/>
        <w:ind w:firstLine="0"/>
      </w:pPr>
      <w:proofErr w:type="gramStart"/>
      <w:r>
        <w:t>В  случае</w:t>
      </w:r>
      <w:proofErr w:type="gramEnd"/>
      <w:r>
        <w:t xml:space="preserve"> запуска без параметров или указания ошибочного набора параметров появляется окно ошибки, и скрипт прекращает работу.</w:t>
      </w:r>
    </w:p>
    <w:p w:rsidR="00986260" w:rsidRDefault="00986260" w:rsidP="00986260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088D9E" wp14:editId="5C2DC615">
            <wp:extent cx="4229100" cy="26267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F4" w:rsidRPr="00140EF4" w:rsidRDefault="00140EF4" w:rsidP="00140EF4">
      <w:pPr>
        <w:pStyle w:val="a7"/>
        <w:ind w:left="708" w:firstLine="708"/>
        <w:jc w:val="left"/>
        <w:rPr>
          <w:sz w:val="20"/>
        </w:rPr>
      </w:pPr>
      <w:r w:rsidRPr="00140EF4">
        <w:rPr>
          <w:sz w:val="20"/>
        </w:rPr>
        <w:t>Экран №1</w:t>
      </w:r>
    </w:p>
    <w:p w:rsidR="008B2E1E" w:rsidRPr="008B2E1E" w:rsidRDefault="008B2E1E" w:rsidP="00FF5BEB">
      <w:pPr>
        <w:pStyle w:val="a7"/>
      </w:pPr>
      <w:proofErr w:type="spellStart"/>
      <w:r>
        <w:rPr>
          <w:lang w:val="en-US"/>
        </w:rPr>
        <w:t>InvRM</w:t>
      </w:r>
      <w:proofErr w:type="spellEnd"/>
      <w:r w:rsidRPr="008B2E1E">
        <w:t>.</w:t>
      </w:r>
      <w:proofErr w:type="spellStart"/>
      <w:r>
        <w:rPr>
          <w:lang w:val="en-US"/>
        </w:rPr>
        <w:t>vbs</w:t>
      </w:r>
      <w:proofErr w:type="spellEnd"/>
      <w:r w:rsidRPr="008B2E1E">
        <w:t xml:space="preserve"> </w:t>
      </w:r>
      <w:r>
        <w:t xml:space="preserve">при сборе информации, использует инструментарий </w:t>
      </w:r>
      <w:r>
        <w:rPr>
          <w:lang w:val="en-US"/>
        </w:rPr>
        <w:t>WMI</w:t>
      </w:r>
      <w:r w:rsidRPr="008B2E1E">
        <w:t xml:space="preserve">. </w:t>
      </w:r>
      <w:r>
        <w:t xml:space="preserve">Поэтому для успешной работы на рабочей станции необходимо наличие версий </w:t>
      </w:r>
      <w:r>
        <w:rPr>
          <w:lang w:val="en-US"/>
        </w:rPr>
        <w:t>WSH</w:t>
      </w:r>
      <w:r w:rsidRPr="008B2E1E">
        <w:t xml:space="preserve"> </w:t>
      </w:r>
      <w:r>
        <w:t xml:space="preserve">5.6 и отсутствие сбоев при обращении к сервису </w:t>
      </w:r>
      <w:r>
        <w:rPr>
          <w:lang w:val="en-US"/>
        </w:rPr>
        <w:t>WMI</w:t>
      </w:r>
      <w:r>
        <w:t>.</w:t>
      </w:r>
    </w:p>
    <w:p w:rsidR="00987D1A" w:rsidRPr="008B2E1E" w:rsidRDefault="006F36E9" w:rsidP="00FF5BEB">
      <w:pPr>
        <w:pStyle w:val="a7"/>
      </w:pPr>
      <w:r w:rsidRPr="00FF5BEB">
        <w:t>При начале работы сценария появляется диалоговое окно</w:t>
      </w:r>
      <w:r w:rsidR="00FF5BEB" w:rsidRPr="00FF5BEB">
        <w:t xml:space="preserve"> вида:</w:t>
      </w:r>
    </w:p>
    <w:p w:rsidR="00FF5BEB" w:rsidRDefault="00FF5BEB" w:rsidP="00FF5BEB">
      <w:pPr>
        <w:pStyle w:val="a7"/>
        <w:jc w:val="center"/>
      </w:pPr>
      <w:r>
        <w:rPr>
          <w:noProof/>
        </w:rPr>
        <w:drawing>
          <wp:inline distT="0" distB="0" distL="0" distR="0" wp14:anchorId="6314EBBE" wp14:editId="34A4C93E">
            <wp:extent cx="354330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F4" w:rsidRPr="00140EF4" w:rsidRDefault="00140EF4" w:rsidP="00140EF4">
      <w:pPr>
        <w:pStyle w:val="a7"/>
        <w:ind w:left="2124" w:firstLine="0"/>
        <w:jc w:val="left"/>
        <w:rPr>
          <w:sz w:val="20"/>
        </w:rPr>
      </w:pPr>
      <w:r>
        <w:rPr>
          <w:sz w:val="20"/>
        </w:rPr>
        <w:t>Экран №2</w:t>
      </w:r>
    </w:p>
    <w:p w:rsidR="008B2E1E" w:rsidRDefault="00FF5BEB" w:rsidP="00FF5BEB">
      <w:pPr>
        <w:pStyle w:val="a7"/>
        <w:jc w:val="left"/>
      </w:pPr>
      <w:r>
        <w:t>Необходимо указать инвентарный номер рабочей станции</w:t>
      </w:r>
      <w:r w:rsidR="008B2E1E">
        <w:t>, совпадающий с  номером инвентарного маркера, предварительно нанесенного на корпус рабочей станции.</w:t>
      </w:r>
    </w:p>
    <w:p w:rsidR="00FF5BEB" w:rsidRDefault="008B2E1E" w:rsidP="00FF5BEB">
      <w:pPr>
        <w:pStyle w:val="a7"/>
        <w:jc w:val="left"/>
      </w:pPr>
      <w:r>
        <w:t>Следующее диалоговое окно предлагает ввести количество установленных локальных принтеров. Ручной сбор данной информации связан с отсутствием возможности собрать автоматически корректные данные</w:t>
      </w:r>
      <w:r w:rsidR="005429A4">
        <w:t xml:space="preserve"> локальных принтерах</w:t>
      </w:r>
      <w:r>
        <w:t xml:space="preserve">. </w:t>
      </w:r>
    </w:p>
    <w:p w:rsidR="005429A4" w:rsidRDefault="005429A4" w:rsidP="005429A4">
      <w:pPr>
        <w:pStyle w:val="a7"/>
        <w:jc w:val="center"/>
      </w:pPr>
      <w:r>
        <w:rPr>
          <w:noProof/>
        </w:rPr>
        <w:drawing>
          <wp:inline distT="0" distB="0" distL="0" distR="0" wp14:anchorId="30C9149C" wp14:editId="2D286A48">
            <wp:extent cx="356235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F4" w:rsidRPr="00140EF4" w:rsidRDefault="00140EF4" w:rsidP="00140EF4">
      <w:pPr>
        <w:pStyle w:val="a7"/>
        <w:ind w:left="1416" w:firstLine="708"/>
        <w:jc w:val="left"/>
        <w:rPr>
          <w:sz w:val="20"/>
        </w:rPr>
      </w:pPr>
      <w:r>
        <w:rPr>
          <w:sz w:val="20"/>
        </w:rPr>
        <w:lastRenderedPageBreak/>
        <w:t>Экран №3</w:t>
      </w:r>
    </w:p>
    <w:p w:rsidR="005429A4" w:rsidRDefault="005429A4" w:rsidP="005429A4">
      <w:pPr>
        <w:pStyle w:val="a7"/>
        <w:jc w:val="left"/>
      </w:pPr>
      <w:r>
        <w:t xml:space="preserve">В случае отсутствия требуемого оборудования необходимо использовать команду </w:t>
      </w:r>
      <w:r w:rsidRPr="005429A4">
        <w:t>“</w:t>
      </w:r>
      <w:r>
        <w:rPr>
          <w:lang w:val="en-US"/>
        </w:rPr>
        <w:t>Cancel</w:t>
      </w:r>
      <w:r w:rsidRPr="005429A4">
        <w:t xml:space="preserve">” </w:t>
      </w:r>
      <w:r>
        <w:t xml:space="preserve">или оставить поле пустым. </w:t>
      </w:r>
      <w:r w:rsidR="0040350C">
        <w:t>При введении</w:t>
      </w:r>
      <w:r>
        <w:t xml:space="preserve"> в поле числовой величины требуется поочередно указать модель и серийный номер подключенных локальных принтеров.</w:t>
      </w:r>
    </w:p>
    <w:p w:rsidR="005429A4" w:rsidRDefault="005429A4" w:rsidP="005429A4">
      <w:pPr>
        <w:pStyle w:val="a7"/>
        <w:jc w:val="center"/>
      </w:pPr>
      <w:r>
        <w:rPr>
          <w:noProof/>
        </w:rPr>
        <w:drawing>
          <wp:inline distT="0" distB="0" distL="0" distR="0" wp14:anchorId="02821C2F" wp14:editId="547FEA40">
            <wp:extent cx="357187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A4" w:rsidRPr="00140EF4" w:rsidRDefault="00140EF4" w:rsidP="00140EF4">
      <w:pPr>
        <w:pStyle w:val="a7"/>
        <w:ind w:left="1416" w:firstLine="708"/>
        <w:jc w:val="left"/>
        <w:rPr>
          <w:sz w:val="20"/>
        </w:rPr>
      </w:pPr>
      <w:r>
        <w:rPr>
          <w:sz w:val="20"/>
        </w:rPr>
        <w:t>Экран №4</w:t>
      </w:r>
    </w:p>
    <w:p w:rsidR="0040350C" w:rsidRDefault="0040350C" w:rsidP="0040350C">
      <w:pPr>
        <w:pStyle w:val="a7"/>
        <w:jc w:val="center"/>
      </w:pPr>
      <w:r>
        <w:rPr>
          <w:noProof/>
        </w:rPr>
        <w:drawing>
          <wp:inline distT="0" distB="0" distL="0" distR="0" wp14:anchorId="4A4A756A" wp14:editId="25873E06">
            <wp:extent cx="35814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F4" w:rsidRPr="00140EF4" w:rsidRDefault="00140EF4" w:rsidP="00140EF4">
      <w:pPr>
        <w:pStyle w:val="a7"/>
        <w:ind w:left="1416" w:firstLine="708"/>
        <w:jc w:val="left"/>
        <w:rPr>
          <w:sz w:val="20"/>
        </w:rPr>
      </w:pPr>
      <w:r>
        <w:rPr>
          <w:sz w:val="20"/>
        </w:rPr>
        <w:t>Экран №5</w:t>
      </w:r>
    </w:p>
    <w:p w:rsidR="0040350C" w:rsidRDefault="0040350C" w:rsidP="005429A4">
      <w:pPr>
        <w:pStyle w:val="a7"/>
        <w:jc w:val="left"/>
      </w:pPr>
      <w:r>
        <w:t>При отсутствии или недоступности серийного принтера поле необходимо оставить пустым.</w:t>
      </w:r>
    </w:p>
    <w:p w:rsidR="0040350C" w:rsidRPr="0040350C" w:rsidRDefault="0040350C" w:rsidP="005429A4">
      <w:pPr>
        <w:pStyle w:val="a7"/>
        <w:jc w:val="left"/>
      </w:pPr>
      <w:r>
        <w:t xml:space="preserve">Следующим шагом будет запуск опроса </w:t>
      </w:r>
      <w:proofErr w:type="spellStart"/>
      <w:r>
        <w:t>преднастроенных</w:t>
      </w:r>
      <w:proofErr w:type="spellEnd"/>
      <w:r>
        <w:t xml:space="preserve"> классов </w:t>
      </w:r>
      <w:r>
        <w:rPr>
          <w:lang w:val="en-US"/>
        </w:rPr>
        <w:t>WMI</w:t>
      </w:r>
      <w:r w:rsidRPr="0040350C">
        <w:t>.</w:t>
      </w:r>
      <w:r>
        <w:t xml:space="preserve"> </w:t>
      </w:r>
    </w:p>
    <w:p w:rsidR="0040350C" w:rsidRDefault="00140EF4" w:rsidP="0040350C">
      <w:pPr>
        <w:pStyle w:val="a7"/>
        <w:jc w:val="center"/>
      </w:pPr>
      <w:r>
        <w:rPr>
          <w:noProof/>
        </w:rPr>
        <w:drawing>
          <wp:inline distT="0" distB="0" distL="0" distR="0" wp14:anchorId="50632FD7" wp14:editId="082F25C6">
            <wp:extent cx="5780962" cy="288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027" cy="28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F4" w:rsidRPr="00B5765F" w:rsidRDefault="00B5765F" w:rsidP="00B819B6">
      <w:pPr>
        <w:pStyle w:val="a7"/>
        <w:jc w:val="left"/>
        <w:rPr>
          <w:sz w:val="20"/>
        </w:rPr>
      </w:pPr>
      <w:r>
        <w:rPr>
          <w:sz w:val="20"/>
        </w:rPr>
        <w:t>Экран №6</w:t>
      </w:r>
    </w:p>
    <w:p w:rsidR="00BE28A2" w:rsidRPr="00BE28A2" w:rsidRDefault="0040350C" w:rsidP="00BE28A2">
      <w:pPr>
        <w:pStyle w:val="a7"/>
        <w:jc w:val="left"/>
      </w:pPr>
      <w:r>
        <w:lastRenderedPageBreak/>
        <w:t xml:space="preserve">В случае отсутствия параметра №2 – указание пути для </w:t>
      </w:r>
      <w:r w:rsidR="00757366">
        <w:t>сохранения результатов</w:t>
      </w:r>
      <w:r w:rsidR="00BE28A2">
        <w:t xml:space="preserve"> сценарием создаются в директории запуска каталоги </w:t>
      </w:r>
      <w:r w:rsidR="00BE28A2" w:rsidRPr="00BE28A2">
        <w:t>“</w:t>
      </w:r>
      <w:r w:rsidR="00BE28A2">
        <w:rPr>
          <w:lang w:val="en-US"/>
        </w:rPr>
        <w:t>Data</w:t>
      </w:r>
      <w:r w:rsidR="00BE28A2" w:rsidRPr="00BE28A2">
        <w:t xml:space="preserve">” </w:t>
      </w:r>
      <w:r w:rsidR="00BE28A2">
        <w:t xml:space="preserve">и </w:t>
      </w:r>
      <w:r w:rsidR="00BE28A2" w:rsidRPr="00BE28A2">
        <w:t>“</w:t>
      </w:r>
      <w:r w:rsidR="00BE28A2">
        <w:rPr>
          <w:lang w:val="en-US"/>
        </w:rPr>
        <w:t>Logs</w:t>
      </w:r>
      <w:r w:rsidR="00BE28A2" w:rsidRPr="00BE28A2">
        <w:t>”.</w:t>
      </w:r>
      <w:r w:rsidR="00BE28A2">
        <w:t xml:space="preserve"> В каталоге </w:t>
      </w:r>
      <w:r w:rsidR="00BE28A2" w:rsidRPr="00BE28A2">
        <w:t>“</w:t>
      </w:r>
      <w:r w:rsidR="00BE28A2">
        <w:rPr>
          <w:lang w:val="en-US"/>
        </w:rPr>
        <w:t>Data</w:t>
      </w:r>
      <w:r w:rsidR="00BE28A2" w:rsidRPr="00BE28A2">
        <w:t xml:space="preserve">” </w:t>
      </w:r>
      <w:r w:rsidR="00BE28A2">
        <w:t xml:space="preserve">создаются файлы с инвентаризационной информацией, а в каталоге </w:t>
      </w:r>
      <w:r w:rsidR="00BE28A2" w:rsidRPr="00BE28A2">
        <w:t>“</w:t>
      </w:r>
      <w:r w:rsidR="00BE28A2">
        <w:rPr>
          <w:lang w:val="en-US"/>
        </w:rPr>
        <w:t>Logs</w:t>
      </w:r>
      <w:r w:rsidR="00BE28A2" w:rsidRPr="00BE28A2">
        <w:t xml:space="preserve">” </w:t>
      </w:r>
      <w:r w:rsidR="00BE28A2">
        <w:t>полный отчет о действиях сценария.</w:t>
      </w:r>
    </w:p>
    <w:p w:rsidR="0040350C" w:rsidRDefault="00140EF4" w:rsidP="005429A4">
      <w:pPr>
        <w:pStyle w:val="a7"/>
        <w:jc w:val="left"/>
      </w:pPr>
      <w:r>
        <w:t xml:space="preserve">При завершении работы скрипта необходимо проследить за появлением строки с текстом </w:t>
      </w:r>
      <w:r w:rsidRPr="00140EF4">
        <w:t>“</w:t>
      </w:r>
      <w:r>
        <w:t>Инвентаризация успешно завершена</w:t>
      </w:r>
      <w:r w:rsidRPr="00140EF4">
        <w:t>”</w:t>
      </w:r>
      <w:r>
        <w:t>.</w:t>
      </w:r>
    </w:p>
    <w:p w:rsidR="00092907" w:rsidRPr="00092907" w:rsidRDefault="00092907" w:rsidP="00092907">
      <w:pPr>
        <w:pStyle w:val="a7"/>
        <w:jc w:val="left"/>
      </w:pPr>
      <w:r>
        <w:t xml:space="preserve">При запуске с параметром </w:t>
      </w:r>
      <w:r w:rsidRPr="00092907">
        <w:t>“</w:t>
      </w:r>
      <w:r>
        <w:rPr>
          <w:lang w:val="en-US"/>
        </w:rPr>
        <w:t>AUTO</w:t>
      </w:r>
      <w:r w:rsidRPr="00092907">
        <w:t>”</w:t>
      </w:r>
      <w:r>
        <w:t xml:space="preserve"> необходимо подготовить следующие условия для успешной работы сценария</w:t>
      </w:r>
      <w:r w:rsidRPr="00092907">
        <w:t>:</w:t>
      </w:r>
    </w:p>
    <w:p w:rsidR="00092907" w:rsidRPr="00D1470B" w:rsidRDefault="00D1470B" w:rsidP="00092907">
      <w:pPr>
        <w:pStyle w:val="a7"/>
        <w:numPr>
          <w:ilvl w:val="0"/>
          <w:numId w:val="21"/>
        </w:numPr>
        <w:jc w:val="left"/>
      </w:pPr>
      <w:r>
        <w:t>Учетная запись с административными правами на локальных компьютерах</w:t>
      </w:r>
    </w:p>
    <w:p w:rsidR="00092907" w:rsidRPr="00092907" w:rsidRDefault="00092907" w:rsidP="00092907">
      <w:pPr>
        <w:pStyle w:val="a7"/>
        <w:numPr>
          <w:ilvl w:val="0"/>
          <w:numId w:val="21"/>
        </w:numPr>
        <w:jc w:val="left"/>
      </w:pPr>
      <w:r>
        <w:t>Указать сетевое расположение каталога для хранения данных</w:t>
      </w:r>
    </w:p>
    <w:p w:rsidR="00092907" w:rsidRDefault="00D1470B" w:rsidP="00092907">
      <w:pPr>
        <w:pStyle w:val="a7"/>
        <w:numPr>
          <w:ilvl w:val="0"/>
          <w:numId w:val="21"/>
        </w:numPr>
        <w:jc w:val="left"/>
      </w:pPr>
      <w:r>
        <w:t>Список сканируемых подсетей</w:t>
      </w:r>
    </w:p>
    <w:p w:rsidR="00D1470B" w:rsidRDefault="00D1470B" w:rsidP="00D1470B">
      <w:pPr>
        <w:pStyle w:val="a7"/>
        <w:jc w:val="left"/>
      </w:pPr>
      <w:r>
        <w:t xml:space="preserve">Вариантов работы инвентаризационного скрипта может быть несколько, наиболее удобный способ работы в доменной сети – использование доменных групповых политик, в которых следует указать путь к общей директории с файлом скрипта и директориями для создания инвентаризационных файлов и файлов </w:t>
      </w:r>
      <w:proofErr w:type="spellStart"/>
      <w:r>
        <w:t>логирования</w:t>
      </w:r>
      <w:proofErr w:type="spellEnd"/>
      <w:r>
        <w:t xml:space="preserve">. В случае не доменной сети рекомендуется использовать запуск с сервера с определенным интервалом при указании списка сканируемых подсетей. В данном варианте необходимо обеспечить сетевой доступ к рабочим станциям, который может быть закрыт </w:t>
      </w:r>
      <w:r w:rsidRPr="00D1470B">
        <w:t>“</w:t>
      </w:r>
      <w:r>
        <w:rPr>
          <w:lang w:val="en-US"/>
        </w:rPr>
        <w:t>Windows</w:t>
      </w:r>
      <w:r w:rsidRPr="00D1470B">
        <w:t xml:space="preserve"> </w:t>
      </w:r>
      <w:proofErr w:type="spellStart"/>
      <w:r>
        <w:rPr>
          <w:lang w:val="en-US"/>
        </w:rPr>
        <w:t>Firewal</w:t>
      </w:r>
      <w:proofErr w:type="spellEnd"/>
      <w:r w:rsidRPr="00D1470B">
        <w:t xml:space="preserve">” </w:t>
      </w:r>
      <w:r>
        <w:t>или другим</w:t>
      </w:r>
      <w:r w:rsidR="004D5A6C">
        <w:t xml:space="preserve"> сетевым экраном</w:t>
      </w:r>
      <w:r>
        <w:t xml:space="preserve">. А так же создать и добавить в группу </w:t>
      </w:r>
      <w:r w:rsidRPr="00D1470B">
        <w:t>“</w:t>
      </w:r>
      <w:r>
        <w:t>Администраторы</w:t>
      </w:r>
      <w:r w:rsidRPr="00D1470B">
        <w:t>”</w:t>
      </w:r>
      <w:r>
        <w:t xml:space="preserve"> на всех рабочих станциях подсети</w:t>
      </w:r>
      <w:r w:rsidR="00B819B6" w:rsidRPr="00B819B6">
        <w:t>,</w:t>
      </w:r>
      <w:r>
        <w:t xml:space="preserve"> учетную запись</w:t>
      </w:r>
      <w:r w:rsidR="00B819B6">
        <w:t>,</w:t>
      </w:r>
      <w:r>
        <w:t xml:space="preserve"> </w:t>
      </w:r>
      <w:r w:rsidR="00B819B6">
        <w:t xml:space="preserve">совпадающую </w:t>
      </w:r>
      <w:r w:rsidR="00736173">
        <w:t xml:space="preserve">с </w:t>
      </w:r>
      <w:r w:rsidR="00B819B6">
        <w:t xml:space="preserve">именем входа и паролем, </w:t>
      </w:r>
      <w:r w:rsidR="00736173">
        <w:t>учетной записи</w:t>
      </w:r>
      <w:r w:rsidR="00B819B6">
        <w:t xml:space="preserve"> на сервере, от имени которой будет производиться запуск сценария.</w:t>
      </w:r>
    </w:p>
    <w:p w:rsidR="00E83CE7" w:rsidRPr="00E83CE7" w:rsidRDefault="00E83CE7" w:rsidP="00E83CE7">
      <w:pPr>
        <w:pStyle w:val="a7"/>
        <w:jc w:val="left"/>
      </w:pPr>
      <w:r>
        <w:t xml:space="preserve">Предусмотрена возможность настройки числа </w:t>
      </w:r>
      <w:r>
        <w:rPr>
          <w:lang w:val="en-US"/>
        </w:rPr>
        <w:t>WMI</w:t>
      </w:r>
      <w:r w:rsidRPr="00E83CE7">
        <w:t xml:space="preserve"> </w:t>
      </w:r>
      <w:r>
        <w:t xml:space="preserve">классов, собираемых сценарием </w:t>
      </w:r>
      <w:proofErr w:type="spellStart"/>
      <w:r>
        <w:rPr>
          <w:lang w:val="en-US"/>
        </w:rPr>
        <w:t>invRM</w:t>
      </w:r>
      <w:proofErr w:type="spellEnd"/>
      <w:r w:rsidRPr="00E83CE7">
        <w:t>.</w:t>
      </w:r>
      <w:proofErr w:type="spellStart"/>
      <w:r>
        <w:rPr>
          <w:lang w:val="en-US"/>
        </w:rPr>
        <w:t>vbs</w:t>
      </w:r>
      <w:proofErr w:type="spellEnd"/>
      <w:r>
        <w:t xml:space="preserve">. Для этого необходимо открыть файл в любом текстовом редакторе и на 30 строке найти переменную </w:t>
      </w:r>
      <w:r w:rsidRPr="00E83CE7">
        <w:t>“</w:t>
      </w:r>
      <w:r>
        <w:rPr>
          <w:lang w:val="en-US"/>
        </w:rPr>
        <w:t>Classes</w:t>
      </w:r>
      <w:r w:rsidRPr="00E83CE7">
        <w:t>”</w:t>
      </w:r>
      <w:r>
        <w:t xml:space="preserve">. Редактирование переменной позволит добавить или удалить собираемую информацию. Список </w:t>
      </w:r>
      <w:r>
        <w:rPr>
          <w:lang w:val="en-US"/>
        </w:rPr>
        <w:t>WMI</w:t>
      </w:r>
      <w:r w:rsidRPr="00E83CE7">
        <w:t xml:space="preserve"> </w:t>
      </w:r>
      <w:r>
        <w:t xml:space="preserve">классов можно просмотреть по ссылке </w:t>
      </w:r>
      <w:hyperlink r:id="rId21" w:history="1">
        <w:r>
          <w:rPr>
            <w:rStyle w:val="Hyperlink"/>
          </w:rPr>
          <w:t>http://msdn.microsoft.com/en-us/library/windows/desktop/aa394554(v=vs.85).aspx</w:t>
        </w:r>
      </w:hyperlink>
      <w:r>
        <w:t xml:space="preserve">. Рекомендуется использовать стандартные классы из раздела </w:t>
      </w:r>
      <w:r>
        <w:rPr>
          <w:lang w:val="en-US"/>
        </w:rPr>
        <w:t>Win</w:t>
      </w:r>
      <w:r w:rsidRPr="00E83CE7">
        <w:t xml:space="preserve">32 </w:t>
      </w:r>
      <w:r>
        <w:rPr>
          <w:lang w:val="en-US"/>
        </w:rPr>
        <w:t>Classes</w:t>
      </w:r>
      <w:r w:rsidRPr="00E83CE7">
        <w:t xml:space="preserve"> </w:t>
      </w:r>
      <w:r>
        <w:t xml:space="preserve">т.к. для использования большинства других необходима установка на все рабочие станции необходимых </w:t>
      </w:r>
      <w:r w:rsidR="000501AE">
        <w:rPr>
          <w:lang w:val="en-US"/>
        </w:rPr>
        <w:t>WMI</w:t>
      </w:r>
      <w:r w:rsidR="000501AE" w:rsidRPr="000501AE">
        <w:t xml:space="preserve"> </w:t>
      </w:r>
      <w:r>
        <w:t>провайдеров.</w:t>
      </w:r>
    </w:p>
    <w:p w:rsidR="00140EF4" w:rsidRPr="00C918CD" w:rsidRDefault="00140EF4" w:rsidP="005429A4">
      <w:pPr>
        <w:pStyle w:val="a7"/>
        <w:jc w:val="left"/>
      </w:pPr>
    </w:p>
    <w:p w:rsidR="00E83CE7" w:rsidRPr="00C918CD" w:rsidRDefault="00E83CE7" w:rsidP="005429A4">
      <w:pPr>
        <w:pStyle w:val="a7"/>
        <w:jc w:val="left"/>
      </w:pPr>
    </w:p>
    <w:p w:rsidR="00E83CE7" w:rsidRPr="00C918CD" w:rsidRDefault="00E83CE7" w:rsidP="005429A4">
      <w:pPr>
        <w:pStyle w:val="a7"/>
        <w:jc w:val="left"/>
      </w:pPr>
    </w:p>
    <w:p w:rsidR="00E83CE7" w:rsidRPr="00D51F58" w:rsidRDefault="00E83CE7" w:rsidP="00D51F58">
      <w:pPr>
        <w:pStyle w:val="Heading3"/>
        <w:ind w:firstLine="851"/>
        <w:rPr>
          <w:b w:val="0"/>
          <w:i/>
          <w:sz w:val="24"/>
          <w:szCs w:val="24"/>
        </w:rPr>
      </w:pPr>
      <w:bookmarkStart w:id="15" w:name="_Toc337196322"/>
      <w:r w:rsidRPr="00D51F58">
        <w:rPr>
          <w:b w:val="0"/>
          <w:i/>
          <w:sz w:val="24"/>
          <w:szCs w:val="24"/>
        </w:rPr>
        <w:lastRenderedPageBreak/>
        <w:t xml:space="preserve">4.1.2 Описание сценария </w:t>
      </w:r>
      <w:proofErr w:type="spellStart"/>
      <w:r w:rsidRPr="00D51F58">
        <w:rPr>
          <w:b w:val="0"/>
          <w:i/>
          <w:sz w:val="24"/>
          <w:szCs w:val="24"/>
          <w:lang w:val="en-US"/>
        </w:rPr>
        <w:t>CreateKE</w:t>
      </w:r>
      <w:proofErr w:type="spellEnd"/>
      <w:r w:rsidRPr="00D51F58">
        <w:rPr>
          <w:b w:val="0"/>
          <w:i/>
          <w:sz w:val="24"/>
          <w:szCs w:val="24"/>
        </w:rPr>
        <w:t>.</w:t>
      </w:r>
      <w:proofErr w:type="spellStart"/>
      <w:r w:rsidRPr="00D51F58">
        <w:rPr>
          <w:b w:val="0"/>
          <w:i/>
          <w:sz w:val="24"/>
          <w:szCs w:val="24"/>
          <w:lang w:val="en-US"/>
        </w:rPr>
        <w:t>vbs</w:t>
      </w:r>
      <w:bookmarkEnd w:id="15"/>
      <w:proofErr w:type="spellEnd"/>
    </w:p>
    <w:p w:rsidR="0040350C" w:rsidRPr="00E83CE7" w:rsidRDefault="0040350C" w:rsidP="005429A4">
      <w:pPr>
        <w:pStyle w:val="a7"/>
        <w:jc w:val="left"/>
      </w:pPr>
    </w:p>
    <w:p w:rsidR="00E83CE7" w:rsidRDefault="00E83CE7" w:rsidP="005429A4">
      <w:pPr>
        <w:pStyle w:val="a7"/>
        <w:jc w:val="left"/>
      </w:pPr>
      <w:proofErr w:type="spellStart"/>
      <w:r>
        <w:rPr>
          <w:lang w:val="en-US"/>
        </w:rPr>
        <w:t>CreateKE</w:t>
      </w:r>
      <w:proofErr w:type="spellEnd"/>
      <w:r w:rsidRPr="00E83CE7">
        <w:t xml:space="preserve"> </w:t>
      </w:r>
      <w:r>
        <w:t xml:space="preserve">используется для внесения в БД данных о модели и сетевых настройках оборудования и рабочих станций, на которых запуск </w:t>
      </w:r>
      <w:proofErr w:type="spellStart"/>
      <w:r>
        <w:rPr>
          <w:lang w:val="en-US"/>
        </w:rPr>
        <w:t>CreateKE</w:t>
      </w:r>
      <w:proofErr w:type="spellEnd"/>
      <w:r w:rsidRPr="00E83CE7">
        <w:t>.</w:t>
      </w:r>
      <w:proofErr w:type="spellStart"/>
      <w:r>
        <w:rPr>
          <w:lang w:val="en-US"/>
        </w:rPr>
        <w:t>vbs</w:t>
      </w:r>
      <w:proofErr w:type="spellEnd"/>
      <w:r w:rsidRPr="00E83CE7">
        <w:t xml:space="preserve"> </w:t>
      </w:r>
      <w:r>
        <w:t>по каким то причинам невозможен.</w:t>
      </w:r>
    </w:p>
    <w:p w:rsidR="00E83CE7" w:rsidRDefault="00E83CE7" w:rsidP="005429A4">
      <w:pPr>
        <w:pStyle w:val="a7"/>
        <w:jc w:val="left"/>
      </w:pPr>
      <w:r>
        <w:t>При запуске сценария в первом диалогом окне необходимо выбрать тип оборудования, для которого создается файл с инвентарными данными.</w:t>
      </w:r>
    </w:p>
    <w:p w:rsidR="00E83CE7" w:rsidRDefault="00E83CE7" w:rsidP="00E83CE7">
      <w:pPr>
        <w:pStyle w:val="a7"/>
        <w:jc w:val="center"/>
      </w:pPr>
      <w:r>
        <w:rPr>
          <w:noProof/>
        </w:rPr>
        <w:drawing>
          <wp:inline distT="0" distB="0" distL="0" distR="0" wp14:anchorId="13C8C82B" wp14:editId="18B3C5AF">
            <wp:extent cx="358140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7" w:rsidRDefault="00E83CE7" w:rsidP="005429A4">
      <w:pPr>
        <w:pStyle w:val="a7"/>
        <w:jc w:val="left"/>
      </w:pPr>
      <w:r>
        <w:t>Затем указать инвентарный номер.</w:t>
      </w:r>
    </w:p>
    <w:p w:rsidR="00E83CE7" w:rsidRDefault="00E83CE7" w:rsidP="00E83CE7">
      <w:pPr>
        <w:pStyle w:val="a7"/>
        <w:jc w:val="center"/>
      </w:pPr>
      <w:r>
        <w:rPr>
          <w:noProof/>
        </w:rPr>
        <w:drawing>
          <wp:inline distT="0" distB="0" distL="0" distR="0" wp14:anchorId="43B3768F" wp14:editId="56D81753">
            <wp:extent cx="35814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7" w:rsidRDefault="00E83CE7" w:rsidP="005429A4">
      <w:pPr>
        <w:pStyle w:val="a7"/>
        <w:jc w:val="left"/>
      </w:pPr>
      <w:r>
        <w:t xml:space="preserve">Следующий шаг – заполнение обязательного поля </w:t>
      </w:r>
      <w:r>
        <w:rPr>
          <w:lang w:val="en-US"/>
        </w:rPr>
        <w:t>MAC</w:t>
      </w:r>
      <w:r w:rsidRPr="00E83CE7">
        <w:t>-</w:t>
      </w:r>
      <w:r>
        <w:t>Адрес.</w:t>
      </w:r>
    </w:p>
    <w:p w:rsidR="00E83CE7" w:rsidRDefault="00E83CE7" w:rsidP="00E83CE7">
      <w:pPr>
        <w:pStyle w:val="a7"/>
        <w:jc w:val="center"/>
      </w:pPr>
      <w:r>
        <w:rPr>
          <w:noProof/>
        </w:rPr>
        <w:drawing>
          <wp:inline distT="0" distB="0" distL="0" distR="0" wp14:anchorId="3B03C104" wp14:editId="1A108594">
            <wp:extent cx="35623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7" w:rsidRPr="00E83CE7" w:rsidRDefault="00E83CE7" w:rsidP="00E83CE7">
      <w:pPr>
        <w:pStyle w:val="a7"/>
        <w:jc w:val="left"/>
      </w:pPr>
      <w:r>
        <w:t xml:space="preserve">На следующих диалоговых окнах предлагается ввести </w:t>
      </w:r>
      <w:r>
        <w:rPr>
          <w:lang w:val="en-US"/>
        </w:rPr>
        <w:t>IP</w:t>
      </w:r>
      <w:r w:rsidRPr="00E83CE7">
        <w:t>-</w:t>
      </w:r>
      <w:r>
        <w:t>Адрес устройства, Модель и Серийный номер.</w:t>
      </w:r>
    </w:p>
    <w:p w:rsidR="00E83CE7" w:rsidRDefault="00E83CE7" w:rsidP="005429A4">
      <w:pPr>
        <w:pStyle w:val="a7"/>
        <w:jc w:val="left"/>
      </w:pPr>
    </w:p>
    <w:p w:rsidR="00E83CE7" w:rsidRPr="00E83CE7" w:rsidRDefault="00E83CE7" w:rsidP="005429A4">
      <w:pPr>
        <w:pStyle w:val="a7"/>
        <w:jc w:val="left"/>
      </w:pPr>
    </w:p>
    <w:p w:rsidR="00E83CE7" w:rsidRDefault="00E83CE7" w:rsidP="005429A4">
      <w:pPr>
        <w:pStyle w:val="a7"/>
        <w:jc w:val="left"/>
      </w:pPr>
    </w:p>
    <w:p w:rsidR="00FF5BEB" w:rsidRPr="00D51F58" w:rsidRDefault="00AE24D1" w:rsidP="00D51F58">
      <w:pPr>
        <w:pStyle w:val="Heading2"/>
        <w:ind w:firstLine="851"/>
        <w:rPr>
          <w:b w:val="0"/>
          <w:bCs w:val="0"/>
        </w:rPr>
      </w:pPr>
      <w:bookmarkStart w:id="16" w:name="_Toc337196323"/>
      <w:r w:rsidRPr="00D51F58">
        <w:rPr>
          <w:b w:val="0"/>
          <w:bCs w:val="0"/>
        </w:rPr>
        <w:lastRenderedPageBreak/>
        <w:t>4.2</w:t>
      </w:r>
      <w:r w:rsidRPr="00D51F58">
        <w:rPr>
          <w:b w:val="0"/>
          <w:bCs w:val="0"/>
        </w:rPr>
        <w:tab/>
        <w:t xml:space="preserve"> </w:t>
      </w:r>
      <w:r w:rsidR="00E83CE7" w:rsidRPr="00D51F58">
        <w:rPr>
          <w:b w:val="0"/>
          <w:bCs w:val="0"/>
        </w:rPr>
        <w:t xml:space="preserve">Описание </w:t>
      </w:r>
      <w:r w:rsidR="00E83CE7" w:rsidRPr="00D51F58">
        <w:rPr>
          <w:b w:val="0"/>
          <w:bCs w:val="0"/>
          <w:lang w:val="en-US"/>
        </w:rPr>
        <w:t>XML</w:t>
      </w:r>
      <w:r w:rsidR="00E83CE7" w:rsidRPr="00D51F58">
        <w:rPr>
          <w:b w:val="0"/>
          <w:bCs w:val="0"/>
        </w:rPr>
        <w:t xml:space="preserve"> файла с инвентаризационными данными</w:t>
      </w:r>
      <w:bookmarkEnd w:id="16"/>
    </w:p>
    <w:p w:rsidR="00D51F58" w:rsidRPr="002B3155" w:rsidRDefault="00D51F58" w:rsidP="00D51F58">
      <w:pPr>
        <w:pStyle w:val="Heading3"/>
        <w:ind w:firstLine="851"/>
        <w:rPr>
          <w:b w:val="0"/>
          <w:bCs w:val="0"/>
          <w:i/>
          <w:iCs/>
          <w:sz w:val="24"/>
        </w:rPr>
      </w:pPr>
    </w:p>
    <w:p w:rsidR="00E83CE7" w:rsidRPr="00D51F58" w:rsidRDefault="00E83CE7" w:rsidP="00D51F58">
      <w:pPr>
        <w:pStyle w:val="Heading3"/>
        <w:ind w:firstLine="851"/>
        <w:rPr>
          <w:b w:val="0"/>
          <w:bCs w:val="0"/>
          <w:i/>
          <w:iCs/>
          <w:sz w:val="24"/>
        </w:rPr>
      </w:pPr>
      <w:bookmarkStart w:id="17" w:name="_Toc337196324"/>
      <w:r w:rsidRPr="00D51F58">
        <w:rPr>
          <w:b w:val="0"/>
          <w:bCs w:val="0"/>
          <w:i/>
          <w:iCs/>
          <w:sz w:val="24"/>
        </w:rPr>
        <w:t>4.2.1  Описание префиксов</w:t>
      </w:r>
      <w:bookmarkEnd w:id="17"/>
    </w:p>
    <w:p w:rsidR="00E83CE7" w:rsidRDefault="00E83CE7" w:rsidP="00AE24D1">
      <w:pPr>
        <w:pStyle w:val="a7"/>
        <w:jc w:val="left"/>
      </w:pPr>
    </w:p>
    <w:p w:rsidR="00E83CE7" w:rsidRPr="00C918CD" w:rsidRDefault="00E83CE7" w:rsidP="00E83CE7">
      <w:pPr>
        <w:pStyle w:val="a7"/>
        <w:jc w:val="left"/>
      </w:pPr>
      <w:r>
        <w:t>Для упрощения работы с данными используются префиксы в именах инвентаризационных файлов. Имя файла состоит из префикса и инвентарного номера. Пример</w:t>
      </w:r>
      <w:r w:rsidRPr="00C918CD">
        <w:t xml:space="preserve">: </w:t>
      </w:r>
      <w:r w:rsidRPr="00E83CE7">
        <w:rPr>
          <w:lang w:val="en-US"/>
        </w:rPr>
        <w:t>M</w:t>
      </w:r>
      <w:r w:rsidRPr="00C918CD">
        <w:t>0095.</w:t>
      </w:r>
      <w:r w:rsidRPr="00E83CE7">
        <w:rPr>
          <w:lang w:val="en-US"/>
        </w:rPr>
        <w:t>xml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6237"/>
      </w:tblGrid>
      <w:tr w:rsidR="00E83CE7" w:rsidTr="00ED4221">
        <w:trPr>
          <w:cantSplit/>
          <w:trHeight w:val="567"/>
          <w:tblHeader/>
        </w:trPr>
        <w:tc>
          <w:tcPr>
            <w:tcW w:w="3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5165E3" w:rsidRDefault="00E83CE7" w:rsidP="00ED4221">
            <w:pPr>
              <w:pStyle w:val="af0"/>
            </w:pPr>
            <w:r>
              <w:t>Префикс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AA014C" w:rsidRDefault="00E83CE7" w:rsidP="00ED4221">
            <w:pPr>
              <w:pStyle w:val="af0"/>
            </w:pPr>
            <w:r>
              <w:t xml:space="preserve">Тип </w:t>
            </w:r>
            <w:proofErr w:type="spellStart"/>
            <w:r>
              <w:t>обрудования</w:t>
            </w:r>
            <w:proofErr w:type="spellEnd"/>
          </w:p>
        </w:tc>
      </w:tr>
      <w:tr w:rsidR="00E83CE7" w:rsidRPr="00AA014C" w:rsidTr="00E83CE7">
        <w:trPr>
          <w:trHeight w:val="58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E83CE7" w:rsidRDefault="00E83CE7" w:rsidP="00ED42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036F73" w:rsidRDefault="00E83CE7" w:rsidP="00E83CE7">
            <w:pPr>
              <w:pStyle w:val="ae"/>
            </w:pPr>
            <w:r>
              <w:t>Рабочая станция</w:t>
            </w:r>
          </w:p>
        </w:tc>
      </w:tr>
      <w:tr w:rsidR="00E83CE7" w:rsidRPr="005165E3" w:rsidTr="00E83CE7">
        <w:trPr>
          <w:trHeight w:val="55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E83CE7" w:rsidRDefault="00E83CE7" w:rsidP="00ED42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5165E3" w:rsidRDefault="00E83CE7" w:rsidP="00ED4221">
            <w:pPr>
              <w:pStyle w:val="ae"/>
            </w:pPr>
            <w:r>
              <w:t>Сетевой принтер</w:t>
            </w:r>
            <w:r w:rsidRPr="005165E3">
              <w:t xml:space="preserve"> </w:t>
            </w:r>
          </w:p>
        </w:tc>
      </w:tr>
      <w:tr w:rsidR="00E83CE7" w:rsidRPr="005165E3" w:rsidTr="00E83CE7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E83CE7" w:rsidRDefault="00E83CE7" w:rsidP="00ED42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E83CE7" w:rsidRDefault="00E83CE7" w:rsidP="00ED4221">
            <w:pPr>
              <w:pStyle w:val="ae"/>
              <w:rPr>
                <w:lang w:val="en-US"/>
              </w:rPr>
            </w:pPr>
            <w:r>
              <w:t xml:space="preserve">Преобразователь в </w:t>
            </w:r>
            <w:r>
              <w:rPr>
                <w:lang w:val="en-US"/>
              </w:rPr>
              <w:t>Ethernet</w:t>
            </w:r>
          </w:p>
        </w:tc>
      </w:tr>
      <w:tr w:rsidR="00E83CE7" w:rsidRPr="005165E3" w:rsidTr="00E83CE7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Default="005A3C2B" w:rsidP="00ED42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3CE7" w:rsidRPr="005A3C2B" w:rsidRDefault="005A3C2B" w:rsidP="00ED4221">
            <w:pPr>
              <w:pStyle w:val="ae"/>
            </w:pPr>
            <w:r>
              <w:t>Станочное оборудование</w:t>
            </w:r>
          </w:p>
        </w:tc>
      </w:tr>
      <w:tr w:rsidR="005A3C2B" w:rsidRPr="005165E3" w:rsidTr="00E83CE7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A3C2B" w:rsidRPr="005408E8" w:rsidRDefault="005408E8" w:rsidP="00ED422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A3C2B" w:rsidRDefault="005408E8" w:rsidP="00ED4221">
            <w:pPr>
              <w:pStyle w:val="ae"/>
            </w:pPr>
            <w:r>
              <w:t>Тонкий клиент</w:t>
            </w:r>
          </w:p>
        </w:tc>
      </w:tr>
      <w:tr w:rsidR="005408E8" w:rsidRPr="005165E3" w:rsidTr="00E83CE7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8E8" w:rsidRPr="005408E8" w:rsidRDefault="005408E8" w:rsidP="00ED4221">
            <w:pPr>
              <w:pStyle w:val="ae"/>
            </w:pPr>
            <w:r>
              <w:rPr>
                <w:lang w:val="en-US"/>
              </w:rPr>
              <w:t>L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8E8" w:rsidRPr="005408E8" w:rsidRDefault="005408E8" w:rsidP="00ED4221">
            <w:pPr>
              <w:pStyle w:val="ae"/>
              <w:rPr>
                <w:lang w:val="en-US"/>
              </w:rPr>
            </w:pPr>
            <w:r>
              <w:t>Прочее сетевое оборудование</w:t>
            </w:r>
          </w:p>
        </w:tc>
      </w:tr>
    </w:tbl>
    <w:p w:rsidR="00E83CE7" w:rsidRPr="00E83CE7" w:rsidRDefault="00E83CE7" w:rsidP="00E83CE7">
      <w:pPr>
        <w:pStyle w:val="a7"/>
        <w:jc w:val="left"/>
      </w:pPr>
    </w:p>
    <w:p w:rsidR="00AE24D1" w:rsidRDefault="005408E8" w:rsidP="00AE24D1">
      <w:pPr>
        <w:pStyle w:val="a7"/>
        <w:jc w:val="left"/>
      </w:pPr>
      <w:r>
        <w:t>4.2.2</w:t>
      </w:r>
      <w:r>
        <w:rPr>
          <w:lang w:val="en-US"/>
        </w:rPr>
        <w:t xml:space="preserve">  </w:t>
      </w:r>
      <w:r>
        <w:t>Структура файла</w:t>
      </w:r>
    </w:p>
    <w:p w:rsidR="005408E8" w:rsidRDefault="005408E8" w:rsidP="00AE24D1">
      <w:pPr>
        <w:pStyle w:val="a7"/>
        <w:jc w:val="left"/>
      </w:pPr>
    </w:p>
    <w:p w:rsidR="00BF6C80" w:rsidRPr="00C918CD" w:rsidRDefault="00503657" w:rsidP="00AE24D1">
      <w:pPr>
        <w:pStyle w:val="a7"/>
        <w:jc w:val="left"/>
      </w:pPr>
      <w:r>
        <w:t>Корневой элемент</w:t>
      </w:r>
      <w:r w:rsidR="00CE62F1">
        <w:t xml:space="preserve"> в документе - </w:t>
      </w:r>
      <w:r w:rsidR="00CE62F1" w:rsidRPr="00CE62F1">
        <w:t>&lt;</w:t>
      </w:r>
      <w:proofErr w:type="spellStart"/>
      <w:r w:rsidR="00CE62F1">
        <w:rPr>
          <w:lang w:val="en-US"/>
        </w:rPr>
        <w:t>InventoryData</w:t>
      </w:r>
      <w:proofErr w:type="spellEnd"/>
      <w:r w:rsidR="00CE62F1" w:rsidRPr="00CE62F1">
        <w:t xml:space="preserve">&gt;. </w:t>
      </w:r>
      <w:r w:rsidR="00CE62F1">
        <w:t xml:space="preserve">Следующий уровень вложенности составляют элементы данных по имени класса </w:t>
      </w:r>
      <w:r w:rsidR="00CE62F1">
        <w:rPr>
          <w:lang w:val="en-US"/>
        </w:rPr>
        <w:t>WMI</w:t>
      </w:r>
      <w:r w:rsidR="00BF6C80">
        <w:t xml:space="preserve">. </w:t>
      </w:r>
    </w:p>
    <w:p w:rsidR="009C6011" w:rsidRDefault="00BF6C80" w:rsidP="00AE24D1">
      <w:pPr>
        <w:pStyle w:val="a7"/>
        <w:jc w:val="left"/>
      </w:pPr>
      <w:r>
        <w:t>Пример</w:t>
      </w:r>
      <w:r w:rsidRPr="009C6011">
        <w:t>: &lt;</w:t>
      </w:r>
      <w:r>
        <w:rPr>
          <w:lang w:val="en-US"/>
        </w:rPr>
        <w:t>Win</w:t>
      </w:r>
      <w:r w:rsidRPr="009C6011">
        <w:t>32_</w:t>
      </w:r>
      <w:proofErr w:type="spellStart"/>
      <w:r>
        <w:rPr>
          <w:lang w:val="en-US"/>
        </w:rPr>
        <w:t>ComputerSystem</w:t>
      </w:r>
      <w:proofErr w:type="spellEnd"/>
      <w:proofErr w:type="gramStart"/>
      <w:r w:rsidRPr="009C6011">
        <w:t>&gt;</w:t>
      </w:r>
      <w:r w:rsidR="00CE62F1">
        <w:t xml:space="preserve"> </w:t>
      </w:r>
      <w:r w:rsidR="009C6011" w:rsidRPr="009C6011">
        <w:t>.</w:t>
      </w:r>
      <w:proofErr w:type="gramEnd"/>
      <w:r w:rsidR="009C6011" w:rsidRPr="009C6011">
        <w:t xml:space="preserve"> </w:t>
      </w:r>
    </w:p>
    <w:p w:rsidR="005408E8" w:rsidRDefault="009C6011" w:rsidP="00AE24D1">
      <w:pPr>
        <w:pStyle w:val="a7"/>
        <w:jc w:val="left"/>
      </w:pPr>
      <w:r>
        <w:t>Исключением являются данные о локальных принтерах собранные вручную при работе сценария, и информация об установленных мониторах и программном обеспечении, собранные из реестра рабочей станции.</w:t>
      </w:r>
    </w:p>
    <w:p w:rsidR="009C6011" w:rsidRPr="00087EE9" w:rsidRDefault="009C6011" w:rsidP="00AE24D1">
      <w:pPr>
        <w:pStyle w:val="a7"/>
        <w:jc w:val="left"/>
      </w:pPr>
      <w:r>
        <w:t xml:space="preserve">Следующий уровень элементов данных представляют теги </w:t>
      </w:r>
      <w:r w:rsidRPr="009C6011">
        <w:t>&lt;</w:t>
      </w:r>
      <w:r>
        <w:rPr>
          <w:lang w:val="en-US"/>
        </w:rPr>
        <w:t>N</w:t>
      </w:r>
      <w:r w:rsidRPr="009C6011">
        <w:t>&gt;</w:t>
      </w:r>
      <w:r>
        <w:t xml:space="preserve"> с порядковым номером экземпляра класса. В случае наличия у рабочей станции нескольких сетевых адаптеров добавляются строки вида </w:t>
      </w:r>
      <w:r w:rsidRPr="009C6011">
        <w:t>&lt;</w:t>
      </w:r>
      <w:r>
        <w:rPr>
          <w:lang w:val="en-US"/>
        </w:rPr>
        <w:t>N</w:t>
      </w:r>
      <w:proofErr w:type="gramStart"/>
      <w:r w:rsidRPr="009C6011">
        <w:t>1&gt;&lt;</w:t>
      </w:r>
      <w:proofErr w:type="gramEnd"/>
      <w:r w:rsidRPr="009C6011">
        <w:t>/</w:t>
      </w:r>
      <w:r>
        <w:rPr>
          <w:lang w:val="en-US"/>
        </w:rPr>
        <w:t>N</w:t>
      </w:r>
      <w:r w:rsidRPr="009C6011">
        <w:t>1&gt;</w:t>
      </w:r>
      <w:r w:rsidR="00087EE9">
        <w:t>…</w:t>
      </w:r>
      <w:r w:rsidRPr="009C6011">
        <w:t>&lt;</w:t>
      </w:r>
      <w:r>
        <w:rPr>
          <w:lang w:val="en-US"/>
        </w:rPr>
        <w:t>N</w:t>
      </w:r>
      <w:r w:rsidRPr="009C6011">
        <w:t>2&gt;&lt;/</w:t>
      </w:r>
      <w:r>
        <w:rPr>
          <w:lang w:val="en-US"/>
        </w:rPr>
        <w:t>N</w:t>
      </w:r>
      <w:r w:rsidRPr="009C6011">
        <w:t>2&gt;…</w:t>
      </w:r>
    </w:p>
    <w:p w:rsidR="00503657" w:rsidRDefault="00503657" w:rsidP="00AE24D1">
      <w:pPr>
        <w:pStyle w:val="a7"/>
        <w:jc w:val="left"/>
      </w:pPr>
      <w:r>
        <w:t>Вложенные элементы являются конечными значениями свойств объекта.</w:t>
      </w:r>
    </w:p>
    <w:p w:rsidR="00503657" w:rsidRDefault="00503657" w:rsidP="00AE24D1">
      <w:pPr>
        <w:pStyle w:val="a7"/>
        <w:jc w:val="left"/>
        <w:rPr>
          <w:lang w:val="en-US"/>
        </w:rPr>
      </w:pPr>
      <w:r>
        <w:t>Пример</w:t>
      </w:r>
      <w:r w:rsidRPr="00503657">
        <w:rPr>
          <w:lang w:val="en-US"/>
        </w:rPr>
        <w:t xml:space="preserve"> </w:t>
      </w:r>
      <w:r>
        <w:t>строки</w:t>
      </w:r>
      <w:r w:rsidRPr="00503657">
        <w:rPr>
          <w:lang w:val="en-US"/>
        </w:rPr>
        <w:t xml:space="preserve"> </w:t>
      </w:r>
      <w:r>
        <w:t>элемента</w:t>
      </w:r>
      <w:r>
        <w:rPr>
          <w:lang w:val="en-US"/>
        </w:rPr>
        <w:t>:</w:t>
      </w:r>
    </w:p>
    <w:p w:rsidR="00503657" w:rsidRPr="00503657" w:rsidRDefault="00503657" w:rsidP="00AE24D1">
      <w:pPr>
        <w:pStyle w:val="a7"/>
        <w:jc w:val="left"/>
        <w:rPr>
          <w:lang w:val="en-US"/>
        </w:rPr>
      </w:pPr>
      <w:r w:rsidRPr="00503657">
        <w:rPr>
          <w:lang w:val="en-US"/>
        </w:rPr>
        <w:t xml:space="preserve">&lt;N452 </w:t>
      </w:r>
      <w:proofErr w:type="spellStart"/>
      <w:r w:rsidRPr="00503657">
        <w:rPr>
          <w:lang w:val="en-US"/>
        </w:rPr>
        <w:t>DisplayName</w:t>
      </w:r>
      <w:proofErr w:type="spellEnd"/>
      <w:r w:rsidRPr="00503657">
        <w:rPr>
          <w:lang w:val="en-US"/>
        </w:rPr>
        <w:t xml:space="preserve">="Microsoft Office 2007 Service Pack 2 (SP2)" </w:t>
      </w:r>
      <w:proofErr w:type="spellStart"/>
      <w:r w:rsidRPr="00503657">
        <w:rPr>
          <w:lang w:val="en-US"/>
        </w:rPr>
        <w:t>InstallDate</w:t>
      </w:r>
      <w:proofErr w:type="spellEnd"/>
      <w:r w:rsidRPr="00503657">
        <w:rPr>
          <w:lang w:val="en-US"/>
        </w:rPr>
        <w:t xml:space="preserve">="" </w:t>
      </w:r>
      <w:proofErr w:type="spellStart"/>
      <w:r w:rsidRPr="00503657">
        <w:rPr>
          <w:lang w:val="en-US"/>
        </w:rPr>
        <w:t>Puslisher</w:t>
      </w:r>
      <w:proofErr w:type="spellEnd"/>
      <w:r w:rsidRPr="00503657">
        <w:rPr>
          <w:lang w:val="en-US"/>
        </w:rPr>
        <w:t xml:space="preserve">="Microsoft" </w:t>
      </w:r>
      <w:proofErr w:type="spellStart"/>
      <w:r w:rsidRPr="00503657">
        <w:rPr>
          <w:lang w:val="en-US"/>
        </w:rPr>
        <w:t>DisplayVersion</w:t>
      </w:r>
      <w:proofErr w:type="spellEnd"/>
      <w:r w:rsidRPr="00503657">
        <w:rPr>
          <w:lang w:val="en-US"/>
        </w:rPr>
        <w:t xml:space="preserve">="" </w:t>
      </w:r>
      <w:proofErr w:type="spellStart"/>
      <w:r w:rsidRPr="00503657">
        <w:rPr>
          <w:lang w:val="en-US"/>
        </w:rPr>
        <w:t>InstallLocation</w:t>
      </w:r>
      <w:proofErr w:type="spellEnd"/>
      <w:r w:rsidRPr="00503657">
        <w:rPr>
          <w:lang w:val="en-US"/>
        </w:rPr>
        <w:t>="" /&gt;</w:t>
      </w:r>
    </w:p>
    <w:p w:rsidR="009C6011" w:rsidRPr="009C6011" w:rsidRDefault="009C6011" w:rsidP="00AE24D1">
      <w:pPr>
        <w:pStyle w:val="a7"/>
        <w:jc w:val="left"/>
      </w:pPr>
      <w:r>
        <w:rPr>
          <w:noProof/>
        </w:rPr>
        <w:lastRenderedPageBreak/>
        <w:drawing>
          <wp:inline distT="0" distB="0" distL="0" distR="0" wp14:anchorId="06E1516A" wp14:editId="0CFD1066">
            <wp:extent cx="3343275" cy="3352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C80" w:rsidRPr="009C6011" w:rsidRDefault="00087EE9" w:rsidP="00087EE9">
      <w:pPr>
        <w:pStyle w:val="a7"/>
        <w:ind w:firstLine="708"/>
        <w:jc w:val="left"/>
      </w:pPr>
      <w:r>
        <w:rPr>
          <w:noProof/>
        </w:rPr>
        <w:drawing>
          <wp:inline distT="0" distB="0" distL="0" distR="0" wp14:anchorId="636AD811" wp14:editId="14EFFB2A">
            <wp:extent cx="517207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E9" w:rsidRPr="00087EE9" w:rsidRDefault="00087EE9" w:rsidP="00087EE9">
      <w:pPr>
        <w:pStyle w:val="a7"/>
        <w:ind w:firstLine="0"/>
        <w:jc w:val="left"/>
      </w:pPr>
      <w:r>
        <w:t xml:space="preserve">Для просмотра инвентаризационной информации рекомендуем программу </w:t>
      </w:r>
      <w:r>
        <w:rPr>
          <w:lang w:val="en-US"/>
        </w:rPr>
        <w:t>Microsoft</w:t>
      </w:r>
      <w:r w:rsidRPr="00087EE9">
        <w:t xml:space="preserve"> </w:t>
      </w:r>
      <w:proofErr w:type="spellStart"/>
      <w:r>
        <w:rPr>
          <w:lang w:val="en-US"/>
        </w:rPr>
        <w:t>XMLNotepad</w:t>
      </w:r>
      <w:proofErr w:type="spellEnd"/>
      <w:r w:rsidRPr="00087EE9">
        <w:t>.</w:t>
      </w:r>
    </w:p>
    <w:p w:rsidR="00087EE9" w:rsidRPr="00087EE9" w:rsidRDefault="00087EE9" w:rsidP="00087EE9">
      <w:pPr>
        <w:pStyle w:val="a7"/>
        <w:ind w:firstLine="0"/>
        <w:jc w:val="left"/>
      </w:pPr>
      <w:r>
        <w:t>В заголовке инвентаризационного файла</w:t>
      </w:r>
      <w:r w:rsidR="009B48E3">
        <w:t>,</w:t>
      </w:r>
      <w:r>
        <w:t xml:space="preserve"> в строках комментария указаны имя рабочей станции,</w:t>
      </w:r>
      <w:r w:rsidR="009B48E3">
        <w:t xml:space="preserve"> инвентаризационный номер и дата и время сбора данных.</w:t>
      </w:r>
    </w:p>
    <w:p w:rsidR="00E83CE7" w:rsidRPr="00CE62F1" w:rsidRDefault="00E83CE7" w:rsidP="00AE24D1">
      <w:pPr>
        <w:pStyle w:val="a7"/>
        <w:jc w:val="left"/>
      </w:pPr>
    </w:p>
    <w:p w:rsidR="00E83CE7" w:rsidRDefault="00E83CE7" w:rsidP="00E83CE7">
      <w:pPr>
        <w:pStyle w:val="a7"/>
        <w:ind w:firstLine="0"/>
        <w:jc w:val="left"/>
      </w:pPr>
    </w:p>
    <w:p w:rsidR="00E83CE7" w:rsidRDefault="00E83CE7" w:rsidP="00AE24D1">
      <w:pPr>
        <w:pStyle w:val="a7"/>
        <w:jc w:val="left"/>
      </w:pPr>
    </w:p>
    <w:p w:rsidR="00E83CE7" w:rsidRDefault="00E83CE7" w:rsidP="00AE24D1">
      <w:pPr>
        <w:pStyle w:val="a7"/>
        <w:jc w:val="left"/>
      </w:pPr>
    </w:p>
    <w:p w:rsidR="00AE24D1" w:rsidRPr="00D51F58" w:rsidRDefault="006A08DF" w:rsidP="00D51F58">
      <w:pPr>
        <w:pStyle w:val="Heading2"/>
        <w:ind w:firstLine="851"/>
        <w:rPr>
          <w:b w:val="0"/>
          <w:bCs w:val="0"/>
          <w:iCs w:val="0"/>
        </w:rPr>
      </w:pPr>
      <w:bookmarkStart w:id="18" w:name="_Toc337196325"/>
      <w:r w:rsidRPr="00D51F58">
        <w:rPr>
          <w:b w:val="0"/>
          <w:bCs w:val="0"/>
          <w:iCs w:val="0"/>
        </w:rPr>
        <w:lastRenderedPageBreak/>
        <w:t xml:space="preserve">4.3 Описание сервиса </w:t>
      </w:r>
      <w:proofErr w:type="spellStart"/>
      <w:r w:rsidRPr="00D51F58">
        <w:rPr>
          <w:b w:val="0"/>
          <w:bCs w:val="0"/>
          <w:iCs w:val="0"/>
          <w:lang w:val="en-US"/>
        </w:rPr>
        <w:t>iParser</w:t>
      </w:r>
      <w:bookmarkEnd w:id="18"/>
      <w:proofErr w:type="spellEnd"/>
    </w:p>
    <w:p w:rsidR="006A08DF" w:rsidRDefault="006A08DF" w:rsidP="006A08DF">
      <w:pPr>
        <w:pStyle w:val="a7"/>
        <w:ind w:firstLine="0"/>
        <w:jc w:val="left"/>
      </w:pPr>
      <w:r>
        <w:tab/>
      </w:r>
    </w:p>
    <w:p w:rsidR="006A08DF" w:rsidRPr="006A08DF" w:rsidRDefault="006A08DF" w:rsidP="006A08DF">
      <w:pPr>
        <w:pStyle w:val="a7"/>
        <w:ind w:firstLine="0"/>
        <w:jc w:val="left"/>
      </w:pPr>
      <w:r w:rsidRPr="006F3CB9">
        <w:tab/>
      </w:r>
      <w:proofErr w:type="spellStart"/>
      <w:proofErr w:type="gramStart"/>
      <w:r>
        <w:rPr>
          <w:lang w:val="en-US"/>
        </w:rPr>
        <w:t>iParser</w:t>
      </w:r>
      <w:proofErr w:type="spellEnd"/>
      <w:proofErr w:type="gramEnd"/>
      <w:r w:rsidRPr="006A08DF">
        <w:t xml:space="preserve"> </w:t>
      </w:r>
      <w:r>
        <w:t xml:space="preserve">представляет собой процесс запущенный на выделенном сервере, </w:t>
      </w:r>
      <w:r w:rsidR="006F3CB9">
        <w:t>с заданной периодичностью,</w:t>
      </w:r>
      <w:r>
        <w:t xml:space="preserve"> обрабатывающий инвентаризационные файлы в указанном каталоге и добавляющий инвентаризационную информацию в БД </w:t>
      </w:r>
      <w:proofErr w:type="spellStart"/>
      <w:r>
        <w:rPr>
          <w:lang w:val="en-US"/>
        </w:rPr>
        <w:t>iBase</w:t>
      </w:r>
      <w:proofErr w:type="spellEnd"/>
      <w:r w:rsidRPr="006A08DF">
        <w:t>.</w:t>
      </w:r>
    </w:p>
    <w:p w:rsidR="006A08DF" w:rsidRPr="006A08DF" w:rsidRDefault="006A08DF" w:rsidP="006A08DF">
      <w:pPr>
        <w:pStyle w:val="a7"/>
        <w:ind w:firstLine="0"/>
        <w:jc w:val="left"/>
      </w:pPr>
    </w:p>
    <w:p w:rsidR="006A08DF" w:rsidRPr="006F3CB9" w:rsidRDefault="006A08DF" w:rsidP="00D51F58">
      <w:pPr>
        <w:pStyle w:val="Heading3"/>
        <w:ind w:firstLine="851"/>
        <w:rPr>
          <w:b w:val="0"/>
          <w:bCs w:val="0"/>
          <w:i/>
          <w:iCs/>
          <w:sz w:val="24"/>
        </w:rPr>
      </w:pPr>
      <w:bookmarkStart w:id="19" w:name="_Toc337196326"/>
      <w:r w:rsidRPr="00D51F58">
        <w:rPr>
          <w:b w:val="0"/>
          <w:bCs w:val="0"/>
          <w:i/>
          <w:iCs/>
          <w:sz w:val="24"/>
        </w:rPr>
        <w:t>4.3.1 Установка</w:t>
      </w:r>
      <w:bookmarkEnd w:id="19"/>
    </w:p>
    <w:p w:rsidR="00442219" w:rsidRPr="006F3CB9" w:rsidRDefault="00442219" w:rsidP="00AE24D1">
      <w:pPr>
        <w:pStyle w:val="a7"/>
        <w:jc w:val="left"/>
      </w:pPr>
    </w:p>
    <w:p w:rsidR="006A08DF" w:rsidRPr="002B3155" w:rsidRDefault="006A08DF" w:rsidP="00AE24D1">
      <w:pPr>
        <w:pStyle w:val="a7"/>
        <w:jc w:val="left"/>
      </w:pPr>
      <w:r>
        <w:t xml:space="preserve">Для установки требуется запустить файл </w:t>
      </w:r>
      <w:r>
        <w:rPr>
          <w:lang w:val="en-US"/>
        </w:rPr>
        <w:t>Windows</w:t>
      </w:r>
      <w:r w:rsidRPr="006A08DF">
        <w:t xml:space="preserve"> </w:t>
      </w:r>
      <w:r>
        <w:t xml:space="preserve">установщика </w:t>
      </w:r>
      <w:proofErr w:type="spellStart"/>
      <w:r>
        <w:rPr>
          <w:lang w:val="en-US"/>
        </w:rPr>
        <w:t>iParserSetup</w:t>
      </w:r>
      <w:proofErr w:type="spellEnd"/>
      <w:r w:rsidRPr="006A08DF">
        <w:t>.</w:t>
      </w:r>
      <w:proofErr w:type="spellStart"/>
      <w:r>
        <w:rPr>
          <w:lang w:val="en-US"/>
        </w:rPr>
        <w:t>msi</w:t>
      </w:r>
      <w:proofErr w:type="spellEnd"/>
      <w:r>
        <w:t>. В его состав входит пакет</w:t>
      </w:r>
      <w:r w:rsidR="006F3CB9">
        <w:t xml:space="preserve"> </w:t>
      </w:r>
      <w:r w:rsidR="006F3CB9">
        <w:rPr>
          <w:lang w:val="en-US"/>
        </w:rPr>
        <w:t>Microsoft</w:t>
      </w:r>
      <w:r>
        <w:t xml:space="preserve"> </w:t>
      </w:r>
      <w:r w:rsidRPr="006A08DF">
        <w:t>.</w:t>
      </w:r>
      <w:r>
        <w:rPr>
          <w:lang w:val="en-US"/>
        </w:rPr>
        <w:t>Net</w:t>
      </w:r>
      <w:r w:rsidR="006F3CB9" w:rsidRPr="006F3CB9">
        <w:t xml:space="preserve"> </w:t>
      </w:r>
      <w:r w:rsidR="006F3CB9">
        <w:rPr>
          <w:lang w:val="en-US"/>
        </w:rPr>
        <w:t>Framework</w:t>
      </w:r>
      <w:r w:rsidR="006F3CB9" w:rsidRPr="006F3CB9">
        <w:t xml:space="preserve"> </w:t>
      </w:r>
      <w:r w:rsidRPr="006A08DF">
        <w:t xml:space="preserve">3.5. </w:t>
      </w:r>
      <w:r>
        <w:t xml:space="preserve"> В диалоговом окне указать месторасположения установки. По умолчанию </w:t>
      </w:r>
      <w:r w:rsidRPr="006A08DF">
        <w:t>“</w:t>
      </w:r>
      <w:r>
        <w:rPr>
          <w:lang w:val="en-US"/>
        </w:rPr>
        <w:t>c</w:t>
      </w:r>
      <w:r w:rsidRPr="006A08DF">
        <w:t>:/</w:t>
      </w:r>
      <w:r>
        <w:rPr>
          <w:lang w:val="en-US"/>
        </w:rPr>
        <w:t>Program</w:t>
      </w:r>
      <w:r w:rsidRPr="006A08DF">
        <w:t xml:space="preserve"> </w:t>
      </w:r>
      <w:r>
        <w:rPr>
          <w:lang w:val="en-US"/>
        </w:rPr>
        <w:t>Files</w:t>
      </w:r>
      <w:r w:rsidRPr="006A08DF">
        <w:t>/</w:t>
      </w:r>
      <w:proofErr w:type="spellStart"/>
      <w:r>
        <w:rPr>
          <w:lang w:val="en-US"/>
        </w:rPr>
        <w:t>iParser</w:t>
      </w:r>
      <w:proofErr w:type="spellEnd"/>
      <w:r w:rsidRPr="006A08DF">
        <w:t>”</w:t>
      </w:r>
      <w:r w:rsidR="00442219" w:rsidRPr="00442219">
        <w:t xml:space="preserve">. </w:t>
      </w:r>
      <w:r w:rsidR="00442219">
        <w:t xml:space="preserve">Приложение существует только в 32 разрядной версии, которая может быть установлена и на </w:t>
      </w:r>
      <w:r w:rsidR="00442219">
        <w:rPr>
          <w:lang w:val="en-US"/>
        </w:rPr>
        <w:t>x</w:t>
      </w:r>
      <w:r w:rsidR="00442219" w:rsidRPr="00442219">
        <w:t xml:space="preserve">64 </w:t>
      </w:r>
      <w:r w:rsidR="00442219">
        <w:t xml:space="preserve">операционные системы </w:t>
      </w:r>
      <w:r w:rsidR="00442219">
        <w:rPr>
          <w:lang w:val="en-US"/>
        </w:rPr>
        <w:t>Windows</w:t>
      </w:r>
      <w:r w:rsidR="00442219" w:rsidRPr="00442219">
        <w:t>.</w:t>
      </w:r>
    </w:p>
    <w:p w:rsidR="00910C0B" w:rsidRPr="00910C0B" w:rsidRDefault="00910C0B" w:rsidP="00AE24D1">
      <w:pPr>
        <w:pStyle w:val="a7"/>
        <w:jc w:val="left"/>
      </w:pPr>
      <w:r>
        <w:t xml:space="preserve">Следующим шагом необходимо запустить консоль </w:t>
      </w:r>
      <w:r>
        <w:rPr>
          <w:lang w:val="en-US"/>
        </w:rPr>
        <w:t>services</w:t>
      </w:r>
      <w:r w:rsidRPr="00910C0B">
        <w:t>.</w:t>
      </w:r>
      <w:proofErr w:type="spellStart"/>
      <w:r>
        <w:rPr>
          <w:lang w:val="en-US"/>
        </w:rPr>
        <w:t>msc</w:t>
      </w:r>
      <w:proofErr w:type="spellEnd"/>
      <w:r>
        <w:t xml:space="preserve">, найти сервис </w:t>
      </w:r>
      <w:proofErr w:type="spellStart"/>
      <w:r>
        <w:rPr>
          <w:lang w:val="en-US"/>
        </w:rPr>
        <w:t>iParser</w:t>
      </w:r>
      <w:proofErr w:type="spellEnd"/>
      <w:r w:rsidRPr="00910C0B">
        <w:t xml:space="preserve">, </w:t>
      </w:r>
      <w:r>
        <w:t>и указать необходимый тип запуска Автоматический</w:t>
      </w:r>
      <w:r w:rsidRPr="00910C0B">
        <w:t xml:space="preserve"> </w:t>
      </w:r>
      <w:r>
        <w:t>или Ручной.</w:t>
      </w:r>
    </w:p>
    <w:p w:rsidR="00F17071" w:rsidRPr="00F17071" w:rsidRDefault="00F17071" w:rsidP="00AE24D1">
      <w:pPr>
        <w:pStyle w:val="a7"/>
        <w:jc w:val="left"/>
      </w:pPr>
      <w:r>
        <w:t>После установки требуется редактирование файла конфигурации.</w:t>
      </w:r>
    </w:p>
    <w:p w:rsidR="00376F24" w:rsidRPr="00F17071" w:rsidRDefault="00376F24" w:rsidP="00AE24D1">
      <w:pPr>
        <w:pStyle w:val="a7"/>
        <w:jc w:val="left"/>
      </w:pPr>
    </w:p>
    <w:p w:rsidR="00376F24" w:rsidRPr="00D51F58" w:rsidRDefault="00376F24" w:rsidP="00D51F58">
      <w:pPr>
        <w:pStyle w:val="Heading3"/>
        <w:ind w:firstLine="851"/>
        <w:rPr>
          <w:b w:val="0"/>
          <w:bCs w:val="0"/>
          <w:i/>
          <w:iCs/>
          <w:sz w:val="24"/>
        </w:rPr>
      </w:pPr>
      <w:bookmarkStart w:id="20" w:name="_Toc337196327"/>
      <w:r w:rsidRPr="00D51F58">
        <w:rPr>
          <w:b w:val="0"/>
          <w:bCs w:val="0"/>
          <w:i/>
          <w:iCs/>
          <w:sz w:val="24"/>
        </w:rPr>
        <w:t>4.3.2 Настройка</w:t>
      </w:r>
      <w:bookmarkEnd w:id="20"/>
    </w:p>
    <w:p w:rsidR="00376F24" w:rsidRDefault="00376F24" w:rsidP="00AE24D1">
      <w:pPr>
        <w:pStyle w:val="a7"/>
        <w:jc w:val="left"/>
      </w:pPr>
    </w:p>
    <w:p w:rsidR="00376F24" w:rsidRDefault="00376F24" w:rsidP="00AE24D1">
      <w:pPr>
        <w:pStyle w:val="a7"/>
        <w:jc w:val="left"/>
      </w:pPr>
      <w:r>
        <w:t xml:space="preserve">Настройка сервиса производится при помощи конфигурационного файла </w:t>
      </w:r>
      <w:proofErr w:type="spellStart"/>
      <w:r>
        <w:rPr>
          <w:lang w:val="en-US"/>
        </w:rPr>
        <w:t>iParserConfig</w:t>
      </w:r>
      <w:proofErr w:type="spellEnd"/>
      <w:r>
        <w:t xml:space="preserve">, который должен находиться в папке установки приложения. </w:t>
      </w:r>
      <w:proofErr w:type="spellStart"/>
      <w:r>
        <w:rPr>
          <w:lang w:val="en-US"/>
        </w:rPr>
        <w:t>iParserConfig</w:t>
      </w:r>
      <w:proofErr w:type="spellEnd"/>
      <w:r w:rsidRPr="00376F24">
        <w:t xml:space="preserve"> </w:t>
      </w:r>
      <w:r>
        <w:t xml:space="preserve">это </w:t>
      </w:r>
      <w:r>
        <w:rPr>
          <w:lang w:val="en-US"/>
        </w:rPr>
        <w:t>XML</w:t>
      </w:r>
      <w:r w:rsidRPr="00376F24">
        <w:t xml:space="preserve"> </w:t>
      </w:r>
      <w:r>
        <w:t>файл содержащий раздел</w:t>
      </w:r>
      <w:r w:rsidRPr="00376F24">
        <w:t xml:space="preserve"> </w:t>
      </w:r>
      <w:r>
        <w:rPr>
          <w:lang w:val="en-US"/>
        </w:rPr>
        <w:t>c</w:t>
      </w:r>
      <w:r>
        <w:t xml:space="preserve"> параметрами запуска сервиса.</w:t>
      </w:r>
    </w:p>
    <w:p w:rsidR="00376F24" w:rsidRPr="00592FC1" w:rsidRDefault="00376F24" w:rsidP="00AE24D1">
      <w:pPr>
        <w:pStyle w:val="a7"/>
        <w:jc w:val="left"/>
      </w:pPr>
      <w:r>
        <w:t xml:space="preserve">Структура содержит корневой элемент </w:t>
      </w:r>
      <w:r w:rsidRPr="00376F24">
        <w:t>&lt;</w:t>
      </w:r>
      <w:proofErr w:type="spellStart"/>
      <w:r>
        <w:rPr>
          <w:lang w:val="en-US"/>
        </w:rPr>
        <w:t>iParserConfig</w:t>
      </w:r>
      <w:proofErr w:type="spellEnd"/>
      <w:r w:rsidRPr="00376F24">
        <w:t xml:space="preserve">&gt; </w:t>
      </w:r>
      <w:r>
        <w:t xml:space="preserve">с вложенным элементом </w:t>
      </w:r>
      <w:r w:rsidRPr="00376F24">
        <w:t>&lt;</w:t>
      </w:r>
      <w:r>
        <w:rPr>
          <w:lang w:val="en-US"/>
        </w:rPr>
        <w:t>Settings</w:t>
      </w:r>
      <w:r w:rsidRPr="00376F24">
        <w:t>&gt;</w:t>
      </w:r>
      <w:r w:rsidR="00592FC1">
        <w:t>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6237"/>
      </w:tblGrid>
      <w:tr w:rsidR="00592FC1" w:rsidTr="00ED4221">
        <w:trPr>
          <w:cantSplit/>
          <w:trHeight w:val="567"/>
          <w:tblHeader/>
        </w:trPr>
        <w:tc>
          <w:tcPr>
            <w:tcW w:w="3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5165E3" w:rsidRDefault="00592FC1" w:rsidP="00ED4221">
            <w:pPr>
              <w:pStyle w:val="af0"/>
            </w:pPr>
            <w:r>
              <w:t>Параметр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AA014C" w:rsidRDefault="00592FC1" w:rsidP="00ED4221">
            <w:pPr>
              <w:pStyle w:val="af0"/>
            </w:pPr>
            <w:r>
              <w:t>Описание</w:t>
            </w:r>
          </w:p>
        </w:tc>
      </w:tr>
      <w:tr w:rsidR="00592FC1" w:rsidRPr="00AA014C" w:rsidTr="00ED4221">
        <w:trPr>
          <w:trHeight w:val="58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E83CE7" w:rsidRDefault="00592FC1" w:rsidP="00ED4221">
            <w:pPr>
              <w:pStyle w:val="ae"/>
              <w:rPr>
                <w:lang w:val="en-US"/>
              </w:rPr>
            </w:pPr>
            <w:proofErr w:type="spellStart"/>
            <w:r w:rsidRPr="00592FC1">
              <w:rPr>
                <w:lang w:val="en-US"/>
              </w:rPr>
              <w:t>LoadDirectoryPath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036F73" w:rsidRDefault="00592FC1" w:rsidP="00ED4221">
            <w:pPr>
              <w:pStyle w:val="ae"/>
            </w:pPr>
            <w:r>
              <w:t>Путь к каталогу с новыми инвентаризационными файлами</w:t>
            </w:r>
          </w:p>
        </w:tc>
      </w:tr>
      <w:tr w:rsidR="00592FC1" w:rsidRPr="005165E3" w:rsidTr="00ED4221">
        <w:trPr>
          <w:trHeight w:val="55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E83CE7" w:rsidRDefault="00592FC1" w:rsidP="00ED4221">
            <w:pPr>
              <w:pStyle w:val="ae"/>
              <w:rPr>
                <w:lang w:val="en-US"/>
              </w:rPr>
            </w:pPr>
            <w:proofErr w:type="spellStart"/>
            <w:r w:rsidRPr="00592FC1">
              <w:rPr>
                <w:lang w:val="en-US"/>
              </w:rPr>
              <w:t>BackupDirectoryPath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5165E3" w:rsidRDefault="00592FC1" w:rsidP="00ED4221">
            <w:pPr>
              <w:pStyle w:val="ae"/>
            </w:pPr>
            <w:r>
              <w:t>Каталог куда переносятся обработанные инвентаризационные файлы</w:t>
            </w:r>
            <w:r w:rsidRPr="005165E3">
              <w:t xml:space="preserve"> </w:t>
            </w:r>
          </w:p>
        </w:tc>
      </w:tr>
      <w:tr w:rsidR="00592FC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E83CE7" w:rsidRDefault="00592FC1" w:rsidP="00ED4221">
            <w:pPr>
              <w:pStyle w:val="ae"/>
              <w:rPr>
                <w:lang w:val="en-US"/>
              </w:rPr>
            </w:pPr>
            <w:proofErr w:type="spellStart"/>
            <w:r w:rsidRPr="00592FC1">
              <w:rPr>
                <w:lang w:val="en-US"/>
              </w:rPr>
              <w:t>BadXMLDirectoryPath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592FC1" w:rsidRDefault="00592FC1" w:rsidP="00ED4221">
            <w:pPr>
              <w:pStyle w:val="ae"/>
            </w:pPr>
            <w:r>
              <w:t xml:space="preserve">Каталог с поврежденными файлами и файлы которые по каким то причинам не смог </w:t>
            </w:r>
            <w:proofErr w:type="gramStart"/>
            <w:r>
              <w:t xml:space="preserve">обработать  </w:t>
            </w:r>
            <w:proofErr w:type="spellStart"/>
            <w:r>
              <w:rPr>
                <w:lang w:val="en-US"/>
              </w:rPr>
              <w:t>iParser</w:t>
            </w:r>
            <w:proofErr w:type="spellEnd"/>
            <w:proofErr w:type="gramEnd"/>
          </w:p>
        </w:tc>
      </w:tr>
      <w:tr w:rsidR="00592FC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Default="00592FC1" w:rsidP="00ED4221">
            <w:pPr>
              <w:pStyle w:val="ae"/>
              <w:rPr>
                <w:lang w:val="en-US"/>
              </w:rPr>
            </w:pPr>
            <w:proofErr w:type="spellStart"/>
            <w:r w:rsidRPr="00592FC1">
              <w:rPr>
                <w:lang w:val="en-US"/>
              </w:rPr>
              <w:t>SaveLogFileTime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F17071" w:rsidRDefault="00F17071" w:rsidP="00ED4221">
            <w:pPr>
              <w:pStyle w:val="ae"/>
            </w:pPr>
            <w:r>
              <w:t xml:space="preserve">Период хранения файлов лога </w:t>
            </w:r>
          </w:p>
        </w:tc>
      </w:tr>
      <w:tr w:rsidR="00592FC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5408E8" w:rsidRDefault="00592FC1" w:rsidP="00ED4221">
            <w:pPr>
              <w:pStyle w:val="ae"/>
              <w:rPr>
                <w:lang w:val="en-US"/>
              </w:rPr>
            </w:pPr>
            <w:proofErr w:type="spellStart"/>
            <w:r w:rsidRPr="00592FC1">
              <w:rPr>
                <w:lang w:val="en-US"/>
              </w:rPr>
              <w:t>SQLServerName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F17071" w:rsidRDefault="00F17071" w:rsidP="00ED4221">
            <w:pPr>
              <w:pStyle w:val="ae"/>
            </w:pPr>
            <w:r>
              <w:t xml:space="preserve">Имя </w:t>
            </w:r>
            <w:r>
              <w:rPr>
                <w:lang w:val="en-US"/>
              </w:rPr>
              <w:t>SQL</w:t>
            </w:r>
            <w:r>
              <w:t xml:space="preserve"> сервера</w:t>
            </w:r>
          </w:p>
        </w:tc>
      </w:tr>
      <w:tr w:rsidR="00592FC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5408E8" w:rsidRDefault="00592FC1" w:rsidP="00ED4221">
            <w:pPr>
              <w:pStyle w:val="ae"/>
            </w:pPr>
            <w:proofErr w:type="spellStart"/>
            <w:r w:rsidRPr="00592FC1">
              <w:rPr>
                <w:lang w:val="en-US"/>
              </w:rPr>
              <w:lastRenderedPageBreak/>
              <w:t>SQLInstanceName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F17071" w:rsidRDefault="00F17071" w:rsidP="00F17071">
            <w:pPr>
              <w:pStyle w:val="ae"/>
              <w:rPr>
                <w:lang w:val="en-US"/>
              </w:rPr>
            </w:pPr>
            <w:r>
              <w:t xml:space="preserve">Имя экземпляра </w:t>
            </w:r>
            <w:r>
              <w:rPr>
                <w:lang w:val="en-US"/>
              </w:rPr>
              <w:t>SQL</w:t>
            </w:r>
          </w:p>
        </w:tc>
      </w:tr>
      <w:tr w:rsidR="00592FC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Pr="00592FC1" w:rsidRDefault="00592FC1" w:rsidP="00ED4221">
            <w:pPr>
              <w:pStyle w:val="ae"/>
              <w:rPr>
                <w:lang w:val="en-US"/>
              </w:rPr>
            </w:pPr>
            <w:proofErr w:type="spellStart"/>
            <w:r w:rsidRPr="00592FC1">
              <w:rPr>
                <w:lang w:val="en-US"/>
              </w:rPr>
              <w:t>SQLBaseName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FC1" w:rsidRDefault="00F17071" w:rsidP="00ED4221">
            <w:pPr>
              <w:pStyle w:val="ae"/>
            </w:pPr>
            <w:r>
              <w:t>Имя БД</w:t>
            </w:r>
          </w:p>
        </w:tc>
      </w:tr>
    </w:tbl>
    <w:p w:rsidR="00AE24D1" w:rsidRPr="00F17071" w:rsidRDefault="00F17071" w:rsidP="00F17071">
      <w:pPr>
        <w:pStyle w:val="a7"/>
        <w:jc w:val="left"/>
      </w:pPr>
      <w:r>
        <w:t xml:space="preserve">Для применения изменений в конфигурационном файле требуется перезапуск сервиса </w:t>
      </w:r>
      <w:proofErr w:type="spellStart"/>
      <w:r>
        <w:rPr>
          <w:lang w:val="en-US"/>
        </w:rPr>
        <w:t>iParser</w:t>
      </w:r>
      <w:proofErr w:type="spellEnd"/>
      <w:r w:rsidRPr="00F17071">
        <w:t>.</w:t>
      </w:r>
    </w:p>
    <w:p w:rsidR="00AE24D1" w:rsidRDefault="00AE24D1" w:rsidP="00AE24D1">
      <w:pPr>
        <w:pStyle w:val="a7"/>
        <w:jc w:val="left"/>
      </w:pPr>
    </w:p>
    <w:p w:rsidR="00910C0B" w:rsidRPr="00D13E3E" w:rsidRDefault="00910C0B" w:rsidP="00910C0B">
      <w:pPr>
        <w:pStyle w:val="Heading3"/>
        <w:ind w:firstLine="851"/>
        <w:rPr>
          <w:b w:val="0"/>
          <w:bCs w:val="0"/>
          <w:i/>
          <w:iCs/>
          <w:sz w:val="24"/>
        </w:rPr>
      </w:pPr>
      <w:bookmarkStart w:id="21" w:name="_Toc337196328"/>
      <w:r w:rsidRPr="00910C0B">
        <w:rPr>
          <w:b w:val="0"/>
          <w:bCs w:val="0"/>
          <w:i/>
          <w:iCs/>
          <w:sz w:val="24"/>
        </w:rPr>
        <w:t xml:space="preserve">4.3.3 </w:t>
      </w:r>
      <w:r>
        <w:rPr>
          <w:b w:val="0"/>
          <w:bCs w:val="0"/>
          <w:i/>
          <w:iCs/>
          <w:sz w:val="24"/>
        </w:rPr>
        <w:t>Логика работы</w:t>
      </w:r>
      <w:r w:rsidRPr="00910C0B">
        <w:rPr>
          <w:b w:val="0"/>
          <w:bCs w:val="0"/>
          <w:i/>
          <w:iCs/>
          <w:sz w:val="24"/>
        </w:rPr>
        <w:t xml:space="preserve"> </w:t>
      </w:r>
      <w:proofErr w:type="spellStart"/>
      <w:r w:rsidRPr="00910C0B">
        <w:rPr>
          <w:b w:val="0"/>
          <w:bCs w:val="0"/>
          <w:i/>
          <w:iCs/>
          <w:sz w:val="24"/>
          <w:lang w:val="en-US"/>
        </w:rPr>
        <w:t>iParser</w:t>
      </w:r>
      <w:bookmarkEnd w:id="21"/>
      <w:proofErr w:type="spellEnd"/>
    </w:p>
    <w:p w:rsidR="00910C0B" w:rsidRPr="00D13E3E" w:rsidRDefault="00910C0B" w:rsidP="00AE24D1">
      <w:pPr>
        <w:pStyle w:val="a7"/>
        <w:jc w:val="left"/>
      </w:pPr>
    </w:p>
    <w:p w:rsidR="00910C0B" w:rsidRDefault="00910C0B" w:rsidP="00AE24D1">
      <w:pPr>
        <w:pStyle w:val="a7"/>
        <w:jc w:val="left"/>
      </w:pPr>
      <w:r>
        <w:t xml:space="preserve">Для добавления информации из файлов инвентаризации в базу данных </w:t>
      </w:r>
      <w:proofErr w:type="spellStart"/>
      <w:r>
        <w:rPr>
          <w:lang w:val="en-US"/>
        </w:rPr>
        <w:t>iBase</w:t>
      </w:r>
      <w:proofErr w:type="spellEnd"/>
      <w:r>
        <w:t xml:space="preserve"> требуется скопировать собранные файлы в указанный каталог в конфигурации </w:t>
      </w:r>
      <w:proofErr w:type="spellStart"/>
      <w:r>
        <w:rPr>
          <w:lang w:val="en-US"/>
        </w:rPr>
        <w:t>LoadDirectoryPath</w:t>
      </w:r>
      <w:proofErr w:type="spellEnd"/>
      <w:r w:rsidRPr="00910C0B">
        <w:t xml:space="preserve">. </w:t>
      </w:r>
      <w:r>
        <w:t>Раз в 60 секунд сервис проверяет наличие файлов в данном каталоге и помещает их в очередь для обработки.</w:t>
      </w:r>
    </w:p>
    <w:p w:rsidR="00910C0B" w:rsidRDefault="00C93179" w:rsidP="00AE24D1">
      <w:pPr>
        <w:pStyle w:val="a7"/>
        <w:jc w:val="left"/>
      </w:pPr>
      <w:r>
        <w:t xml:space="preserve">При старте сервис создает в каталоге установки папку </w:t>
      </w:r>
      <w:r>
        <w:rPr>
          <w:lang w:val="en-US"/>
        </w:rPr>
        <w:t>Logs</w:t>
      </w:r>
      <w:r>
        <w:t xml:space="preserve">, куда помещаются файлы лога с временем и описанием совершенного действия и возможных сбое. В случае отсутствия, каталог </w:t>
      </w:r>
      <w:r>
        <w:rPr>
          <w:lang w:val="en-US"/>
        </w:rPr>
        <w:t>Logs</w:t>
      </w:r>
      <w:r w:rsidRPr="00C93179">
        <w:t xml:space="preserve"> </w:t>
      </w:r>
      <w:r>
        <w:t xml:space="preserve">создается. Файл лога имеет название вида </w:t>
      </w:r>
      <w:r w:rsidRPr="00C93179">
        <w:t>06.08.2012.log</w:t>
      </w:r>
      <w:r>
        <w:t xml:space="preserve"> с датой сохраняемых действий.</w:t>
      </w:r>
    </w:p>
    <w:p w:rsidR="00C93179" w:rsidRPr="00C93179" w:rsidRDefault="00C93179" w:rsidP="00C93179">
      <w:pPr>
        <w:pStyle w:val="a7"/>
        <w:jc w:val="left"/>
      </w:pPr>
      <w:r>
        <w:t xml:space="preserve">Так же проверяется наличие файла конфигурации в директории установки,  в случае отсутствия – сервис завершает работу. И директорий </w:t>
      </w:r>
      <w:proofErr w:type="spellStart"/>
      <w:r>
        <w:rPr>
          <w:lang w:val="en-US"/>
        </w:rPr>
        <w:t>BackupDirectory</w:t>
      </w:r>
      <w:proofErr w:type="spellEnd"/>
      <w:r w:rsidRPr="00C93179">
        <w:t xml:space="preserve"> </w:t>
      </w:r>
      <w:r>
        <w:t xml:space="preserve">и </w:t>
      </w:r>
      <w:proofErr w:type="spellStart"/>
      <w:r>
        <w:rPr>
          <w:lang w:val="en-US"/>
        </w:rPr>
        <w:t>BadXMLDirectory</w:t>
      </w:r>
      <w:proofErr w:type="spellEnd"/>
      <w:r w:rsidRPr="00C93179">
        <w:t xml:space="preserve"> – </w:t>
      </w:r>
      <w:r>
        <w:t xml:space="preserve">при отсутствии папки создаются в указанном в конфигурации расположении. </w:t>
      </w:r>
    </w:p>
    <w:p w:rsidR="00C93179" w:rsidRDefault="00E65752" w:rsidP="00AE24D1">
      <w:pPr>
        <w:pStyle w:val="a7"/>
        <w:jc w:val="left"/>
      </w:pPr>
      <w:r>
        <w:t xml:space="preserve">При обработке инвентаризационного файла сервис проверяет правильность </w:t>
      </w:r>
      <w:r>
        <w:rPr>
          <w:lang w:val="en-US"/>
        </w:rPr>
        <w:t>XML</w:t>
      </w:r>
      <w:r w:rsidRPr="00E65752">
        <w:t xml:space="preserve"> </w:t>
      </w:r>
      <w:r>
        <w:t xml:space="preserve">формата, при ошибочной структуре файла переносится в директорию </w:t>
      </w:r>
      <w:proofErr w:type="spellStart"/>
      <w:r>
        <w:rPr>
          <w:lang w:val="en-US"/>
        </w:rPr>
        <w:t>BadXMLDirectory</w:t>
      </w:r>
      <w:proofErr w:type="spellEnd"/>
      <w:r w:rsidRPr="00E65752">
        <w:t xml:space="preserve">, </w:t>
      </w:r>
      <w:r>
        <w:t xml:space="preserve">для поиска ошибки и редактирования. Наличие файлов в указанной папке </w:t>
      </w:r>
      <w:r w:rsidR="00503E0F">
        <w:t>наблюдается</w:t>
      </w:r>
      <w:r>
        <w:t xml:space="preserve"> Пакетом Управления </w:t>
      </w:r>
      <w:proofErr w:type="spellStart"/>
      <w:r>
        <w:rPr>
          <w:lang w:val="en-US"/>
        </w:rPr>
        <w:t>iParser</w:t>
      </w:r>
      <w:proofErr w:type="spellEnd"/>
      <w:r w:rsidRPr="00E65752">
        <w:t xml:space="preserve"> </w:t>
      </w:r>
      <w:r>
        <w:t xml:space="preserve">для </w:t>
      </w:r>
      <w:r>
        <w:rPr>
          <w:lang w:val="en-US"/>
        </w:rPr>
        <w:t>System</w:t>
      </w:r>
      <w:r w:rsidRPr="00E65752">
        <w:t xml:space="preserve"> </w:t>
      </w:r>
      <w:r>
        <w:rPr>
          <w:lang w:val="en-US"/>
        </w:rPr>
        <w:t>Center</w:t>
      </w:r>
      <w:r w:rsidRPr="00E65752">
        <w:t xml:space="preserve"> </w:t>
      </w:r>
      <w:r>
        <w:rPr>
          <w:lang w:val="en-US"/>
        </w:rPr>
        <w:t>Operations</w:t>
      </w:r>
      <w:r w:rsidRPr="00E65752">
        <w:t xml:space="preserve"> </w:t>
      </w:r>
      <w:r>
        <w:rPr>
          <w:lang w:val="en-US"/>
        </w:rPr>
        <w:t>Manager</w:t>
      </w:r>
      <w:r>
        <w:t xml:space="preserve"> 2007. При нахождении файла срабатывает монитор </w:t>
      </w:r>
      <w:r>
        <w:rPr>
          <w:lang w:val="en-US"/>
        </w:rPr>
        <w:t>BADXML</w:t>
      </w:r>
      <w:r w:rsidRPr="00E65752">
        <w:t xml:space="preserve"> </w:t>
      </w:r>
      <w:r>
        <w:t>и рассылаются уведомления о некорректной обработке инвентаризационной информации.</w:t>
      </w:r>
    </w:p>
    <w:p w:rsidR="00E65752" w:rsidRPr="00D13E3E" w:rsidRDefault="00AF0E03" w:rsidP="00AE24D1">
      <w:pPr>
        <w:pStyle w:val="a7"/>
        <w:jc w:val="left"/>
      </w:pPr>
      <w:r>
        <w:t>В случае прохождения проверки, обрабатывается имя файла</w:t>
      </w:r>
      <w:r w:rsidRPr="00AF0E03">
        <w:t xml:space="preserve">: </w:t>
      </w:r>
      <w:r>
        <w:t>префикс говорит о типе конфигурационной единицы, а цифровое сочетание – дает инвентаризационный номер.</w:t>
      </w:r>
    </w:p>
    <w:p w:rsidR="00503E0F" w:rsidRPr="00503E0F" w:rsidRDefault="00503E0F" w:rsidP="00AE24D1">
      <w:pPr>
        <w:pStyle w:val="a7"/>
        <w:jc w:val="left"/>
      </w:pPr>
      <w:r>
        <w:t xml:space="preserve">Сервис обрабатывает поочередно ветви </w:t>
      </w:r>
      <w:r>
        <w:rPr>
          <w:lang w:val="en-US"/>
        </w:rPr>
        <w:t>XML</w:t>
      </w:r>
      <w:r w:rsidRPr="00503E0F">
        <w:t xml:space="preserve"> </w:t>
      </w:r>
      <w:r>
        <w:t>файла и помещает данные атрибутов в соответственные поля таблицы с именем раздела файла. Для каждого экземпляра объекта в инвентаризационном файле существует одна запись, которая образует одну запись в соответствующей таблице.</w:t>
      </w:r>
    </w:p>
    <w:p w:rsidR="00E65752" w:rsidRDefault="002B3155" w:rsidP="00AE24D1">
      <w:pPr>
        <w:pStyle w:val="a7"/>
        <w:jc w:val="left"/>
      </w:pPr>
      <w:r>
        <w:lastRenderedPageBreak/>
        <w:t xml:space="preserve">Так как пользователь системы имеет возможность менять структуру собираемых данных, путем редактирования в сценарии инвентаризации переменной </w:t>
      </w:r>
      <w:r>
        <w:rPr>
          <w:lang w:val="en-US"/>
        </w:rPr>
        <w:t>Classes</w:t>
      </w:r>
      <w:r w:rsidRPr="002B3155">
        <w:t xml:space="preserve">, </w:t>
      </w:r>
      <w:r>
        <w:t xml:space="preserve">сервис анализирует </w:t>
      </w:r>
      <w:r>
        <w:rPr>
          <w:lang w:val="en-US"/>
        </w:rPr>
        <w:t>XML</w:t>
      </w:r>
      <w:r w:rsidRPr="002B3155">
        <w:t xml:space="preserve"> </w:t>
      </w:r>
      <w:r>
        <w:t xml:space="preserve">раздел обрабатываемых данных. И в случае отсутствия нужной таблицы в Базе данных, создает и путем логической калькуляции типа обрабатываемой информации, присваивает </w:t>
      </w:r>
      <w:r>
        <w:rPr>
          <w:lang w:val="en-US"/>
        </w:rPr>
        <w:t>SQL</w:t>
      </w:r>
      <w:r w:rsidRPr="002B3155">
        <w:t xml:space="preserve"> </w:t>
      </w:r>
      <w:r>
        <w:t xml:space="preserve">полям таблицы наиболее подходящий тип данных. Возможен сценарий потери данных, при невозможности записи данных из инвентаризационного файла в поле с автоматически выбранным типом. В этом случае происходит запись в лог файл сервиса с предупреждением. Данные события так же перехватываются Пакетом Управления </w:t>
      </w:r>
      <w:r>
        <w:rPr>
          <w:lang w:val="en-US"/>
        </w:rPr>
        <w:t>SCOM.</w:t>
      </w:r>
    </w:p>
    <w:p w:rsidR="00503E0F" w:rsidRPr="00503E0F" w:rsidRDefault="00503E0F" w:rsidP="00AE24D1">
      <w:pPr>
        <w:pStyle w:val="a7"/>
        <w:jc w:val="left"/>
        <w:rPr>
          <w:lang w:val="en-US"/>
        </w:rPr>
      </w:pPr>
      <w:r>
        <w:t xml:space="preserve">Таким образом при добавлении в переменную </w:t>
      </w:r>
      <w:r>
        <w:rPr>
          <w:lang w:val="en-US"/>
        </w:rPr>
        <w:t>Classes</w:t>
      </w:r>
      <w:r w:rsidRPr="00503E0F">
        <w:t xml:space="preserve"> </w:t>
      </w:r>
      <w:r>
        <w:t>класса</w:t>
      </w:r>
      <w:r w:rsidRPr="00503E0F">
        <w:t xml:space="preserve"> </w:t>
      </w:r>
      <w:r>
        <w:rPr>
          <w:lang w:val="en-US"/>
        </w:rPr>
        <w:t>WMI</w:t>
      </w:r>
      <w:r w:rsidRPr="00503E0F">
        <w:t xml:space="preserve"> </w:t>
      </w:r>
      <w:r>
        <w:rPr>
          <w:lang w:val="en-US"/>
        </w:rPr>
        <w:t>Win</w:t>
      </w:r>
      <w:r w:rsidRPr="00503E0F">
        <w:t>32_</w:t>
      </w:r>
      <w:proofErr w:type="spellStart"/>
      <w:r>
        <w:rPr>
          <w:lang w:val="en-US"/>
        </w:rPr>
        <w:t>BaseBoard</w:t>
      </w:r>
      <w:proofErr w:type="spellEnd"/>
      <w:r w:rsidRPr="00503E0F">
        <w:t xml:space="preserve"> – </w:t>
      </w:r>
      <w:r>
        <w:t>в</w:t>
      </w:r>
      <w:r w:rsidRPr="00503E0F">
        <w:t xml:space="preserve"> </w:t>
      </w:r>
      <w:r>
        <w:rPr>
          <w:lang w:val="en-US"/>
        </w:rPr>
        <w:t>XML</w:t>
      </w:r>
      <w:r>
        <w:t xml:space="preserve"> файл добавится раздел </w:t>
      </w:r>
      <w:r>
        <w:rPr>
          <w:lang w:val="en-US"/>
        </w:rPr>
        <w:t>Win</w:t>
      </w:r>
      <w:r w:rsidRPr="00503E0F">
        <w:t>32_</w:t>
      </w:r>
      <w:proofErr w:type="spellStart"/>
      <w:r>
        <w:rPr>
          <w:lang w:val="en-US"/>
        </w:rPr>
        <w:t>BaseBoard</w:t>
      </w:r>
      <w:proofErr w:type="spellEnd"/>
      <w:r>
        <w:t>, куда будут сохранены как атрибуты все значения свойств данного класса. Такие</w:t>
      </w:r>
      <w:r w:rsidRPr="00503E0F">
        <w:rPr>
          <w:lang w:val="en-US"/>
        </w:rPr>
        <w:t xml:space="preserve"> </w:t>
      </w:r>
      <w:r>
        <w:t>как</w:t>
      </w:r>
      <w:r w:rsidRPr="00503E0F">
        <w:rPr>
          <w:lang w:val="en-US"/>
        </w:rPr>
        <w:t xml:space="preserve"> </w:t>
      </w:r>
      <w:r>
        <w:rPr>
          <w:lang w:val="en-US"/>
        </w:rPr>
        <w:t>Caption</w:t>
      </w:r>
      <w:r w:rsidRPr="00503E0F">
        <w:rPr>
          <w:lang w:val="en-US"/>
        </w:rPr>
        <w:t xml:space="preserve">, </w:t>
      </w:r>
      <w:r>
        <w:rPr>
          <w:lang w:val="en-US"/>
        </w:rPr>
        <w:t xml:space="preserve">Manufacturer, Name, Product, 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 </w:t>
      </w:r>
      <w:r>
        <w:t>и</w:t>
      </w:r>
      <w:r w:rsidRPr="00503E0F">
        <w:rPr>
          <w:lang w:val="en-US"/>
        </w:rPr>
        <w:t xml:space="preserve"> </w:t>
      </w:r>
      <w:r>
        <w:t>т</w:t>
      </w:r>
      <w:r w:rsidRPr="00503E0F">
        <w:rPr>
          <w:lang w:val="en-US"/>
        </w:rPr>
        <w:t>.</w:t>
      </w:r>
      <w:r>
        <w:t>д</w:t>
      </w:r>
      <w:r w:rsidRPr="00503E0F">
        <w:rPr>
          <w:lang w:val="en-US"/>
        </w:rPr>
        <w:t xml:space="preserve">. </w:t>
      </w:r>
    </w:p>
    <w:p w:rsidR="002B3155" w:rsidRPr="00503E0F" w:rsidRDefault="00503E0F" w:rsidP="00AE24D1">
      <w:pPr>
        <w:pStyle w:val="a7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5833ED1" wp14:editId="270DB97C">
            <wp:extent cx="5534025" cy="410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D1" w:rsidRPr="00302C81" w:rsidRDefault="00302C81" w:rsidP="00AE24D1">
      <w:pPr>
        <w:pStyle w:val="a7"/>
        <w:jc w:val="left"/>
        <w:rPr>
          <w:lang w:val="en-US"/>
        </w:rPr>
      </w:pPr>
      <w:r>
        <w:t>При</w:t>
      </w:r>
      <w:r w:rsidRPr="00302C81">
        <w:rPr>
          <w:lang w:val="en-US"/>
        </w:rPr>
        <w:t xml:space="preserve"> </w:t>
      </w:r>
      <w:r>
        <w:t>обработке</w:t>
      </w:r>
      <w:r w:rsidRPr="00302C81">
        <w:rPr>
          <w:lang w:val="en-US"/>
        </w:rPr>
        <w:t xml:space="preserve"> </w:t>
      </w:r>
      <w:r>
        <w:t>данного</w:t>
      </w:r>
      <w:r w:rsidRPr="00302C81">
        <w:rPr>
          <w:lang w:val="en-US"/>
        </w:rPr>
        <w:t xml:space="preserve"> </w:t>
      </w:r>
      <w:r>
        <w:t>файла</w:t>
      </w:r>
      <w:r w:rsidRPr="00302C81">
        <w:rPr>
          <w:lang w:val="en-US"/>
        </w:rPr>
        <w:t xml:space="preserve"> </w:t>
      </w:r>
      <w:r>
        <w:t>будет</w:t>
      </w:r>
      <w:r w:rsidRPr="00302C81">
        <w:rPr>
          <w:lang w:val="en-US"/>
        </w:rPr>
        <w:t xml:space="preserve"> </w:t>
      </w:r>
      <w:r>
        <w:t>создана</w:t>
      </w:r>
      <w:r w:rsidRPr="00302C81">
        <w:rPr>
          <w:lang w:val="en-US"/>
        </w:rPr>
        <w:t xml:space="preserve"> </w:t>
      </w:r>
      <w:r>
        <w:t>таблица</w:t>
      </w:r>
      <w:r w:rsidRPr="00302C81">
        <w:rPr>
          <w:lang w:val="en-US"/>
        </w:rPr>
        <w:t xml:space="preserve"> </w:t>
      </w:r>
      <w:r>
        <w:t>с</w:t>
      </w:r>
      <w:r w:rsidRPr="00302C81">
        <w:rPr>
          <w:lang w:val="en-US"/>
        </w:rPr>
        <w:t xml:space="preserve"> </w:t>
      </w:r>
      <w:r>
        <w:t>именем</w:t>
      </w:r>
      <w:r w:rsidRPr="00302C81">
        <w:rPr>
          <w:lang w:val="en-US"/>
        </w:rPr>
        <w:t xml:space="preserve"> </w:t>
      </w:r>
      <w:r>
        <w:rPr>
          <w:lang w:val="en-US"/>
        </w:rPr>
        <w:t>Win</w:t>
      </w:r>
      <w:r w:rsidRPr="00302C81">
        <w:rPr>
          <w:lang w:val="en-US"/>
        </w:rPr>
        <w:t>32_</w:t>
      </w:r>
      <w:r>
        <w:rPr>
          <w:lang w:val="en-US"/>
        </w:rPr>
        <w:t>BaseBoard</w:t>
      </w:r>
      <w:r w:rsidRPr="00302C81">
        <w:rPr>
          <w:lang w:val="en-US"/>
        </w:rPr>
        <w:t xml:space="preserve">, </w:t>
      </w:r>
      <w:r>
        <w:t>с</w:t>
      </w:r>
      <w:r w:rsidRPr="00302C81">
        <w:rPr>
          <w:lang w:val="en-US"/>
        </w:rPr>
        <w:t xml:space="preserve"> </w:t>
      </w:r>
      <w:r>
        <w:t>полями</w:t>
      </w:r>
      <w:r w:rsidRPr="00302C81">
        <w:rPr>
          <w:lang w:val="en-US"/>
        </w:rPr>
        <w:t xml:space="preserve"> </w:t>
      </w:r>
      <w:r>
        <w:rPr>
          <w:lang w:val="en-US"/>
        </w:rPr>
        <w:t>Caption</w:t>
      </w:r>
      <w:r w:rsidRPr="00503E0F">
        <w:rPr>
          <w:lang w:val="en-US"/>
        </w:rPr>
        <w:t xml:space="preserve">, </w:t>
      </w:r>
      <w:r>
        <w:rPr>
          <w:lang w:val="en-US"/>
        </w:rPr>
        <w:t xml:space="preserve">Manufacturer, Name, Product, </w:t>
      </w:r>
      <w:proofErr w:type="spellStart"/>
      <w:r>
        <w:rPr>
          <w:lang w:val="en-US"/>
        </w:rPr>
        <w:t>SerialNumber</w:t>
      </w:r>
      <w:proofErr w:type="spellEnd"/>
      <w:r w:rsidRPr="00302C81">
        <w:rPr>
          <w:lang w:val="en-US"/>
        </w:rPr>
        <w:t xml:space="preserve"> </w:t>
      </w:r>
      <w:r>
        <w:t>и</w:t>
      </w:r>
      <w:r w:rsidRPr="00302C81">
        <w:rPr>
          <w:lang w:val="en-US"/>
        </w:rPr>
        <w:t xml:space="preserve"> </w:t>
      </w:r>
      <w:r>
        <w:t>т</w:t>
      </w:r>
      <w:r w:rsidRPr="00302C81">
        <w:rPr>
          <w:lang w:val="en-US"/>
        </w:rPr>
        <w:t>.</w:t>
      </w:r>
      <w:r>
        <w:t>д</w:t>
      </w:r>
      <w:r w:rsidRPr="00302C81">
        <w:rPr>
          <w:lang w:val="en-US"/>
        </w:rPr>
        <w:t>.</w:t>
      </w:r>
    </w:p>
    <w:p w:rsidR="00AE24D1" w:rsidRPr="00302C81" w:rsidRDefault="00AE24D1" w:rsidP="00AE24D1">
      <w:pPr>
        <w:pStyle w:val="a7"/>
        <w:jc w:val="left"/>
        <w:rPr>
          <w:lang w:val="en-US"/>
        </w:rPr>
      </w:pPr>
    </w:p>
    <w:p w:rsidR="00AE24D1" w:rsidRPr="00302C81" w:rsidRDefault="00AE24D1" w:rsidP="00AE24D1">
      <w:pPr>
        <w:pStyle w:val="a7"/>
        <w:jc w:val="left"/>
        <w:rPr>
          <w:lang w:val="en-US"/>
        </w:rPr>
      </w:pPr>
    </w:p>
    <w:p w:rsidR="00AE24D1" w:rsidRPr="00302C81" w:rsidRDefault="00302C81" w:rsidP="00302C81">
      <w:pPr>
        <w:pStyle w:val="Heading3"/>
        <w:ind w:firstLine="851"/>
        <w:rPr>
          <w:b w:val="0"/>
          <w:bCs w:val="0"/>
          <w:i/>
          <w:iCs/>
          <w:sz w:val="24"/>
        </w:rPr>
      </w:pPr>
      <w:bookmarkStart w:id="22" w:name="_Toc337196329"/>
      <w:r w:rsidRPr="00302C81">
        <w:rPr>
          <w:b w:val="0"/>
          <w:bCs w:val="0"/>
          <w:i/>
          <w:iCs/>
          <w:sz w:val="24"/>
        </w:rPr>
        <w:lastRenderedPageBreak/>
        <w:t xml:space="preserve">4.3.4 Мониторинг работы </w:t>
      </w:r>
      <w:proofErr w:type="spellStart"/>
      <w:r w:rsidRPr="00302C81">
        <w:rPr>
          <w:b w:val="0"/>
          <w:bCs w:val="0"/>
          <w:i/>
          <w:iCs/>
          <w:sz w:val="24"/>
          <w:lang w:val="en-US"/>
        </w:rPr>
        <w:t>iParser</w:t>
      </w:r>
      <w:proofErr w:type="spellEnd"/>
      <w:r w:rsidRPr="00302C81">
        <w:rPr>
          <w:b w:val="0"/>
          <w:bCs w:val="0"/>
          <w:i/>
          <w:iCs/>
          <w:sz w:val="24"/>
        </w:rPr>
        <w:t xml:space="preserve"> </w:t>
      </w:r>
      <w:r w:rsidRPr="00302C81">
        <w:rPr>
          <w:b w:val="0"/>
          <w:bCs w:val="0"/>
          <w:i/>
          <w:iCs/>
          <w:sz w:val="24"/>
          <w:lang w:val="en-US"/>
        </w:rPr>
        <w:t>c</w:t>
      </w:r>
      <w:r w:rsidRPr="00302C81">
        <w:rPr>
          <w:b w:val="0"/>
          <w:bCs w:val="0"/>
          <w:i/>
          <w:iCs/>
          <w:sz w:val="24"/>
        </w:rPr>
        <w:t xml:space="preserve"> использованием </w:t>
      </w:r>
      <w:r w:rsidRPr="00302C81">
        <w:rPr>
          <w:b w:val="0"/>
          <w:bCs w:val="0"/>
          <w:i/>
          <w:iCs/>
          <w:sz w:val="24"/>
          <w:lang w:val="en-US"/>
        </w:rPr>
        <w:t>SCOM</w:t>
      </w:r>
      <w:r w:rsidRPr="00302C81">
        <w:rPr>
          <w:b w:val="0"/>
          <w:bCs w:val="0"/>
          <w:i/>
          <w:iCs/>
          <w:sz w:val="24"/>
        </w:rPr>
        <w:t xml:space="preserve"> 2007</w:t>
      </w:r>
      <w:bookmarkEnd w:id="22"/>
    </w:p>
    <w:p w:rsidR="00AE24D1" w:rsidRPr="00D13E3E" w:rsidRDefault="00AE24D1" w:rsidP="00AE24D1">
      <w:pPr>
        <w:pStyle w:val="a7"/>
        <w:jc w:val="left"/>
      </w:pPr>
    </w:p>
    <w:p w:rsidR="00302C81" w:rsidRPr="00642740" w:rsidRDefault="00302C81" w:rsidP="00AE24D1">
      <w:pPr>
        <w:pStyle w:val="a7"/>
        <w:jc w:val="left"/>
      </w:pPr>
      <w:r>
        <w:t xml:space="preserve">При использовании сервиса обработки инвентаризационных данных, могут быть </w:t>
      </w:r>
      <w:proofErr w:type="gramStart"/>
      <w:r>
        <w:t>сбойные ситуации</w:t>
      </w:r>
      <w:proofErr w:type="gramEnd"/>
      <w:r>
        <w:t xml:space="preserve"> требующие необходимой реакции.</w:t>
      </w:r>
    </w:p>
    <w:p w:rsidR="008A7960" w:rsidRDefault="008A7960" w:rsidP="00AE24D1">
      <w:pPr>
        <w:pStyle w:val="a7"/>
        <w:jc w:val="left"/>
        <w:rPr>
          <w:lang w:val="en-US"/>
        </w:rPr>
      </w:pPr>
      <w:r>
        <w:t>Обрабатываются следующие ситуации</w:t>
      </w:r>
      <w:r>
        <w:rPr>
          <w:lang w:val="en-US"/>
        </w:rPr>
        <w:t>:</w:t>
      </w:r>
    </w:p>
    <w:p w:rsidR="008A7960" w:rsidRPr="008A7960" w:rsidRDefault="008A7960" w:rsidP="008A7960">
      <w:pPr>
        <w:pStyle w:val="a7"/>
        <w:numPr>
          <w:ilvl w:val="0"/>
          <w:numId w:val="20"/>
        </w:numPr>
        <w:jc w:val="left"/>
      </w:pPr>
      <w:r>
        <w:t xml:space="preserve">Нахождение файлов в директории </w:t>
      </w:r>
      <w:proofErr w:type="spellStart"/>
      <w:r>
        <w:rPr>
          <w:lang w:val="en-US"/>
        </w:rPr>
        <w:t>BadXmlDirectory</w:t>
      </w:r>
      <w:proofErr w:type="spellEnd"/>
    </w:p>
    <w:p w:rsidR="008A7960" w:rsidRDefault="008A7960" w:rsidP="008A7960">
      <w:pPr>
        <w:pStyle w:val="a7"/>
        <w:numPr>
          <w:ilvl w:val="0"/>
          <w:numId w:val="20"/>
        </w:numPr>
        <w:jc w:val="left"/>
      </w:pPr>
      <w:r>
        <w:t xml:space="preserve">Записи в лог файле со словом </w:t>
      </w:r>
      <w:r w:rsidRPr="008A7960">
        <w:t>“</w:t>
      </w:r>
      <w:r>
        <w:t>Ошибка</w:t>
      </w:r>
      <w:r w:rsidRPr="008A7960">
        <w:t>”</w:t>
      </w:r>
    </w:p>
    <w:p w:rsidR="008A7960" w:rsidRPr="008A7960" w:rsidRDefault="008A7960" w:rsidP="008A7960">
      <w:pPr>
        <w:pStyle w:val="a7"/>
        <w:numPr>
          <w:ilvl w:val="0"/>
          <w:numId w:val="20"/>
        </w:numPr>
        <w:jc w:val="left"/>
      </w:pPr>
      <w:r>
        <w:t xml:space="preserve">Статус </w:t>
      </w:r>
      <w:r>
        <w:rPr>
          <w:lang w:val="en-US"/>
        </w:rPr>
        <w:t xml:space="preserve">Windows </w:t>
      </w:r>
      <w:r>
        <w:t xml:space="preserve">сервиса </w:t>
      </w:r>
      <w:proofErr w:type="spellStart"/>
      <w:r>
        <w:rPr>
          <w:lang w:val="en-US"/>
        </w:rPr>
        <w:t>iParser</w:t>
      </w:r>
      <w:proofErr w:type="spellEnd"/>
    </w:p>
    <w:p w:rsidR="008A7960" w:rsidRDefault="008A7960" w:rsidP="008A7960">
      <w:pPr>
        <w:pStyle w:val="a7"/>
        <w:jc w:val="left"/>
        <w:rPr>
          <w:lang w:val="en-US"/>
        </w:rPr>
      </w:pPr>
    </w:p>
    <w:p w:rsidR="008A7960" w:rsidRPr="008A7960" w:rsidRDefault="008A7960" w:rsidP="008A7960">
      <w:pPr>
        <w:pStyle w:val="a7"/>
        <w:jc w:val="left"/>
      </w:pPr>
    </w:p>
    <w:p w:rsidR="00302C81" w:rsidRPr="008A7960" w:rsidRDefault="008A7960" w:rsidP="008A7960">
      <w:pPr>
        <w:pStyle w:val="Heading1"/>
        <w:ind w:firstLine="1134"/>
        <w:rPr>
          <w:b w:val="0"/>
          <w:bCs w:val="0"/>
          <w:i/>
          <w:iCs/>
          <w:lang w:val="en-US"/>
        </w:rPr>
      </w:pPr>
      <w:bookmarkStart w:id="23" w:name="_Toc337196330"/>
      <w:r w:rsidRPr="008A7960">
        <w:rPr>
          <w:b w:val="0"/>
          <w:bCs w:val="0"/>
          <w:i/>
          <w:iCs/>
          <w:lang w:val="en-US"/>
        </w:rPr>
        <w:t xml:space="preserve">4.4 </w:t>
      </w:r>
      <w:r w:rsidRPr="008A7960">
        <w:rPr>
          <w:b w:val="0"/>
          <w:bCs w:val="0"/>
          <w:i/>
          <w:iCs/>
        </w:rPr>
        <w:t xml:space="preserve">Структура инвентаризационной базы </w:t>
      </w:r>
      <w:proofErr w:type="spellStart"/>
      <w:r w:rsidRPr="008A7960">
        <w:rPr>
          <w:b w:val="0"/>
          <w:bCs w:val="0"/>
          <w:i/>
          <w:iCs/>
          <w:lang w:val="en-US"/>
        </w:rPr>
        <w:t>iBase</w:t>
      </w:r>
      <w:bookmarkEnd w:id="23"/>
      <w:proofErr w:type="spellEnd"/>
    </w:p>
    <w:p w:rsidR="008A7960" w:rsidRDefault="008A7960" w:rsidP="00AE24D1">
      <w:pPr>
        <w:pStyle w:val="a7"/>
        <w:jc w:val="left"/>
        <w:rPr>
          <w:lang w:val="en-US"/>
        </w:rPr>
      </w:pPr>
    </w:p>
    <w:p w:rsidR="008A7960" w:rsidRPr="00156AE1" w:rsidRDefault="00156AE1" w:rsidP="00AE24D1">
      <w:pPr>
        <w:pStyle w:val="a7"/>
        <w:jc w:val="left"/>
        <w:rPr>
          <w:lang w:val="en-US"/>
        </w:rPr>
      </w:pPr>
      <w:r>
        <w:t xml:space="preserve">Список таблиц БД </w:t>
      </w:r>
      <w:proofErr w:type="spellStart"/>
      <w:r>
        <w:rPr>
          <w:lang w:val="en-US"/>
        </w:rPr>
        <w:t>iBase</w:t>
      </w:r>
      <w:proofErr w:type="spellEnd"/>
      <w:r>
        <w:rPr>
          <w:lang w:val="en-US"/>
        </w:rPr>
        <w:t>:</w:t>
      </w:r>
    </w:p>
    <w:p w:rsidR="00156AE1" w:rsidRPr="00156AE1" w:rsidRDefault="00ED4221" w:rsidP="00AE24D1">
      <w:pPr>
        <w:pStyle w:val="a7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491908E" wp14:editId="6F636E80">
            <wp:extent cx="2409825" cy="2876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D1" w:rsidRDefault="00ED4221" w:rsidP="00AE24D1">
      <w:pPr>
        <w:pStyle w:val="a7"/>
        <w:jc w:val="left"/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iNumbers</w:t>
      </w:r>
      <w:proofErr w:type="spellEnd"/>
    </w:p>
    <w:p w:rsidR="00ED4221" w:rsidRDefault="00ED4221" w:rsidP="00AE24D1">
      <w:pPr>
        <w:pStyle w:val="a7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4931950" wp14:editId="2A3EF2CC">
            <wp:extent cx="2381250" cy="752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21" w:rsidRDefault="00ED4221" w:rsidP="00AE24D1">
      <w:pPr>
        <w:pStyle w:val="a7"/>
        <w:jc w:val="left"/>
      </w:pPr>
      <w:r>
        <w:t xml:space="preserve">Поле </w:t>
      </w:r>
      <w:proofErr w:type="spellStart"/>
      <w:r>
        <w:rPr>
          <w:lang w:val="en-US"/>
        </w:rPr>
        <w:t>iNumbers</w:t>
      </w:r>
      <w:proofErr w:type="spellEnd"/>
      <w:r w:rsidRPr="00ED4221">
        <w:t xml:space="preserve"> </w:t>
      </w:r>
      <w:r>
        <w:t>содержит числовое значение инвентаризационного номера.</w:t>
      </w:r>
    </w:p>
    <w:p w:rsidR="00ED4221" w:rsidRPr="00ED4221" w:rsidRDefault="00ED4221" w:rsidP="00AE24D1">
      <w:pPr>
        <w:pStyle w:val="a7"/>
        <w:jc w:val="left"/>
      </w:pPr>
      <w:r>
        <w:t xml:space="preserve">Поле </w:t>
      </w:r>
      <w:proofErr w:type="spellStart"/>
      <w:r>
        <w:rPr>
          <w:lang w:val="en-US"/>
        </w:rPr>
        <w:t>TypeID</w:t>
      </w:r>
      <w:proofErr w:type="spellEnd"/>
      <w:r w:rsidRPr="00ED4221">
        <w:t xml:space="preserve"> </w:t>
      </w:r>
      <w:r>
        <w:t xml:space="preserve">содержит ссылку на тип инвентаризационной единицы – поле </w:t>
      </w:r>
      <w:r>
        <w:rPr>
          <w:lang w:val="en-US"/>
        </w:rPr>
        <w:t>UID</w:t>
      </w:r>
      <w:r w:rsidRPr="00ED4221">
        <w:t xml:space="preserve"> </w:t>
      </w:r>
      <w:r>
        <w:t xml:space="preserve">таблицы </w:t>
      </w:r>
      <w:r>
        <w:rPr>
          <w:lang w:val="en-US"/>
        </w:rPr>
        <w:t>Types</w:t>
      </w:r>
      <w:r w:rsidRPr="00ED4221">
        <w:t>.</w:t>
      </w:r>
    </w:p>
    <w:p w:rsidR="00ED4221" w:rsidRDefault="00ED4221" w:rsidP="00AE24D1">
      <w:pPr>
        <w:pStyle w:val="a7"/>
        <w:jc w:val="left"/>
      </w:pPr>
    </w:p>
    <w:p w:rsidR="00ED4221" w:rsidRDefault="00ED4221" w:rsidP="00AE24D1">
      <w:pPr>
        <w:pStyle w:val="a7"/>
        <w:jc w:val="left"/>
      </w:pPr>
    </w:p>
    <w:p w:rsidR="00ED4221" w:rsidRPr="00ED4221" w:rsidRDefault="00ED4221" w:rsidP="00AE24D1">
      <w:pPr>
        <w:pStyle w:val="a7"/>
        <w:jc w:val="left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Types</w:t>
      </w:r>
    </w:p>
    <w:p w:rsidR="00ED4221" w:rsidRDefault="00ED4221" w:rsidP="00AE24D1">
      <w:pPr>
        <w:pStyle w:val="a7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BF542B1" wp14:editId="1B0C5E30">
            <wp:extent cx="2362200" cy="76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21" w:rsidRDefault="00ED4221" w:rsidP="00AE24D1">
      <w:pPr>
        <w:pStyle w:val="a7"/>
        <w:jc w:val="left"/>
        <w:rPr>
          <w:lang w:val="en-US"/>
        </w:rPr>
      </w:pPr>
    </w:p>
    <w:p w:rsidR="00AE24D1" w:rsidRPr="00ED4221" w:rsidRDefault="00ED4221" w:rsidP="00AE24D1">
      <w:pPr>
        <w:pStyle w:val="a7"/>
        <w:jc w:val="left"/>
        <w:rPr>
          <w:noProof/>
        </w:rPr>
      </w:pPr>
      <w:r>
        <w:rPr>
          <w:noProof/>
        </w:rPr>
        <w:t xml:space="preserve">Поле </w:t>
      </w:r>
      <w:r>
        <w:rPr>
          <w:noProof/>
          <w:lang w:val="en-US"/>
        </w:rPr>
        <w:t>TypeDevice</w:t>
      </w:r>
      <w:r w:rsidRPr="00ED4221">
        <w:rPr>
          <w:noProof/>
        </w:rPr>
        <w:t xml:space="preserve"> </w:t>
      </w:r>
      <w:r>
        <w:rPr>
          <w:noProof/>
        </w:rPr>
        <w:t>– описание типа устройста</w:t>
      </w:r>
    </w:p>
    <w:p w:rsidR="00ED4221" w:rsidRDefault="00ED4221" w:rsidP="00AE24D1">
      <w:pPr>
        <w:pStyle w:val="a7"/>
        <w:jc w:val="left"/>
        <w:rPr>
          <w:noProof/>
        </w:rPr>
      </w:pPr>
      <w:r>
        <w:rPr>
          <w:noProof/>
        </w:rPr>
        <w:t xml:space="preserve">Поле </w:t>
      </w:r>
      <w:r>
        <w:rPr>
          <w:noProof/>
          <w:lang w:val="en-US"/>
        </w:rPr>
        <w:t>Prefix</w:t>
      </w:r>
      <w:r w:rsidRPr="00ED4221">
        <w:rPr>
          <w:noProof/>
        </w:rPr>
        <w:t xml:space="preserve"> – </w:t>
      </w:r>
      <w:r>
        <w:rPr>
          <w:noProof/>
        </w:rPr>
        <w:t xml:space="preserve">первый символ в наименовании инвентаризационного </w:t>
      </w:r>
      <w:r>
        <w:rPr>
          <w:noProof/>
          <w:lang w:val="en-US"/>
        </w:rPr>
        <w:t>XML</w:t>
      </w:r>
      <w:r w:rsidRPr="00ED4221">
        <w:rPr>
          <w:noProof/>
        </w:rPr>
        <w:t xml:space="preserve"> </w:t>
      </w:r>
      <w:r>
        <w:rPr>
          <w:noProof/>
        </w:rPr>
        <w:t>файла, позволяющий определить тип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6237"/>
      </w:tblGrid>
      <w:tr w:rsidR="00ED4221" w:rsidTr="00ED4221">
        <w:trPr>
          <w:cantSplit/>
          <w:trHeight w:val="567"/>
          <w:tblHeader/>
        </w:trPr>
        <w:tc>
          <w:tcPr>
            <w:tcW w:w="3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5165E3" w:rsidRDefault="00ED4221" w:rsidP="00ED4221">
            <w:pPr>
              <w:pStyle w:val="af0"/>
            </w:pPr>
            <w:r>
              <w:t>Таблица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AA014C" w:rsidRDefault="00ED4221" w:rsidP="00ED4221">
            <w:pPr>
              <w:pStyle w:val="af0"/>
            </w:pPr>
            <w:r>
              <w:t>Описание</w:t>
            </w:r>
          </w:p>
        </w:tc>
      </w:tr>
      <w:tr w:rsidR="00ED4221" w:rsidRPr="00AA014C" w:rsidTr="00ED4221">
        <w:trPr>
          <w:trHeight w:val="58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ED4221" w:rsidRDefault="00642740" w:rsidP="00ED422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</w:t>
            </w:r>
            <w:r w:rsidR="00ED4221">
              <w:rPr>
                <w:lang w:val="en-US"/>
              </w:rPr>
              <w:t>InstalledSoft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ED4221" w:rsidRDefault="00ED4221" w:rsidP="00ED4221">
            <w:pPr>
              <w:pStyle w:val="ae"/>
            </w:pPr>
            <w:r>
              <w:t>Содержит данные по установленному программному  обеспечению</w:t>
            </w:r>
          </w:p>
        </w:tc>
      </w:tr>
      <w:tr w:rsidR="00ED4221" w:rsidRPr="005165E3" w:rsidTr="00ED4221">
        <w:trPr>
          <w:trHeight w:val="55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ED4221" w:rsidRDefault="00642740" w:rsidP="00ED422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</w:t>
            </w:r>
            <w:r w:rsidR="00ED4221">
              <w:rPr>
                <w:lang w:val="en-US"/>
              </w:rPr>
              <w:t>LocalPrinterInfo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5165E3" w:rsidRDefault="00ED4221" w:rsidP="00ED4221">
            <w:pPr>
              <w:pStyle w:val="ae"/>
            </w:pPr>
            <w:r>
              <w:t xml:space="preserve">Данные по </w:t>
            </w:r>
            <w:r w:rsidR="00CB5527">
              <w:t>подключенным локальным принтерам. Собирается вручную при работе инвентаризационного сценария</w:t>
            </w:r>
            <w:r w:rsidRPr="005165E3">
              <w:t xml:space="preserve"> </w:t>
            </w:r>
          </w:p>
        </w:tc>
      </w:tr>
      <w:tr w:rsidR="00ED422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CB5527" w:rsidRDefault="00642740" w:rsidP="00CB5527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</w:t>
            </w:r>
            <w:r w:rsidR="00CB5527">
              <w:rPr>
                <w:lang w:val="en-US"/>
              </w:rPr>
              <w:t>MonitorInfo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CB5527" w:rsidRDefault="00CB5527" w:rsidP="00ED4221">
            <w:pPr>
              <w:pStyle w:val="ae"/>
            </w:pPr>
            <w:r>
              <w:t>Данные по подключенным мониторам</w:t>
            </w:r>
          </w:p>
        </w:tc>
      </w:tr>
      <w:tr w:rsidR="00ED4221" w:rsidRPr="005165E3" w:rsidTr="00ED4221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CB5527" w:rsidRDefault="00642740" w:rsidP="00ED4221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</w:t>
            </w:r>
            <w:r w:rsidR="00CB5527">
              <w:rPr>
                <w:lang w:val="en-US"/>
              </w:rPr>
              <w:t>NetworkDeviceInfo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D4221" w:rsidRPr="00CB5527" w:rsidRDefault="00CB5527" w:rsidP="00ED4221">
            <w:pPr>
              <w:pStyle w:val="ae"/>
            </w:pPr>
            <w:r>
              <w:t xml:space="preserve">Данные сетевых устройств, на которых невозможен запуск скрипта. Инвентаризация с использованием </w:t>
            </w:r>
            <w:proofErr w:type="spellStart"/>
            <w:r>
              <w:rPr>
                <w:lang w:val="en-US"/>
              </w:rPr>
              <w:t>CreateKE</w:t>
            </w:r>
            <w:proofErr w:type="spellEnd"/>
            <w:r w:rsidRPr="00CB5527">
              <w:t>.</w:t>
            </w:r>
            <w:proofErr w:type="spellStart"/>
            <w:r>
              <w:rPr>
                <w:lang w:val="en-US"/>
              </w:rPr>
              <w:t>vbs</w:t>
            </w:r>
            <w:proofErr w:type="spellEnd"/>
          </w:p>
        </w:tc>
      </w:tr>
    </w:tbl>
    <w:p w:rsidR="00ED4221" w:rsidRPr="00ED4221" w:rsidRDefault="00ED4221" w:rsidP="00AE24D1">
      <w:pPr>
        <w:pStyle w:val="a7"/>
        <w:jc w:val="left"/>
        <w:rPr>
          <w:noProof/>
        </w:rPr>
      </w:pPr>
    </w:p>
    <w:p w:rsidR="00F06109" w:rsidRPr="00642740" w:rsidRDefault="00CB5527" w:rsidP="00CB5527">
      <w:pPr>
        <w:pStyle w:val="a7"/>
        <w:jc w:val="left"/>
        <w:rPr>
          <w:noProof/>
        </w:rPr>
      </w:pPr>
      <w:r>
        <w:rPr>
          <w:noProof/>
        </w:rPr>
        <w:t>Все остальные таблицы создаются автоматически и набор полей у них динамический</w:t>
      </w:r>
      <w:r w:rsidRPr="00CB5527">
        <w:rPr>
          <w:noProof/>
        </w:rPr>
        <w:t xml:space="preserve">, </w:t>
      </w:r>
      <w:r>
        <w:rPr>
          <w:noProof/>
        </w:rPr>
        <w:t xml:space="preserve">совпадает с надором свойств соответствующих </w:t>
      </w:r>
      <w:r>
        <w:rPr>
          <w:noProof/>
          <w:lang w:val="en-US"/>
        </w:rPr>
        <w:t>WMI</w:t>
      </w:r>
      <w:r w:rsidRPr="00CB5527">
        <w:rPr>
          <w:noProof/>
        </w:rPr>
        <w:t xml:space="preserve"> </w:t>
      </w:r>
      <w:r>
        <w:rPr>
          <w:noProof/>
        </w:rPr>
        <w:t>классов</w:t>
      </w:r>
      <w:bookmarkEnd w:id="4"/>
      <w:r w:rsidRPr="00CB5527">
        <w:rPr>
          <w:noProof/>
        </w:rPr>
        <w:t>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6237"/>
      </w:tblGrid>
      <w:tr w:rsidR="00642740" w:rsidTr="000B0A54">
        <w:trPr>
          <w:cantSplit/>
          <w:trHeight w:val="567"/>
          <w:tblHeader/>
        </w:trPr>
        <w:tc>
          <w:tcPr>
            <w:tcW w:w="3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5165E3" w:rsidRDefault="00642740" w:rsidP="000B0A54">
            <w:pPr>
              <w:pStyle w:val="af0"/>
            </w:pPr>
            <w:r>
              <w:t>Представления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AA014C" w:rsidRDefault="00642740" w:rsidP="000B0A54">
            <w:pPr>
              <w:pStyle w:val="af0"/>
            </w:pPr>
            <w:r>
              <w:t>Описание</w:t>
            </w:r>
          </w:p>
        </w:tc>
      </w:tr>
      <w:tr w:rsidR="00642740" w:rsidRPr="00AA014C" w:rsidTr="000B0A54">
        <w:trPr>
          <w:trHeight w:val="58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642740" w:rsidRDefault="00642740" w:rsidP="000B0A54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dbo.MACs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642740" w:rsidRDefault="00642740" w:rsidP="00642740">
            <w:pPr>
              <w:pStyle w:val="ae"/>
            </w:pPr>
            <w:r>
              <w:t xml:space="preserve">Выборка для приложения управления коммутационным оборудованием С2, </w:t>
            </w:r>
            <w:proofErr w:type="gramStart"/>
            <w:r>
              <w:t xml:space="preserve">полей </w:t>
            </w:r>
            <w:r w:rsidRPr="00642740">
              <w:t xml:space="preserve"> </w:t>
            </w:r>
            <w:r>
              <w:t>с</w:t>
            </w:r>
            <w:proofErr w:type="gramEnd"/>
            <w:r>
              <w:t xml:space="preserve"> инвентарным номером и </w:t>
            </w:r>
            <w:r>
              <w:rPr>
                <w:lang w:val="en-US"/>
              </w:rPr>
              <w:t>MAC</w:t>
            </w:r>
            <w:r w:rsidRPr="00642740">
              <w:t xml:space="preserve"> </w:t>
            </w:r>
            <w:r>
              <w:t>устройства</w:t>
            </w:r>
          </w:p>
        </w:tc>
      </w:tr>
      <w:tr w:rsidR="00C43FF3" w:rsidRPr="005165E3" w:rsidTr="000B0A54">
        <w:trPr>
          <w:trHeight w:val="55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3FF3" w:rsidRDefault="00C43FF3" w:rsidP="000B0A54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</w:t>
            </w:r>
            <w:r w:rsidRPr="00C43FF3">
              <w:rPr>
                <w:lang w:val="en-US"/>
              </w:rPr>
              <w:t>v_IPAddress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3FF3" w:rsidRPr="00C43FF3" w:rsidRDefault="00C43FF3" w:rsidP="000B0A54">
            <w:pPr>
              <w:pStyle w:val="ae"/>
            </w:pPr>
            <w:r>
              <w:t xml:space="preserve">Выборка соответствия полей Инвентаризационного номера устройства – </w:t>
            </w:r>
            <w:r>
              <w:rPr>
                <w:lang w:val="en-US"/>
              </w:rPr>
              <w:t>IP</w:t>
            </w:r>
            <w:r w:rsidRPr="00C43FF3">
              <w:t xml:space="preserve"> </w:t>
            </w:r>
            <w:r>
              <w:t>адреса –</w:t>
            </w:r>
            <w:r>
              <w:rPr>
                <w:lang w:val="en-US"/>
              </w:rPr>
              <w:t>MAC</w:t>
            </w:r>
            <w:r w:rsidRPr="00C43FF3">
              <w:t xml:space="preserve"> </w:t>
            </w:r>
            <w:r>
              <w:t>адреса</w:t>
            </w:r>
          </w:p>
        </w:tc>
      </w:tr>
      <w:tr w:rsidR="00642740" w:rsidRPr="005165E3" w:rsidTr="000B0A54">
        <w:trPr>
          <w:trHeight w:val="552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642740" w:rsidRDefault="00642740" w:rsidP="000B0A54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dbo.v_SMS_BaseData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Default="00642740" w:rsidP="000B0A54">
            <w:pPr>
              <w:pStyle w:val="ae"/>
            </w:pPr>
            <w:r>
              <w:t xml:space="preserve">Выборка из БД </w:t>
            </w:r>
            <w:r>
              <w:rPr>
                <w:lang w:val="en-US"/>
              </w:rPr>
              <w:t>SCCM</w:t>
            </w:r>
            <w:r w:rsidRPr="00642740">
              <w:t xml:space="preserve"> 2007 </w:t>
            </w:r>
            <w:r>
              <w:t xml:space="preserve">инвентаризационной информации. Посредством поля </w:t>
            </w:r>
            <w:proofErr w:type="spellStart"/>
            <w:r>
              <w:rPr>
                <w:lang w:val="en-US"/>
              </w:rPr>
              <w:t>MACAddress</w:t>
            </w:r>
            <w:proofErr w:type="spellEnd"/>
            <w:r>
              <w:t xml:space="preserve"> установлена зависимость с БД </w:t>
            </w:r>
            <w:proofErr w:type="spellStart"/>
            <w:r>
              <w:rPr>
                <w:lang w:val="en-US"/>
              </w:rPr>
              <w:t>iBase</w:t>
            </w:r>
            <w:proofErr w:type="spellEnd"/>
            <w:r>
              <w:t xml:space="preserve"> -полем </w:t>
            </w:r>
            <w:proofErr w:type="spellStart"/>
            <w:r>
              <w:rPr>
                <w:lang w:val="en-US"/>
              </w:rPr>
              <w:t>iNumber</w:t>
            </w:r>
            <w:proofErr w:type="spellEnd"/>
            <w:r w:rsidRPr="00642740">
              <w:t xml:space="preserve"> </w:t>
            </w:r>
            <w:r>
              <w:t>–</w:t>
            </w:r>
            <w:r w:rsidRPr="00642740">
              <w:t xml:space="preserve"> </w:t>
            </w:r>
            <w:r>
              <w:t>инвентаризационным номером.</w:t>
            </w:r>
          </w:p>
          <w:p w:rsidR="00C43FF3" w:rsidRPr="00C43FF3" w:rsidRDefault="00C43FF3" w:rsidP="000B0A54">
            <w:pPr>
              <w:pStyle w:val="ae"/>
            </w:pPr>
            <w:r>
              <w:t xml:space="preserve">БД </w:t>
            </w:r>
            <w:proofErr w:type="spellStart"/>
            <w:r>
              <w:rPr>
                <w:lang w:val="en-US"/>
              </w:rPr>
              <w:t>dbo</w:t>
            </w:r>
            <w:proofErr w:type="spellEnd"/>
            <w:r w:rsidRPr="00C43FF3">
              <w:t>.</w:t>
            </w:r>
            <w:r>
              <w:rPr>
                <w:lang w:val="en-US"/>
              </w:rPr>
              <w:t>SMS</w:t>
            </w:r>
            <w:r w:rsidRPr="00C43FF3">
              <w:t xml:space="preserve">_001 </w:t>
            </w:r>
            <w:r>
              <w:t xml:space="preserve">на сервере </w:t>
            </w:r>
            <w:r>
              <w:rPr>
                <w:lang w:val="en-US"/>
              </w:rPr>
              <w:t>SQL</w:t>
            </w:r>
            <w:r w:rsidRPr="00C43FF3">
              <w:t>.</w:t>
            </w:r>
            <w:proofErr w:type="spellStart"/>
            <w:r>
              <w:rPr>
                <w:lang w:val="en-US"/>
              </w:rPr>
              <w:t>uemz</w:t>
            </w:r>
            <w:proofErr w:type="spellEnd"/>
            <w:r w:rsidRPr="00C43FF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642740" w:rsidRPr="00F44751" w:rsidTr="000B0A54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642740" w:rsidRDefault="00C43FF3" w:rsidP="000B0A54">
            <w:pPr>
              <w:pStyle w:val="ae"/>
            </w:pPr>
            <w:proofErr w:type="spellStart"/>
            <w:r>
              <w:rPr>
                <w:lang w:val="en-US"/>
              </w:rPr>
              <w:t>dbo.</w:t>
            </w:r>
            <w:r w:rsidR="00642740" w:rsidRPr="00642740">
              <w:rPr>
                <w:lang w:val="en-US"/>
              </w:rPr>
              <w:t>v_iBase_BaseData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Default="00642740" w:rsidP="000B0A54">
            <w:pPr>
              <w:pStyle w:val="ae"/>
            </w:pPr>
            <w:r>
              <w:t xml:space="preserve">Выборка из БД </w:t>
            </w:r>
            <w:proofErr w:type="spellStart"/>
            <w:r>
              <w:rPr>
                <w:lang w:val="en-US"/>
              </w:rPr>
              <w:t>iBase</w:t>
            </w:r>
            <w:proofErr w:type="spellEnd"/>
            <w:r w:rsidRPr="00642740">
              <w:t xml:space="preserve"> </w:t>
            </w:r>
            <w:r>
              <w:t>основных данных по всем сетевым устройствам.</w:t>
            </w:r>
          </w:p>
          <w:p w:rsidR="00642740" w:rsidRPr="00642740" w:rsidRDefault="00642740" w:rsidP="000B0A54">
            <w:pPr>
              <w:pStyle w:val="ae"/>
              <w:rPr>
                <w:lang w:val="en-US"/>
              </w:rPr>
            </w:pPr>
            <w:r>
              <w:t>Поля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iNumber,Name,IpAddress,MacAddress</w:t>
            </w:r>
            <w:proofErr w:type="spellEnd"/>
            <w:r>
              <w:rPr>
                <w:lang w:val="en-US"/>
              </w:rPr>
              <w:t xml:space="preserve">, Domain  </w:t>
            </w:r>
            <w:r>
              <w:t>и</w:t>
            </w:r>
            <w:r w:rsidRPr="00642740">
              <w:rPr>
                <w:lang w:val="en-US"/>
              </w:rPr>
              <w:t xml:space="preserve"> </w:t>
            </w:r>
            <w:r>
              <w:t>временем</w:t>
            </w:r>
            <w:r w:rsidRPr="00642740">
              <w:rPr>
                <w:lang w:val="en-US"/>
              </w:rPr>
              <w:t xml:space="preserve"> </w:t>
            </w:r>
            <w:r>
              <w:t>сбора</w:t>
            </w:r>
            <w:r w:rsidRPr="00642740">
              <w:rPr>
                <w:lang w:val="en-US"/>
              </w:rPr>
              <w:t xml:space="preserve"> </w:t>
            </w:r>
            <w:r>
              <w:t>информации</w:t>
            </w:r>
            <w:r w:rsidRPr="00642740">
              <w:rPr>
                <w:lang w:val="en-US"/>
              </w:rPr>
              <w:t>.</w:t>
            </w:r>
          </w:p>
        </w:tc>
      </w:tr>
      <w:tr w:rsidR="00642740" w:rsidRPr="005165E3" w:rsidTr="000B0A54">
        <w:trPr>
          <w:trHeight w:val="544"/>
        </w:trPr>
        <w:tc>
          <w:tcPr>
            <w:tcW w:w="3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642740" w:rsidRDefault="00C43FF3" w:rsidP="000B0A54">
            <w:pPr>
              <w:pStyle w:val="ae"/>
            </w:pPr>
            <w:proofErr w:type="spellStart"/>
            <w:r>
              <w:rPr>
                <w:lang w:val="en-US"/>
              </w:rPr>
              <w:t>dbo.</w:t>
            </w:r>
            <w:r w:rsidRPr="00C43FF3">
              <w:rPr>
                <w:lang w:val="en-US"/>
              </w:rPr>
              <w:t>v_BaseData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2740" w:rsidRPr="00C43FF3" w:rsidRDefault="00C43FF3" w:rsidP="000B0A54">
            <w:pPr>
              <w:pStyle w:val="ae"/>
            </w:pPr>
            <w:r>
              <w:t>Объединение</w:t>
            </w:r>
            <w:r w:rsidRPr="00C43FF3">
              <w:t xml:space="preserve"> </w:t>
            </w:r>
            <w:r>
              <w:t>выборок</w:t>
            </w:r>
            <w:r w:rsidRPr="00C43FF3">
              <w:t xml:space="preserve"> </w:t>
            </w:r>
            <w:proofErr w:type="spellStart"/>
            <w:r>
              <w:rPr>
                <w:lang w:val="en-US"/>
              </w:rPr>
              <w:t>dbo</w:t>
            </w:r>
            <w:proofErr w:type="spellEnd"/>
            <w:r w:rsidRPr="00C43FF3">
              <w:t>.</w:t>
            </w:r>
            <w:r>
              <w:rPr>
                <w:lang w:val="en-US"/>
              </w:rPr>
              <w:t>v</w:t>
            </w:r>
            <w:r w:rsidRPr="00C43FF3">
              <w:t>_</w:t>
            </w:r>
            <w:r>
              <w:rPr>
                <w:lang w:val="en-US"/>
              </w:rPr>
              <w:t>SMS</w:t>
            </w:r>
            <w:r w:rsidRPr="00C43FF3">
              <w:t>_</w:t>
            </w:r>
            <w:r>
              <w:rPr>
                <w:lang w:val="en-US"/>
              </w:rPr>
              <w:t>BaseData</w:t>
            </w:r>
            <w:r w:rsidRPr="00C43FF3">
              <w:t xml:space="preserve"> </w:t>
            </w:r>
            <w:r>
              <w:t>и</w:t>
            </w:r>
            <w:r w:rsidRPr="00C43FF3">
              <w:t xml:space="preserve"> </w:t>
            </w:r>
            <w:proofErr w:type="spellStart"/>
            <w:r>
              <w:rPr>
                <w:lang w:val="en-US"/>
              </w:rPr>
              <w:t>dbo</w:t>
            </w:r>
            <w:proofErr w:type="spellEnd"/>
            <w:r w:rsidRPr="00C43FF3">
              <w:t>.</w:t>
            </w:r>
            <w:r w:rsidRPr="00642740">
              <w:rPr>
                <w:lang w:val="en-US"/>
              </w:rPr>
              <w:t>v</w:t>
            </w:r>
            <w:r w:rsidRPr="00C43FF3">
              <w:t>_</w:t>
            </w:r>
            <w:proofErr w:type="spellStart"/>
            <w:r w:rsidRPr="00642740">
              <w:rPr>
                <w:lang w:val="en-US"/>
              </w:rPr>
              <w:t>iBase</w:t>
            </w:r>
            <w:proofErr w:type="spellEnd"/>
            <w:r w:rsidRPr="00C43FF3">
              <w:t>_</w:t>
            </w:r>
            <w:r w:rsidRPr="00642740">
              <w:rPr>
                <w:lang w:val="en-US"/>
              </w:rPr>
              <w:t>BaseData</w:t>
            </w:r>
            <w:r w:rsidRPr="00C43FF3">
              <w:t xml:space="preserve">. </w:t>
            </w:r>
            <w:r>
              <w:t>Использовался принцип сравнения дат сбора информации – в выборке используется максимально актуальные данные – соответственно</w:t>
            </w:r>
            <w:r w:rsidRPr="00C43FF3">
              <w:t xml:space="preserve"> </w:t>
            </w:r>
            <w:r>
              <w:t xml:space="preserve">из баз данных </w:t>
            </w:r>
            <w:r>
              <w:rPr>
                <w:lang w:val="en-US"/>
              </w:rPr>
              <w:t>SMS</w:t>
            </w:r>
            <w:r w:rsidRPr="00C43FF3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iBase</w:t>
            </w:r>
            <w:proofErr w:type="spellEnd"/>
          </w:p>
        </w:tc>
      </w:tr>
    </w:tbl>
    <w:p w:rsidR="00642740" w:rsidRPr="0010495E" w:rsidRDefault="00C43FF3" w:rsidP="00CB5527">
      <w:pPr>
        <w:pStyle w:val="a7"/>
        <w:jc w:val="left"/>
      </w:pPr>
      <w:r>
        <w:lastRenderedPageBreak/>
        <w:t xml:space="preserve">Все остальные представления, такие как </w:t>
      </w:r>
      <w:proofErr w:type="spellStart"/>
      <w:r>
        <w:rPr>
          <w:lang w:val="en-US"/>
        </w:rPr>
        <w:t>dbo</w:t>
      </w:r>
      <w:proofErr w:type="spellEnd"/>
      <w:r w:rsidRPr="00C43FF3">
        <w:t>.</w:t>
      </w:r>
      <w:proofErr w:type="spellStart"/>
      <w:r w:rsidRPr="00C43FF3">
        <w:t>v_LocalPrinterInfo</w:t>
      </w:r>
      <w:proofErr w:type="spellEnd"/>
      <w:r w:rsidRPr="00C43FF3">
        <w:t xml:space="preserve"> </w:t>
      </w:r>
      <w:r>
        <w:t xml:space="preserve">и </w:t>
      </w:r>
      <w:proofErr w:type="spellStart"/>
      <w:r>
        <w:rPr>
          <w:lang w:val="en-US"/>
        </w:rPr>
        <w:t>dbo</w:t>
      </w:r>
      <w:proofErr w:type="spellEnd"/>
      <w:r w:rsidRPr="00C43FF3">
        <w:t>.</w:t>
      </w:r>
      <w:r>
        <w:rPr>
          <w:lang w:val="en-US"/>
        </w:rPr>
        <w:t>v</w:t>
      </w:r>
      <w:r w:rsidRPr="00C43FF3">
        <w:t>_</w:t>
      </w:r>
      <w:proofErr w:type="spellStart"/>
      <w:r>
        <w:rPr>
          <w:lang w:val="en-US"/>
        </w:rPr>
        <w:t>OperatingSystem</w:t>
      </w:r>
      <w:proofErr w:type="spellEnd"/>
      <w:r w:rsidRPr="00C43FF3">
        <w:t xml:space="preserve"> </w:t>
      </w:r>
      <w:r>
        <w:t>представляют объединение соотве</w:t>
      </w:r>
      <w:r w:rsidR="004B4CB3">
        <w:t>т</w:t>
      </w:r>
      <w:r>
        <w:t xml:space="preserve">ствующих таблиц с таблицей </w:t>
      </w:r>
      <w:proofErr w:type="spellStart"/>
      <w:r>
        <w:rPr>
          <w:lang w:val="en-US"/>
        </w:rPr>
        <w:t>dbo</w:t>
      </w:r>
      <w:proofErr w:type="spellEnd"/>
      <w:r w:rsidRPr="00C43FF3">
        <w:t>.</w:t>
      </w:r>
      <w:proofErr w:type="spellStart"/>
      <w:r>
        <w:rPr>
          <w:lang w:val="en-US"/>
        </w:rPr>
        <w:t>iNumber</w:t>
      </w:r>
      <w:r w:rsidR="0010495E">
        <w:rPr>
          <w:lang w:val="en-US"/>
        </w:rPr>
        <w:t>s</w:t>
      </w:r>
      <w:proofErr w:type="spellEnd"/>
      <w:r w:rsidR="0010495E" w:rsidRPr="0010495E">
        <w:t xml:space="preserve"> </w:t>
      </w:r>
      <w:r w:rsidR="0010495E">
        <w:t xml:space="preserve">для </w:t>
      </w:r>
      <w:r w:rsidR="004B4CB3">
        <w:t xml:space="preserve">использования поля Инвентарного </w:t>
      </w:r>
      <w:r w:rsidR="0010495E">
        <w:t xml:space="preserve">номера - </w:t>
      </w:r>
      <w:proofErr w:type="spellStart"/>
      <w:r w:rsidR="0010495E">
        <w:rPr>
          <w:lang w:val="en-US"/>
        </w:rPr>
        <w:t>iNumber</w:t>
      </w:r>
      <w:proofErr w:type="spellEnd"/>
    </w:p>
    <w:sectPr w:rsidR="00642740" w:rsidRPr="0010495E" w:rsidSect="00CF618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-851" w:right="454" w:bottom="-1701" w:left="1418" w:header="227" w:footer="22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A10" w:rsidRDefault="00013A10">
      <w:r>
        <w:separator/>
      </w:r>
    </w:p>
  </w:endnote>
  <w:endnote w:type="continuationSeparator" w:id="0">
    <w:p w:rsidR="00013A10" w:rsidRDefault="0001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21" w:rsidRDefault="00ED4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21" w:rsidRDefault="00ED42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21" w:rsidRDefault="00ED4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A10" w:rsidRDefault="00013A10">
      <w:r>
        <w:separator/>
      </w:r>
    </w:p>
  </w:footnote>
  <w:footnote w:type="continuationSeparator" w:id="0">
    <w:p w:rsidR="00013A10" w:rsidRDefault="00013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471" w:tblpY="285"/>
      <w:tblW w:w="1114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5"/>
      <w:gridCol w:w="397"/>
      <w:gridCol w:w="567"/>
      <w:gridCol w:w="567"/>
      <w:gridCol w:w="567"/>
      <w:gridCol w:w="567"/>
      <w:gridCol w:w="851"/>
      <w:gridCol w:w="567"/>
      <w:gridCol w:w="3966"/>
      <w:gridCol w:w="850"/>
      <w:gridCol w:w="850"/>
      <w:gridCol w:w="1109"/>
    </w:tblGrid>
    <w:tr w:rsidR="00ED4221" w:rsidRPr="00C02EBF">
      <w:trPr>
        <w:cantSplit/>
        <w:trHeight w:val="11397"/>
      </w:trPr>
      <w:tc>
        <w:tcPr>
          <w:tcW w:w="682" w:type="dxa"/>
          <w:gridSpan w:val="2"/>
          <w:tcBorders>
            <w:top w:val="nil"/>
            <w:left w:val="nil"/>
            <w:bottom w:val="single" w:sz="8" w:space="0" w:color="auto"/>
            <w:right w:val="single" w:sz="12" w:space="0" w:color="auto"/>
          </w:tcBorders>
          <w:noWrap/>
        </w:tcPr>
        <w:p w:rsidR="00ED4221" w:rsidRPr="00C02EBF" w:rsidRDefault="00ED4221" w:rsidP="00B70089">
          <w:pPr>
            <w:rPr>
              <w:rFonts w:ascii="Arial" w:hAnsi="Arial" w:cs="Arial"/>
            </w:rPr>
          </w:pPr>
        </w:p>
      </w:tc>
      <w:tc>
        <w:tcPr>
          <w:tcW w:w="10461" w:type="dxa"/>
          <w:gridSpan w:val="10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</w:tcPr>
        <w:p w:rsidR="00ED4221" w:rsidRPr="00C02EBF" w:rsidRDefault="00ED4221" w:rsidP="00B70089">
          <w:pPr>
            <w:rPr>
              <w:rFonts w:ascii="Arial" w:hAnsi="Arial" w:cs="Arial"/>
            </w:rPr>
          </w:pPr>
        </w:p>
      </w:tc>
    </w:tr>
    <w:tr w:rsidR="00ED4221" w:rsidRPr="00C02EBF">
      <w:trPr>
        <w:cantSplit/>
        <w:trHeight w:hRule="exact" w:val="1418"/>
      </w:trPr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  <w:r w:rsidRPr="00A650CA">
            <w:t>Взам.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0461" w:type="dxa"/>
          <w:gridSpan w:val="10"/>
          <w:vMerge/>
          <w:tcBorders>
            <w:top w:val="nil"/>
            <w:left w:val="single" w:sz="12" w:space="0" w:color="auto"/>
            <w:bottom w:val="single" w:sz="8" w:space="0" w:color="auto"/>
            <w:right w:val="single" w:sz="12" w:space="0" w:color="auto"/>
          </w:tcBorders>
        </w:tcPr>
        <w:p w:rsidR="00ED4221" w:rsidRPr="00C02EBF" w:rsidRDefault="00ED4221" w:rsidP="00B70089">
          <w:pPr>
            <w:rPr>
              <w:rFonts w:ascii="Arial" w:hAnsi="Arial" w:cs="Arial"/>
            </w:rPr>
          </w:pPr>
        </w:p>
      </w:tc>
    </w:tr>
    <w:tr w:rsidR="00ED4221" w:rsidRPr="00C02EBF">
      <w:trPr>
        <w:cantSplit/>
        <w:trHeight w:val="1111"/>
      </w:trPr>
      <w:tc>
        <w:tcPr>
          <w:tcW w:w="28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  <w:r w:rsidRPr="00A650CA">
            <w:t>Подпись и дата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0461" w:type="dxa"/>
          <w:gridSpan w:val="10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D4221" w:rsidRPr="00C02EBF" w:rsidRDefault="00ED4221" w:rsidP="00B70089">
          <w:pPr>
            <w:rPr>
              <w:rFonts w:ascii="Arial" w:hAnsi="Arial" w:cs="Arial"/>
            </w:rPr>
          </w:pP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6775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ED4221" w:rsidRPr="00C02EBF" w:rsidRDefault="00ED4221" w:rsidP="00B70089">
          <w:pPr>
            <w:pStyle w:val="a5"/>
            <w:framePr w:wrap="auto" w:vAnchor="margin" w:hAnchor="text" w:xAlign="left" w:yAlign="inline"/>
            <w:rPr>
              <w:color w:val="FF0000"/>
            </w:rPr>
          </w:pPr>
          <w:r>
            <w:t>Шифр проекта</w:t>
          </w: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6775" w:type="dxa"/>
          <w:gridSpan w:val="4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ED4221" w:rsidRPr="00C02EBF" w:rsidRDefault="00ED4221" w:rsidP="00B70089">
          <w:pPr>
            <w:jc w:val="center"/>
            <w:rPr>
              <w:rFonts w:ascii="Arial" w:hAnsi="Arial" w:cs="Arial"/>
            </w:rPr>
          </w:pP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:rsidR="00ED4221" w:rsidRPr="00572106" w:rsidRDefault="00ED4221" w:rsidP="00E13EDF">
          <w:pPr>
            <w:pStyle w:val="10"/>
            <w:framePr w:wrap="auto" w:vAnchor="margin" w:hAnchor="text" w:xAlign="left" w:yAlign="inline"/>
          </w:pPr>
          <w:r w:rsidRPr="00572106"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  <w:rPr>
              <w:w w:val="80"/>
            </w:rPr>
          </w:pPr>
          <w:r w:rsidRPr="00A650CA">
            <w:rPr>
              <w:w w:val="80"/>
            </w:rPr>
            <w:t>Кол.уч.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:rsidR="00ED4221" w:rsidRPr="00572106" w:rsidRDefault="00ED4221" w:rsidP="00E13EDF">
          <w:pPr>
            <w:pStyle w:val="10"/>
            <w:framePr w:wrap="auto" w:vAnchor="margin" w:hAnchor="text" w:xAlign="left" w:yAlign="inline"/>
          </w:pPr>
          <w:r w:rsidRPr="00572106"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  <w:rPr>
              <w:w w:val="80"/>
            </w:rPr>
          </w:pPr>
          <w:r w:rsidRPr="00A650CA">
            <w:rPr>
              <w:w w:val="80"/>
            </w:rPr>
            <w:t>№ док.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:rsidR="00ED4221" w:rsidRPr="00572106" w:rsidRDefault="00ED4221" w:rsidP="00E13EDF">
          <w:pPr>
            <w:pStyle w:val="10"/>
            <w:framePr w:wrap="auto" w:vAnchor="margin" w:hAnchor="text" w:xAlign="left" w:yAlign="inline"/>
          </w:pPr>
          <w:r w:rsidRPr="00572106"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ED4221" w:rsidRPr="00572106" w:rsidRDefault="00ED4221" w:rsidP="00E13EDF">
          <w:pPr>
            <w:pStyle w:val="10"/>
            <w:framePr w:wrap="auto" w:vAnchor="margin" w:hAnchor="text" w:xAlign="left" w:yAlign="inline"/>
          </w:pPr>
          <w:r w:rsidRPr="00572106">
            <w:t>Дата</w:t>
          </w:r>
        </w:p>
      </w:tc>
      <w:tc>
        <w:tcPr>
          <w:tcW w:w="6775" w:type="dxa"/>
          <w:gridSpan w:val="4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D4221" w:rsidRPr="00C02EBF" w:rsidRDefault="00ED4221" w:rsidP="00B70089">
          <w:pPr>
            <w:rPr>
              <w:rFonts w:ascii="Arial" w:hAnsi="Arial" w:cs="Arial"/>
            </w:rPr>
          </w:pP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  <w:r w:rsidRPr="00A650CA"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A650CA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396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D4221" w:rsidRPr="00EA0C7B" w:rsidRDefault="00ED4221" w:rsidP="00B70089">
          <w:pPr>
            <w:pStyle w:val="20"/>
            <w:framePr w:wrap="auto" w:vAnchor="margin" w:hAnchor="text" w:xAlign="left" w:yAlign="inline"/>
          </w:pPr>
          <w:r>
            <w:t>Наименование документа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ED4221" w:rsidRPr="00EA0C7B" w:rsidRDefault="00ED4221" w:rsidP="00E13EDF">
          <w:pPr>
            <w:pStyle w:val="10"/>
            <w:framePr w:wrap="auto" w:vAnchor="margin" w:hAnchor="text" w:xAlign="left" w:yAlign="inline"/>
          </w:pPr>
          <w:r w:rsidRPr="00EA0C7B"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ED4221" w:rsidRPr="00EA0C7B" w:rsidRDefault="00ED4221" w:rsidP="00E13EDF">
          <w:pPr>
            <w:pStyle w:val="10"/>
            <w:framePr w:wrap="auto" w:vAnchor="margin" w:hAnchor="text" w:xAlign="left" w:yAlign="inline"/>
          </w:pPr>
          <w:r w:rsidRPr="00EA0C7B">
            <w:t>Лист</w:t>
          </w:r>
        </w:p>
      </w:tc>
      <w:tc>
        <w:tcPr>
          <w:tcW w:w="110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ED4221" w:rsidRPr="00EA0C7B" w:rsidRDefault="00ED4221" w:rsidP="00E13EDF">
          <w:pPr>
            <w:pStyle w:val="10"/>
            <w:framePr w:wrap="auto" w:vAnchor="margin" w:hAnchor="text" w:xAlign="left" w:yAlign="inline"/>
          </w:pPr>
          <w:r w:rsidRPr="00EA0C7B">
            <w:t>Листов</w:t>
          </w: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C02EBF" w:rsidRDefault="00ED4221" w:rsidP="00BD70DE">
          <w:pPr>
            <w:rPr>
              <w:rFonts w:ascii="Arial" w:hAnsi="Arial" w:cs="Arial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C02EBF" w:rsidRDefault="00ED4221" w:rsidP="00BD70DE">
          <w:pPr>
            <w:rPr>
              <w:rFonts w:ascii="Arial" w:hAnsi="Arial" w:cs="Arial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ED4221" w:rsidRPr="00C02EBF" w:rsidRDefault="00ED4221" w:rsidP="00BD70DE">
          <w:pPr>
            <w:pStyle w:val="a3"/>
            <w:framePr w:wrap="auto" w:vAnchor="margin" w:hAnchor="text" w:xAlign="left" w:yAlign="inline"/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ED4221" w:rsidRPr="001E69D3" w:rsidRDefault="00ED4221" w:rsidP="00BD70DE">
          <w:pPr>
            <w:pStyle w:val="a3"/>
            <w:framePr w:wrap="auto" w:vAnchor="margin" w:hAnchor="text" w:xAlign="left" w:yAlign="inline"/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ED4221" w:rsidRPr="00C02EBF" w:rsidRDefault="00ED4221" w:rsidP="00BD70DE">
          <w:pPr>
            <w:pStyle w:val="1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ED4221" w:rsidRPr="00C02EBF" w:rsidRDefault="00ED4221" w:rsidP="00BD70DE">
          <w:pPr>
            <w:pStyle w:val="10"/>
            <w:framePr w:wrap="auto" w:vAnchor="margin" w:hAnchor="text" w:xAlign="left" w:yAlign="inline"/>
          </w:pPr>
        </w:p>
      </w:tc>
      <w:tc>
        <w:tcPr>
          <w:tcW w:w="3966" w:type="dxa"/>
          <w:vMerge/>
          <w:tcBorders>
            <w:left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</w:tcPr>
        <w:p w:rsidR="00ED4221" w:rsidRPr="00C02EBF" w:rsidRDefault="00ED4221" w:rsidP="00BD70DE">
          <w:pPr>
            <w:jc w:val="center"/>
            <w:rPr>
              <w:rFonts w:ascii="Arial" w:hAnsi="Arial" w:cs="Arial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ED4221" w:rsidRPr="00C02EBF" w:rsidRDefault="00ED4221" w:rsidP="00BD70DE">
          <w:pPr>
            <w:pStyle w:val="10"/>
            <w:framePr w:wrap="auto" w:vAnchor="margin" w:hAnchor="text" w:xAlign="left" w:yAlign="inline"/>
            <w:rPr>
              <w:lang w:val="en-US"/>
            </w:rPr>
          </w:pPr>
          <w: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ED4221" w:rsidRPr="00DA53F9" w:rsidRDefault="00ED4221" w:rsidP="00DA53F9">
          <w:pPr>
            <w:pStyle w:val="10"/>
            <w:framePr w:wrap="auto" w:vAnchor="margin" w:hAnchor="text" w:xAlign="left" w:yAlign="inline"/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 </w:instrText>
          </w:r>
          <w:r>
            <w:rPr>
              <w:szCs w:val="24"/>
            </w:rPr>
            <w:fldChar w:fldCharType="separate"/>
          </w:r>
          <w:r w:rsidR="00F44751">
            <w:rPr>
              <w:szCs w:val="24"/>
            </w:rPr>
            <w:t>1</w:t>
          </w:r>
          <w:r>
            <w:rPr>
              <w:szCs w:val="24"/>
            </w:rPr>
            <w:fldChar w:fldCharType="end"/>
          </w:r>
        </w:p>
      </w:tc>
      <w:tc>
        <w:tcPr>
          <w:tcW w:w="110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ED4221" w:rsidRPr="00BC76EB" w:rsidRDefault="00ED4221" w:rsidP="00BC76EB">
          <w:pPr>
            <w:pStyle w:val="10"/>
            <w:framePr w:wrap="auto" w:vAnchor="margin" w:hAnchor="text" w:xAlign="left" w:yAlign="inline"/>
          </w:pPr>
          <w:r w:rsidRPr="00BC76EB">
            <w:fldChar w:fldCharType="begin"/>
          </w:r>
          <w:r w:rsidRPr="00BC76EB">
            <w:instrText xml:space="preserve"> NUMPAGES </w:instrText>
          </w:r>
          <w:r w:rsidRPr="00BC76EB">
            <w:fldChar w:fldCharType="separate"/>
          </w:r>
          <w:r w:rsidR="00F44751">
            <w:t>17</w:t>
          </w:r>
          <w:r w:rsidRPr="00BC76EB">
            <w:fldChar w:fldCharType="end"/>
          </w: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a3"/>
            <w:framePr w:wrap="auto" w:vAnchor="margin" w:hAnchor="text" w:xAlign="left" w:yAlign="inline"/>
          </w:pPr>
          <w:r>
            <w:t>Н. контр.</w:t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383010" w:rsidRDefault="00ED4221" w:rsidP="007E768C">
          <w:pPr>
            <w:pStyle w:val="a3"/>
            <w:framePr w:wrap="auto" w:vAnchor="margin" w:hAnchor="text" w:xAlign="left" w:yAlign="inline"/>
          </w:pPr>
          <w:r>
            <w:t>Фамилия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2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A650CA" w:rsidRDefault="00ED4221" w:rsidP="007E768C">
          <w:pPr>
            <w:pStyle w:val="20"/>
            <w:framePr w:wrap="auto" w:vAnchor="margin" w:hAnchor="text" w:xAlign="left" w:yAlign="inline"/>
          </w:pPr>
        </w:p>
      </w:tc>
      <w:tc>
        <w:tcPr>
          <w:tcW w:w="3966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80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ED4221" w:rsidRPr="00C02EBF" w:rsidRDefault="00ED4221" w:rsidP="00DA27B7">
          <w:pPr>
            <w:pStyle w:val="a6"/>
            <w:framePr w:wrap="auto" w:vAnchor="margin" w:hAnchor="text" w:xAlign="left" w:yAlign="inline"/>
          </w:pPr>
          <w:r>
            <w:t>Компания</w:t>
          </w: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a3"/>
            <w:framePr w:wrap="auto" w:vAnchor="margin" w:hAnchor="text" w:xAlign="left" w:yAlign="inline"/>
          </w:pPr>
          <w:r w:rsidRPr="00C02EBF">
            <w:t>Проверил</w:t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1E69D3" w:rsidRDefault="00ED4221" w:rsidP="007E768C">
          <w:pPr>
            <w:pStyle w:val="a3"/>
            <w:framePr w:wrap="auto" w:vAnchor="margin" w:hAnchor="text" w:xAlign="left" w:yAlign="inline"/>
          </w:pPr>
          <w:r>
            <w:t>Фамилия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2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20"/>
            <w:framePr w:wrap="auto" w:vAnchor="margin" w:hAnchor="text" w:xAlign="left" w:yAlign="inline"/>
          </w:pPr>
        </w:p>
      </w:tc>
      <w:tc>
        <w:tcPr>
          <w:tcW w:w="3966" w:type="dxa"/>
          <w:vMerge/>
          <w:tcBorders>
            <w:left w:val="single" w:sz="12" w:space="0" w:color="auto"/>
            <w:right w:val="single" w:sz="12" w:space="0" w:color="auto"/>
          </w:tcBorders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2809" w:type="dxa"/>
          <w:gridSpan w:val="3"/>
          <w:vMerge/>
          <w:tcBorders>
            <w:top w:val="single" w:sz="8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</w:tr>
    <w:tr w:rsidR="00ED4221" w:rsidRPr="00C02EBF">
      <w:trPr>
        <w:cantSplit/>
        <w:trHeight w:hRule="exact" w:val="284"/>
      </w:trPr>
      <w:tc>
        <w:tcPr>
          <w:tcW w:w="285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a3"/>
            <w:framePr w:wrap="auto" w:vAnchor="margin" w:hAnchor="text" w:xAlign="left" w:yAlign="inline"/>
          </w:pPr>
          <w:r>
            <w:t>Разраб.</w:t>
          </w:r>
        </w:p>
      </w:tc>
      <w:tc>
        <w:tcPr>
          <w:tcW w:w="113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ED4221" w:rsidRPr="00EA0C7B" w:rsidRDefault="00ED4221" w:rsidP="007E768C">
          <w:pPr>
            <w:pStyle w:val="a3"/>
            <w:framePr w:wrap="auto" w:vAnchor="margin" w:hAnchor="text" w:xAlign="left" w:yAlign="inline"/>
          </w:pPr>
          <w:r>
            <w:t>Фамилия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20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C02EBF" w:rsidRDefault="00ED4221" w:rsidP="007E768C">
          <w:pPr>
            <w:pStyle w:val="20"/>
            <w:framePr w:wrap="auto" w:vAnchor="margin" w:hAnchor="text" w:xAlign="left" w:yAlign="inline"/>
          </w:pPr>
        </w:p>
      </w:tc>
      <w:tc>
        <w:tcPr>
          <w:tcW w:w="396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  <w:tc>
        <w:tcPr>
          <w:tcW w:w="2809" w:type="dxa"/>
          <w:gridSpan w:val="3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D4221" w:rsidRPr="00C02EBF" w:rsidRDefault="00ED4221" w:rsidP="007E768C">
          <w:pPr>
            <w:rPr>
              <w:rFonts w:ascii="Arial" w:hAnsi="Arial" w:cs="Arial"/>
            </w:rPr>
          </w:pPr>
        </w:p>
      </w:tc>
    </w:tr>
  </w:tbl>
  <w:p w:rsidR="00ED4221" w:rsidRDefault="00ED422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69F" w:rsidRDefault="00DE169F">
    <w:pPr>
      <w:pStyle w:val="Header"/>
    </w:pPr>
  </w:p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736"/>
      <w:gridCol w:w="5452"/>
      <w:gridCol w:w="2062"/>
    </w:tblGrid>
    <w:tr w:rsidR="00DE169F" w:rsidTr="00DE169F">
      <w:tc>
        <w:tcPr>
          <w:tcW w:w="2736" w:type="dxa"/>
        </w:tcPr>
        <w:p w:rsidR="00DE169F" w:rsidRDefault="00DE169F">
          <w:pPr>
            <w:pStyle w:val="Header"/>
          </w:pPr>
          <w:r>
            <w:rPr>
              <w:noProof/>
            </w:rPr>
            <w:drawing>
              <wp:inline distT="0" distB="0" distL="0" distR="0" wp14:anchorId="5A61D4C4" wp14:editId="762C46B4">
                <wp:extent cx="1571625" cy="666750"/>
                <wp:effectExtent l="19050" t="0" r="9525" b="0"/>
                <wp:docPr id="1" name="Рисунок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2" w:type="dxa"/>
        </w:tcPr>
        <w:p w:rsidR="00DE169F" w:rsidRDefault="00DE169F" w:rsidP="00DE169F">
          <w:pPr>
            <w:pStyle w:val="Header"/>
            <w:jc w:val="center"/>
            <w:rPr>
              <w:sz w:val="20"/>
              <w:szCs w:val="20"/>
            </w:rPr>
          </w:pPr>
        </w:p>
        <w:p w:rsidR="00DE169F" w:rsidRPr="00DE169F" w:rsidRDefault="00DE169F" w:rsidP="00DE169F">
          <w:pPr>
            <w:pStyle w:val="Header"/>
            <w:jc w:val="center"/>
            <w:rPr>
              <w:sz w:val="20"/>
              <w:szCs w:val="20"/>
            </w:rPr>
          </w:pPr>
          <w:r w:rsidRPr="00DE169F">
            <w:rPr>
              <w:sz w:val="20"/>
              <w:szCs w:val="20"/>
            </w:rPr>
            <w:t xml:space="preserve">Описание решения по проекту </w:t>
          </w:r>
          <w:r w:rsidR="00F44751">
            <w:rPr>
              <w:sz w:val="20"/>
              <w:szCs w:val="20"/>
            </w:rPr>
            <w:t>С3</w:t>
          </w:r>
        </w:p>
        <w:p w:rsidR="00DE169F" w:rsidRPr="00DE169F" w:rsidRDefault="00DE169F" w:rsidP="00DE169F">
          <w:pPr>
            <w:pStyle w:val="Header"/>
            <w:jc w:val="center"/>
          </w:pPr>
          <w:r w:rsidRPr="00DE169F">
            <w:rPr>
              <w:sz w:val="20"/>
              <w:szCs w:val="20"/>
            </w:rPr>
            <w:t>От 05.10.2012 версия 2.0</w:t>
          </w:r>
        </w:p>
      </w:tc>
      <w:tc>
        <w:tcPr>
          <w:tcW w:w="2062" w:type="dxa"/>
        </w:tcPr>
        <w:p w:rsidR="00DE169F" w:rsidRDefault="00DE169F">
          <w:pPr>
            <w:pStyle w:val="Header"/>
          </w:pPr>
        </w:p>
      </w:tc>
    </w:tr>
  </w:tbl>
  <w:p w:rsidR="00DE169F" w:rsidRDefault="00DE169F">
    <w:pPr>
      <w:pStyle w:val="Header"/>
    </w:pPr>
  </w:p>
  <w:p w:rsidR="00DE169F" w:rsidRDefault="00DE16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21" w:rsidRDefault="00ED422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463" w:tblpY="285"/>
      <w:tblW w:w="111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5"/>
      <w:gridCol w:w="397"/>
      <w:gridCol w:w="589"/>
      <w:gridCol w:w="589"/>
      <w:gridCol w:w="589"/>
      <w:gridCol w:w="589"/>
      <w:gridCol w:w="884"/>
      <w:gridCol w:w="589"/>
      <w:gridCol w:w="6016"/>
      <w:gridCol w:w="640"/>
    </w:tblGrid>
    <w:tr w:rsidR="00ED4221" w:rsidRPr="005341AC">
      <w:trPr>
        <w:cantSplit/>
        <w:trHeight w:val="11397"/>
      </w:trPr>
      <w:tc>
        <w:tcPr>
          <w:tcW w:w="682" w:type="dxa"/>
          <w:gridSpan w:val="2"/>
          <w:tcBorders>
            <w:top w:val="nil"/>
            <w:left w:val="nil"/>
            <w:bottom w:val="single" w:sz="8" w:space="0" w:color="auto"/>
            <w:right w:val="single" w:sz="12" w:space="0" w:color="auto"/>
          </w:tcBorders>
          <w:noWrap/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  <w:tc>
        <w:tcPr>
          <w:tcW w:w="10485" w:type="dxa"/>
          <w:gridSpan w:val="8"/>
          <w:vMerge w:val="restart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</w:tr>
    <w:tr w:rsidR="00ED4221" w:rsidRPr="005341AC">
      <w:trPr>
        <w:cantSplit/>
        <w:trHeight w:hRule="exact" w:val="1418"/>
      </w:trPr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5341AC">
            <w:t>Взам.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0485" w:type="dxa"/>
          <w:gridSpan w:val="8"/>
          <w:vMerge/>
          <w:tcBorders>
            <w:top w:val="nil"/>
            <w:left w:val="single" w:sz="12" w:space="0" w:color="auto"/>
            <w:bottom w:val="single" w:sz="8" w:space="0" w:color="auto"/>
            <w:right w:val="single" w:sz="12" w:space="0" w:color="auto"/>
          </w:tcBorders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</w:tr>
    <w:tr w:rsidR="00ED4221" w:rsidRPr="005341AC">
      <w:trPr>
        <w:cantSplit/>
        <w:trHeight w:hRule="exact" w:val="1985"/>
      </w:trPr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5341AC">
            <w:t>Подпись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extDirection w:val="btLr"/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0485" w:type="dxa"/>
          <w:gridSpan w:val="8"/>
          <w:vMerge/>
          <w:tcBorders>
            <w:top w:val="nil"/>
            <w:left w:val="single" w:sz="12" w:space="0" w:color="auto"/>
            <w:bottom w:val="single" w:sz="8" w:space="0" w:color="auto"/>
            <w:right w:val="single" w:sz="12" w:space="0" w:color="auto"/>
          </w:tcBorders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</w:tr>
    <w:tr w:rsidR="00ED4221" w:rsidRPr="005341AC">
      <w:trPr>
        <w:cantSplit/>
        <w:trHeight w:val="567"/>
      </w:trPr>
      <w:tc>
        <w:tcPr>
          <w:tcW w:w="28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5341AC"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10485" w:type="dxa"/>
          <w:gridSpan w:val="8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</w:tr>
    <w:tr w:rsidR="00ED4221" w:rsidRPr="005341AC">
      <w:trPr>
        <w:cantSplit/>
        <w:trHeight w:hRule="exact" w:val="284"/>
      </w:trPr>
      <w:tc>
        <w:tcPr>
          <w:tcW w:w="285" w:type="dxa"/>
          <w:vMerge/>
          <w:tcBorders>
            <w:left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5341AC" w:rsidRDefault="00ED4221" w:rsidP="00E13EDF">
          <w:pPr>
            <w:jc w:val="center"/>
            <w:rPr>
              <w:rFonts w:ascii="Arial" w:hAnsi="Arial" w:cs="Arial"/>
              <w:i/>
              <w:noProof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88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601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D4221" w:rsidRPr="00C43FF3" w:rsidRDefault="00C43FF3" w:rsidP="00C43FF3">
          <w:pPr>
            <w:pStyle w:val="a5"/>
            <w:framePr w:wrap="auto" w:vAnchor="margin" w:hAnchor="text" w:xAlign="left" w:yAlign="inline"/>
          </w:pPr>
          <w:r>
            <w:t>Система Контроля Клиентских Подключений</w:t>
          </w:r>
        </w:p>
      </w:tc>
      <w:tc>
        <w:tcPr>
          <w:tcW w:w="640" w:type="dxa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  <w:rPr>
              <w:i w:val="0"/>
            </w:rPr>
          </w:pPr>
          <w:r w:rsidRPr="005341AC">
            <w:t>Лист</w:t>
          </w:r>
        </w:p>
      </w:tc>
    </w:tr>
    <w:tr w:rsidR="00ED4221" w:rsidRPr="005341AC">
      <w:trPr>
        <w:cantSplit/>
        <w:trHeight w:hRule="exact" w:val="284"/>
      </w:trPr>
      <w:tc>
        <w:tcPr>
          <w:tcW w:w="285" w:type="dxa"/>
          <w:vMerge/>
          <w:tcBorders>
            <w:left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  <w:tc>
        <w:tcPr>
          <w:tcW w:w="589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884" w:type="dxa"/>
          <w:tcBorders>
            <w:top w:val="single" w:sz="6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589" w:type="dxa"/>
          <w:tcBorders>
            <w:top w:val="single" w:sz="6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ED4221" w:rsidRPr="001C4EA4" w:rsidRDefault="00ED4221" w:rsidP="00E13EDF">
          <w:pPr>
            <w:pStyle w:val="10"/>
            <w:framePr w:wrap="auto" w:vAnchor="margin" w:hAnchor="text" w:xAlign="left" w:yAlign="inline"/>
          </w:pPr>
        </w:p>
      </w:tc>
      <w:tc>
        <w:tcPr>
          <w:tcW w:w="6016" w:type="dxa"/>
          <w:vMerge/>
          <w:tcBorders>
            <w:left w:val="single" w:sz="12" w:space="0" w:color="auto"/>
            <w:right w:val="single" w:sz="12" w:space="0" w:color="auto"/>
          </w:tcBorders>
        </w:tcPr>
        <w:p w:rsidR="00ED4221" w:rsidRPr="005341AC" w:rsidRDefault="00ED4221" w:rsidP="00E13EDF">
          <w:pPr>
            <w:jc w:val="center"/>
            <w:rPr>
              <w:rFonts w:ascii="Arial" w:hAnsi="Arial" w:cs="Arial"/>
              <w:i/>
            </w:rPr>
          </w:pPr>
        </w:p>
      </w:tc>
      <w:tc>
        <w:tcPr>
          <w:tcW w:w="64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0C3934">
            <w:fldChar w:fldCharType="begin"/>
          </w:r>
          <w:r w:rsidRPr="000C3934">
            <w:instrText xml:space="preserve"> PAGE </w:instrText>
          </w:r>
          <w:r w:rsidRPr="000C3934">
            <w:fldChar w:fldCharType="separate"/>
          </w:r>
          <w:r w:rsidR="001948EE">
            <w:t>17</w:t>
          </w:r>
          <w:r w:rsidRPr="000C3934">
            <w:fldChar w:fldCharType="end"/>
          </w:r>
          <w:r w:rsidRPr="005341AC">
            <w:t xml:space="preserve"> </w:t>
          </w:r>
        </w:p>
      </w:tc>
    </w:tr>
    <w:tr w:rsidR="00ED4221" w:rsidRPr="005341AC">
      <w:trPr>
        <w:cantSplit/>
        <w:trHeight w:hRule="exact" w:val="284"/>
      </w:trPr>
      <w:tc>
        <w:tcPr>
          <w:tcW w:w="28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extDirection w:val="btLr"/>
          <w:vAlign w:val="center"/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D4221" w:rsidRPr="005341AC" w:rsidRDefault="00ED4221" w:rsidP="00E13EDF">
          <w:pPr>
            <w:rPr>
              <w:rFonts w:ascii="Arial" w:hAnsi="Arial" w:cs="Arial"/>
            </w:rPr>
          </w:pP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5341AC">
            <w:t>Изм.</w:t>
          </w: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D4221" w:rsidRPr="00E13EDF" w:rsidRDefault="00ED4221" w:rsidP="00E13EDF">
          <w:pPr>
            <w:pStyle w:val="10"/>
            <w:framePr w:wrap="auto" w:vAnchor="margin" w:hAnchor="text" w:xAlign="left" w:yAlign="inline"/>
            <w:rPr>
              <w:w w:val="80"/>
            </w:rPr>
          </w:pPr>
          <w:r w:rsidRPr="00E13EDF">
            <w:rPr>
              <w:w w:val="80"/>
            </w:rPr>
            <w:t>Кол.</w:t>
          </w:r>
          <w:r>
            <w:rPr>
              <w:w w:val="80"/>
            </w:rPr>
            <w:t>у</w:t>
          </w:r>
          <w:r w:rsidRPr="00E13EDF">
            <w:rPr>
              <w:w w:val="80"/>
            </w:rPr>
            <w:t>ч.</w:t>
          </w: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D4221" w:rsidRPr="00E13EDF" w:rsidRDefault="00ED4221" w:rsidP="00E13EDF">
          <w:pPr>
            <w:pStyle w:val="10"/>
            <w:framePr w:wrap="auto" w:vAnchor="margin" w:hAnchor="text" w:xAlign="left" w:yAlign="inline"/>
          </w:pPr>
          <w:r w:rsidRPr="00E13EDF">
            <w:t>Лист</w:t>
          </w: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D4221" w:rsidRPr="00E13EDF" w:rsidRDefault="00ED4221" w:rsidP="00E13EDF">
          <w:pPr>
            <w:pStyle w:val="10"/>
            <w:framePr w:wrap="auto" w:vAnchor="margin" w:hAnchor="text" w:xAlign="left" w:yAlign="inline"/>
            <w:rPr>
              <w:w w:val="80"/>
            </w:rPr>
          </w:pPr>
          <w:r w:rsidRPr="00E13EDF">
            <w:rPr>
              <w:w w:val="80"/>
            </w:rPr>
            <w:t>№ док.</w:t>
          </w:r>
        </w:p>
      </w:tc>
      <w:tc>
        <w:tcPr>
          <w:tcW w:w="8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5341AC">
            <w:t>Подпись</w:t>
          </w:r>
        </w:p>
      </w:tc>
      <w:tc>
        <w:tcPr>
          <w:tcW w:w="5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5341AC" w:rsidRDefault="00ED4221" w:rsidP="00E13EDF">
          <w:pPr>
            <w:pStyle w:val="10"/>
            <w:framePr w:wrap="auto" w:vAnchor="margin" w:hAnchor="text" w:xAlign="left" w:yAlign="inline"/>
          </w:pPr>
          <w:r w:rsidRPr="005341AC">
            <w:t>Дата</w:t>
          </w:r>
        </w:p>
      </w:tc>
      <w:tc>
        <w:tcPr>
          <w:tcW w:w="601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5341AC" w:rsidRDefault="00ED4221" w:rsidP="00E13EDF">
          <w:pPr>
            <w:jc w:val="center"/>
            <w:rPr>
              <w:rFonts w:ascii="Arial" w:hAnsi="Arial" w:cs="Arial"/>
            </w:rPr>
          </w:pPr>
        </w:p>
      </w:tc>
      <w:tc>
        <w:tcPr>
          <w:tcW w:w="64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D4221" w:rsidRPr="005341AC" w:rsidRDefault="00ED4221" w:rsidP="00E13EDF">
          <w:pPr>
            <w:jc w:val="center"/>
            <w:rPr>
              <w:rFonts w:ascii="Arial" w:hAnsi="Arial" w:cs="Arial"/>
            </w:rPr>
          </w:pPr>
        </w:p>
      </w:tc>
    </w:tr>
  </w:tbl>
  <w:p w:rsidR="00ED4221" w:rsidRDefault="00ED422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21" w:rsidRDefault="00ED42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E49488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8148B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23549E7"/>
    <w:multiLevelType w:val="hybridMultilevel"/>
    <w:tmpl w:val="438E1BEC"/>
    <w:lvl w:ilvl="0" w:tplc="6DC22DAA">
      <w:start w:val="1"/>
      <w:numFmt w:val="bullet"/>
      <w:pStyle w:val="Normal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4DF068D"/>
    <w:multiLevelType w:val="hybridMultilevel"/>
    <w:tmpl w:val="232A7278"/>
    <w:lvl w:ilvl="0" w:tplc="0D106DD2">
      <w:start w:val="1"/>
      <w:numFmt w:val="bullet"/>
      <w:pStyle w:val="a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6A36FE3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ACCF1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E98175E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B4EC3AA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13E5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9C28438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1DA0E2F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62C0F6C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DE4BB3"/>
    <w:multiLevelType w:val="hybridMultilevel"/>
    <w:tmpl w:val="922C38CA"/>
    <w:lvl w:ilvl="0" w:tplc="76E251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064FFB"/>
    <w:multiLevelType w:val="hybridMultilevel"/>
    <w:tmpl w:val="BEDA4F10"/>
    <w:lvl w:ilvl="0" w:tplc="7FCA02C6">
      <w:start w:val="3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0" w:hanging="360"/>
      </w:pPr>
    </w:lvl>
    <w:lvl w:ilvl="2" w:tplc="0419001B" w:tentative="1">
      <w:start w:val="1"/>
      <w:numFmt w:val="lowerRoman"/>
      <w:lvlText w:val="%3."/>
      <w:lvlJc w:val="right"/>
      <w:pPr>
        <w:ind w:left="3730" w:hanging="180"/>
      </w:pPr>
    </w:lvl>
    <w:lvl w:ilvl="3" w:tplc="0419000F" w:tentative="1">
      <w:start w:val="1"/>
      <w:numFmt w:val="decimal"/>
      <w:lvlText w:val="%4."/>
      <w:lvlJc w:val="left"/>
      <w:pPr>
        <w:ind w:left="4450" w:hanging="360"/>
      </w:pPr>
    </w:lvl>
    <w:lvl w:ilvl="4" w:tplc="04190019" w:tentative="1">
      <w:start w:val="1"/>
      <w:numFmt w:val="lowerLetter"/>
      <w:lvlText w:val="%5."/>
      <w:lvlJc w:val="left"/>
      <w:pPr>
        <w:ind w:left="5170" w:hanging="360"/>
      </w:pPr>
    </w:lvl>
    <w:lvl w:ilvl="5" w:tplc="0419001B" w:tentative="1">
      <w:start w:val="1"/>
      <w:numFmt w:val="lowerRoman"/>
      <w:lvlText w:val="%6."/>
      <w:lvlJc w:val="right"/>
      <w:pPr>
        <w:ind w:left="5890" w:hanging="180"/>
      </w:pPr>
    </w:lvl>
    <w:lvl w:ilvl="6" w:tplc="0419000F" w:tentative="1">
      <w:start w:val="1"/>
      <w:numFmt w:val="decimal"/>
      <w:lvlText w:val="%7."/>
      <w:lvlJc w:val="left"/>
      <w:pPr>
        <w:ind w:left="6610" w:hanging="360"/>
      </w:pPr>
    </w:lvl>
    <w:lvl w:ilvl="7" w:tplc="04190019" w:tentative="1">
      <w:start w:val="1"/>
      <w:numFmt w:val="lowerLetter"/>
      <w:lvlText w:val="%8."/>
      <w:lvlJc w:val="left"/>
      <w:pPr>
        <w:ind w:left="7330" w:hanging="360"/>
      </w:pPr>
    </w:lvl>
    <w:lvl w:ilvl="8" w:tplc="041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6" w15:restartNumberingAfterBreak="0">
    <w:nsid w:val="1FB938C5"/>
    <w:multiLevelType w:val="hybridMultilevel"/>
    <w:tmpl w:val="9AF06A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081B34"/>
    <w:multiLevelType w:val="hybridMultilevel"/>
    <w:tmpl w:val="D250BC78"/>
    <w:lvl w:ilvl="0" w:tplc="94CCFD30">
      <w:start w:val="1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9C94CEC"/>
    <w:multiLevelType w:val="hybridMultilevel"/>
    <w:tmpl w:val="3FA4C0C0"/>
    <w:lvl w:ilvl="0" w:tplc="4D4E0934">
      <w:start w:val="1"/>
      <w:numFmt w:val="decimal"/>
      <w:pStyle w:val="a0"/>
      <w:lvlText w:val="%1)"/>
      <w:lvlJc w:val="left"/>
      <w:pPr>
        <w:tabs>
          <w:tab w:val="num" w:pos="1928"/>
        </w:tabs>
        <w:ind w:left="1928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A97245"/>
    <w:multiLevelType w:val="hybridMultilevel"/>
    <w:tmpl w:val="B0DA4C3E"/>
    <w:lvl w:ilvl="0" w:tplc="3ED0FC60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D4D69D8"/>
    <w:multiLevelType w:val="multilevel"/>
    <w:tmpl w:val="6406940E"/>
    <w:lvl w:ilvl="0">
      <w:start w:val="1"/>
      <w:numFmt w:val="decimal"/>
      <w:pStyle w:val="a1"/>
      <w:lvlText w:val="%1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tabs>
          <w:tab w:val="num" w:pos="1474"/>
        </w:tabs>
        <w:ind w:left="1474" w:hanging="623"/>
      </w:pPr>
      <w:rPr>
        <w:rFonts w:cs="Times New Roman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none"/>
      <w:pStyle w:val="2"/>
      <w:lvlText w:val=""/>
      <w:lvlJc w:val="left"/>
      <w:pPr>
        <w:tabs>
          <w:tab w:val="num" w:pos="360"/>
        </w:tabs>
      </w:pPr>
    </w:lvl>
    <w:lvl w:ilvl="3">
      <w:numFmt w:val="none"/>
      <w:pStyle w:val="3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7F607A"/>
    <w:multiLevelType w:val="hybridMultilevel"/>
    <w:tmpl w:val="AF945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009406C"/>
    <w:multiLevelType w:val="hybridMultilevel"/>
    <w:tmpl w:val="1E7E40D6"/>
    <w:lvl w:ilvl="0" w:tplc="10BA14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208368D"/>
    <w:multiLevelType w:val="hybridMultilevel"/>
    <w:tmpl w:val="23E220E4"/>
    <w:lvl w:ilvl="0" w:tplc="6A4A1806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14" w15:restartNumberingAfterBreak="0">
    <w:nsid w:val="56D7485C"/>
    <w:multiLevelType w:val="hybridMultilevel"/>
    <w:tmpl w:val="E6669BD2"/>
    <w:lvl w:ilvl="0" w:tplc="3182BE8E">
      <w:start w:val="2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</w:lvl>
    <w:lvl w:ilvl="3" w:tplc="0419000F" w:tentative="1">
      <w:start w:val="1"/>
      <w:numFmt w:val="decimal"/>
      <w:lvlText w:val="%4."/>
      <w:lvlJc w:val="left"/>
      <w:pPr>
        <w:ind w:left="4090" w:hanging="360"/>
      </w:p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</w:lvl>
    <w:lvl w:ilvl="6" w:tplc="0419000F" w:tentative="1">
      <w:start w:val="1"/>
      <w:numFmt w:val="decimal"/>
      <w:lvlText w:val="%7."/>
      <w:lvlJc w:val="left"/>
      <w:pPr>
        <w:ind w:left="6250" w:hanging="360"/>
      </w:p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5" w15:restartNumberingAfterBreak="0">
    <w:nsid w:val="5A397D8D"/>
    <w:multiLevelType w:val="hybridMultilevel"/>
    <w:tmpl w:val="9948D576"/>
    <w:lvl w:ilvl="0" w:tplc="FFFFFFFF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16" w15:restartNumberingAfterBreak="0">
    <w:nsid w:val="7C093A6A"/>
    <w:multiLevelType w:val="multilevel"/>
    <w:tmpl w:val="55BC73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7" w15:restartNumberingAfterBreak="0">
    <w:nsid w:val="7E6B27D5"/>
    <w:multiLevelType w:val="hybridMultilevel"/>
    <w:tmpl w:val="EBC0C4EE"/>
    <w:lvl w:ilvl="0" w:tplc="86224D22">
      <w:numFmt w:val="decimal"/>
      <w:pStyle w:val="a2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8" w15:restartNumberingAfterBreak="0">
    <w:nsid w:val="7FB92C88"/>
    <w:multiLevelType w:val="hybridMultilevel"/>
    <w:tmpl w:val="E49277E0"/>
    <w:lvl w:ilvl="0" w:tplc="230CE6CC">
      <w:start w:val="3"/>
      <w:numFmt w:val="decimal"/>
      <w:lvlText w:val="%1"/>
      <w:lvlJc w:val="left"/>
      <w:pPr>
        <w:ind w:left="1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4" w:hanging="360"/>
      </w:pPr>
    </w:lvl>
    <w:lvl w:ilvl="2" w:tplc="0419001B" w:tentative="1">
      <w:start w:val="1"/>
      <w:numFmt w:val="lowerRoman"/>
      <w:lvlText w:val="%3."/>
      <w:lvlJc w:val="right"/>
      <w:pPr>
        <w:ind w:left="3104" w:hanging="180"/>
      </w:pPr>
    </w:lvl>
    <w:lvl w:ilvl="3" w:tplc="0419000F" w:tentative="1">
      <w:start w:val="1"/>
      <w:numFmt w:val="decimal"/>
      <w:lvlText w:val="%4."/>
      <w:lvlJc w:val="left"/>
      <w:pPr>
        <w:ind w:left="3824" w:hanging="360"/>
      </w:pPr>
    </w:lvl>
    <w:lvl w:ilvl="4" w:tplc="04190019" w:tentative="1">
      <w:start w:val="1"/>
      <w:numFmt w:val="lowerLetter"/>
      <w:lvlText w:val="%5."/>
      <w:lvlJc w:val="left"/>
      <w:pPr>
        <w:ind w:left="4544" w:hanging="360"/>
      </w:pPr>
    </w:lvl>
    <w:lvl w:ilvl="5" w:tplc="0419001B" w:tentative="1">
      <w:start w:val="1"/>
      <w:numFmt w:val="lowerRoman"/>
      <w:lvlText w:val="%6."/>
      <w:lvlJc w:val="right"/>
      <w:pPr>
        <w:ind w:left="5264" w:hanging="180"/>
      </w:pPr>
    </w:lvl>
    <w:lvl w:ilvl="6" w:tplc="0419000F" w:tentative="1">
      <w:start w:val="1"/>
      <w:numFmt w:val="decimal"/>
      <w:lvlText w:val="%7."/>
      <w:lvlJc w:val="left"/>
      <w:pPr>
        <w:ind w:left="5984" w:hanging="360"/>
      </w:pPr>
    </w:lvl>
    <w:lvl w:ilvl="7" w:tplc="04190019" w:tentative="1">
      <w:start w:val="1"/>
      <w:numFmt w:val="lowerLetter"/>
      <w:lvlText w:val="%8."/>
      <w:lvlJc w:val="left"/>
      <w:pPr>
        <w:ind w:left="6704" w:hanging="360"/>
      </w:pPr>
    </w:lvl>
    <w:lvl w:ilvl="8" w:tplc="0419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3"/>
  </w:num>
  <w:num w:numId="5">
    <w:abstractNumId w:val="17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15"/>
  </w:num>
  <w:num w:numId="10">
    <w:abstractNumId w:val="13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5"/>
  </w:num>
  <w:num w:numId="16">
    <w:abstractNumId w:val="11"/>
  </w:num>
  <w:num w:numId="17">
    <w:abstractNumId w:val="10"/>
  </w:num>
  <w:num w:numId="18">
    <w:abstractNumId w:val="10"/>
  </w:num>
  <w:num w:numId="19">
    <w:abstractNumId w:val="4"/>
  </w:num>
  <w:num w:numId="20">
    <w:abstractNumId w:val="7"/>
  </w:num>
  <w:num w:numId="21">
    <w:abstractNumId w:val="12"/>
  </w:num>
  <w:num w:numId="22">
    <w:abstractNumId w:val="10"/>
  </w:num>
  <w:num w:numId="23">
    <w:abstractNumId w:val="6"/>
  </w:num>
  <w:num w:numId="2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E2"/>
    <w:rsid w:val="000019DD"/>
    <w:rsid w:val="000034BB"/>
    <w:rsid w:val="00003A4E"/>
    <w:rsid w:val="00010F31"/>
    <w:rsid w:val="0001225A"/>
    <w:rsid w:val="00012C5A"/>
    <w:rsid w:val="00012EAC"/>
    <w:rsid w:val="00013A10"/>
    <w:rsid w:val="00014A2F"/>
    <w:rsid w:val="00020E19"/>
    <w:rsid w:val="000226B9"/>
    <w:rsid w:val="0002415C"/>
    <w:rsid w:val="00024DD3"/>
    <w:rsid w:val="000267BB"/>
    <w:rsid w:val="0003118D"/>
    <w:rsid w:val="000342C9"/>
    <w:rsid w:val="00036F73"/>
    <w:rsid w:val="00041A2F"/>
    <w:rsid w:val="00042DC1"/>
    <w:rsid w:val="00043830"/>
    <w:rsid w:val="000442A9"/>
    <w:rsid w:val="000446E3"/>
    <w:rsid w:val="000473F5"/>
    <w:rsid w:val="000501AE"/>
    <w:rsid w:val="00050504"/>
    <w:rsid w:val="00050A39"/>
    <w:rsid w:val="00051684"/>
    <w:rsid w:val="00051AF5"/>
    <w:rsid w:val="00052C09"/>
    <w:rsid w:val="00053C38"/>
    <w:rsid w:val="00055721"/>
    <w:rsid w:val="000568E7"/>
    <w:rsid w:val="00057A3D"/>
    <w:rsid w:val="00061DD9"/>
    <w:rsid w:val="00062A74"/>
    <w:rsid w:val="00063409"/>
    <w:rsid w:val="000641EA"/>
    <w:rsid w:val="00064BC2"/>
    <w:rsid w:val="00065B94"/>
    <w:rsid w:val="000669C3"/>
    <w:rsid w:val="00070632"/>
    <w:rsid w:val="000749F8"/>
    <w:rsid w:val="000768BE"/>
    <w:rsid w:val="00077252"/>
    <w:rsid w:val="000773BE"/>
    <w:rsid w:val="00080BF2"/>
    <w:rsid w:val="00083085"/>
    <w:rsid w:val="00084820"/>
    <w:rsid w:val="000872DA"/>
    <w:rsid w:val="00087D44"/>
    <w:rsid w:val="00087EE9"/>
    <w:rsid w:val="000904F3"/>
    <w:rsid w:val="00092907"/>
    <w:rsid w:val="00094986"/>
    <w:rsid w:val="000A1CC2"/>
    <w:rsid w:val="000A2493"/>
    <w:rsid w:val="000A2B45"/>
    <w:rsid w:val="000A3B98"/>
    <w:rsid w:val="000A3DA1"/>
    <w:rsid w:val="000A476C"/>
    <w:rsid w:val="000A4DA7"/>
    <w:rsid w:val="000A7AC3"/>
    <w:rsid w:val="000B0164"/>
    <w:rsid w:val="000B0C5D"/>
    <w:rsid w:val="000B1A1A"/>
    <w:rsid w:val="000B1F63"/>
    <w:rsid w:val="000B2D57"/>
    <w:rsid w:val="000B35D3"/>
    <w:rsid w:val="000B50CD"/>
    <w:rsid w:val="000C2B5D"/>
    <w:rsid w:val="000C3934"/>
    <w:rsid w:val="000C3FB0"/>
    <w:rsid w:val="000C56E5"/>
    <w:rsid w:val="000C6C12"/>
    <w:rsid w:val="000C705C"/>
    <w:rsid w:val="000D3D35"/>
    <w:rsid w:val="000D44F9"/>
    <w:rsid w:val="000D5412"/>
    <w:rsid w:val="000D5B79"/>
    <w:rsid w:val="000D6077"/>
    <w:rsid w:val="000D65AF"/>
    <w:rsid w:val="000D79DC"/>
    <w:rsid w:val="000D7B68"/>
    <w:rsid w:val="000E0F3C"/>
    <w:rsid w:val="000E270A"/>
    <w:rsid w:val="000E6F5A"/>
    <w:rsid w:val="000E76A3"/>
    <w:rsid w:val="000F069B"/>
    <w:rsid w:val="000F0A84"/>
    <w:rsid w:val="000F277B"/>
    <w:rsid w:val="000F5549"/>
    <w:rsid w:val="000F6153"/>
    <w:rsid w:val="000F622F"/>
    <w:rsid w:val="000F63A2"/>
    <w:rsid w:val="000F69FE"/>
    <w:rsid w:val="000F6E7A"/>
    <w:rsid w:val="001025A9"/>
    <w:rsid w:val="0010495E"/>
    <w:rsid w:val="00105650"/>
    <w:rsid w:val="00105B4F"/>
    <w:rsid w:val="0010620E"/>
    <w:rsid w:val="001066A5"/>
    <w:rsid w:val="00110A81"/>
    <w:rsid w:val="00111D86"/>
    <w:rsid w:val="00112443"/>
    <w:rsid w:val="00113160"/>
    <w:rsid w:val="00113745"/>
    <w:rsid w:val="00113A28"/>
    <w:rsid w:val="00115670"/>
    <w:rsid w:val="00120627"/>
    <w:rsid w:val="0012172C"/>
    <w:rsid w:val="00121DA6"/>
    <w:rsid w:val="00124094"/>
    <w:rsid w:val="00124246"/>
    <w:rsid w:val="00124B77"/>
    <w:rsid w:val="0012681C"/>
    <w:rsid w:val="00127F81"/>
    <w:rsid w:val="0013070A"/>
    <w:rsid w:val="00130DFF"/>
    <w:rsid w:val="00132332"/>
    <w:rsid w:val="00132D59"/>
    <w:rsid w:val="00133D8A"/>
    <w:rsid w:val="001369A5"/>
    <w:rsid w:val="00140535"/>
    <w:rsid w:val="00140EF4"/>
    <w:rsid w:val="00145F92"/>
    <w:rsid w:val="00146831"/>
    <w:rsid w:val="0014724A"/>
    <w:rsid w:val="0014779A"/>
    <w:rsid w:val="00150BDB"/>
    <w:rsid w:val="00151B25"/>
    <w:rsid w:val="00152149"/>
    <w:rsid w:val="00156AE1"/>
    <w:rsid w:val="0016046C"/>
    <w:rsid w:val="00162256"/>
    <w:rsid w:val="001641C1"/>
    <w:rsid w:val="0016451B"/>
    <w:rsid w:val="00170098"/>
    <w:rsid w:val="00172D61"/>
    <w:rsid w:val="00177F5D"/>
    <w:rsid w:val="0018131D"/>
    <w:rsid w:val="00181EF7"/>
    <w:rsid w:val="00183144"/>
    <w:rsid w:val="00184C7D"/>
    <w:rsid w:val="0018519D"/>
    <w:rsid w:val="001852AF"/>
    <w:rsid w:val="001855DD"/>
    <w:rsid w:val="001874BA"/>
    <w:rsid w:val="00187985"/>
    <w:rsid w:val="001913C5"/>
    <w:rsid w:val="00192AAF"/>
    <w:rsid w:val="001934DC"/>
    <w:rsid w:val="001948EE"/>
    <w:rsid w:val="00194A4D"/>
    <w:rsid w:val="00196FB3"/>
    <w:rsid w:val="001A0870"/>
    <w:rsid w:val="001A1656"/>
    <w:rsid w:val="001A1819"/>
    <w:rsid w:val="001A1C50"/>
    <w:rsid w:val="001A1E23"/>
    <w:rsid w:val="001A2775"/>
    <w:rsid w:val="001A447F"/>
    <w:rsid w:val="001A512F"/>
    <w:rsid w:val="001A5BF7"/>
    <w:rsid w:val="001A708E"/>
    <w:rsid w:val="001A7318"/>
    <w:rsid w:val="001B1A5A"/>
    <w:rsid w:val="001B3D2F"/>
    <w:rsid w:val="001C0AC1"/>
    <w:rsid w:val="001C3F45"/>
    <w:rsid w:val="001C4EA4"/>
    <w:rsid w:val="001C62B0"/>
    <w:rsid w:val="001C6F32"/>
    <w:rsid w:val="001D00BC"/>
    <w:rsid w:val="001D0FAA"/>
    <w:rsid w:val="001D1487"/>
    <w:rsid w:val="001D48EC"/>
    <w:rsid w:val="001D6E53"/>
    <w:rsid w:val="001E2FF9"/>
    <w:rsid w:val="001E438E"/>
    <w:rsid w:val="001E4A72"/>
    <w:rsid w:val="001E4C87"/>
    <w:rsid w:val="001E5847"/>
    <w:rsid w:val="001E5D1E"/>
    <w:rsid w:val="001E69D3"/>
    <w:rsid w:val="001F126C"/>
    <w:rsid w:val="001F2A72"/>
    <w:rsid w:val="001F4C55"/>
    <w:rsid w:val="002006DC"/>
    <w:rsid w:val="00202D3C"/>
    <w:rsid w:val="002036F9"/>
    <w:rsid w:val="002056E5"/>
    <w:rsid w:val="00205CB9"/>
    <w:rsid w:val="00205F50"/>
    <w:rsid w:val="002067BD"/>
    <w:rsid w:val="002123BC"/>
    <w:rsid w:val="00215C43"/>
    <w:rsid w:val="00217366"/>
    <w:rsid w:val="002219F7"/>
    <w:rsid w:val="00222663"/>
    <w:rsid w:val="00226147"/>
    <w:rsid w:val="0023039A"/>
    <w:rsid w:val="002312FA"/>
    <w:rsid w:val="0023731F"/>
    <w:rsid w:val="00240BA2"/>
    <w:rsid w:val="00243BB9"/>
    <w:rsid w:val="0024585B"/>
    <w:rsid w:val="002459B6"/>
    <w:rsid w:val="002467DD"/>
    <w:rsid w:val="00247A8E"/>
    <w:rsid w:val="002610F3"/>
    <w:rsid w:val="00261D0F"/>
    <w:rsid w:val="002634B0"/>
    <w:rsid w:val="002653D8"/>
    <w:rsid w:val="00272640"/>
    <w:rsid w:val="002727E3"/>
    <w:rsid w:val="00273C6F"/>
    <w:rsid w:val="0027424E"/>
    <w:rsid w:val="002747DE"/>
    <w:rsid w:val="00275B52"/>
    <w:rsid w:val="00276098"/>
    <w:rsid w:val="002764BD"/>
    <w:rsid w:val="002770A3"/>
    <w:rsid w:val="002826D1"/>
    <w:rsid w:val="00282E67"/>
    <w:rsid w:val="00284866"/>
    <w:rsid w:val="002853BC"/>
    <w:rsid w:val="00287699"/>
    <w:rsid w:val="00287F5D"/>
    <w:rsid w:val="00290162"/>
    <w:rsid w:val="002924F9"/>
    <w:rsid w:val="00297465"/>
    <w:rsid w:val="002A064F"/>
    <w:rsid w:val="002A1FCE"/>
    <w:rsid w:val="002A2A65"/>
    <w:rsid w:val="002A3440"/>
    <w:rsid w:val="002A47C8"/>
    <w:rsid w:val="002A47DB"/>
    <w:rsid w:val="002A5A03"/>
    <w:rsid w:val="002A5BB6"/>
    <w:rsid w:val="002A6E43"/>
    <w:rsid w:val="002A7FD1"/>
    <w:rsid w:val="002B02B2"/>
    <w:rsid w:val="002B0EA0"/>
    <w:rsid w:val="002B0F2A"/>
    <w:rsid w:val="002B3155"/>
    <w:rsid w:val="002B5563"/>
    <w:rsid w:val="002C5B13"/>
    <w:rsid w:val="002D1B38"/>
    <w:rsid w:val="002D1E43"/>
    <w:rsid w:val="002D5150"/>
    <w:rsid w:val="002D56F5"/>
    <w:rsid w:val="002D6405"/>
    <w:rsid w:val="002E116A"/>
    <w:rsid w:val="002E175C"/>
    <w:rsid w:val="002E70AA"/>
    <w:rsid w:val="002F19C7"/>
    <w:rsid w:val="002F30B9"/>
    <w:rsid w:val="002F3CF4"/>
    <w:rsid w:val="002F3ED6"/>
    <w:rsid w:val="002F6292"/>
    <w:rsid w:val="002F7540"/>
    <w:rsid w:val="002F7D0A"/>
    <w:rsid w:val="003009AF"/>
    <w:rsid w:val="0030249D"/>
    <w:rsid w:val="00302C81"/>
    <w:rsid w:val="00303072"/>
    <w:rsid w:val="00303C4F"/>
    <w:rsid w:val="00311F62"/>
    <w:rsid w:val="003120F2"/>
    <w:rsid w:val="00312CAD"/>
    <w:rsid w:val="00314162"/>
    <w:rsid w:val="00315FBA"/>
    <w:rsid w:val="00316915"/>
    <w:rsid w:val="00316F43"/>
    <w:rsid w:val="00317AB5"/>
    <w:rsid w:val="003209EE"/>
    <w:rsid w:val="00322536"/>
    <w:rsid w:val="003225CC"/>
    <w:rsid w:val="0032559A"/>
    <w:rsid w:val="00325740"/>
    <w:rsid w:val="003304EA"/>
    <w:rsid w:val="00330A4A"/>
    <w:rsid w:val="003314CF"/>
    <w:rsid w:val="003315D4"/>
    <w:rsid w:val="003323C2"/>
    <w:rsid w:val="00333D37"/>
    <w:rsid w:val="00334CFD"/>
    <w:rsid w:val="00336315"/>
    <w:rsid w:val="00336C53"/>
    <w:rsid w:val="00340D02"/>
    <w:rsid w:val="00341F17"/>
    <w:rsid w:val="00343E75"/>
    <w:rsid w:val="003455FE"/>
    <w:rsid w:val="00345C90"/>
    <w:rsid w:val="00346DA9"/>
    <w:rsid w:val="00350755"/>
    <w:rsid w:val="00351F2C"/>
    <w:rsid w:val="003520BF"/>
    <w:rsid w:val="0035372C"/>
    <w:rsid w:val="00353CB9"/>
    <w:rsid w:val="00355448"/>
    <w:rsid w:val="003607C7"/>
    <w:rsid w:val="0036176B"/>
    <w:rsid w:val="003624B4"/>
    <w:rsid w:val="003646D9"/>
    <w:rsid w:val="003674F0"/>
    <w:rsid w:val="00367AB0"/>
    <w:rsid w:val="00367C9B"/>
    <w:rsid w:val="003719D9"/>
    <w:rsid w:val="003746B4"/>
    <w:rsid w:val="00374F1F"/>
    <w:rsid w:val="00375671"/>
    <w:rsid w:val="00376F24"/>
    <w:rsid w:val="00381BBF"/>
    <w:rsid w:val="00383010"/>
    <w:rsid w:val="00384FCA"/>
    <w:rsid w:val="0038602E"/>
    <w:rsid w:val="00386948"/>
    <w:rsid w:val="00387801"/>
    <w:rsid w:val="00390FB3"/>
    <w:rsid w:val="00393394"/>
    <w:rsid w:val="00395094"/>
    <w:rsid w:val="00395BF9"/>
    <w:rsid w:val="00396554"/>
    <w:rsid w:val="003972E4"/>
    <w:rsid w:val="003A0ADE"/>
    <w:rsid w:val="003A1CD7"/>
    <w:rsid w:val="003A69B5"/>
    <w:rsid w:val="003A7D37"/>
    <w:rsid w:val="003B129D"/>
    <w:rsid w:val="003B19DA"/>
    <w:rsid w:val="003B3957"/>
    <w:rsid w:val="003B3DE4"/>
    <w:rsid w:val="003B60CE"/>
    <w:rsid w:val="003C34CD"/>
    <w:rsid w:val="003C3BC6"/>
    <w:rsid w:val="003C57A8"/>
    <w:rsid w:val="003C67BF"/>
    <w:rsid w:val="003C7394"/>
    <w:rsid w:val="003D0D95"/>
    <w:rsid w:val="003E0017"/>
    <w:rsid w:val="003E2107"/>
    <w:rsid w:val="003E2817"/>
    <w:rsid w:val="003E287C"/>
    <w:rsid w:val="003E7295"/>
    <w:rsid w:val="003F31FD"/>
    <w:rsid w:val="003F77C8"/>
    <w:rsid w:val="00400926"/>
    <w:rsid w:val="00402AD6"/>
    <w:rsid w:val="0040350C"/>
    <w:rsid w:val="00403E86"/>
    <w:rsid w:val="004067C9"/>
    <w:rsid w:val="004070DD"/>
    <w:rsid w:val="00413AC8"/>
    <w:rsid w:val="004148ED"/>
    <w:rsid w:val="00414A67"/>
    <w:rsid w:val="00415964"/>
    <w:rsid w:val="00416994"/>
    <w:rsid w:val="00417809"/>
    <w:rsid w:val="00421B45"/>
    <w:rsid w:val="00421B6C"/>
    <w:rsid w:val="004221BD"/>
    <w:rsid w:val="004224D5"/>
    <w:rsid w:val="00422F17"/>
    <w:rsid w:val="00423272"/>
    <w:rsid w:val="00430D1D"/>
    <w:rsid w:val="00431120"/>
    <w:rsid w:val="004320D2"/>
    <w:rsid w:val="00432365"/>
    <w:rsid w:val="00432C05"/>
    <w:rsid w:val="004348BF"/>
    <w:rsid w:val="00434DE9"/>
    <w:rsid w:val="00436E84"/>
    <w:rsid w:val="00437885"/>
    <w:rsid w:val="00442219"/>
    <w:rsid w:val="004457E3"/>
    <w:rsid w:val="004469BA"/>
    <w:rsid w:val="0045114A"/>
    <w:rsid w:val="004540EA"/>
    <w:rsid w:val="00455B64"/>
    <w:rsid w:val="004565DC"/>
    <w:rsid w:val="00456FA1"/>
    <w:rsid w:val="004654CA"/>
    <w:rsid w:val="00465E7E"/>
    <w:rsid w:val="00466951"/>
    <w:rsid w:val="00466AF3"/>
    <w:rsid w:val="004703D6"/>
    <w:rsid w:val="004717A6"/>
    <w:rsid w:val="004744C0"/>
    <w:rsid w:val="00474D94"/>
    <w:rsid w:val="00477647"/>
    <w:rsid w:val="00482F16"/>
    <w:rsid w:val="00484295"/>
    <w:rsid w:val="004900BB"/>
    <w:rsid w:val="00493263"/>
    <w:rsid w:val="00495826"/>
    <w:rsid w:val="004971BD"/>
    <w:rsid w:val="00497E88"/>
    <w:rsid w:val="004A1EE6"/>
    <w:rsid w:val="004A2029"/>
    <w:rsid w:val="004A3224"/>
    <w:rsid w:val="004A3401"/>
    <w:rsid w:val="004A3D65"/>
    <w:rsid w:val="004A7220"/>
    <w:rsid w:val="004A7BDD"/>
    <w:rsid w:val="004A7F2C"/>
    <w:rsid w:val="004B2008"/>
    <w:rsid w:val="004B25C1"/>
    <w:rsid w:val="004B2824"/>
    <w:rsid w:val="004B351B"/>
    <w:rsid w:val="004B4CB3"/>
    <w:rsid w:val="004B5086"/>
    <w:rsid w:val="004B55AA"/>
    <w:rsid w:val="004B6722"/>
    <w:rsid w:val="004C1439"/>
    <w:rsid w:val="004C201A"/>
    <w:rsid w:val="004C625B"/>
    <w:rsid w:val="004C7DBC"/>
    <w:rsid w:val="004D0354"/>
    <w:rsid w:val="004D1482"/>
    <w:rsid w:val="004D240F"/>
    <w:rsid w:val="004D464D"/>
    <w:rsid w:val="004D5A6C"/>
    <w:rsid w:val="004E0235"/>
    <w:rsid w:val="004E10D3"/>
    <w:rsid w:val="004E27F3"/>
    <w:rsid w:val="004E3CEA"/>
    <w:rsid w:val="004E4659"/>
    <w:rsid w:val="004F232C"/>
    <w:rsid w:val="004F23A9"/>
    <w:rsid w:val="004F3BEC"/>
    <w:rsid w:val="004F5305"/>
    <w:rsid w:val="004F6A36"/>
    <w:rsid w:val="004F7053"/>
    <w:rsid w:val="004F7C18"/>
    <w:rsid w:val="00501FCE"/>
    <w:rsid w:val="00502EAB"/>
    <w:rsid w:val="0050325B"/>
    <w:rsid w:val="00503657"/>
    <w:rsid w:val="00503835"/>
    <w:rsid w:val="00503E0F"/>
    <w:rsid w:val="00503EFF"/>
    <w:rsid w:val="00503F3D"/>
    <w:rsid w:val="0050496A"/>
    <w:rsid w:val="0051188C"/>
    <w:rsid w:val="005165E3"/>
    <w:rsid w:val="00516B8B"/>
    <w:rsid w:val="0051744E"/>
    <w:rsid w:val="0051779E"/>
    <w:rsid w:val="00520F98"/>
    <w:rsid w:val="00524A5E"/>
    <w:rsid w:val="00531A32"/>
    <w:rsid w:val="005330E0"/>
    <w:rsid w:val="00533576"/>
    <w:rsid w:val="005339A7"/>
    <w:rsid w:val="00534534"/>
    <w:rsid w:val="00535578"/>
    <w:rsid w:val="00537401"/>
    <w:rsid w:val="005408E8"/>
    <w:rsid w:val="005429A4"/>
    <w:rsid w:val="00542F7D"/>
    <w:rsid w:val="0054443A"/>
    <w:rsid w:val="0054469F"/>
    <w:rsid w:val="00546C3A"/>
    <w:rsid w:val="00550EEC"/>
    <w:rsid w:val="00551A0B"/>
    <w:rsid w:val="00552089"/>
    <w:rsid w:val="0055234A"/>
    <w:rsid w:val="0055244A"/>
    <w:rsid w:val="0055432D"/>
    <w:rsid w:val="00554899"/>
    <w:rsid w:val="00554ED1"/>
    <w:rsid w:val="00555534"/>
    <w:rsid w:val="0055716D"/>
    <w:rsid w:val="005577E6"/>
    <w:rsid w:val="0056246C"/>
    <w:rsid w:val="00563CE5"/>
    <w:rsid w:val="00564FC4"/>
    <w:rsid w:val="00565B41"/>
    <w:rsid w:val="00565D39"/>
    <w:rsid w:val="00566602"/>
    <w:rsid w:val="005676DD"/>
    <w:rsid w:val="0056770F"/>
    <w:rsid w:val="00572106"/>
    <w:rsid w:val="00573F77"/>
    <w:rsid w:val="005834CA"/>
    <w:rsid w:val="00584B73"/>
    <w:rsid w:val="00584B9E"/>
    <w:rsid w:val="00590739"/>
    <w:rsid w:val="005914E0"/>
    <w:rsid w:val="0059154F"/>
    <w:rsid w:val="00591F38"/>
    <w:rsid w:val="00592FC1"/>
    <w:rsid w:val="00593DB2"/>
    <w:rsid w:val="005945A3"/>
    <w:rsid w:val="005948C7"/>
    <w:rsid w:val="00594A5B"/>
    <w:rsid w:val="0059604D"/>
    <w:rsid w:val="00596263"/>
    <w:rsid w:val="00597DCD"/>
    <w:rsid w:val="005A031A"/>
    <w:rsid w:val="005A187B"/>
    <w:rsid w:val="005A1DBE"/>
    <w:rsid w:val="005A34E6"/>
    <w:rsid w:val="005A3C2B"/>
    <w:rsid w:val="005A7F8D"/>
    <w:rsid w:val="005B2B7E"/>
    <w:rsid w:val="005B4943"/>
    <w:rsid w:val="005B5DEB"/>
    <w:rsid w:val="005B7354"/>
    <w:rsid w:val="005C127E"/>
    <w:rsid w:val="005C4CBF"/>
    <w:rsid w:val="005D1CA0"/>
    <w:rsid w:val="005D590F"/>
    <w:rsid w:val="005D6431"/>
    <w:rsid w:val="005D69A1"/>
    <w:rsid w:val="005E0550"/>
    <w:rsid w:val="005E13F1"/>
    <w:rsid w:val="005E15DC"/>
    <w:rsid w:val="005E201D"/>
    <w:rsid w:val="005E2C5A"/>
    <w:rsid w:val="005E3455"/>
    <w:rsid w:val="005E4AF2"/>
    <w:rsid w:val="005E629D"/>
    <w:rsid w:val="005E7D45"/>
    <w:rsid w:val="005F0120"/>
    <w:rsid w:val="005F1BB7"/>
    <w:rsid w:val="005F2443"/>
    <w:rsid w:val="005F4333"/>
    <w:rsid w:val="005F78DA"/>
    <w:rsid w:val="00602564"/>
    <w:rsid w:val="00607876"/>
    <w:rsid w:val="006100E1"/>
    <w:rsid w:val="00613FD2"/>
    <w:rsid w:val="00614FD2"/>
    <w:rsid w:val="0061743C"/>
    <w:rsid w:val="00620028"/>
    <w:rsid w:val="00621BD6"/>
    <w:rsid w:val="0062700A"/>
    <w:rsid w:val="006327C1"/>
    <w:rsid w:val="00632952"/>
    <w:rsid w:val="006344E3"/>
    <w:rsid w:val="00635CDF"/>
    <w:rsid w:val="00637FE3"/>
    <w:rsid w:val="0064037D"/>
    <w:rsid w:val="00640E9A"/>
    <w:rsid w:val="00642740"/>
    <w:rsid w:val="00643288"/>
    <w:rsid w:val="00646644"/>
    <w:rsid w:val="0065016D"/>
    <w:rsid w:val="0065041F"/>
    <w:rsid w:val="00650F18"/>
    <w:rsid w:val="006539E2"/>
    <w:rsid w:val="00653CC6"/>
    <w:rsid w:val="006549F7"/>
    <w:rsid w:val="006555C9"/>
    <w:rsid w:val="006562B3"/>
    <w:rsid w:val="00656B07"/>
    <w:rsid w:val="00656EA9"/>
    <w:rsid w:val="00657533"/>
    <w:rsid w:val="00657A34"/>
    <w:rsid w:val="00660E8E"/>
    <w:rsid w:val="00666673"/>
    <w:rsid w:val="006669E3"/>
    <w:rsid w:val="00671F7A"/>
    <w:rsid w:val="006747A4"/>
    <w:rsid w:val="006762A4"/>
    <w:rsid w:val="0068159D"/>
    <w:rsid w:val="006830F0"/>
    <w:rsid w:val="00683457"/>
    <w:rsid w:val="00685BAD"/>
    <w:rsid w:val="00686201"/>
    <w:rsid w:val="00687C89"/>
    <w:rsid w:val="00691257"/>
    <w:rsid w:val="00691FC3"/>
    <w:rsid w:val="00692D6D"/>
    <w:rsid w:val="00695D20"/>
    <w:rsid w:val="006962E4"/>
    <w:rsid w:val="00697B53"/>
    <w:rsid w:val="006A0675"/>
    <w:rsid w:val="006A08DF"/>
    <w:rsid w:val="006A1435"/>
    <w:rsid w:val="006A17D2"/>
    <w:rsid w:val="006A3645"/>
    <w:rsid w:val="006A5E12"/>
    <w:rsid w:val="006A619C"/>
    <w:rsid w:val="006A6AFA"/>
    <w:rsid w:val="006C0197"/>
    <w:rsid w:val="006C0D04"/>
    <w:rsid w:val="006C3C5D"/>
    <w:rsid w:val="006C71C7"/>
    <w:rsid w:val="006D650A"/>
    <w:rsid w:val="006D7A6E"/>
    <w:rsid w:val="006E19E5"/>
    <w:rsid w:val="006E1AE9"/>
    <w:rsid w:val="006E2D65"/>
    <w:rsid w:val="006E48A4"/>
    <w:rsid w:val="006E4D83"/>
    <w:rsid w:val="006E70C4"/>
    <w:rsid w:val="006F0EC3"/>
    <w:rsid w:val="006F36E9"/>
    <w:rsid w:val="006F3CB9"/>
    <w:rsid w:val="006F4B03"/>
    <w:rsid w:val="006F4FD8"/>
    <w:rsid w:val="006F5C5B"/>
    <w:rsid w:val="006F6751"/>
    <w:rsid w:val="007010F7"/>
    <w:rsid w:val="00701C73"/>
    <w:rsid w:val="00701FBC"/>
    <w:rsid w:val="007031AF"/>
    <w:rsid w:val="0070530B"/>
    <w:rsid w:val="00707F2F"/>
    <w:rsid w:val="0071053B"/>
    <w:rsid w:val="00712666"/>
    <w:rsid w:val="00713E45"/>
    <w:rsid w:val="00714587"/>
    <w:rsid w:val="00714E84"/>
    <w:rsid w:val="007166C2"/>
    <w:rsid w:val="0072079A"/>
    <w:rsid w:val="007209AE"/>
    <w:rsid w:val="00720B64"/>
    <w:rsid w:val="007216A1"/>
    <w:rsid w:val="00724E19"/>
    <w:rsid w:val="0072718C"/>
    <w:rsid w:val="00733655"/>
    <w:rsid w:val="00733959"/>
    <w:rsid w:val="007342C5"/>
    <w:rsid w:val="00734DD1"/>
    <w:rsid w:val="00736173"/>
    <w:rsid w:val="0073646C"/>
    <w:rsid w:val="00736F64"/>
    <w:rsid w:val="007375BB"/>
    <w:rsid w:val="00740D72"/>
    <w:rsid w:val="00741B6B"/>
    <w:rsid w:val="00743A9F"/>
    <w:rsid w:val="00744F19"/>
    <w:rsid w:val="00745876"/>
    <w:rsid w:val="00747C48"/>
    <w:rsid w:val="00750983"/>
    <w:rsid w:val="00753495"/>
    <w:rsid w:val="00753A1B"/>
    <w:rsid w:val="00754828"/>
    <w:rsid w:val="00756DA3"/>
    <w:rsid w:val="00757366"/>
    <w:rsid w:val="00767183"/>
    <w:rsid w:val="00771244"/>
    <w:rsid w:val="00773C35"/>
    <w:rsid w:val="0077494F"/>
    <w:rsid w:val="00774E94"/>
    <w:rsid w:val="00775C3A"/>
    <w:rsid w:val="00777BFD"/>
    <w:rsid w:val="00780A87"/>
    <w:rsid w:val="0078241D"/>
    <w:rsid w:val="0078463C"/>
    <w:rsid w:val="00787020"/>
    <w:rsid w:val="007903DD"/>
    <w:rsid w:val="00791861"/>
    <w:rsid w:val="00792A45"/>
    <w:rsid w:val="00796EA3"/>
    <w:rsid w:val="007A1466"/>
    <w:rsid w:val="007A1D23"/>
    <w:rsid w:val="007A1E38"/>
    <w:rsid w:val="007A3FDF"/>
    <w:rsid w:val="007B053B"/>
    <w:rsid w:val="007B16DC"/>
    <w:rsid w:val="007B2084"/>
    <w:rsid w:val="007B37D6"/>
    <w:rsid w:val="007B5C7A"/>
    <w:rsid w:val="007B7DF9"/>
    <w:rsid w:val="007C32D4"/>
    <w:rsid w:val="007C64BF"/>
    <w:rsid w:val="007C732C"/>
    <w:rsid w:val="007D26C9"/>
    <w:rsid w:val="007D2973"/>
    <w:rsid w:val="007D32A8"/>
    <w:rsid w:val="007D59DD"/>
    <w:rsid w:val="007E291E"/>
    <w:rsid w:val="007E6859"/>
    <w:rsid w:val="007E768C"/>
    <w:rsid w:val="007F0596"/>
    <w:rsid w:val="007F1581"/>
    <w:rsid w:val="007F786C"/>
    <w:rsid w:val="0080161B"/>
    <w:rsid w:val="00801699"/>
    <w:rsid w:val="00801D1D"/>
    <w:rsid w:val="00803DB9"/>
    <w:rsid w:val="0080477D"/>
    <w:rsid w:val="0080581D"/>
    <w:rsid w:val="008077E0"/>
    <w:rsid w:val="00807EEE"/>
    <w:rsid w:val="00815573"/>
    <w:rsid w:val="00816C5F"/>
    <w:rsid w:val="008170DF"/>
    <w:rsid w:val="008177C4"/>
    <w:rsid w:val="00817AFB"/>
    <w:rsid w:val="00823D84"/>
    <w:rsid w:val="0082665F"/>
    <w:rsid w:val="00833013"/>
    <w:rsid w:val="00833ADA"/>
    <w:rsid w:val="00833BAE"/>
    <w:rsid w:val="00833C65"/>
    <w:rsid w:val="00835148"/>
    <w:rsid w:val="00835314"/>
    <w:rsid w:val="008412F9"/>
    <w:rsid w:val="00841E24"/>
    <w:rsid w:val="008427CC"/>
    <w:rsid w:val="00845A1B"/>
    <w:rsid w:val="00845B8C"/>
    <w:rsid w:val="00847463"/>
    <w:rsid w:val="008475F3"/>
    <w:rsid w:val="00847855"/>
    <w:rsid w:val="008479C0"/>
    <w:rsid w:val="00847DB3"/>
    <w:rsid w:val="0085006B"/>
    <w:rsid w:val="00850984"/>
    <w:rsid w:val="008511FF"/>
    <w:rsid w:val="00852DAE"/>
    <w:rsid w:val="00854033"/>
    <w:rsid w:val="00856ABC"/>
    <w:rsid w:val="0086100A"/>
    <w:rsid w:val="0086152E"/>
    <w:rsid w:val="00862282"/>
    <w:rsid w:val="00862538"/>
    <w:rsid w:val="0086286D"/>
    <w:rsid w:val="0086589A"/>
    <w:rsid w:val="00865CEC"/>
    <w:rsid w:val="00870C82"/>
    <w:rsid w:val="00871B32"/>
    <w:rsid w:val="00875EF5"/>
    <w:rsid w:val="00876240"/>
    <w:rsid w:val="00876AB5"/>
    <w:rsid w:val="00877764"/>
    <w:rsid w:val="00877D4E"/>
    <w:rsid w:val="008804E2"/>
    <w:rsid w:val="00884326"/>
    <w:rsid w:val="00884539"/>
    <w:rsid w:val="00892009"/>
    <w:rsid w:val="00893B96"/>
    <w:rsid w:val="00893C4A"/>
    <w:rsid w:val="0089425D"/>
    <w:rsid w:val="00894AAE"/>
    <w:rsid w:val="008959D3"/>
    <w:rsid w:val="008A063F"/>
    <w:rsid w:val="008A1F32"/>
    <w:rsid w:val="008A25B0"/>
    <w:rsid w:val="008A4948"/>
    <w:rsid w:val="008A4D42"/>
    <w:rsid w:val="008A6DA4"/>
    <w:rsid w:val="008A7960"/>
    <w:rsid w:val="008B2D5F"/>
    <w:rsid w:val="008B2E1E"/>
    <w:rsid w:val="008B3071"/>
    <w:rsid w:val="008B46FC"/>
    <w:rsid w:val="008B55AF"/>
    <w:rsid w:val="008B716C"/>
    <w:rsid w:val="008B7621"/>
    <w:rsid w:val="008C1532"/>
    <w:rsid w:val="008C2CA2"/>
    <w:rsid w:val="008C3835"/>
    <w:rsid w:val="008C5A64"/>
    <w:rsid w:val="008C7CCB"/>
    <w:rsid w:val="008D1B48"/>
    <w:rsid w:val="008D1EF8"/>
    <w:rsid w:val="008D524E"/>
    <w:rsid w:val="008E1EC2"/>
    <w:rsid w:val="008E3150"/>
    <w:rsid w:val="008E3816"/>
    <w:rsid w:val="008E60B6"/>
    <w:rsid w:val="008E66DB"/>
    <w:rsid w:val="008E6E89"/>
    <w:rsid w:val="008E7375"/>
    <w:rsid w:val="008F0616"/>
    <w:rsid w:val="008F13A6"/>
    <w:rsid w:val="008F2F36"/>
    <w:rsid w:val="008F34AF"/>
    <w:rsid w:val="008F4DDA"/>
    <w:rsid w:val="008F5084"/>
    <w:rsid w:val="008F5792"/>
    <w:rsid w:val="009015EB"/>
    <w:rsid w:val="00902447"/>
    <w:rsid w:val="009028FC"/>
    <w:rsid w:val="00904D0F"/>
    <w:rsid w:val="00910784"/>
    <w:rsid w:val="00910C0B"/>
    <w:rsid w:val="00911071"/>
    <w:rsid w:val="0091320D"/>
    <w:rsid w:val="00914AAC"/>
    <w:rsid w:val="009168AB"/>
    <w:rsid w:val="0091767B"/>
    <w:rsid w:val="00922DE9"/>
    <w:rsid w:val="0092539B"/>
    <w:rsid w:val="00926969"/>
    <w:rsid w:val="009278AB"/>
    <w:rsid w:val="009278AC"/>
    <w:rsid w:val="00930B81"/>
    <w:rsid w:val="0093270F"/>
    <w:rsid w:val="00932DB2"/>
    <w:rsid w:val="009333AD"/>
    <w:rsid w:val="009368AF"/>
    <w:rsid w:val="00937E91"/>
    <w:rsid w:val="00940C22"/>
    <w:rsid w:val="0094142B"/>
    <w:rsid w:val="0094300F"/>
    <w:rsid w:val="00944096"/>
    <w:rsid w:val="00945BB2"/>
    <w:rsid w:val="009478E6"/>
    <w:rsid w:val="00952801"/>
    <w:rsid w:val="009530FA"/>
    <w:rsid w:val="00954C5B"/>
    <w:rsid w:val="00954E37"/>
    <w:rsid w:val="00960166"/>
    <w:rsid w:val="009637B6"/>
    <w:rsid w:val="00965D26"/>
    <w:rsid w:val="00966C65"/>
    <w:rsid w:val="00966FDA"/>
    <w:rsid w:val="00967C3C"/>
    <w:rsid w:val="00967CE5"/>
    <w:rsid w:val="0097182B"/>
    <w:rsid w:val="00983889"/>
    <w:rsid w:val="00984B37"/>
    <w:rsid w:val="00986260"/>
    <w:rsid w:val="00987CF4"/>
    <w:rsid w:val="00987D1A"/>
    <w:rsid w:val="00990C44"/>
    <w:rsid w:val="00992C53"/>
    <w:rsid w:val="00992CF0"/>
    <w:rsid w:val="0099363C"/>
    <w:rsid w:val="00993B2E"/>
    <w:rsid w:val="009969A7"/>
    <w:rsid w:val="009973AE"/>
    <w:rsid w:val="00997485"/>
    <w:rsid w:val="009A2640"/>
    <w:rsid w:val="009A27B9"/>
    <w:rsid w:val="009A4E26"/>
    <w:rsid w:val="009A5C0A"/>
    <w:rsid w:val="009B2AF0"/>
    <w:rsid w:val="009B369D"/>
    <w:rsid w:val="009B48E3"/>
    <w:rsid w:val="009B73A5"/>
    <w:rsid w:val="009B73A9"/>
    <w:rsid w:val="009B7D27"/>
    <w:rsid w:val="009B7DDC"/>
    <w:rsid w:val="009C0665"/>
    <w:rsid w:val="009C0ECA"/>
    <w:rsid w:val="009C14D0"/>
    <w:rsid w:val="009C15B0"/>
    <w:rsid w:val="009C588F"/>
    <w:rsid w:val="009C59BD"/>
    <w:rsid w:val="009C5BA1"/>
    <w:rsid w:val="009C5BEF"/>
    <w:rsid w:val="009C5C0A"/>
    <w:rsid w:val="009C5DED"/>
    <w:rsid w:val="009C6011"/>
    <w:rsid w:val="009C6E3C"/>
    <w:rsid w:val="009D492C"/>
    <w:rsid w:val="009D51F8"/>
    <w:rsid w:val="009D5B45"/>
    <w:rsid w:val="009E1652"/>
    <w:rsid w:val="009E63DA"/>
    <w:rsid w:val="009E6993"/>
    <w:rsid w:val="009E6D15"/>
    <w:rsid w:val="009F03D2"/>
    <w:rsid w:val="009F0737"/>
    <w:rsid w:val="009F3635"/>
    <w:rsid w:val="009F3C84"/>
    <w:rsid w:val="009F3D01"/>
    <w:rsid w:val="00A018AD"/>
    <w:rsid w:val="00A03933"/>
    <w:rsid w:val="00A04CD8"/>
    <w:rsid w:val="00A05E05"/>
    <w:rsid w:val="00A06B1C"/>
    <w:rsid w:val="00A0701B"/>
    <w:rsid w:val="00A13D74"/>
    <w:rsid w:val="00A13EE3"/>
    <w:rsid w:val="00A14253"/>
    <w:rsid w:val="00A16291"/>
    <w:rsid w:val="00A175EC"/>
    <w:rsid w:val="00A201A4"/>
    <w:rsid w:val="00A20A6F"/>
    <w:rsid w:val="00A2244F"/>
    <w:rsid w:val="00A24018"/>
    <w:rsid w:val="00A24346"/>
    <w:rsid w:val="00A25027"/>
    <w:rsid w:val="00A262FC"/>
    <w:rsid w:val="00A3217B"/>
    <w:rsid w:val="00A3356A"/>
    <w:rsid w:val="00A33FA9"/>
    <w:rsid w:val="00A34011"/>
    <w:rsid w:val="00A41272"/>
    <w:rsid w:val="00A428AE"/>
    <w:rsid w:val="00A43638"/>
    <w:rsid w:val="00A46802"/>
    <w:rsid w:val="00A469F4"/>
    <w:rsid w:val="00A4715E"/>
    <w:rsid w:val="00A47663"/>
    <w:rsid w:val="00A54D7D"/>
    <w:rsid w:val="00A603A0"/>
    <w:rsid w:val="00A60763"/>
    <w:rsid w:val="00A60FD7"/>
    <w:rsid w:val="00A61B2F"/>
    <w:rsid w:val="00A62EE8"/>
    <w:rsid w:val="00A630A5"/>
    <w:rsid w:val="00A650CA"/>
    <w:rsid w:val="00A6594A"/>
    <w:rsid w:val="00A66B2A"/>
    <w:rsid w:val="00A6796F"/>
    <w:rsid w:val="00A72540"/>
    <w:rsid w:val="00A730B0"/>
    <w:rsid w:val="00A730B2"/>
    <w:rsid w:val="00A74344"/>
    <w:rsid w:val="00A75E78"/>
    <w:rsid w:val="00A76975"/>
    <w:rsid w:val="00A77DA7"/>
    <w:rsid w:val="00A801A4"/>
    <w:rsid w:val="00A8115C"/>
    <w:rsid w:val="00A82A4F"/>
    <w:rsid w:val="00A82B00"/>
    <w:rsid w:val="00A82DF9"/>
    <w:rsid w:val="00A830F5"/>
    <w:rsid w:val="00A83D21"/>
    <w:rsid w:val="00A86DF3"/>
    <w:rsid w:val="00A87B1E"/>
    <w:rsid w:val="00A9016D"/>
    <w:rsid w:val="00A909A1"/>
    <w:rsid w:val="00A913BB"/>
    <w:rsid w:val="00A950DD"/>
    <w:rsid w:val="00A96775"/>
    <w:rsid w:val="00AA014C"/>
    <w:rsid w:val="00AA0B4B"/>
    <w:rsid w:val="00AA0ED9"/>
    <w:rsid w:val="00AA132B"/>
    <w:rsid w:val="00AA1517"/>
    <w:rsid w:val="00AA3052"/>
    <w:rsid w:val="00AB1535"/>
    <w:rsid w:val="00AB40A8"/>
    <w:rsid w:val="00AB4F80"/>
    <w:rsid w:val="00AB5AEC"/>
    <w:rsid w:val="00AB6342"/>
    <w:rsid w:val="00AB7546"/>
    <w:rsid w:val="00AB7F94"/>
    <w:rsid w:val="00AC0639"/>
    <w:rsid w:val="00AC1C6D"/>
    <w:rsid w:val="00AC2489"/>
    <w:rsid w:val="00AC5D4D"/>
    <w:rsid w:val="00AC7C7F"/>
    <w:rsid w:val="00AD19A1"/>
    <w:rsid w:val="00AD1F58"/>
    <w:rsid w:val="00AD2C8A"/>
    <w:rsid w:val="00AD4FA2"/>
    <w:rsid w:val="00AD6896"/>
    <w:rsid w:val="00AE1ADD"/>
    <w:rsid w:val="00AE202B"/>
    <w:rsid w:val="00AE21EE"/>
    <w:rsid w:val="00AE24D1"/>
    <w:rsid w:val="00AE3208"/>
    <w:rsid w:val="00AE352A"/>
    <w:rsid w:val="00AE3E74"/>
    <w:rsid w:val="00AE4638"/>
    <w:rsid w:val="00AF0E03"/>
    <w:rsid w:val="00AF1722"/>
    <w:rsid w:val="00AF1CF6"/>
    <w:rsid w:val="00AF202D"/>
    <w:rsid w:val="00AF2DD0"/>
    <w:rsid w:val="00AF4C90"/>
    <w:rsid w:val="00AF5FC2"/>
    <w:rsid w:val="00AF72F5"/>
    <w:rsid w:val="00B04824"/>
    <w:rsid w:val="00B07E39"/>
    <w:rsid w:val="00B12D22"/>
    <w:rsid w:val="00B13286"/>
    <w:rsid w:val="00B13ACF"/>
    <w:rsid w:val="00B13CF4"/>
    <w:rsid w:val="00B15932"/>
    <w:rsid w:val="00B208BE"/>
    <w:rsid w:val="00B20D39"/>
    <w:rsid w:val="00B214EB"/>
    <w:rsid w:val="00B23C0D"/>
    <w:rsid w:val="00B3156B"/>
    <w:rsid w:val="00B3548F"/>
    <w:rsid w:val="00B36EED"/>
    <w:rsid w:val="00B4403C"/>
    <w:rsid w:val="00B44307"/>
    <w:rsid w:val="00B45591"/>
    <w:rsid w:val="00B4598C"/>
    <w:rsid w:val="00B4728F"/>
    <w:rsid w:val="00B50C11"/>
    <w:rsid w:val="00B50FD0"/>
    <w:rsid w:val="00B53312"/>
    <w:rsid w:val="00B53E04"/>
    <w:rsid w:val="00B55A96"/>
    <w:rsid w:val="00B5765F"/>
    <w:rsid w:val="00B57931"/>
    <w:rsid w:val="00B64392"/>
    <w:rsid w:val="00B65261"/>
    <w:rsid w:val="00B65A2E"/>
    <w:rsid w:val="00B70089"/>
    <w:rsid w:val="00B71EA0"/>
    <w:rsid w:val="00B73732"/>
    <w:rsid w:val="00B748BF"/>
    <w:rsid w:val="00B762FC"/>
    <w:rsid w:val="00B77434"/>
    <w:rsid w:val="00B77ECC"/>
    <w:rsid w:val="00B819B6"/>
    <w:rsid w:val="00B81D10"/>
    <w:rsid w:val="00B90062"/>
    <w:rsid w:val="00B90BFF"/>
    <w:rsid w:val="00B91B8B"/>
    <w:rsid w:val="00B93F24"/>
    <w:rsid w:val="00BA21F4"/>
    <w:rsid w:val="00BA3785"/>
    <w:rsid w:val="00BA3B70"/>
    <w:rsid w:val="00BA460B"/>
    <w:rsid w:val="00BA7CBE"/>
    <w:rsid w:val="00BB2A04"/>
    <w:rsid w:val="00BB4C49"/>
    <w:rsid w:val="00BB5628"/>
    <w:rsid w:val="00BB59A9"/>
    <w:rsid w:val="00BB5A4A"/>
    <w:rsid w:val="00BC0FCB"/>
    <w:rsid w:val="00BC11E5"/>
    <w:rsid w:val="00BC503E"/>
    <w:rsid w:val="00BC681E"/>
    <w:rsid w:val="00BC76EB"/>
    <w:rsid w:val="00BD1C8E"/>
    <w:rsid w:val="00BD2529"/>
    <w:rsid w:val="00BD380F"/>
    <w:rsid w:val="00BD5915"/>
    <w:rsid w:val="00BD70DE"/>
    <w:rsid w:val="00BE261C"/>
    <w:rsid w:val="00BE28A2"/>
    <w:rsid w:val="00BE2D24"/>
    <w:rsid w:val="00BE384F"/>
    <w:rsid w:val="00BE4903"/>
    <w:rsid w:val="00BE6263"/>
    <w:rsid w:val="00BF04E3"/>
    <w:rsid w:val="00BF6C80"/>
    <w:rsid w:val="00C024C3"/>
    <w:rsid w:val="00C027E6"/>
    <w:rsid w:val="00C0555B"/>
    <w:rsid w:val="00C13076"/>
    <w:rsid w:val="00C14000"/>
    <w:rsid w:val="00C1728A"/>
    <w:rsid w:val="00C21435"/>
    <w:rsid w:val="00C23DBE"/>
    <w:rsid w:val="00C249FA"/>
    <w:rsid w:val="00C260E6"/>
    <w:rsid w:val="00C31466"/>
    <w:rsid w:val="00C31664"/>
    <w:rsid w:val="00C31CB1"/>
    <w:rsid w:val="00C33C3D"/>
    <w:rsid w:val="00C41CCE"/>
    <w:rsid w:val="00C42236"/>
    <w:rsid w:val="00C427AE"/>
    <w:rsid w:val="00C431F4"/>
    <w:rsid w:val="00C43FF3"/>
    <w:rsid w:val="00C44E72"/>
    <w:rsid w:val="00C4532E"/>
    <w:rsid w:val="00C4679E"/>
    <w:rsid w:val="00C50776"/>
    <w:rsid w:val="00C50B01"/>
    <w:rsid w:val="00C51C50"/>
    <w:rsid w:val="00C52D22"/>
    <w:rsid w:val="00C53FC4"/>
    <w:rsid w:val="00C54D31"/>
    <w:rsid w:val="00C565C4"/>
    <w:rsid w:val="00C615C2"/>
    <w:rsid w:val="00C617A9"/>
    <w:rsid w:val="00C6318C"/>
    <w:rsid w:val="00C64533"/>
    <w:rsid w:val="00C655CC"/>
    <w:rsid w:val="00C65F59"/>
    <w:rsid w:val="00C67B8F"/>
    <w:rsid w:val="00C71991"/>
    <w:rsid w:val="00C72B68"/>
    <w:rsid w:val="00C75061"/>
    <w:rsid w:val="00C76640"/>
    <w:rsid w:val="00C776B8"/>
    <w:rsid w:val="00C81605"/>
    <w:rsid w:val="00C85D76"/>
    <w:rsid w:val="00C85F8F"/>
    <w:rsid w:val="00C867E7"/>
    <w:rsid w:val="00C9028F"/>
    <w:rsid w:val="00C918CD"/>
    <w:rsid w:val="00C9244D"/>
    <w:rsid w:val="00C925F4"/>
    <w:rsid w:val="00C928EE"/>
    <w:rsid w:val="00C93179"/>
    <w:rsid w:val="00C953B4"/>
    <w:rsid w:val="00C97C6E"/>
    <w:rsid w:val="00CA0CF4"/>
    <w:rsid w:val="00CA4E78"/>
    <w:rsid w:val="00CA5404"/>
    <w:rsid w:val="00CA6B2C"/>
    <w:rsid w:val="00CA6BE9"/>
    <w:rsid w:val="00CB07B5"/>
    <w:rsid w:val="00CB5527"/>
    <w:rsid w:val="00CB5972"/>
    <w:rsid w:val="00CC065F"/>
    <w:rsid w:val="00CC24C3"/>
    <w:rsid w:val="00CC2A71"/>
    <w:rsid w:val="00CC300E"/>
    <w:rsid w:val="00CC59D6"/>
    <w:rsid w:val="00CC7129"/>
    <w:rsid w:val="00CD0D4F"/>
    <w:rsid w:val="00CD25DB"/>
    <w:rsid w:val="00CD7B59"/>
    <w:rsid w:val="00CE2BCF"/>
    <w:rsid w:val="00CE5337"/>
    <w:rsid w:val="00CE5426"/>
    <w:rsid w:val="00CE62F1"/>
    <w:rsid w:val="00CE69CC"/>
    <w:rsid w:val="00CF13C8"/>
    <w:rsid w:val="00CF1708"/>
    <w:rsid w:val="00CF24C9"/>
    <w:rsid w:val="00CF55BD"/>
    <w:rsid w:val="00CF5FB7"/>
    <w:rsid w:val="00CF6187"/>
    <w:rsid w:val="00CF635C"/>
    <w:rsid w:val="00D00669"/>
    <w:rsid w:val="00D01185"/>
    <w:rsid w:val="00D01E56"/>
    <w:rsid w:val="00D02265"/>
    <w:rsid w:val="00D02488"/>
    <w:rsid w:val="00D02582"/>
    <w:rsid w:val="00D0528A"/>
    <w:rsid w:val="00D05AF6"/>
    <w:rsid w:val="00D0652E"/>
    <w:rsid w:val="00D072E1"/>
    <w:rsid w:val="00D0733D"/>
    <w:rsid w:val="00D10993"/>
    <w:rsid w:val="00D11A01"/>
    <w:rsid w:val="00D134D6"/>
    <w:rsid w:val="00D13E3E"/>
    <w:rsid w:val="00D13E69"/>
    <w:rsid w:val="00D1470B"/>
    <w:rsid w:val="00D156FB"/>
    <w:rsid w:val="00D17544"/>
    <w:rsid w:val="00D22083"/>
    <w:rsid w:val="00D24334"/>
    <w:rsid w:val="00D249BA"/>
    <w:rsid w:val="00D2580F"/>
    <w:rsid w:val="00D26668"/>
    <w:rsid w:val="00D30179"/>
    <w:rsid w:val="00D30E91"/>
    <w:rsid w:val="00D32570"/>
    <w:rsid w:val="00D32F8F"/>
    <w:rsid w:val="00D40316"/>
    <w:rsid w:val="00D41F0E"/>
    <w:rsid w:val="00D42568"/>
    <w:rsid w:val="00D44B7E"/>
    <w:rsid w:val="00D45EFA"/>
    <w:rsid w:val="00D46F68"/>
    <w:rsid w:val="00D47325"/>
    <w:rsid w:val="00D51964"/>
    <w:rsid w:val="00D51F58"/>
    <w:rsid w:val="00D53247"/>
    <w:rsid w:val="00D5659B"/>
    <w:rsid w:val="00D56D72"/>
    <w:rsid w:val="00D572DE"/>
    <w:rsid w:val="00D57A2B"/>
    <w:rsid w:val="00D6000D"/>
    <w:rsid w:val="00D60A20"/>
    <w:rsid w:val="00D619C7"/>
    <w:rsid w:val="00D64289"/>
    <w:rsid w:val="00D65CB1"/>
    <w:rsid w:val="00D71E1F"/>
    <w:rsid w:val="00D7214F"/>
    <w:rsid w:val="00D72D01"/>
    <w:rsid w:val="00D767A5"/>
    <w:rsid w:val="00D779FD"/>
    <w:rsid w:val="00D831B7"/>
    <w:rsid w:val="00D84789"/>
    <w:rsid w:val="00D87D3B"/>
    <w:rsid w:val="00D91C0F"/>
    <w:rsid w:val="00D931A3"/>
    <w:rsid w:val="00D935D4"/>
    <w:rsid w:val="00D9532B"/>
    <w:rsid w:val="00D971E7"/>
    <w:rsid w:val="00D97686"/>
    <w:rsid w:val="00D97EC9"/>
    <w:rsid w:val="00DA1100"/>
    <w:rsid w:val="00DA20F1"/>
    <w:rsid w:val="00DA27B7"/>
    <w:rsid w:val="00DA2F70"/>
    <w:rsid w:val="00DA3CBA"/>
    <w:rsid w:val="00DA3E46"/>
    <w:rsid w:val="00DA53F9"/>
    <w:rsid w:val="00DA5FD1"/>
    <w:rsid w:val="00DB34EF"/>
    <w:rsid w:val="00DB6B80"/>
    <w:rsid w:val="00DB7750"/>
    <w:rsid w:val="00DC0F67"/>
    <w:rsid w:val="00DC1702"/>
    <w:rsid w:val="00DC1FE8"/>
    <w:rsid w:val="00DC5DEF"/>
    <w:rsid w:val="00DD0042"/>
    <w:rsid w:val="00DD1D89"/>
    <w:rsid w:val="00DD356D"/>
    <w:rsid w:val="00DD3E41"/>
    <w:rsid w:val="00DD4754"/>
    <w:rsid w:val="00DD4A2A"/>
    <w:rsid w:val="00DD4F04"/>
    <w:rsid w:val="00DD5CE4"/>
    <w:rsid w:val="00DD5F9C"/>
    <w:rsid w:val="00DE169F"/>
    <w:rsid w:val="00DE27EC"/>
    <w:rsid w:val="00DE2B85"/>
    <w:rsid w:val="00DE48BD"/>
    <w:rsid w:val="00DE4C30"/>
    <w:rsid w:val="00DE589A"/>
    <w:rsid w:val="00DE7DF5"/>
    <w:rsid w:val="00DF2FF4"/>
    <w:rsid w:val="00DF43DC"/>
    <w:rsid w:val="00E0014A"/>
    <w:rsid w:val="00E00486"/>
    <w:rsid w:val="00E01519"/>
    <w:rsid w:val="00E02C41"/>
    <w:rsid w:val="00E03D21"/>
    <w:rsid w:val="00E051D7"/>
    <w:rsid w:val="00E1046D"/>
    <w:rsid w:val="00E1134B"/>
    <w:rsid w:val="00E12B8E"/>
    <w:rsid w:val="00E13208"/>
    <w:rsid w:val="00E13722"/>
    <w:rsid w:val="00E13EDF"/>
    <w:rsid w:val="00E14B41"/>
    <w:rsid w:val="00E1634A"/>
    <w:rsid w:val="00E17146"/>
    <w:rsid w:val="00E17F52"/>
    <w:rsid w:val="00E20DAD"/>
    <w:rsid w:val="00E23066"/>
    <w:rsid w:val="00E2609E"/>
    <w:rsid w:val="00E27D35"/>
    <w:rsid w:val="00E307CE"/>
    <w:rsid w:val="00E328FD"/>
    <w:rsid w:val="00E3572A"/>
    <w:rsid w:val="00E35DBD"/>
    <w:rsid w:val="00E36A5D"/>
    <w:rsid w:val="00E40090"/>
    <w:rsid w:val="00E40F53"/>
    <w:rsid w:val="00E42DE4"/>
    <w:rsid w:val="00E449AA"/>
    <w:rsid w:val="00E4542A"/>
    <w:rsid w:val="00E45C19"/>
    <w:rsid w:val="00E46755"/>
    <w:rsid w:val="00E501F9"/>
    <w:rsid w:val="00E50380"/>
    <w:rsid w:val="00E51312"/>
    <w:rsid w:val="00E52066"/>
    <w:rsid w:val="00E533A2"/>
    <w:rsid w:val="00E5495D"/>
    <w:rsid w:val="00E55FDF"/>
    <w:rsid w:val="00E5617D"/>
    <w:rsid w:val="00E56419"/>
    <w:rsid w:val="00E56CF6"/>
    <w:rsid w:val="00E616E8"/>
    <w:rsid w:val="00E61BA8"/>
    <w:rsid w:val="00E64E4F"/>
    <w:rsid w:val="00E65752"/>
    <w:rsid w:val="00E73264"/>
    <w:rsid w:val="00E7384B"/>
    <w:rsid w:val="00E73AD1"/>
    <w:rsid w:val="00E77E8F"/>
    <w:rsid w:val="00E80CFD"/>
    <w:rsid w:val="00E82B2C"/>
    <w:rsid w:val="00E82CB1"/>
    <w:rsid w:val="00E8398E"/>
    <w:rsid w:val="00E83CE7"/>
    <w:rsid w:val="00E83E49"/>
    <w:rsid w:val="00E90891"/>
    <w:rsid w:val="00E9160B"/>
    <w:rsid w:val="00E93918"/>
    <w:rsid w:val="00E94495"/>
    <w:rsid w:val="00E95275"/>
    <w:rsid w:val="00E971F0"/>
    <w:rsid w:val="00EA060C"/>
    <w:rsid w:val="00EA1623"/>
    <w:rsid w:val="00EA6E35"/>
    <w:rsid w:val="00EA7603"/>
    <w:rsid w:val="00EA7791"/>
    <w:rsid w:val="00EB02F8"/>
    <w:rsid w:val="00EB282E"/>
    <w:rsid w:val="00EB5C8F"/>
    <w:rsid w:val="00EB60EE"/>
    <w:rsid w:val="00EB6B60"/>
    <w:rsid w:val="00EB7121"/>
    <w:rsid w:val="00EC2F15"/>
    <w:rsid w:val="00EC565B"/>
    <w:rsid w:val="00EC6998"/>
    <w:rsid w:val="00EC6E14"/>
    <w:rsid w:val="00ED1B59"/>
    <w:rsid w:val="00ED2FBD"/>
    <w:rsid w:val="00ED30C6"/>
    <w:rsid w:val="00ED4221"/>
    <w:rsid w:val="00ED5E0A"/>
    <w:rsid w:val="00EE1110"/>
    <w:rsid w:val="00EE24C6"/>
    <w:rsid w:val="00EE3CA0"/>
    <w:rsid w:val="00EE3D1B"/>
    <w:rsid w:val="00EE501F"/>
    <w:rsid w:val="00EE54B8"/>
    <w:rsid w:val="00EE6008"/>
    <w:rsid w:val="00EE68AC"/>
    <w:rsid w:val="00EE68CA"/>
    <w:rsid w:val="00EF014E"/>
    <w:rsid w:val="00EF21FD"/>
    <w:rsid w:val="00EF243E"/>
    <w:rsid w:val="00EF3678"/>
    <w:rsid w:val="00EF3FA5"/>
    <w:rsid w:val="00EF46CA"/>
    <w:rsid w:val="00EF5865"/>
    <w:rsid w:val="00EF5FBD"/>
    <w:rsid w:val="00EF61AE"/>
    <w:rsid w:val="00EF6640"/>
    <w:rsid w:val="00EF67CC"/>
    <w:rsid w:val="00F01F77"/>
    <w:rsid w:val="00F021B3"/>
    <w:rsid w:val="00F03AD3"/>
    <w:rsid w:val="00F047B4"/>
    <w:rsid w:val="00F0520E"/>
    <w:rsid w:val="00F06109"/>
    <w:rsid w:val="00F1277A"/>
    <w:rsid w:val="00F14E7B"/>
    <w:rsid w:val="00F17071"/>
    <w:rsid w:val="00F23BFC"/>
    <w:rsid w:val="00F27FB7"/>
    <w:rsid w:val="00F31BD2"/>
    <w:rsid w:val="00F31D85"/>
    <w:rsid w:val="00F33354"/>
    <w:rsid w:val="00F345A6"/>
    <w:rsid w:val="00F34C45"/>
    <w:rsid w:val="00F36D96"/>
    <w:rsid w:val="00F37E0C"/>
    <w:rsid w:val="00F4435B"/>
    <w:rsid w:val="00F44751"/>
    <w:rsid w:val="00F44D45"/>
    <w:rsid w:val="00F45DC6"/>
    <w:rsid w:val="00F467EE"/>
    <w:rsid w:val="00F471E0"/>
    <w:rsid w:val="00F47E7F"/>
    <w:rsid w:val="00F53790"/>
    <w:rsid w:val="00F537A2"/>
    <w:rsid w:val="00F62773"/>
    <w:rsid w:val="00F71A85"/>
    <w:rsid w:val="00F71B2F"/>
    <w:rsid w:val="00F75D5C"/>
    <w:rsid w:val="00F828A7"/>
    <w:rsid w:val="00F83CA9"/>
    <w:rsid w:val="00F85170"/>
    <w:rsid w:val="00F859D1"/>
    <w:rsid w:val="00F85A39"/>
    <w:rsid w:val="00F86703"/>
    <w:rsid w:val="00F87576"/>
    <w:rsid w:val="00F90721"/>
    <w:rsid w:val="00F91015"/>
    <w:rsid w:val="00F922FE"/>
    <w:rsid w:val="00F93243"/>
    <w:rsid w:val="00F9339F"/>
    <w:rsid w:val="00F95736"/>
    <w:rsid w:val="00F95AE2"/>
    <w:rsid w:val="00F95B53"/>
    <w:rsid w:val="00FA15B8"/>
    <w:rsid w:val="00FA183F"/>
    <w:rsid w:val="00FA294A"/>
    <w:rsid w:val="00FA29C7"/>
    <w:rsid w:val="00FA2FB5"/>
    <w:rsid w:val="00FA4846"/>
    <w:rsid w:val="00FA4F45"/>
    <w:rsid w:val="00FA5FA8"/>
    <w:rsid w:val="00FA6379"/>
    <w:rsid w:val="00FB34A4"/>
    <w:rsid w:val="00FB3F78"/>
    <w:rsid w:val="00FB4FA0"/>
    <w:rsid w:val="00FB50AD"/>
    <w:rsid w:val="00FB7E86"/>
    <w:rsid w:val="00FC360F"/>
    <w:rsid w:val="00FC752E"/>
    <w:rsid w:val="00FD1DDB"/>
    <w:rsid w:val="00FD3D8D"/>
    <w:rsid w:val="00FD4314"/>
    <w:rsid w:val="00FD54DA"/>
    <w:rsid w:val="00FD729D"/>
    <w:rsid w:val="00FE03FA"/>
    <w:rsid w:val="00FE4DC8"/>
    <w:rsid w:val="00FE5128"/>
    <w:rsid w:val="00FE6F8E"/>
    <w:rsid w:val="00FF36D2"/>
    <w:rsid w:val="00FF4158"/>
    <w:rsid w:val="00FF4363"/>
    <w:rsid w:val="00FF5273"/>
    <w:rsid w:val="00FF5BEB"/>
    <w:rsid w:val="00FF6279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B26CBC8-324A-425D-9706-671E9D14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1E"/>
    <w:rPr>
      <w:sz w:val="24"/>
      <w:szCs w:val="24"/>
    </w:rPr>
  </w:style>
  <w:style w:type="paragraph" w:styleId="Heading1">
    <w:name w:val="heading 1"/>
    <w:next w:val="Normal"/>
    <w:qFormat/>
    <w:rsid w:val="006666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84B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743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316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113160"/>
    <w:pPr>
      <w:tabs>
        <w:tab w:val="center" w:pos="4677"/>
        <w:tab w:val="right" w:pos="9355"/>
      </w:tabs>
    </w:pPr>
  </w:style>
  <w:style w:type="paragraph" w:customStyle="1" w:styleId="20">
    <w:name w:val="Осн. Надп._Текст 2"/>
    <w:basedOn w:val="Normal"/>
    <w:rsid w:val="00DA27B7"/>
    <w:pPr>
      <w:framePr w:wrap="around" w:vAnchor="page" w:hAnchor="page" w:x="583" w:y="285"/>
      <w:jc w:val="center"/>
    </w:pPr>
    <w:rPr>
      <w:rFonts w:ascii="Arial" w:hAnsi="Arial" w:cs="Arial"/>
      <w:i/>
    </w:rPr>
  </w:style>
  <w:style w:type="paragraph" w:customStyle="1" w:styleId="a3">
    <w:name w:val="Осн. Надп._Фамилии"/>
    <w:rsid w:val="00DA27B7"/>
    <w:pPr>
      <w:framePr w:wrap="around" w:vAnchor="page" w:hAnchor="page" w:x="471" w:y="285"/>
      <w:ind w:left="57"/>
    </w:pPr>
    <w:rPr>
      <w:rFonts w:ascii="Arial" w:hAnsi="Arial" w:cs="Arial"/>
      <w:i/>
      <w:noProof/>
      <w:w w:val="90"/>
    </w:rPr>
  </w:style>
  <w:style w:type="paragraph" w:customStyle="1" w:styleId="10">
    <w:name w:val="Осн. Надп._Текст 1"/>
    <w:rsid w:val="00DA27B7"/>
    <w:pPr>
      <w:framePr w:wrap="around" w:vAnchor="page" w:hAnchor="page" w:x="583" w:y="285"/>
      <w:jc w:val="center"/>
    </w:pPr>
    <w:rPr>
      <w:rFonts w:ascii="Arial" w:hAnsi="Arial" w:cs="Arial"/>
      <w:i/>
      <w:noProof/>
      <w:w w:val="90"/>
    </w:rPr>
  </w:style>
  <w:style w:type="paragraph" w:customStyle="1" w:styleId="a4">
    <w:name w:val="Заголовок"/>
    <w:rsid w:val="00635CDF"/>
    <w:pPr>
      <w:spacing w:after="240" w:line="360" w:lineRule="auto"/>
      <w:ind w:left="851"/>
    </w:pPr>
    <w:rPr>
      <w:rFonts w:ascii="Arial" w:hAnsi="Arial"/>
      <w:b/>
      <w:i/>
      <w:sz w:val="24"/>
    </w:rPr>
  </w:style>
  <w:style w:type="paragraph" w:customStyle="1" w:styleId="a5">
    <w:name w:val="Осн. Надп._Шифр"/>
    <w:basedOn w:val="Normal"/>
    <w:rsid w:val="00DA27B7"/>
    <w:pPr>
      <w:framePr w:wrap="around" w:vAnchor="page" w:hAnchor="page" w:x="583" w:y="285"/>
      <w:jc w:val="center"/>
    </w:pPr>
    <w:rPr>
      <w:rFonts w:ascii="Arial" w:hAnsi="Arial" w:cs="Arial"/>
      <w:i/>
      <w:sz w:val="28"/>
      <w:szCs w:val="28"/>
    </w:rPr>
  </w:style>
  <w:style w:type="paragraph" w:customStyle="1" w:styleId="a6">
    <w:name w:val="Осн. Надп._Компания"/>
    <w:basedOn w:val="Normal"/>
    <w:rsid w:val="00DA27B7"/>
    <w:pPr>
      <w:framePr w:wrap="around" w:vAnchor="page" w:hAnchor="page" w:x="583" w:y="285"/>
      <w:jc w:val="center"/>
    </w:pPr>
    <w:rPr>
      <w:rFonts w:ascii="Arial" w:hAnsi="Arial" w:cs="Arial"/>
      <w:i/>
      <w:sz w:val="28"/>
      <w:szCs w:val="36"/>
    </w:rPr>
  </w:style>
  <w:style w:type="paragraph" w:customStyle="1" w:styleId="a0">
    <w:name w:val="Перечисл_цифра"/>
    <w:rsid w:val="00D24334"/>
    <w:pPr>
      <w:numPr>
        <w:numId w:val="1"/>
      </w:numPr>
      <w:spacing w:line="360" w:lineRule="auto"/>
    </w:pPr>
    <w:rPr>
      <w:rFonts w:ascii="Arial" w:hAnsi="Arial"/>
      <w:i/>
      <w:sz w:val="24"/>
    </w:rPr>
  </w:style>
  <w:style w:type="paragraph" w:customStyle="1" w:styleId="1">
    <w:name w:val="Подраздел 1"/>
    <w:rsid w:val="00A87B1E"/>
    <w:pPr>
      <w:numPr>
        <w:ilvl w:val="1"/>
        <w:numId w:val="3"/>
      </w:numPr>
      <w:spacing w:after="200" w:line="360" w:lineRule="auto"/>
    </w:pPr>
    <w:rPr>
      <w:rFonts w:ascii="Arial" w:hAnsi="Arial"/>
      <w:i/>
      <w:sz w:val="24"/>
    </w:rPr>
  </w:style>
  <w:style w:type="paragraph" w:customStyle="1" w:styleId="2">
    <w:name w:val="Подраздел 2"/>
    <w:rsid w:val="00657A34"/>
    <w:pPr>
      <w:numPr>
        <w:ilvl w:val="2"/>
        <w:numId w:val="3"/>
      </w:numPr>
      <w:spacing w:before="120" w:after="120" w:line="360" w:lineRule="auto"/>
    </w:pPr>
    <w:rPr>
      <w:rFonts w:ascii="Arial" w:hAnsi="Arial"/>
      <w:i/>
      <w:sz w:val="24"/>
    </w:rPr>
  </w:style>
  <w:style w:type="paragraph" w:customStyle="1" w:styleId="a7">
    <w:name w:val="Текст_Основной"/>
    <w:rsid w:val="009A27B9"/>
    <w:pPr>
      <w:widowControl w:val="0"/>
      <w:spacing w:line="360" w:lineRule="auto"/>
      <w:ind w:firstLine="851"/>
      <w:jc w:val="both"/>
    </w:pPr>
    <w:rPr>
      <w:rFonts w:ascii="Arial" w:hAnsi="Arial"/>
      <w:i/>
      <w:sz w:val="24"/>
    </w:rPr>
  </w:style>
  <w:style w:type="paragraph" w:customStyle="1" w:styleId="3">
    <w:name w:val="Подраздел 3"/>
    <w:basedOn w:val="a7"/>
    <w:rsid w:val="006962E4"/>
    <w:pPr>
      <w:numPr>
        <w:ilvl w:val="3"/>
        <w:numId w:val="3"/>
      </w:numPr>
      <w:spacing w:before="120" w:after="120"/>
      <w:ind w:firstLine="0"/>
      <w:jc w:val="left"/>
    </w:pPr>
  </w:style>
  <w:style w:type="paragraph" w:customStyle="1" w:styleId="a8">
    <w:name w:val="Приложение"/>
    <w:rsid w:val="006962E4"/>
    <w:pPr>
      <w:spacing w:after="120" w:line="360" w:lineRule="auto"/>
      <w:jc w:val="center"/>
    </w:pPr>
    <w:rPr>
      <w:rFonts w:ascii="Arial" w:hAnsi="Arial"/>
      <w:b/>
      <w:sz w:val="24"/>
    </w:rPr>
  </w:style>
  <w:style w:type="paragraph" w:customStyle="1" w:styleId="a1">
    <w:name w:val="Раздел"/>
    <w:rsid w:val="009D492C"/>
    <w:pPr>
      <w:pageBreakBefore/>
      <w:numPr>
        <w:numId w:val="3"/>
      </w:numPr>
      <w:spacing w:after="200" w:line="360" w:lineRule="auto"/>
    </w:pPr>
    <w:rPr>
      <w:rFonts w:ascii="Arial" w:hAnsi="Arial"/>
      <w:b/>
      <w:i/>
      <w:sz w:val="24"/>
    </w:rPr>
  </w:style>
  <w:style w:type="paragraph" w:customStyle="1" w:styleId="a">
    <w:name w:val="Перечисл_дефис"/>
    <w:rsid w:val="0023039A"/>
    <w:pPr>
      <w:numPr>
        <w:numId w:val="4"/>
      </w:numPr>
      <w:spacing w:line="360" w:lineRule="auto"/>
    </w:pPr>
    <w:rPr>
      <w:rFonts w:ascii="Arial" w:hAnsi="Arial"/>
      <w:i/>
      <w:sz w:val="24"/>
    </w:rPr>
  </w:style>
  <w:style w:type="paragraph" w:customStyle="1" w:styleId="a9">
    <w:name w:val="Текст_Центр"/>
    <w:rsid w:val="00A05E05"/>
    <w:pPr>
      <w:spacing w:line="360" w:lineRule="auto"/>
      <w:jc w:val="center"/>
    </w:pPr>
    <w:rPr>
      <w:rFonts w:ascii="Arial" w:hAnsi="Arial"/>
      <w:i/>
      <w:sz w:val="24"/>
    </w:rPr>
  </w:style>
  <w:style w:type="paragraph" w:customStyle="1" w:styleId="aa">
    <w:name w:val="Рис._Заголовок"/>
    <w:rsid w:val="009B73A5"/>
    <w:pPr>
      <w:spacing w:before="120" w:after="120" w:line="360" w:lineRule="auto"/>
      <w:jc w:val="center"/>
    </w:pPr>
    <w:rPr>
      <w:rFonts w:ascii="Arial" w:hAnsi="Arial"/>
      <w:i/>
      <w:sz w:val="24"/>
    </w:rPr>
  </w:style>
  <w:style w:type="paragraph" w:customStyle="1" w:styleId="ab">
    <w:name w:val="Рис._Положение"/>
    <w:rsid w:val="009B73A5"/>
    <w:pPr>
      <w:jc w:val="center"/>
    </w:pPr>
    <w:rPr>
      <w:rFonts w:ascii="Arial" w:hAnsi="Arial"/>
      <w:i/>
      <w:sz w:val="24"/>
    </w:rPr>
  </w:style>
  <w:style w:type="paragraph" w:customStyle="1" w:styleId="ac">
    <w:name w:val="Табл._Заголовок"/>
    <w:rsid w:val="008D524E"/>
    <w:pPr>
      <w:spacing w:line="360" w:lineRule="auto"/>
      <w:ind w:left="284"/>
    </w:pPr>
    <w:rPr>
      <w:rFonts w:ascii="Arial" w:hAnsi="Arial"/>
      <w:i/>
      <w:sz w:val="24"/>
    </w:rPr>
  </w:style>
  <w:style w:type="paragraph" w:customStyle="1" w:styleId="ad">
    <w:name w:val="Табл._Раздел"/>
    <w:rsid w:val="00395BF9"/>
    <w:pPr>
      <w:jc w:val="center"/>
    </w:pPr>
    <w:rPr>
      <w:rFonts w:ascii="Arial" w:hAnsi="Arial"/>
      <w:i/>
      <w:snapToGrid w:val="0"/>
      <w:sz w:val="24"/>
      <w:u w:val="single"/>
      <w:lang w:eastAsia="en-US"/>
    </w:rPr>
  </w:style>
  <w:style w:type="paragraph" w:customStyle="1" w:styleId="ae">
    <w:name w:val="Табл._Текст центр"/>
    <w:rsid w:val="00395BF9"/>
    <w:pPr>
      <w:jc w:val="center"/>
    </w:pPr>
    <w:rPr>
      <w:rFonts w:ascii="Arial" w:hAnsi="Arial"/>
      <w:i/>
      <w:snapToGrid w:val="0"/>
      <w:sz w:val="24"/>
      <w:lang w:eastAsia="en-US"/>
    </w:rPr>
  </w:style>
  <w:style w:type="paragraph" w:customStyle="1" w:styleId="af">
    <w:name w:val="Табл._Текст слева"/>
    <w:rsid w:val="00395BF9"/>
    <w:pPr>
      <w:ind w:left="85"/>
    </w:pPr>
    <w:rPr>
      <w:rFonts w:ascii="Arial" w:hAnsi="Arial"/>
      <w:i/>
      <w:snapToGrid w:val="0"/>
      <w:sz w:val="24"/>
      <w:lang w:eastAsia="en-US"/>
    </w:rPr>
  </w:style>
  <w:style w:type="paragraph" w:customStyle="1" w:styleId="af0">
    <w:name w:val="Табл._Шапка"/>
    <w:rsid w:val="00395BF9"/>
    <w:pPr>
      <w:jc w:val="center"/>
    </w:pPr>
    <w:rPr>
      <w:rFonts w:ascii="Arial" w:hAnsi="Arial"/>
      <w:i/>
      <w:sz w:val="24"/>
      <w:lang w:eastAsia="en-US"/>
    </w:rPr>
  </w:style>
  <w:style w:type="paragraph" w:customStyle="1" w:styleId="a2">
    <w:name w:val="Перечисл_буква"/>
    <w:rsid w:val="00D24334"/>
    <w:pPr>
      <w:numPr>
        <w:numId w:val="5"/>
      </w:numPr>
      <w:spacing w:line="360" w:lineRule="auto"/>
    </w:pPr>
    <w:rPr>
      <w:rFonts w:ascii="Arial" w:hAnsi="Arial"/>
      <w:i/>
      <w:sz w:val="24"/>
    </w:rPr>
  </w:style>
  <w:style w:type="table" w:styleId="TableGrid">
    <w:name w:val="Table Grid"/>
    <w:basedOn w:val="TableNormal"/>
    <w:rsid w:val="0099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Таблица"/>
    <w:basedOn w:val="TableNormal"/>
    <w:rsid w:val="004221BD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jc w:val="center"/>
      </w:pPr>
      <w:tblPr/>
      <w:trPr>
        <w:cantSplit/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12" w:space="0" w:color="auto"/>
          <w:tl2br w:val="nil"/>
          <w:tr2bl w:val="nil"/>
        </w:tcBorders>
      </w:tcPr>
    </w:tblStylePr>
  </w:style>
  <w:style w:type="paragraph" w:styleId="TOC1">
    <w:name w:val="toc 1"/>
    <w:next w:val="Normal"/>
    <w:autoRedefine/>
    <w:uiPriority w:val="39"/>
    <w:qFormat/>
    <w:rsid w:val="008A063F"/>
    <w:pPr>
      <w:tabs>
        <w:tab w:val="left" w:pos="680"/>
        <w:tab w:val="right" w:leader="dot" w:pos="9923"/>
      </w:tabs>
      <w:spacing w:line="360" w:lineRule="auto"/>
      <w:ind w:left="284"/>
    </w:pPr>
    <w:rPr>
      <w:rFonts w:ascii="Arial" w:hAnsi="Arial"/>
      <w:i/>
      <w:noProof/>
      <w:sz w:val="24"/>
      <w:szCs w:val="24"/>
    </w:rPr>
  </w:style>
  <w:style w:type="paragraph" w:styleId="TOC2">
    <w:name w:val="toc 2"/>
    <w:next w:val="Normal"/>
    <w:autoRedefine/>
    <w:uiPriority w:val="39"/>
    <w:qFormat/>
    <w:rsid w:val="004E3CEA"/>
    <w:pPr>
      <w:tabs>
        <w:tab w:val="left" w:pos="1021"/>
        <w:tab w:val="right" w:leader="dot" w:pos="9923"/>
      </w:tabs>
      <w:spacing w:line="360" w:lineRule="auto"/>
      <w:ind w:left="454"/>
    </w:pPr>
    <w:rPr>
      <w:rFonts w:ascii="Arial" w:hAnsi="Arial"/>
      <w:i/>
      <w:sz w:val="24"/>
      <w:szCs w:val="24"/>
    </w:rPr>
  </w:style>
  <w:style w:type="paragraph" w:styleId="TOC3">
    <w:name w:val="toc 3"/>
    <w:next w:val="Normal"/>
    <w:autoRedefine/>
    <w:uiPriority w:val="39"/>
    <w:qFormat/>
    <w:rsid w:val="004E3CEA"/>
    <w:pPr>
      <w:tabs>
        <w:tab w:val="left" w:pos="1418"/>
        <w:tab w:val="right" w:leader="dot" w:pos="9923"/>
      </w:tabs>
      <w:spacing w:line="360" w:lineRule="auto"/>
      <w:ind w:left="624"/>
    </w:pPr>
    <w:rPr>
      <w:rFonts w:ascii="Arial" w:hAnsi="Arial"/>
      <w:i/>
      <w:sz w:val="24"/>
      <w:szCs w:val="24"/>
    </w:rPr>
  </w:style>
  <w:style w:type="paragraph" w:styleId="TOC4">
    <w:name w:val="toc 4"/>
    <w:next w:val="Normal"/>
    <w:autoRedefine/>
    <w:uiPriority w:val="39"/>
    <w:rsid w:val="004E3CEA"/>
    <w:pPr>
      <w:tabs>
        <w:tab w:val="left" w:pos="1814"/>
        <w:tab w:val="right" w:leader="dot" w:pos="9923"/>
      </w:tabs>
      <w:spacing w:line="360" w:lineRule="auto"/>
      <w:ind w:left="794"/>
    </w:pPr>
    <w:rPr>
      <w:rFonts w:ascii="Arial" w:hAnsi="Arial"/>
      <w:i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666673"/>
    <w:pPr>
      <w:keepNext/>
      <w:widowControl w:val="0"/>
      <w:spacing w:line="360" w:lineRule="auto"/>
      <w:ind w:left="960"/>
    </w:pPr>
    <w:rPr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666673"/>
    <w:pPr>
      <w:keepNext/>
      <w:widowControl w:val="0"/>
      <w:spacing w:line="360" w:lineRule="auto"/>
      <w:ind w:left="1200"/>
    </w:pPr>
    <w:rPr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666673"/>
    <w:pPr>
      <w:keepNext/>
      <w:widowControl w:val="0"/>
      <w:spacing w:line="360" w:lineRule="auto"/>
      <w:ind w:left="1440"/>
    </w:pPr>
    <w:rPr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666673"/>
    <w:pPr>
      <w:keepNext/>
      <w:widowControl w:val="0"/>
      <w:spacing w:line="360" w:lineRule="auto"/>
      <w:ind w:left="1680"/>
    </w:pPr>
    <w:rPr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666673"/>
    <w:pPr>
      <w:keepNext/>
      <w:widowControl w:val="0"/>
      <w:spacing w:line="360" w:lineRule="auto"/>
      <w:ind w:left="1920"/>
    </w:pPr>
    <w:rPr>
      <w:szCs w:val="20"/>
      <w:lang w:eastAsia="en-US"/>
    </w:rPr>
  </w:style>
  <w:style w:type="character" w:styleId="Hyperlink">
    <w:name w:val="Hyperlink"/>
    <w:basedOn w:val="DefaultParagraphFont"/>
    <w:uiPriority w:val="99"/>
    <w:rsid w:val="00666673"/>
    <w:rPr>
      <w:color w:val="0000FF"/>
      <w:u w:val="single"/>
    </w:rPr>
  </w:style>
  <w:style w:type="paragraph" w:customStyle="1" w:styleId="11">
    <w:name w:val="Содержание_1"/>
    <w:rsid w:val="00926969"/>
    <w:pPr>
      <w:tabs>
        <w:tab w:val="left" w:pos="680"/>
        <w:tab w:val="right" w:leader="dot" w:pos="9923"/>
      </w:tabs>
      <w:spacing w:line="360" w:lineRule="auto"/>
      <w:ind w:left="284"/>
    </w:pPr>
    <w:rPr>
      <w:rFonts w:ascii="Arial" w:hAnsi="Arial"/>
      <w:b/>
      <w:i/>
      <w:sz w:val="24"/>
    </w:rPr>
  </w:style>
  <w:style w:type="paragraph" w:customStyle="1" w:styleId="21">
    <w:name w:val="Содержание_2"/>
    <w:rsid w:val="00983889"/>
    <w:pPr>
      <w:tabs>
        <w:tab w:val="left" w:pos="1021"/>
        <w:tab w:val="right" w:leader="dot" w:pos="9923"/>
      </w:tabs>
      <w:spacing w:line="360" w:lineRule="auto"/>
      <w:ind w:left="454"/>
    </w:pPr>
    <w:rPr>
      <w:rFonts w:ascii="Arial" w:hAnsi="Arial"/>
      <w:i/>
      <w:sz w:val="24"/>
      <w:lang w:val="en-US"/>
    </w:rPr>
  </w:style>
  <w:style w:type="paragraph" w:customStyle="1" w:styleId="30">
    <w:name w:val="Содержание_3"/>
    <w:rsid w:val="00983889"/>
    <w:pPr>
      <w:tabs>
        <w:tab w:val="left" w:pos="1418"/>
        <w:tab w:val="right" w:leader="dot" w:pos="9923"/>
      </w:tabs>
      <w:spacing w:line="360" w:lineRule="auto"/>
      <w:ind w:left="624"/>
    </w:pPr>
    <w:rPr>
      <w:rFonts w:ascii="Arial" w:hAnsi="Arial" w:cs="Tahoma"/>
      <w:i/>
      <w:noProof/>
      <w:sz w:val="24"/>
      <w:szCs w:val="16"/>
    </w:rPr>
  </w:style>
  <w:style w:type="paragraph" w:customStyle="1" w:styleId="4">
    <w:name w:val="Содержание_4"/>
    <w:rsid w:val="00983889"/>
    <w:pPr>
      <w:tabs>
        <w:tab w:val="left" w:pos="1814"/>
        <w:tab w:val="right" w:leader="dot" w:pos="9923"/>
      </w:tabs>
      <w:spacing w:line="360" w:lineRule="auto"/>
      <w:ind w:left="794"/>
    </w:pPr>
    <w:rPr>
      <w:rFonts w:ascii="Arial" w:hAnsi="Arial"/>
      <w:i/>
      <w:noProof/>
      <w:sz w:val="24"/>
      <w:szCs w:val="24"/>
    </w:rPr>
  </w:style>
  <w:style w:type="paragraph" w:styleId="Caption">
    <w:name w:val="caption"/>
    <w:basedOn w:val="Normal"/>
    <w:next w:val="Normal"/>
    <w:qFormat/>
    <w:rsid w:val="008D524E"/>
    <w:rPr>
      <w:b/>
      <w:bCs/>
      <w:sz w:val="20"/>
      <w:szCs w:val="20"/>
    </w:rPr>
  </w:style>
  <w:style w:type="paragraph" w:styleId="TableofFigures">
    <w:name w:val="table of figures"/>
    <w:next w:val="Normal"/>
    <w:semiHidden/>
    <w:rsid w:val="005A187B"/>
    <w:pPr>
      <w:tabs>
        <w:tab w:val="left" w:pos="680"/>
        <w:tab w:val="right" w:leader="dot" w:pos="9923"/>
      </w:tabs>
      <w:spacing w:line="360" w:lineRule="auto"/>
      <w:ind w:left="284"/>
    </w:pPr>
    <w:rPr>
      <w:rFonts w:ascii="Arial" w:hAnsi="Arial" w:cs="Tahoma"/>
      <w:i/>
      <w:sz w:val="24"/>
      <w:szCs w:val="16"/>
    </w:rPr>
  </w:style>
  <w:style w:type="paragraph" w:customStyle="1" w:styleId="af2">
    <w:name w:val="Перечень табл./рис."/>
    <w:rsid w:val="008D524E"/>
    <w:pPr>
      <w:tabs>
        <w:tab w:val="left" w:pos="680"/>
        <w:tab w:val="right" w:leader="dot" w:pos="9923"/>
      </w:tabs>
      <w:spacing w:line="360" w:lineRule="auto"/>
      <w:ind w:left="284"/>
    </w:pPr>
    <w:rPr>
      <w:rFonts w:ascii="Arial" w:hAnsi="Arial"/>
      <w:i/>
      <w:noProof/>
      <w:sz w:val="24"/>
      <w:lang w:val="en-US"/>
    </w:rPr>
  </w:style>
  <w:style w:type="character" w:styleId="FollowedHyperlink">
    <w:name w:val="FollowedHyperlink"/>
    <w:basedOn w:val="DefaultParagraphFont"/>
    <w:rsid w:val="003323C2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0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D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D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D39"/>
    <w:rPr>
      <w:b/>
      <w:bCs/>
    </w:rPr>
  </w:style>
  <w:style w:type="paragraph" w:styleId="BalloonText">
    <w:name w:val="Balloon Text"/>
    <w:aliases w:val=" Знак"/>
    <w:basedOn w:val="Normal"/>
    <w:link w:val="BalloonTextChar"/>
    <w:uiPriority w:val="99"/>
    <w:semiHidden/>
    <w:unhideWhenUsed/>
    <w:rsid w:val="00B20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Знак Char"/>
    <w:basedOn w:val="DefaultParagraphFont"/>
    <w:link w:val="BalloonText"/>
    <w:uiPriority w:val="99"/>
    <w:semiHidden/>
    <w:rsid w:val="00B20D3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F66AA"/>
    <w:rPr>
      <w:sz w:val="24"/>
      <w:szCs w:val="24"/>
    </w:rPr>
  </w:style>
  <w:style w:type="paragraph" w:styleId="ListBullet2">
    <w:name w:val="List Bullet 2"/>
    <w:basedOn w:val="Normal"/>
    <w:autoRedefine/>
    <w:rsid w:val="00C427AE"/>
    <w:pPr>
      <w:tabs>
        <w:tab w:val="num" w:pos="643"/>
      </w:tabs>
      <w:ind w:left="643" w:hanging="360"/>
      <w:jc w:val="both"/>
    </w:pPr>
    <w:rPr>
      <w:rFonts w:ascii="Arial" w:hAnsi="Arial" w:cs="Arial"/>
      <w:color w:val="000000"/>
      <w:sz w:val="22"/>
      <w:szCs w:val="22"/>
    </w:rPr>
  </w:style>
  <w:style w:type="paragraph" w:styleId="BodyTextIndent2">
    <w:name w:val="Body Text Indent 2"/>
    <w:basedOn w:val="Normal"/>
    <w:rsid w:val="00C427AE"/>
    <w:pPr>
      <w:spacing w:before="100" w:after="100"/>
      <w:ind w:firstLine="578"/>
      <w:jc w:val="both"/>
    </w:pPr>
    <w:rPr>
      <w:rFonts w:ascii="Arial" w:hAnsi="Arial"/>
      <w:sz w:val="22"/>
      <w:szCs w:val="20"/>
    </w:rPr>
  </w:style>
  <w:style w:type="paragraph" w:customStyle="1" w:styleId="NormalBullet">
    <w:name w:val="Normal Bullet"/>
    <w:basedOn w:val="Normal"/>
    <w:autoRedefine/>
    <w:rsid w:val="00B81D10"/>
    <w:pPr>
      <w:numPr>
        <w:numId w:val="7"/>
      </w:numPr>
      <w:spacing w:before="120" w:after="60" w:line="264" w:lineRule="auto"/>
      <w:jc w:val="both"/>
    </w:pPr>
    <w:rPr>
      <w:rFonts w:ascii="Arial" w:hAnsi="Arial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B16DC"/>
    <w:pPr>
      <w:spacing w:before="120" w:after="60" w:line="264" w:lineRule="auto"/>
      <w:ind w:left="720"/>
      <w:contextualSpacing/>
    </w:pPr>
    <w:rPr>
      <w:rFonts w:ascii="Arial" w:eastAsia="Arial" w:hAnsi="Arial" w:cs="Arial"/>
      <w:sz w:val="20"/>
      <w:szCs w:val="20"/>
      <w:lang w:val="en-AU" w:eastAsia="ja-JP"/>
    </w:rPr>
  </w:style>
  <w:style w:type="paragraph" w:styleId="NormalWeb">
    <w:name w:val="Normal (Web)"/>
    <w:basedOn w:val="Normal"/>
    <w:uiPriority w:val="99"/>
    <w:semiHidden/>
    <w:unhideWhenUsed/>
    <w:rsid w:val="002373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18CD"/>
    <w:rPr>
      <w:b/>
      <w:bCs/>
    </w:rPr>
  </w:style>
  <w:style w:type="character" w:styleId="BookTitle">
    <w:name w:val="Book Title"/>
    <w:basedOn w:val="DefaultParagraphFont"/>
    <w:uiPriority w:val="33"/>
    <w:qFormat/>
    <w:rsid w:val="00C918C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1A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Spacing">
    <w:name w:val="No Spacing"/>
    <w:link w:val="NoSpacingChar"/>
    <w:uiPriority w:val="1"/>
    <w:qFormat/>
    <w:rsid w:val="00736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36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16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hyperlink" Target="http://msdn.microsoft.com/en-us/library/windows/desktop/aa394554(v=vs.85).aspx" TargetMode="External"/><Relationship Id="rId34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5.xm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55E16A9B4040F08A2B4DAB06F13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E282FF-74F2-4F31-8F84-ADD9642D896D}"/>
      </w:docPartPr>
      <w:docPartBody>
        <w:p w:rsidR="005D500D" w:rsidRDefault="005C0387" w:rsidP="005C0387">
          <w:pPr>
            <w:pStyle w:val="5255E16A9B4040F08A2B4DAB06F13219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FF4284EF729F424C8317D27A73AC5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C284B-62EF-404B-A4FE-850ECD996420}"/>
      </w:docPartPr>
      <w:docPartBody>
        <w:p w:rsidR="005D500D" w:rsidRDefault="005C0387" w:rsidP="005C0387">
          <w:pPr>
            <w:pStyle w:val="FF4284EF729F424C8317D27A73AC57F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A8538D2647443BF9C3B58243D04EF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F48B6-65DB-4BF1-9443-C607242ED0B7}"/>
      </w:docPartPr>
      <w:docPartBody>
        <w:p w:rsidR="005D500D" w:rsidRDefault="005C0387" w:rsidP="005C0387">
          <w:pPr>
            <w:pStyle w:val="0A8538D2647443BF9C3B58243D04EF11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87"/>
    <w:rsid w:val="004B64F8"/>
    <w:rsid w:val="005C0387"/>
    <w:rsid w:val="005D500D"/>
    <w:rsid w:val="008A7B06"/>
    <w:rsid w:val="00BE41D7"/>
    <w:rsid w:val="00E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55E16A9B4040F08A2B4DAB06F13219">
    <w:name w:val="5255E16A9B4040F08A2B4DAB06F13219"/>
    <w:rsid w:val="005C0387"/>
  </w:style>
  <w:style w:type="paragraph" w:customStyle="1" w:styleId="FF4284EF729F424C8317D27A73AC57FC">
    <w:name w:val="FF4284EF729F424C8317D27A73AC57FC"/>
    <w:rsid w:val="005C0387"/>
  </w:style>
  <w:style w:type="paragraph" w:customStyle="1" w:styleId="0A8538D2647443BF9C3B58243D04EF11">
    <w:name w:val="0A8538D2647443BF9C3B58243D04EF11"/>
    <w:rsid w:val="005C0387"/>
  </w:style>
  <w:style w:type="paragraph" w:customStyle="1" w:styleId="F584A29D91BD4824B9DFCA9EE8FE8724">
    <w:name w:val="F584A29D91BD4824B9DFCA9EE8FE8724"/>
    <w:rsid w:val="005C0387"/>
  </w:style>
  <w:style w:type="paragraph" w:customStyle="1" w:styleId="F6CAA1470CC04B0BBF6ABC2B40755626">
    <w:name w:val="F6CAA1470CC04B0BBF6ABC2B40755626"/>
    <w:rsid w:val="005C0387"/>
  </w:style>
  <w:style w:type="paragraph" w:customStyle="1" w:styleId="672F7CE33F214EF4A6F21CDEF1CAEEB5">
    <w:name w:val="672F7CE33F214EF4A6F21CDEF1CAEEB5"/>
    <w:rsid w:val="005D5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2012-10-05T00:00:00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A6F2A128E0CDF47B8D9889548E830D9" ma:contentTypeVersion="0" ma:contentTypeDescription="Создание документа." ma:contentTypeScope="" ma:versionID="e6591164df62a2f5709f8907014220de">
  <xsd:schema xmlns:xsd="http://www.w3.org/2001/XMLSchema" xmlns:p="http://schemas.microsoft.com/office/2006/metadata/properties" targetNamespace="http://schemas.microsoft.com/office/2006/metadata/properties" ma:root="true" ma:fieldsID="8a8ff5b6203193169bbafabb85a2e99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C35E3-9CA5-4F8B-8E93-87CE41870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12FFE-BF09-400D-B76E-BF02B3E84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C1B07E-0FD2-45C1-910D-F043F37F8A6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070622B-DFD3-4C52-8F48-D371EF725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659B61FA-E624-450A-9AD1-DAEBF665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1</Pages>
  <Words>2745</Words>
  <Characters>15649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по внедрению Системы Клиентских Подключений</vt:lpstr>
      <vt:lpstr>Проект по внедрению Системы Клиентских Подключений</vt:lpstr>
    </vt:vector>
  </TitlesOfParts>
  <Company>ООО “Центр Системного Мониторинга”</Company>
  <LinksUpToDate>false</LinksUpToDate>
  <CharactersWithSpaces>18358</CharactersWithSpaces>
  <SharedDoc>false</SharedDoc>
  <HLinks>
    <vt:vector size="66" baseType="variant"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_Toc258839950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_Toc258839949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_Toc258839948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_Toc258839947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_Toc258839946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_Toc258839945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_Toc258839944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_Toc258839943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_Toc258839942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_Toc258839941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_Toc258839940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С3</dc:title>
  <dc:subject>Описание Решения</dc:subject>
  <dc:creator>Данилов Евгений</dc:creator>
  <cp:keywords/>
  <dc:description/>
  <cp:lastModifiedBy>Евгений Данилов</cp:lastModifiedBy>
  <cp:revision>23</cp:revision>
  <cp:lastPrinted>2007-11-26T06:22:00Z</cp:lastPrinted>
  <dcterms:created xsi:type="dcterms:W3CDTF">2010-03-11T08:59:00Z</dcterms:created>
  <dcterms:modified xsi:type="dcterms:W3CDTF">2020-09-30T13:26:00Z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Ициксон Мария Александровна</vt:lpwstr>
  </property>
  <property fmtid="{D5CDD505-2E9C-101B-9397-08002B2CF9AE}" pid="3" name="display_urn:schemas-microsoft-com:office:office#Author">
    <vt:lpwstr>Ициксон Мария Александровна</vt:lpwstr>
  </property>
  <property fmtid="{D5CDD505-2E9C-101B-9397-08002B2CF9AE}" pid="4" name="ContentType">
    <vt:lpwstr>Документ</vt:lpwstr>
  </property>
</Properties>
</file>