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C6" w:rsidRPr="00487AC6" w:rsidRDefault="00487AC6" w:rsidP="00487AC6">
      <w:pPr>
        <w:pStyle w:val="t-article-content-intro-1"/>
        <w:shd w:val="clear" w:color="auto" w:fill="FFFFFF"/>
        <w:rPr>
          <w:b/>
          <w:bCs/>
          <w:color w:val="2A2A2A"/>
          <w:spacing w:val="-1"/>
          <w:lang w:val="pt-BR"/>
        </w:rPr>
      </w:pPr>
      <w:r w:rsidRPr="00487AC6">
        <w:rPr>
          <w:rStyle w:val="Strong"/>
          <w:color w:val="2A2A2A"/>
          <w:spacing w:val="-1"/>
          <w:lang w:val="pt-BR"/>
        </w:rPr>
        <w:t>O jogo Pókemon Go faz parte da lista de ameaças elaborada pelo exército francês. Os militares querem assegurar que ninguém entra em áreas restritas, à procura de criaturas virtuais.</w:t>
      </w:r>
    </w:p>
    <w:p w:rsidR="00487AC6" w:rsidRPr="00487AC6" w:rsidRDefault="00487AC6" w:rsidP="00487AC6">
      <w:pPr>
        <w:pStyle w:val="selectionshareable"/>
        <w:shd w:val="clear" w:color="auto" w:fill="FFFFFF"/>
        <w:spacing w:line="420" w:lineRule="atLeast"/>
        <w:rPr>
          <w:color w:val="1D2022"/>
          <w:spacing w:val="5"/>
          <w:sz w:val="29"/>
          <w:szCs w:val="29"/>
          <w:lang w:val="pt-BR"/>
        </w:rPr>
      </w:pPr>
      <w:r w:rsidRPr="00487AC6">
        <w:rPr>
          <w:color w:val="1D2022"/>
          <w:spacing w:val="5"/>
          <w:sz w:val="29"/>
          <w:szCs w:val="29"/>
          <w:lang w:val="pt-BR"/>
        </w:rPr>
        <w:t>Numa nota oficial, o Ministério da Defesa francês chama a atenção para os problemas que podem existir relacionados com a caça às criaturas virtuais do jogo Pokémon Go, que mistura o mundo real e a realidade virtual.</w:t>
      </w:r>
    </w:p>
    <w:p w:rsidR="00487AC6" w:rsidRPr="00487AC6" w:rsidRDefault="00487AC6" w:rsidP="00487AC6">
      <w:pPr>
        <w:pStyle w:val="selectionshareable"/>
        <w:shd w:val="clear" w:color="auto" w:fill="FFFFFF"/>
        <w:spacing w:line="420" w:lineRule="atLeast"/>
        <w:rPr>
          <w:color w:val="1D2022"/>
          <w:spacing w:val="5"/>
          <w:sz w:val="29"/>
          <w:szCs w:val="29"/>
          <w:lang w:val="pt-BR"/>
        </w:rPr>
      </w:pPr>
      <w:r w:rsidRPr="00487AC6">
        <w:rPr>
          <w:color w:val="1D2022"/>
          <w:spacing w:val="5"/>
          <w:sz w:val="29"/>
          <w:szCs w:val="29"/>
          <w:lang w:val="pt-BR"/>
        </w:rPr>
        <w:t>A nota dá conta da presença das criaturas virtuais, os pokémons, em áreas altamente sensíveis em termos de segurança e da possibilidade de estas virem a ser invadidas pelos jogadores que fiquem absorvidos e viciados no jogo e que tentem entrar em zonas proibidas.</w:t>
      </w:r>
    </w:p>
    <w:p w:rsidR="00487AC6" w:rsidRPr="00487AC6" w:rsidRDefault="00487AC6" w:rsidP="00487AC6">
      <w:pPr>
        <w:pStyle w:val="selectionshareable"/>
        <w:shd w:val="clear" w:color="auto" w:fill="FFFFFF"/>
        <w:spacing w:line="420" w:lineRule="atLeast"/>
        <w:rPr>
          <w:color w:val="1D2022"/>
          <w:spacing w:val="5"/>
          <w:sz w:val="29"/>
          <w:szCs w:val="29"/>
          <w:lang w:val="pt-BR"/>
        </w:rPr>
      </w:pPr>
      <w:r w:rsidRPr="00487AC6">
        <w:rPr>
          <w:color w:val="1D2022"/>
          <w:spacing w:val="5"/>
          <w:sz w:val="29"/>
          <w:szCs w:val="29"/>
          <w:lang w:val="pt-BR"/>
        </w:rPr>
        <w:t>"A defesa da nossa nação não é um jogo. Não há qualquer hipótese de permitirmos qualquer forma de acesso inapropriado a pontos de importância vital ou instalações prioritárias na defesa de França", declarou a porta-voz do Ministério da Defesa francês, Valerie Lebascle, à "Bloomberg".</w:t>
      </w:r>
    </w:p>
    <w:p w:rsidR="00487AC6" w:rsidRPr="00487AC6" w:rsidRDefault="00487AC6" w:rsidP="00487AC6">
      <w:pPr>
        <w:pStyle w:val="selectionshareable"/>
        <w:shd w:val="clear" w:color="auto" w:fill="FFFFFF"/>
        <w:spacing w:line="420" w:lineRule="atLeast"/>
        <w:rPr>
          <w:color w:val="1D2022"/>
          <w:spacing w:val="5"/>
          <w:sz w:val="29"/>
          <w:szCs w:val="29"/>
          <w:lang w:val="pt-BR"/>
        </w:rPr>
      </w:pPr>
      <w:r w:rsidRPr="00487AC6">
        <w:rPr>
          <w:color w:val="1D2022"/>
          <w:spacing w:val="5"/>
          <w:sz w:val="29"/>
          <w:szCs w:val="29"/>
          <w:lang w:val="pt-BR"/>
        </w:rPr>
        <w:t>O exército proibiu a reprodução do jogo dentro de instalações de segurança, por considerar o jogo uma potencial ameaça que pode possibilitar o acesso e a partilha de dados geográficos e de fotografias.</w:t>
      </w:r>
    </w:p>
    <w:p w:rsidR="00487AC6" w:rsidRPr="00487AC6" w:rsidRDefault="00487AC6" w:rsidP="00487AC6">
      <w:pPr>
        <w:pStyle w:val="selectionshareable"/>
        <w:shd w:val="clear" w:color="auto" w:fill="FFFFFF"/>
        <w:spacing w:line="420" w:lineRule="atLeast"/>
        <w:rPr>
          <w:color w:val="1D2022"/>
          <w:spacing w:val="5"/>
          <w:sz w:val="29"/>
          <w:szCs w:val="29"/>
          <w:lang w:val="pt-BR"/>
        </w:rPr>
      </w:pPr>
      <w:r w:rsidRPr="00487AC6">
        <w:rPr>
          <w:color w:val="1D2022"/>
          <w:spacing w:val="5"/>
          <w:sz w:val="29"/>
          <w:szCs w:val="29"/>
          <w:lang w:val="pt-BR"/>
        </w:rPr>
        <w:t>Desde que o jogo foi lançado têm sido relatados vários casos de jogadores que entram em propriedade privada e mesmo em bases militares à procura das criaturas fantásticas.</w:t>
      </w:r>
    </w:p>
    <w:p w:rsidR="00487AC6" w:rsidRPr="00487AC6" w:rsidRDefault="00487AC6">
      <w:pPr>
        <w:rPr>
          <w:lang w:val="pt-BR"/>
        </w:rPr>
      </w:pPr>
      <w:bookmarkStart w:id="0" w:name="_GoBack"/>
      <w:bookmarkEnd w:id="0"/>
    </w:p>
    <w:sectPr w:rsidR="00487AC6" w:rsidRPr="00487A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C6"/>
    <w:rsid w:val="0048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E0A24-A7A7-4F60-A50D-B5C150CD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-article-content-intro-1">
    <w:name w:val="t-article-content-intro-1"/>
    <w:basedOn w:val="Normal"/>
    <w:rsid w:val="0048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7AC6"/>
    <w:rPr>
      <w:b/>
      <w:bCs/>
    </w:rPr>
  </w:style>
  <w:style w:type="paragraph" w:customStyle="1" w:styleId="selectionshareable">
    <w:name w:val="selectionshareable"/>
    <w:basedOn w:val="Normal"/>
    <w:rsid w:val="0048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5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>FIAP VSTP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</cp:revision>
  <dcterms:created xsi:type="dcterms:W3CDTF">2016-09-08T14:13:00Z</dcterms:created>
  <dcterms:modified xsi:type="dcterms:W3CDTF">2016-09-08T14:14:00Z</dcterms:modified>
</cp:coreProperties>
</file>